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AA711" w14:textId="637A0E40" w:rsidR="001319AE" w:rsidRPr="002770C4" w:rsidRDefault="00023308" w:rsidP="00E70A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6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48A12539" wp14:editId="78AB4832">
            <wp:simplePos x="0" y="0"/>
            <wp:positionH relativeFrom="margin">
              <wp:align>left</wp:align>
            </wp:positionH>
            <wp:positionV relativeFrom="paragraph">
              <wp:posOffset>-539115</wp:posOffset>
            </wp:positionV>
            <wp:extent cx="2296800" cy="540000"/>
            <wp:effectExtent l="0" t="0" r="8255" b="0"/>
            <wp:wrapNone/>
            <wp:docPr id="6405466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546683" name="Obraz 6405466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A7F" w:rsidRPr="002770C4">
        <w:rPr>
          <w:rFonts w:ascii="Times New Roman" w:hAnsi="Times New Roman" w:cs="Times New Roman"/>
          <w:sz w:val="24"/>
          <w:szCs w:val="24"/>
        </w:rPr>
        <w:t>Pruszków, dn.</w:t>
      </w:r>
      <w:r w:rsidR="00E47E58">
        <w:rPr>
          <w:rFonts w:ascii="Times New Roman" w:hAnsi="Times New Roman" w:cs="Times New Roman"/>
          <w:sz w:val="24"/>
          <w:szCs w:val="24"/>
        </w:rPr>
        <w:t xml:space="preserve"> 24</w:t>
      </w:r>
      <w:r w:rsidR="00F251F4">
        <w:rPr>
          <w:rFonts w:ascii="Times New Roman" w:hAnsi="Times New Roman" w:cs="Times New Roman"/>
          <w:sz w:val="24"/>
          <w:szCs w:val="24"/>
        </w:rPr>
        <w:t xml:space="preserve"> maja </w:t>
      </w:r>
      <w:r w:rsidR="00880A7F" w:rsidRPr="002770C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80A7F" w:rsidRPr="002770C4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0A87FBAA" w14:textId="06089335" w:rsidR="00FD578B" w:rsidRPr="002770C4" w:rsidRDefault="002770C4" w:rsidP="002770C4">
      <w:pPr>
        <w:rPr>
          <w:rFonts w:ascii="Times New Roman" w:hAnsi="Times New Roman" w:cs="Times New Roman"/>
          <w:sz w:val="24"/>
          <w:szCs w:val="24"/>
        </w:rPr>
      </w:pPr>
      <w:r w:rsidRPr="002770C4">
        <w:rPr>
          <w:rFonts w:ascii="Times New Roman" w:hAnsi="Times New Roman" w:cs="Times New Roman"/>
          <w:sz w:val="24"/>
          <w:szCs w:val="24"/>
        </w:rPr>
        <w:t>WIS.3020.1.</w:t>
      </w:r>
      <w:r w:rsidR="00E47E58">
        <w:rPr>
          <w:rFonts w:ascii="Times New Roman" w:hAnsi="Times New Roman" w:cs="Times New Roman"/>
          <w:sz w:val="24"/>
          <w:szCs w:val="24"/>
        </w:rPr>
        <w:t>8</w:t>
      </w:r>
      <w:r w:rsidRPr="002770C4">
        <w:rPr>
          <w:rFonts w:ascii="Times New Roman" w:hAnsi="Times New Roman" w:cs="Times New Roman"/>
          <w:sz w:val="24"/>
          <w:szCs w:val="24"/>
        </w:rPr>
        <w:t>.202</w:t>
      </w:r>
      <w:r w:rsidR="00023308">
        <w:rPr>
          <w:rFonts w:ascii="Times New Roman" w:hAnsi="Times New Roman" w:cs="Times New Roman"/>
          <w:sz w:val="24"/>
          <w:szCs w:val="24"/>
        </w:rPr>
        <w:t>4</w:t>
      </w:r>
    </w:p>
    <w:p w14:paraId="5D25B220" w14:textId="070E9883" w:rsidR="00E47E58" w:rsidRDefault="00E47E58" w:rsidP="00E47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10 </w:t>
      </w:r>
      <w:r w:rsidR="003E2A49">
        <w:rPr>
          <w:rFonts w:ascii="Times New Roman" w:hAnsi="Times New Roman" w:cs="Times New Roman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 xml:space="preserve"> 9 Uchwały nr VI.71.2019 Rady Miasta Pruszkowa z dnia 28 marca 2019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przeprowadzenia konsultacji społecznych z mieszkańcami miasta Pruszkowa w zakresie budżetu obywatelskiego, podaje się do publicznej wiadomości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wyniki weryfikacji szczegółowej</w:t>
      </w:r>
      <w:r>
        <w:rPr>
          <w:rFonts w:ascii="Times New Roman" w:hAnsi="Times New Roman" w:cs="Times New Roman"/>
          <w:sz w:val="24"/>
          <w:szCs w:val="24"/>
        </w:rPr>
        <w:t xml:space="preserve"> projektów zgłoszonych w ramach IX edycji Budżetu Obywatelskiego.</w:t>
      </w:r>
    </w:p>
    <w:p w14:paraId="0A2F68B8" w14:textId="028C4DC2" w:rsidR="00E47E58" w:rsidRDefault="00E47E58" w:rsidP="00E47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weryfikacji szczegółowej zostało zakwalifikowanych 66 projektów. </w:t>
      </w:r>
    </w:p>
    <w:p w14:paraId="57D10E52" w14:textId="47C1A4E0" w:rsidR="00E47E58" w:rsidRPr="00E11958" w:rsidRDefault="003E2A49" w:rsidP="00E47E58">
      <w:pPr>
        <w:jc w:val="both"/>
        <w:rPr>
          <w:rFonts w:ascii="Times New Roman" w:hAnsi="Times New Roman" w:cs="Times New Roman"/>
          <w:sz w:val="24"/>
          <w:szCs w:val="24"/>
        </w:rPr>
      </w:pPr>
      <w:r w:rsidRPr="00E11958">
        <w:rPr>
          <w:rFonts w:ascii="Times New Roman" w:hAnsi="Times New Roman" w:cs="Times New Roman"/>
          <w:sz w:val="24"/>
          <w:szCs w:val="24"/>
        </w:rPr>
        <w:t>Jednostki</w:t>
      </w:r>
      <w:r w:rsidR="00E47E58" w:rsidRPr="00E11958">
        <w:rPr>
          <w:rFonts w:ascii="Times New Roman" w:hAnsi="Times New Roman" w:cs="Times New Roman"/>
          <w:sz w:val="24"/>
          <w:szCs w:val="24"/>
        </w:rPr>
        <w:t xml:space="preserve"> merytoryczne dokonały szczegółowej weryfikacji wszystkich projektów, w wyniku której </w:t>
      </w:r>
      <w:r w:rsidR="00E11958" w:rsidRPr="00E11958">
        <w:rPr>
          <w:rFonts w:ascii="Times New Roman" w:hAnsi="Times New Roman" w:cs="Times New Roman"/>
          <w:sz w:val="24"/>
          <w:szCs w:val="24"/>
        </w:rPr>
        <w:t xml:space="preserve">48 </w:t>
      </w:r>
      <w:r w:rsidR="00E47E58" w:rsidRPr="00E11958">
        <w:rPr>
          <w:rFonts w:ascii="Times New Roman" w:hAnsi="Times New Roman" w:cs="Times New Roman"/>
          <w:sz w:val="24"/>
          <w:szCs w:val="24"/>
        </w:rPr>
        <w:t xml:space="preserve">projektów zweryfikowano pozytywnie rekomendując przekazanie ich pod głosowanie mieszkańcom, </w:t>
      </w:r>
      <w:r w:rsidR="00E11958" w:rsidRPr="00E11958">
        <w:rPr>
          <w:rFonts w:ascii="Times New Roman" w:hAnsi="Times New Roman" w:cs="Times New Roman"/>
          <w:sz w:val="24"/>
          <w:szCs w:val="24"/>
        </w:rPr>
        <w:t>17</w:t>
      </w:r>
      <w:r w:rsidR="00E47E58" w:rsidRPr="00E11958">
        <w:rPr>
          <w:rFonts w:ascii="Times New Roman" w:hAnsi="Times New Roman" w:cs="Times New Roman"/>
          <w:sz w:val="24"/>
          <w:szCs w:val="24"/>
        </w:rPr>
        <w:t xml:space="preserve"> projekt</w:t>
      </w:r>
      <w:r w:rsidR="00E11958" w:rsidRPr="00E11958">
        <w:rPr>
          <w:rFonts w:ascii="Times New Roman" w:hAnsi="Times New Roman" w:cs="Times New Roman"/>
          <w:sz w:val="24"/>
          <w:szCs w:val="24"/>
        </w:rPr>
        <w:t>ów</w:t>
      </w:r>
      <w:r w:rsidR="00E47E58" w:rsidRPr="00E11958">
        <w:rPr>
          <w:rFonts w:ascii="Times New Roman" w:hAnsi="Times New Roman" w:cs="Times New Roman"/>
          <w:sz w:val="24"/>
          <w:szCs w:val="24"/>
        </w:rPr>
        <w:t xml:space="preserve"> zweryfikowano negatywnie, natomiast 1 projekt został wycofany przez Projektodawcę. </w:t>
      </w:r>
    </w:p>
    <w:p w14:paraId="63E9329B" w14:textId="77777777" w:rsidR="00640A48" w:rsidRDefault="00E47E58" w:rsidP="00E47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§ 11 </w:t>
      </w:r>
      <w:r w:rsidR="003E2A49">
        <w:rPr>
          <w:rFonts w:ascii="Times New Roman" w:hAnsi="Times New Roman" w:cs="Times New Roman"/>
          <w:sz w:val="24"/>
          <w:szCs w:val="24"/>
        </w:rPr>
        <w:t xml:space="preserve">ust. 1 </w:t>
      </w:r>
      <w:r>
        <w:rPr>
          <w:rFonts w:ascii="Times New Roman" w:hAnsi="Times New Roman" w:cs="Times New Roman"/>
          <w:sz w:val="24"/>
          <w:szCs w:val="24"/>
        </w:rPr>
        <w:t xml:space="preserve">pkt 2 ww. uchwały Projektodawcom projektów zweryfikowanych negatywnie przysługuje prawo złożenia odwołania od wyniku weryfikacji szczegółowej w terminie 3 dni roboczych od dnia podania informacji o wyniku weryfikacji szczegółowej do publicznej wiadomości tj. od dnia </w:t>
      </w:r>
      <w:r w:rsidR="003E2A4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maja 202</w:t>
      </w:r>
      <w:r w:rsidR="003E2A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5CAF0D2" w14:textId="77777777" w:rsidR="00640A48" w:rsidRDefault="00E47E58" w:rsidP="00E47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Odwołanie może zostać złożone w formie papierowej w Kancelarii Ogólnej Urzędu Miasta Pruszkowa (ul. Kraszewskiego 14/16</w:t>
      </w:r>
      <w:r w:rsidR="00640A48">
        <w:rPr>
          <w:rFonts w:ascii="Times New Roman" w:hAnsi="Times New Roman" w:cs="Times New Roman"/>
          <w:sz w:val="24"/>
          <w:szCs w:val="24"/>
        </w:rPr>
        <w:t xml:space="preserve"> w Pruszkowie</w:t>
      </w:r>
      <w:r>
        <w:rPr>
          <w:rFonts w:ascii="Times New Roman" w:hAnsi="Times New Roman" w:cs="Times New Roman"/>
          <w:sz w:val="24"/>
          <w:szCs w:val="24"/>
        </w:rPr>
        <w:t>) lub</w:t>
      </w:r>
      <w:r w:rsidR="00640A48">
        <w:rPr>
          <w:rFonts w:ascii="Times New Roman" w:hAnsi="Times New Roman" w:cs="Times New Roman"/>
          <w:sz w:val="24"/>
          <w:szCs w:val="24"/>
        </w:rPr>
        <w:t xml:space="preserve">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A48">
        <w:rPr>
          <w:rFonts w:ascii="Times New Roman" w:hAnsi="Times New Roman" w:cs="Times New Roman"/>
          <w:sz w:val="24"/>
          <w:szCs w:val="24"/>
        </w:rPr>
        <w:t xml:space="preserve">elektronicznej na adres </w:t>
      </w:r>
      <w:hyperlink r:id="rId9" w:history="1">
        <w:r w:rsidRPr="00640A4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budzetobywatelski@miasto.pruszkow.pl</w:t>
        </w:r>
      </w:hyperlink>
      <w:r w:rsidRPr="00640A48">
        <w:rPr>
          <w:rFonts w:ascii="Times New Roman" w:hAnsi="Times New Roman" w:cs="Times New Roman"/>
          <w:sz w:val="24"/>
          <w:szCs w:val="24"/>
        </w:rPr>
        <w:t xml:space="preserve"> </w:t>
      </w:r>
      <w:r w:rsidRPr="00640A48">
        <w:rPr>
          <w:rFonts w:ascii="Times New Roman" w:hAnsi="Times New Roman" w:cs="Times New Roman"/>
          <w:b/>
          <w:bCs/>
          <w:sz w:val="24"/>
          <w:szCs w:val="24"/>
        </w:rPr>
        <w:t xml:space="preserve">w terminie do </w:t>
      </w:r>
      <w:r w:rsidR="003E2A49" w:rsidRPr="00640A48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640A48">
        <w:rPr>
          <w:rFonts w:ascii="Times New Roman" w:hAnsi="Times New Roman" w:cs="Times New Roman"/>
          <w:b/>
          <w:bCs/>
          <w:sz w:val="24"/>
          <w:szCs w:val="24"/>
        </w:rPr>
        <w:t xml:space="preserve"> maja 202</w:t>
      </w:r>
      <w:r w:rsidR="003E2A49" w:rsidRPr="00640A4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40A48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1F3177" w14:textId="7ADFC664" w:rsidR="00E47E58" w:rsidRPr="00640A48" w:rsidRDefault="00E47E58" w:rsidP="00E47E58">
      <w:pPr>
        <w:jc w:val="both"/>
        <w:rPr>
          <w:rFonts w:ascii="Times New Roman" w:hAnsi="Times New Roman" w:cs="Times New Roman"/>
          <w:sz w:val="24"/>
          <w:szCs w:val="24"/>
        </w:rPr>
      </w:pPr>
      <w:r w:rsidRPr="00640A48">
        <w:rPr>
          <w:rFonts w:ascii="Times New Roman" w:hAnsi="Times New Roman" w:cs="Times New Roman"/>
          <w:bCs/>
          <w:sz w:val="24"/>
          <w:szCs w:val="24"/>
          <w:u w:val="single"/>
        </w:rPr>
        <w:t>Odwołanie musi</w:t>
      </w:r>
      <w:r w:rsidR="00640A4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640A48">
        <w:rPr>
          <w:rFonts w:ascii="Times New Roman" w:hAnsi="Times New Roman" w:cs="Times New Roman"/>
          <w:bCs/>
          <w:sz w:val="24"/>
          <w:szCs w:val="24"/>
          <w:u w:val="single"/>
        </w:rPr>
        <w:t>zawierać uzasadnienie.</w:t>
      </w:r>
    </w:p>
    <w:p w14:paraId="49E64BA6" w14:textId="0958950D" w:rsidR="00923A76" w:rsidRPr="00EE69EB" w:rsidRDefault="00923A76" w:rsidP="002770C4">
      <w:pPr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22"/>
        <w:gridCol w:w="4181"/>
        <w:gridCol w:w="1418"/>
        <w:gridCol w:w="3685"/>
      </w:tblGrid>
      <w:tr w:rsidR="00EE69EB" w:rsidRPr="00EE69EB" w14:paraId="4F60D96F" w14:textId="77777777" w:rsidTr="003E2A49">
        <w:trPr>
          <w:trHeight w:val="567"/>
          <w:jc w:val="center"/>
        </w:trPr>
        <w:tc>
          <w:tcPr>
            <w:tcW w:w="10768" w:type="dxa"/>
            <w:gridSpan w:val="5"/>
            <w:shd w:val="clear" w:color="000000" w:fill="FFC000"/>
            <w:noWrap/>
            <w:vAlign w:val="center"/>
            <w:hideMark/>
          </w:tcPr>
          <w:p w14:paraId="3635F766" w14:textId="3A1EA189" w:rsidR="00561AFD" w:rsidRPr="00EE69EB" w:rsidRDefault="00561AFD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ob. 1 - GĄSI</w:t>
            </w:r>
            <w:r w:rsidR="003B426B"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N</w:t>
            </w:r>
          </w:p>
        </w:tc>
      </w:tr>
      <w:tr w:rsidR="00EE69EB" w:rsidRPr="00EE69EB" w14:paraId="2508D8D7" w14:textId="77777777" w:rsidTr="003E2A49">
        <w:trPr>
          <w:trHeight w:val="567"/>
          <w:jc w:val="center"/>
        </w:trPr>
        <w:tc>
          <w:tcPr>
            <w:tcW w:w="562" w:type="dxa"/>
            <w:shd w:val="clear" w:color="000000" w:fill="FFC000"/>
            <w:noWrap/>
            <w:vAlign w:val="center"/>
            <w:hideMark/>
          </w:tcPr>
          <w:p w14:paraId="51826385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L.p.</w:t>
            </w:r>
          </w:p>
        </w:tc>
        <w:tc>
          <w:tcPr>
            <w:tcW w:w="922" w:type="dxa"/>
            <w:shd w:val="clear" w:color="000000" w:fill="FFC000"/>
            <w:noWrap/>
            <w:vAlign w:val="center"/>
            <w:hideMark/>
          </w:tcPr>
          <w:p w14:paraId="1230CA3F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Nr projektu</w:t>
            </w:r>
          </w:p>
        </w:tc>
        <w:tc>
          <w:tcPr>
            <w:tcW w:w="4181" w:type="dxa"/>
            <w:shd w:val="clear" w:color="000000" w:fill="FFC000"/>
            <w:noWrap/>
            <w:vAlign w:val="center"/>
            <w:hideMark/>
          </w:tcPr>
          <w:p w14:paraId="74CBA00F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Tytuł</w:t>
            </w:r>
          </w:p>
        </w:tc>
        <w:tc>
          <w:tcPr>
            <w:tcW w:w="1418" w:type="dxa"/>
            <w:shd w:val="clear" w:color="000000" w:fill="FFC000"/>
            <w:noWrap/>
            <w:vAlign w:val="center"/>
            <w:hideMark/>
          </w:tcPr>
          <w:p w14:paraId="42C86319" w14:textId="457D675F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Kwota</w:t>
            </w:r>
          </w:p>
        </w:tc>
        <w:tc>
          <w:tcPr>
            <w:tcW w:w="3685" w:type="dxa"/>
            <w:shd w:val="clear" w:color="000000" w:fill="FFC000"/>
            <w:noWrap/>
            <w:vAlign w:val="center"/>
            <w:hideMark/>
          </w:tcPr>
          <w:p w14:paraId="1C8E9578" w14:textId="17297F70" w:rsidR="004C6342" w:rsidRPr="00EE69EB" w:rsidRDefault="004C6342" w:rsidP="003E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Wynik weryfikacji </w:t>
            </w:r>
            <w:r w:rsidR="003E2A49"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szczegółowej</w:t>
            </w:r>
            <w:r w:rsidR="005D52BC"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</w: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z uzasadnieniem</w:t>
            </w:r>
          </w:p>
        </w:tc>
      </w:tr>
      <w:tr w:rsidR="00EE69EB" w:rsidRPr="00EE69EB" w14:paraId="2493CC14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736514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68F99A36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4A9E03AD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 xml:space="preserve">Psi plac zabaw dla </w:t>
            </w:r>
            <w:proofErr w:type="spellStart"/>
            <w:r w:rsidRPr="00EE69EB">
              <w:rPr>
                <w:rFonts w:ascii="Calibri" w:eastAsia="Times New Roman" w:hAnsi="Calibri" w:cs="Calibri"/>
                <w:lang w:eastAsia="pl-PL"/>
              </w:rPr>
              <w:t>Żbikowa</w:t>
            </w:r>
            <w:proofErr w:type="spellEnd"/>
            <w:r w:rsidRPr="00EE69EB">
              <w:rPr>
                <w:rFonts w:ascii="Calibri" w:eastAsia="Times New Roman" w:hAnsi="Calibri" w:cs="Calibri"/>
                <w:lang w:eastAsia="pl-PL"/>
              </w:rPr>
              <w:t xml:space="preserve"> i Gąsina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FFD991" w14:textId="76F38DA3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97 484,00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40F300A" w14:textId="77777777" w:rsidR="00EB7167" w:rsidRPr="00EE69EB" w:rsidRDefault="00EB7167" w:rsidP="00EB7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EE69EB">
              <w:rPr>
                <w:rFonts w:ascii="Calibri" w:eastAsia="Times New Roman" w:hAnsi="Calibri" w:cs="Times New Roman"/>
                <w:bCs/>
                <w:lang w:eastAsia="pl-PL"/>
              </w:rPr>
              <w:br/>
            </w:r>
            <w:r w:rsidRPr="00EE69EB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</w:p>
          <w:p w14:paraId="344A61B9" w14:textId="636BC8B8" w:rsidR="004C6342" w:rsidRPr="00EE69EB" w:rsidRDefault="007826CA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>W wyniku analizy technicznych lub technologicznych możliwości realizacji projektu stwierdzono, że projekt nie może być zrealizowany na wskazanym terenie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>, ponieważ teren ten jest wykorzystywany na projekt „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>Poprawa jakości środowiska poprzez kompleksowy rozwój terenów zielonych w Pruszkowie – etap II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>”. Jednocześnie nie zostały określone koszty eksploatacji projektu.</w:t>
            </w:r>
          </w:p>
        </w:tc>
      </w:tr>
      <w:tr w:rsidR="00EE69EB" w:rsidRPr="00EE69EB" w14:paraId="023C513C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08D4E2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4EDBD617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35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62B11116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E69EB">
              <w:rPr>
                <w:rFonts w:ascii="Calibri" w:eastAsia="Times New Roman" w:hAnsi="Calibri" w:cs="Calibri"/>
                <w:lang w:eastAsia="pl-PL"/>
              </w:rPr>
              <w:t>Selfiestop</w:t>
            </w:r>
            <w:proofErr w:type="spellEnd"/>
            <w:r w:rsidRPr="00EE69EB">
              <w:rPr>
                <w:rFonts w:ascii="Calibri" w:eastAsia="Times New Roman" w:hAnsi="Calibri" w:cs="Calibri"/>
                <w:lang w:eastAsia="pl-PL"/>
              </w:rPr>
              <w:t xml:space="preserve"> - </w:t>
            </w:r>
            <w:proofErr w:type="spellStart"/>
            <w:r w:rsidRPr="00EE69EB">
              <w:rPr>
                <w:rFonts w:ascii="Calibri" w:eastAsia="Times New Roman" w:hAnsi="Calibri" w:cs="Calibri"/>
                <w:lang w:eastAsia="pl-PL"/>
              </w:rPr>
              <w:t>rozowy</w:t>
            </w:r>
            <w:proofErr w:type="spellEnd"/>
            <w:r w:rsidRPr="00EE69EB">
              <w:rPr>
                <w:rFonts w:ascii="Calibri" w:eastAsia="Times New Roman" w:hAnsi="Calibri" w:cs="Calibri"/>
                <w:lang w:eastAsia="pl-PL"/>
              </w:rPr>
              <w:t xml:space="preserve"> park kieszonkowy na Gąsinie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E965F0" w14:textId="788D9628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70 000,00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29C4463" w14:textId="77777777" w:rsidR="00EB7167" w:rsidRPr="00EE69EB" w:rsidRDefault="00EB7167" w:rsidP="00EB7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EE69EB">
              <w:rPr>
                <w:rFonts w:ascii="Calibri" w:eastAsia="Times New Roman" w:hAnsi="Calibri" w:cs="Times New Roman"/>
                <w:bCs/>
                <w:lang w:eastAsia="pl-PL"/>
              </w:rPr>
              <w:br/>
            </w:r>
            <w:r w:rsidRPr="00EE69EB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</w:p>
          <w:p w14:paraId="3DF88613" w14:textId="0B83302D" w:rsidR="004C6342" w:rsidRPr="00EE69EB" w:rsidRDefault="004B7CE8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>W wyniku analizy technicznych lub technologicznych możliwości realizacji projektu stwierdzono, że projekt nie jest możliwy do realizacji, ze względu na brak odpowiedniej lokalizacji na realizację projektu.</w:t>
            </w:r>
          </w:p>
        </w:tc>
      </w:tr>
      <w:tr w:rsidR="00EE69EB" w:rsidRPr="00EE69EB" w14:paraId="5751FCC8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F43244" w14:textId="266A4C9E" w:rsidR="004C6342" w:rsidRPr="00EE69EB" w:rsidRDefault="00E47E58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lastRenderedPageBreak/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0B3937EB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49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2D22E45A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Seniorada IX Gąsin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9F0A17" w14:textId="5814336D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652F371" w14:textId="404F919D" w:rsidR="004C6342" w:rsidRPr="00EE69EB" w:rsidRDefault="004453E7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  <w:tr w:rsidR="00EE69EB" w:rsidRPr="00EE69EB" w14:paraId="2C67786C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5B7079" w14:textId="37F72F5D" w:rsidR="004C6342" w:rsidRPr="00EE69EB" w:rsidRDefault="00E47E58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71F6E0C5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2719C780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073C90" w14:textId="1A05CB6B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60 000,00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7AB2997" w14:textId="03555731" w:rsidR="004C6342" w:rsidRPr="00EE69EB" w:rsidRDefault="004453E7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  <w:tr w:rsidR="00EE69EB" w:rsidRPr="00EE69EB" w14:paraId="37E89379" w14:textId="77777777" w:rsidTr="00EE69EB">
        <w:trPr>
          <w:trHeight w:val="567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96A9" w14:textId="6B96EDA7" w:rsidR="004C6342" w:rsidRPr="00EE69EB" w:rsidRDefault="00E47E58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37998E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68</w:t>
            </w:r>
          </w:p>
        </w:tc>
        <w:tc>
          <w:tcPr>
            <w:tcW w:w="41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8CFD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Plac zabaw przy Szkole Podstawowej nr 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CFACCA" w14:textId="1FEE0D35" w:rsidR="004C6342" w:rsidRPr="00EE69EB" w:rsidRDefault="00A435D6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85 000,00 zł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2483FE" w14:textId="7F63A480" w:rsidR="004C6342" w:rsidRPr="00EE69EB" w:rsidRDefault="0045165A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EE69EB">
              <w:rPr>
                <w:rFonts w:ascii="Calibri" w:eastAsia="Times New Roman" w:hAnsi="Calibri" w:cs="Times New Roman"/>
                <w:b/>
                <w:lang w:eastAsia="pl-PL"/>
              </w:rPr>
              <w:t>.</w:t>
            </w:r>
          </w:p>
        </w:tc>
      </w:tr>
      <w:tr w:rsidR="00EE69EB" w:rsidRPr="00EE69EB" w14:paraId="7BAF4E04" w14:textId="77777777" w:rsidTr="00EE69EB">
        <w:trPr>
          <w:trHeight w:val="567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1441" w14:textId="66954C32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9EE42" w14:textId="089904A4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4259" w14:textId="7153BF52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5183" w14:textId="34DFB263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C7C2" w14:textId="04CB54B6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E69EB" w:rsidRPr="00EE69EB" w14:paraId="360265B5" w14:textId="77777777" w:rsidTr="00EE69EB">
        <w:trPr>
          <w:trHeight w:val="567"/>
          <w:jc w:val="center"/>
        </w:trPr>
        <w:tc>
          <w:tcPr>
            <w:tcW w:w="5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6A358C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952F07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39D9FC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6C8C75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5564A2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E69EB" w:rsidRPr="00EE69EB" w14:paraId="1A296533" w14:textId="77777777" w:rsidTr="003E2A49">
        <w:trPr>
          <w:trHeight w:val="567"/>
          <w:jc w:val="center"/>
        </w:trPr>
        <w:tc>
          <w:tcPr>
            <w:tcW w:w="10768" w:type="dxa"/>
            <w:gridSpan w:val="5"/>
            <w:shd w:val="clear" w:color="000000" w:fill="2E74B5"/>
            <w:noWrap/>
            <w:vAlign w:val="center"/>
            <w:hideMark/>
          </w:tcPr>
          <w:p w14:paraId="699527EC" w14:textId="3A83B0D1" w:rsidR="00561AFD" w:rsidRPr="00EE69EB" w:rsidRDefault="00561AFD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ob. 2 - ŻBIKÓW-BĄKI</w:t>
            </w:r>
          </w:p>
        </w:tc>
      </w:tr>
      <w:tr w:rsidR="00EE69EB" w:rsidRPr="00EE69EB" w14:paraId="7670C80B" w14:textId="77777777" w:rsidTr="003E2A49">
        <w:trPr>
          <w:trHeight w:val="567"/>
          <w:jc w:val="center"/>
        </w:trPr>
        <w:tc>
          <w:tcPr>
            <w:tcW w:w="562" w:type="dxa"/>
            <w:shd w:val="clear" w:color="000000" w:fill="2E74B5"/>
            <w:noWrap/>
            <w:vAlign w:val="center"/>
            <w:hideMark/>
          </w:tcPr>
          <w:p w14:paraId="411C0E8C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L.p.</w:t>
            </w:r>
          </w:p>
        </w:tc>
        <w:tc>
          <w:tcPr>
            <w:tcW w:w="922" w:type="dxa"/>
            <w:shd w:val="clear" w:color="000000" w:fill="2E74B5"/>
            <w:noWrap/>
            <w:vAlign w:val="center"/>
            <w:hideMark/>
          </w:tcPr>
          <w:p w14:paraId="6C66F376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Nr projektu</w:t>
            </w:r>
          </w:p>
        </w:tc>
        <w:tc>
          <w:tcPr>
            <w:tcW w:w="4181" w:type="dxa"/>
            <w:shd w:val="clear" w:color="000000" w:fill="2E74B5"/>
            <w:noWrap/>
            <w:vAlign w:val="center"/>
            <w:hideMark/>
          </w:tcPr>
          <w:p w14:paraId="4496F791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Tytuł</w:t>
            </w:r>
          </w:p>
        </w:tc>
        <w:tc>
          <w:tcPr>
            <w:tcW w:w="1418" w:type="dxa"/>
            <w:shd w:val="clear" w:color="000000" w:fill="2E74B5"/>
            <w:noWrap/>
            <w:vAlign w:val="center"/>
            <w:hideMark/>
          </w:tcPr>
          <w:p w14:paraId="6EA45FB2" w14:textId="76C9050C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Kwota</w:t>
            </w:r>
          </w:p>
        </w:tc>
        <w:tc>
          <w:tcPr>
            <w:tcW w:w="3685" w:type="dxa"/>
            <w:shd w:val="clear" w:color="000000" w:fill="2E74B5"/>
            <w:noWrap/>
            <w:vAlign w:val="center"/>
            <w:hideMark/>
          </w:tcPr>
          <w:p w14:paraId="2FDF2FAA" w14:textId="573DB158" w:rsidR="005D52BC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Wynik weryfikacji szczegółowej</w:t>
            </w:r>
          </w:p>
          <w:p w14:paraId="32F830B1" w14:textId="0CFF0E95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z uzasadnieniem</w:t>
            </w:r>
          </w:p>
        </w:tc>
      </w:tr>
      <w:tr w:rsidR="00EE69EB" w:rsidRPr="00EE69EB" w14:paraId="592939D1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B754B7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1739E11A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227D5626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Plac zabaw przy Szkole Podstawowej nr 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5EB005" w14:textId="65198C4C" w:rsidR="004C6342" w:rsidRPr="00EE69EB" w:rsidRDefault="00D02A84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120 000,00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4937CD7" w14:textId="1E19DFE6" w:rsidR="004C6342" w:rsidRPr="00EE69EB" w:rsidRDefault="0045165A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EE69EB">
              <w:rPr>
                <w:rFonts w:ascii="Calibri" w:eastAsia="Times New Roman" w:hAnsi="Calibri" w:cs="Times New Roman"/>
                <w:b/>
                <w:lang w:eastAsia="pl-PL"/>
              </w:rPr>
              <w:t>.</w:t>
            </w:r>
          </w:p>
        </w:tc>
      </w:tr>
      <w:tr w:rsidR="00EE69EB" w:rsidRPr="00EE69EB" w14:paraId="55E86969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9BEE8E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021B7915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7300D6A5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III Pruszkowski Festiwal Orkiestr Dętych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3764BE" w14:textId="406B9B14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2208DB0" w14:textId="3E9D00A1" w:rsidR="005D52BC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  <w:tr w:rsidR="00EE69EB" w:rsidRPr="00EE69EB" w14:paraId="5BAB56A6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20D522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169D5A16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2D95C493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Kurs samoobrony dla Kobiet 2.0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A31949" w14:textId="0D0F3CA6" w:rsidR="005D52BC" w:rsidRPr="00EE69EB" w:rsidRDefault="00A435D6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26 000,00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D0DF636" w14:textId="604B2ADC" w:rsidR="005D52BC" w:rsidRPr="00EE69EB" w:rsidRDefault="0045165A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EE69EB">
              <w:rPr>
                <w:rFonts w:ascii="Calibri" w:eastAsia="Times New Roman" w:hAnsi="Calibri" w:cs="Times New Roman"/>
                <w:b/>
                <w:lang w:eastAsia="pl-PL"/>
              </w:rPr>
              <w:t>.</w:t>
            </w:r>
          </w:p>
        </w:tc>
      </w:tr>
      <w:tr w:rsidR="00EE69EB" w:rsidRPr="00EE69EB" w14:paraId="7BADE97F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2800C2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34B2063E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27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2CA6445A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Święto Konstytucji 3 maja na ulicy 3 maja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9903A5" w14:textId="742B2E88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62D8756" w14:textId="3905B88D" w:rsidR="005D52BC" w:rsidRPr="00EE69EB" w:rsidRDefault="0045165A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EE69EB">
              <w:rPr>
                <w:rFonts w:ascii="Calibri" w:eastAsia="Times New Roman" w:hAnsi="Calibri" w:cs="Times New Roman"/>
                <w:b/>
                <w:lang w:eastAsia="pl-PL"/>
              </w:rPr>
              <w:t>.</w:t>
            </w:r>
          </w:p>
        </w:tc>
      </w:tr>
      <w:tr w:rsidR="00EE69EB" w:rsidRPr="00EE69EB" w14:paraId="5B2B3B63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E3B116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0F0D6DE4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34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113D6F97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E69EB">
              <w:rPr>
                <w:rFonts w:ascii="Calibri" w:eastAsia="Times New Roman" w:hAnsi="Calibri" w:cs="Calibri"/>
                <w:lang w:eastAsia="pl-PL"/>
              </w:rPr>
              <w:t>Selfiestop</w:t>
            </w:r>
            <w:proofErr w:type="spellEnd"/>
            <w:r w:rsidRPr="00EE69EB">
              <w:rPr>
                <w:rFonts w:ascii="Calibri" w:eastAsia="Times New Roman" w:hAnsi="Calibri" w:cs="Calibri"/>
                <w:lang w:eastAsia="pl-PL"/>
              </w:rPr>
              <w:t xml:space="preserve"> - </w:t>
            </w:r>
            <w:proofErr w:type="spellStart"/>
            <w:r w:rsidRPr="00EE69EB">
              <w:rPr>
                <w:rFonts w:ascii="Calibri" w:eastAsia="Times New Roman" w:hAnsi="Calibri" w:cs="Calibri"/>
                <w:lang w:eastAsia="pl-PL"/>
              </w:rPr>
              <w:t>zolty</w:t>
            </w:r>
            <w:proofErr w:type="spellEnd"/>
            <w:r w:rsidRPr="00EE69EB">
              <w:rPr>
                <w:rFonts w:ascii="Calibri" w:eastAsia="Times New Roman" w:hAnsi="Calibri" w:cs="Calibri"/>
                <w:lang w:eastAsia="pl-PL"/>
              </w:rPr>
              <w:t xml:space="preserve"> park kieszonkowy na </w:t>
            </w:r>
            <w:proofErr w:type="spellStart"/>
            <w:r w:rsidRPr="00EE69EB">
              <w:rPr>
                <w:rFonts w:ascii="Calibri" w:eastAsia="Times New Roman" w:hAnsi="Calibri" w:cs="Calibri"/>
                <w:lang w:eastAsia="pl-PL"/>
              </w:rPr>
              <w:t>Żbikowie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EEAA53" w14:textId="37A504BA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70 000,00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24BD7A3" w14:textId="77777777" w:rsidR="00EB7167" w:rsidRPr="00EE69EB" w:rsidRDefault="00EB7167" w:rsidP="00EB7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EE69EB">
              <w:rPr>
                <w:rFonts w:ascii="Calibri" w:eastAsia="Times New Roman" w:hAnsi="Calibri" w:cs="Times New Roman"/>
                <w:bCs/>
                <w:lang w:eastAsia="pl-PL"/>
              </w:rPr>
              <w:br/>
            </w:r>
            <w:r w:rsidRPr="00EE69EB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</w:p>
          <w:p w14:paraId="6B093460" w14:textId="5F16DF59" w:rsidR="005D52BC" w:rsidRPr="00EE69EB" w:rsidRDefault="004B7CE8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>W wyniku analizy technicznych lub technologicznych możliwości realizacji projektu stwierdzono, że projekt nie jest możliwy do realizacji, ze względu na brak odpowiedniej lokalizacji na realizację projektu.</w:t>
            </w:r>
          </w:p>
        </w:tc>
      </w:tr>
      <w:tr w:rsidR="00EE69EB" w:rsidRPr="00EE69EB" w14:paraId="61F26402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923030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174F7882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39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5ECEC940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Doposażenie miejsca wypoczynku i rekreacji na Bąkach (przy nowym rondzie)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0B74AA" w14:textId="50B32E02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887847C" w14:textId="49776D8B" w:rsidR="005D52BC" w:rsidRPr="00EE69EB" w:rsidRDefault="0045165A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EE69EB">
              <w:rPr>
                <w:rFonts w:ascii="Calibri" w:eastAsia="Times New Roman" w:hAnsi="Calibri" w:cs="Times New Roman"/>
                <w:b/>
                <w:lang w:eastAsia="pl-PL"/>
              </w:rPr>
              <w:t>.</w:t>
            </w:r>
          </w:p>
        </w:tc>
      </w:tr>
      <w:tr w:rsidR="00EE69EB" w:rsidRPr="00EE69EB" w14:paraId="27032279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AF38E33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5CA2FC76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41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73BC3513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Ogrodzone boisko do koszykówki i/lub piłki nożnej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4CFD8F" w14:textId="04F8E5C9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088132B" w14:textId="77777777" w:rsidR="00EB7167" w:rsidRPr="00EE69EB" w:rsidRDefault="00EB7167" w:rsidP="00EB7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EE69EB">
              <w:rPr>
                <w:rFonts w:ascii="Calibri" w:eastAsia="Times New Roman" w:hAnsi="Calibri" w:cs="Times New Roman"/>
                <w:bCs/>
                <w:lang w:eastAsia="pl-PL"/>
              </w:rPr>
              <w:br/>
            </w:r>
            <w:r w:rsidRPr="00EE69EB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</w:p>
          <w:p w14:paraId="22A820E8" w14:textId="393734D8" w:rsidR="005D52BC" w:rsidRPr="00EE69EB" w:rsidRDefault="00A9378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W wyniku 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analizy stwierdzono, że projekt 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>nie jest możliwy do realizacji, ze względu niezgodność z zapisami MPZP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 oraz że 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>szacowan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>e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 koszt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>y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 realizacji projektu 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nie 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>są prawidłowo określone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EE69EB" w:rsidRPr="00EE69EB" w14:paraId="2ECF505B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4E4CA8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5CDF948F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54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08530F63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Seniorada IX - Żbików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820FD8" w14:textId="5B940870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9A6CB3B" w14:textId="5FA092C8" w:rsidR="005D52BC" w:rsidRPr="00EE69EB" w:rsidRDefault="004453E7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  <w:tr w:rsidR="00EE69EB" w:rsidRPr="00EE69EB" w14:paraId="15241D4A" w14:textId="77777777" w:rsidTr="00EE69EB">
        <w:trPr>
          <w:trHeight w:val="567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7631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A52C69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61</w:t>
            </w:r>
          </w:p>
        </w:tc>
        <w:tc>
          <w:tcPr>
            <w:tcW w:w="41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A697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BEA9" w14:textId="5914A846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60 000,00 zł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42F7AB" w14:textId="7BFEB795" w:rsidR="005D52BC" w:rsidRPr="00EE69EB" w:rsidRDefault="004453E7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  <w:tr w:rsidR="00EE69EB" w:rsidRPr="00EE69EB" w14:paraId="57A1F5A2" w14:textId="77777777" w:rsidTr="00EE69EB">
        <w:trPr>
          <w:trHeight w:val="567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6B4E" w14:textId="08885B60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65A69" w14:textId="72263276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6E7F" w14:textId="3E6AC8BC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DDD2" w14:textId="21A3B57B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9968" w14:textId="2075F9B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E69EB" w:rsidRPr="00EE69EB" w14:paraId="784714E0" w14:textId="77777777" w:rsidTr="00EE69EB">
        <w:trPr>
          <w:trHeight w:val="567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956EF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903DC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604A3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CA279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2042E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E69EB" w:rsidRPr="00EE69EB" w14:paraId="78E8CF0E" w14:textId="77777777" w:rsidTr="00EE69EB">
        <w:trPr>
          <w:trHeight w:val="567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93A0F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5467D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DF89C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7524A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C9DA7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E69EB" w:rsidRPr="00EE69EB" w14:paraId="5417DD29" w14:textId="77777777" w:rsidTr="00EE69EB">
        <w:trPr>
          <w:trHeight w:val="567"/>
          <w:jc w:val="center"/>
        </w:trPr>
        <w:tc>
          <w:tcPr>
            <w:tcW w:w="10768" w:type="dxa"/>
            <w:gridSpan w:val="5"/>
            <w:tcBorders>
              <w:top w:val="nil"/>
            </w:tcBorders>
            <w:shd w:val="clear" w:color="000000" w:fill="00B050"/>
            <w:noWrap/>
            <w:vAlign w:val="center"/>
            <w:hideMark/>
          </w:tcPr>
          <w:p w14:paraId="5B3324CE" w14:textId="22F9CFDD" w:rsidR="00561AFD" w:rsidRPr="00EE69EB" w:rsidRDefault="00561AFD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ob. 3 - MALICHY TWORKI</w:t>
            </w:r>
          </w:p>
        </w:tc>
      </w:tr>
      <w:tr w:rsidR="00EE69EB" w:rsidRPr="00EE69EB" w14:paraId="3028B71F" w14:textId="77777777" w:rsidTr="003E2A49">
        <w:trPr>
          <w:trHeight w:val="567"/>
          <w:jc w:val="center"/>
        </w:trPr>
        <w:tc>
          <w:tcPr>
            <w:tcW w:w="562" w:type="dxa"/>
            <w:shd w:val="clear" w:color="000000" w:fill="00B050"/>
            <w:noWrap/>
            <w:vAlign w:val="center"/>
            <w:hideMark/>
          </w:tcPr>
          <w:p w14:paraId="328C3E12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L.p.</w:t>
            </w:r>
          </w:p>
        </w:tc>
        <w:tc>
          <w:tcPr>
            <w:tcW w:w="922" w:type="dxa"/>
            <w:shd w:val="clear" w:color="000000" w:fill="00B050"/>
            <w:noWrap/>
            <w:vAlign w:val="center"/>
            <w:hideMark/>
          </w:tcPr>
          <w:p w14:paraId="4935F9A7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Nr projektu</w:t>
            </w:r>
          </w:p>
        </w:tc>
        <w:tc>
          <w:tcPr>
            <w:tcW w:w="4181" w:type="dxa"/>
            <w:shd w:val="clear" w:color="000000" w:fill="00B050"/>
            <w:noWrap/>
            <w:vAlign w:val="center"/>
            <w:hideMark/>
          </w:tcPr>
          <w:p w14:paraId="36B74F97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Tytuł</w:t>
            </w:r>
          </w:p>
        </w:tc>
        <w:tc>
          <w:tcPr>
            <w:tcW w:w="1418" w:type="dxa"/>
            <w:shd w:val="clear" w:color="000000" w:fill="00B050"/>
            <w:noWrap/>
            <w:vAlign w:val="center"/>
            <w:hideMark/>
          </w:tcPr>
          <w:p w14:paraId="3175181E" w14:textId="4C7AAE28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Kwota</w:t>
            </w:r>
          </w:p>
        </w:tc>
        <w:tc>
          <w:tcPr>
            <w:tcW w:w="3685" w:type="dxa"/>
            <w:shd w:val="clear" w:color="000000" w:fill="00B050"/>
            <w:noWrap/>
            <w:vAlign w:val="center"/>
            <w:hideMark/>
          </w:tcPr>
          <w:p w14:paraId="301E4553" w14:textId="6F52A3FC" w:rsidR="005D52BC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Wynik weryfikacji </w:t>
            </w:r>
            <w:r w:rsidR="003E2A49"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szczegółowej</w:t>
            </w:r>
          </w:p>
          <w:p w14:paraId="742AFC94" w14:textId="63C8F9A6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z uzasadnieniem</w:t>
            </w:r>
          </w:p>
        </w:tc>
      </w:tr>
      <w:tr w:rsidR="00EE69EB" w:rsidRPr="00EE69EB" w14:paraId="2659B844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05F5C2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70B1D09E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709D1FA0" w14:textId="55007ECE" w:rsidR="005D52BC" w:rsidRPr="00EE69EB" w:rsidRDefault="005D52BC" w:rsidP="00ED2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Rodzi</w:t>
            </w:r>
            <w:r w:rsidR="00ED279B" w:rsidRPr="00EE69EB">
              <w:rPr>
                <w:rFonts w:ascii="Calibri" w:eastAsia="Times New Roman" w:hAnsi="Calibri" w:cs="Calibri"/>
                <w:lang w:eastAsia="pl-PL"/>
              </w:rPr>
              <w:t>nny festyn sportowo-rekreacyjny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D3426C" w14:textId="6D44FC87" w:rsidR="005D52BC" w:rsidRPr="00EE69EB" w:rsidRDefault="006F4AB3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60 000,00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29314A9" w14:textId="77777777" w:rsidR="00ED279B" w:rsidRPr="00EE69EB" w:rsidRDefault="00ED279B" w:rsidP="00ED2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  <w:p w14:paraId="01A80879" w14:textId="5A6DC469" w:rsidR="005D52BC" w:rsidRPr="00EE69EB" w:rsidRDefault="00ED279B" w:rsidP="00ED2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Zmiana nazwy projektu z </w:t>
            </w:r>
            <w:r w:rsidRPr="00EE69EB">
              <w:rPr>
                <w:rFonts w:ascii="Calibri" w:eastAsia="Times New Roman" w:hAnsi="Calibri" w:cs="Times New Roman"/>
                <w:i/>
                <w:lang w:eastAsia="pl-PL"/>
              </w:rPr>
              <w:t>„</w:t>
            </w:r>
            <w:r w:rsidRPr="00EE69EB">
              <w:rPr>
                <w:rFonts w:ascii="Calibri" w:eastAsia="Times New Roman" w:hAnsi="Calibri" w:cs="Calibri"/>
                <w:i/>
                <w:lang w:eastAsia="pl-PL"/>
              </w:rPr>
              <w:t>Rodzinny festyn sportowo-rekreacyjny i bieg uliczny "pruszkowska 10-tka"”</w:t>
            </w:r>
          </w:p>
        </w:tc>
      </w:tr>
      <w:tr w:rsidR="00EE69EB" w:rsidRPr="00EE69EB" w14:paraId="1AEBBC40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FEC5EB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7AFBBD12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269144E4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Kulturalny Przedszkolak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0CA14A" w14:textId="6C6C08CC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5947225" w14:textId="3190E124" w:rsidR="005D52BC" w:rsidRPr="00EE69EB" w:rsidRDefault="0045165A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EE69EB">
              <w:rPr>
                <w:rFonts w:ascii="Calibri" w:eastAsia="Times New Roman" w:hAnsi="Calibri" w:cs="Times New Roman"/>
                <w:b/>
                <w:lang w:eastAsia="pl-PL"/>
              </w:rPr>
              <w:t>.</w:t>
            </w:r>
          </w:p>
        </w:tc>
      </w:tr>
      <w:tr w:rsidR="00EE69EB" w:rsidRPr="00EE69EB" w14:paraId="57161F0B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A1AFAD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35DD642D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0958F482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Relacje sportowe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A8D0C1" w14:textId="079A75BF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25 000,00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B5D586D" w14:textId="4970882A" w:rsidR="005D52BC" w:rsidRPr="00EE69EB" w:rsidRDefault="009B732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  <w:tr w:rsidR="00EE69EB" w:rsidRPr="00EE69EB" w14:paraId="1123D0E3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B1D3D9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6F18E00E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28586A14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Świetlica osiedlowa dla mieszkańców Malichy - Tworki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EA57CE" w14:textId="4BA3C8C6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337722C" w14:textId="7D249B41" w:rsidR="005D52BC" w:rsidRPr="00EE69EB" w:rsidRDefault="009B732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  <w:tr w:rsidR="00EE69EB" w:rsidRPr="00EE69EB" w14:paraId="23702597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115235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018B8882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6100A11E" w14:textId="77777777" w:rsidR="004C6342" w:rsidRPr="00EE69EB" w:rsidRDefault="004C63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Wykłady o sposobach efektywnej nauki dla uczniów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31D716" w14:textId="6CAFBE9A" w:rsidR="004C6342" w:rsidRPr="00EE69EB" w:rsidRDefault="00A435D6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10 000,00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3154E78" w14:textId="62A148D6" w:rsidR="004C6342" w:rsidRPr="00EE69EB" w:rsidRDefault="0045165A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EE69EB">
              <w:rPr>
                <w:rFonts w:ascii="Calibri" w:eastAsia="Times New Roman" w:hAnsi="Calibri" w:cs="Times New Roman"/>
                <w:b/>
                <w:lang w:eastAsia="pl-PL"/>
              </w:rPr>
              <w:t>.</w:t>
            </w:r>
          </w:p>
        </w:tc>
      </w:tr>
      <w:tr w:rsidR="00EE69EB" w:rsidRPr="00EE69EB" w14:paraId="25F6BDD2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5EDD16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7254568D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28895CF4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Pruszkowskie Spotkania Filmowe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BFCEB0" w14:textId="1782AEFE" w:rsidR="005D52BC" w:rsidRPr="00EE69EB" w:rsidRDefault="00A435D6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30 000,00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1690BCE" w14:textId="52CB8F9C" w:rsidR="005D52BC" w:rsidRPr="00EE69EB" w:rsidRDefault="009C4CE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EE69EB">
              <w:rPr>
                <w:rFonts w:ascii="Calibri" w:eastAsia="Times New Roman" w:hAnsi="Calibri" w:cs="Times New Roman"/>
                <w:b/>
                <w:lang w:eastAsia="pl-PL"/>
              </w:rPr>
              <w:t>.</w:t>
            </w:r>
          </w:p>
        </w:tc>
      </w:tr>
      <w:tr w:rsidR="00EE69EB" w:rsidRPr="00EE69EB" w14:paraId="0BAE14CF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5DCEEEB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07C667BE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6186AA9B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Kurs samoobrony dla osób z niepełnosprawnością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4BDA33" w14:textId="7184D055" w:rsidR="005D52BC" w:rsidRPr="00EE69EB" w:rsidRDefault="00A435D6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27 000,00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6FE7A7F" w14:textId="3EB82239" w:rsidR="005D52BC" w:rsidRPr="00EE69EB" w:rsidRDefault="0045165A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EE69EB">
              <w:rPr>
                <w:rFonts w:ascii="Calibri" w:eastAsia="Times New Roman" w:hAnsi="Calibri" w:cs="Times New Roman"/>
                <w:b/>
                <w:lang w:eastAsia="pl-PL"/>
              </w:rPr>
              <w:t>.</w:t>
            </w:r>
          </w:p>
        </w:tc>
      </w:tr>
      <w:tr w:rsidR="00EE69EB" w:rsidRPr="00EE69EB" w14:paraId="113AFB69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61054B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1514DBA6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33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5C3B3B21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E69EB">
              <w:rPr>
                <w:rFonts w:ascii="Calibri" w:eastAsia="Times New Roman" w:hAnsi="Calibri" w:cs="Calibri"/>
                <w:lang w:eastAsia="pl-PL"/>
              </w:rPr>
              <w:t>Selfiestop</w:t>
            </w:r>
            <w:proofErr w:type="spellEnd"/>
            <w:r w:rsidRPr="00EE69EB">
              <w:rPr>
                <w:rFonts w:ascii="Calibri" w:eastAsia="Times New Roman" w:hAnsi="Calibri" w:cs="Calibri"/>
                <w:lang w:eastAsia="pl-PL"/>
              </w:rPr>
              <w:t xml:space="preserve"> - </w:t>
            </w:r>
            <w:proofErr w:type="spellStart"/>
            <w:r w:rsidRPr="00EE69EB">
              <w:rPr>
                <w:rFonts w:ascii="Calibri" w:eastAsia="Times New Roman" w:hAnsi="Calibri" w:cs="Calibri"/>
                <w:lang w:eastAsia="pl-PL"/>
              </w:rPr>
              <w:t>bialy</w:t>
            </w:r>
            <w:proofErr w:type="spellEnd"/>
            <w:r w:rsidRPr="00EE69EB">
              <w:rPr>
                <w:rFonts w:ascii="Calibri" w:eastAsia="Times New Roman" w:hAnsi="Calibri" w:cs="Calibri"/>
                <w:lang w:eastAsia="pl-PL"/>
              </w:rPr>
              <w:t xml:space="preserve"> park kieszonkowy w Malichach i Tworkach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585A4C" w14:textId="75B4B672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70 000,00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8A8E451" w14:textId="77777777" w:rsidR="00EB7167" w:rsidRPr="00EE69EB" w:rsidRDefault="00EB7167" w:rsidP="00EB7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EE69EB">
              <w:rPr>
                <w:rFonts w:ascii="Calibri" w:eastAsia="Times New Roman" w:hAnsi="Calibri" w:cs="Times New Roman"/>
                <w:bCs/>
                <w:lang w:eastAsia="pl-PL"/>
              </w:rPr>
              <w:br/>
            </w:r>
            <w:r w:rsidRPr="00EE69EB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</w:p>
          <w:p w14:paraId="438CF25F" w14:textId="3BE86FD4" w:rsidR="005D52BC" w:rsidRPr="00EE69EB" w:rsidRDefault="004B7CE8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>W wyniku analizy technicznych lub technologicznych możliwości realizacji projektu stwierdzono, że projekt nie jest możliwy do realizacji, ze względu na brak odpowiedniej lokalizacji na realizację projektu.</w:t>
            </w:r>
          </w:p>
        </w:tc>
      </w:tr>
      <w:tr w:rsidR="00EE69EB" w:rsidRPr="00EE69EB" w14:paraId="764A86B5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ECB96E8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0368F8C2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6D1BDFF9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Energiczne Brzmienia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6C47D2" w14:textId="30C831F8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20C2094" w14:textId="778B72E3" w:rsidR="005D52BC" w:rsidRPr="00EE69EB" w:rsidRDefault="004453E7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  <w:tr w:rsidR="00EE69EB" w:rsidRPr="00EE69EB" w14:paraId="6EDDA9F1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1ECFC2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4D14FEA5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38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3979F07C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 xml:space="preserve">"Przerwa w tańcu" - </w:t>
            </w:r>
            <w:proofErr w:type="spellStart"/>
            <w:r w:rsidRPr="00EE69EB">
              <w:rPr>
                <w:rFonts w:ascii="Calibri" w:eastAsia="Times New Roman" w:hAnsi="Calibri" w:cs="Calibri"/>
                <w:lang w:eastAsia="pl-PL"/>
              </w:rPr>
              <w:t>folk</w:t>
            </w:r>
            <w:proofErr w:type="spellEnd"/>
            <w:r w:rsidRPr="00EE69EB">
              <w:rPr>
                <w:rFonts w:ascii="Calibri" w:eastAsia="Times New Roman" w:hAnsi="Calibri" w:cs="Calibri"/>
                <w:lang w:eastAsia="pl-PL"/>
              </w:rPr>
              <w:t xml:space="preserve"> ławeczka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0B9825" w14:textId="0B31C8FE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5D887C6" w14:textId="2B85DCE1" w:rsidR="005D52BC" w:rsidRPr="00EE69EB" w:rsidRDefault="0045165A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EE69EB">
              <w:rPr>
                <w:rFonts w:ascii="Calibri" w:eastAsia="Times New Roman" w:hAnsi="Calibri" w:cs="Times New Roman"/>
                <w:b/>
                <w:lang w:eastAsia="pl-PL"/>
              </w:rPr>
              <w:t>.</w:t>
            </w:r>
          </w:p>
        </w:tc>
      </w:tr>
      <w:tr w:rsidR="00EE69EB" w:rsidRPr="00EE69EB" w14:paraId="4FEFFDFD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CD7BC9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0E12A3F7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45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7C28FB51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E69EB">
              <w:rPr>
                <w:rFonts w:ascii="Calibri" w:eastAsia="Times New Roman" w:hAnsi="Calibri" w:cs="Calibri"/>
                <w:lang w:eastAsia="pl-PL"/>
              </w:rPr>
              <w:t>Wrotkowisko</w:t>
            </w:r>
            <w:proofErr w:type="spellEnd"/>
            <w:r w:rsidRPr="00EE69EB">
              <w:rPr>
                <w:rFonts w:ascii="Calibri" w:eastAsia="Times New Roman" w:hAnsi="Calibri" w:cs="Calibri"/>
                <w:lang w:eastAsia="pl-PL"/>
              </w:rPr>
              <w:t xml:space="preserve"> na świeżym powietrzu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3E424B" w14:textId="0FF88035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F541C94" w14:textId="77777777" w:rsidR="00EB7167" w:rsidRPr="00EE69EB" w:rsidRDefault="00EB7167" w:rsidP="00EB7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EE69EB">
              <w:rPr>
                <w:rFonts w:ascii="Calibri" w:eastAsia="Times New Roman" w:hAnsi="Calibri" w:cs="Times New Roman"/>
                <w:bCs/>
                <w:lang w:eastAsia="pl-PL"/>
              </w:rPr>
              <w:br/>
            </w:r>
            <w:r w:rsidRPr="00EE69EB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</w:p>
          <w:p w14:paraId="2E82186E" w14:textId="357F9C2D" w:rsidR="005D52BC" w:rsidRPr="00EE69EB" w:rsidRDefault="00A04EA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W wyniku 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weryfikacji stwierdzono, że nie można dokonać prawidłowej 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>analizy technicznych lub technologicznych możliwości realizacji projektu</w:t>
            </w:r>
            <w:r w:rsidR="009D06F0" w:rsidRPr="00EE69EB">
              <w:rPr>
                <w:rFonts w:ascii="Calibri" w:eastAsia="Times New Roman" w:hAnsi="Calibri" w:cs="Times New Roman"/>
                <w:lang w:eastAsia="pl-PL"/>
              </w:rPr>
              <w:t xml:space="preserve"> oraz oceny kosztów realizacji projektu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>, ze względu na brak odpowiedniej lokalizacji na realizację projektu.</w:t>
            </w:r>
          </w:p>
        </w:tc>
      </w:tr>
      <w:tr w:rsidR="00EE69EB" w:rsidRPr="00EE69EB" w14:paraId="1AE190AD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EFBE6F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3C6974E7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48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34B68DD2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Naukowy Plac Zabaw dla dzieci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6B8B34" w14:textId="4B5B331E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81 977,74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AC82287" w14:textId="00745791" w:rsidR="005D52BC" w:rsidRPr="00EE69EB" w:rsidRDefault="0045165A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EE69EB">
              <w:rPr>
                <w:rFonts w:ascii="Calibri" w:eastAsia="Times New Roman" w:hAnsi="Calibri" w:cs="Times New Roman"/>
                <w:b/>
                <w:lang w:eastAsia="pl-PL"/>
              </w:rPr>
              <w:t>.</w:t>
            </w:r>
          </w:p>
        </w:tc>
      </w:tr>
      <w:tr w:rsidR="00EE69EB" w:rsidRPr="00EE69EB" w14:paraId="0FB387DE" w14:textId="77777777" w:rsidTr="00EE69EB">
        <w:trPr>
          <w:trHeight w:val="567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0B99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61C2C0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62</w:t>
            </w:r>
          </w:p>
        </w:tc>
        <w:tc>
          <w:tcPr>
            <w:tcW w:w="41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153F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CF06" w14:textId="04C4D2C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40 000,00 zł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8321C7" w14:textId="75D5C597" w:rsidR="005D52BC" w:rsidRPr="00EE69EB" w:rsidRDefault="004453E7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  <w:tr w:rsidR="00EE69EB" w:rsidRPr="00EE69EB" w14:paraId="5E818311" w14:textId="77777777" w:rsidTr="00EE69EB">
        <w:trPr>
          <w:trHeight w:val="567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90F5D" w14:textId="77777777" w:rsidR="00A46F42" w:rsidRPr="00EE69EB" w:rsidRDefault="00A46F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F447E" w14:textId="77777777" w:rsidR="00A46F42" w:rsidRPr="00EE69EB" w:rsidRDefault="00A46F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36A38" w14:textId="77777777" w:rsidR="00A46F42" w:rsidRPr="00EE69EB" w:rsidRDefault="00A46F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EB505" w14:textId="77777777" w:rsidR="00A46F42" w:rsidRPr="00EE69EB" w:rsidRDefault="00A46F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35004" w14:textId="77777777" w:rsidR="00A46F42" w:rsidRPr="00EE69EB" w:rsidRDefault="00A46F4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E69EB" w:rsidRPr="00EE69EB" w14:paraId="2B23B433" w14:textId="77777777" w:rsidTr="00EE69EB">
        <w:trPr>
          <w:trHeight w:val="567"/>
          <w:jc w:val="center"/>
        </w:trPr>
        <w:tc>
          <w:tcPr>
            <w:tcW w:w="10768" w:type="dxa"/>
            <w:gridSpan w:val="5"/>
            <w:tcBorders>
              <w:top w:val="nil"/>
            </w:tcBorders>
            <w:shd w:val="clear" w:color="000000" w:fill="C45911"/>
            <w:noWrap/>
            <w:vAlign w:val="center"/>
            <w:hideMark/>
          </w:tcPr>
          <w:p w14:paraId="541E5806" w14:textId="74B07D8B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ob. 4 - OSTOJA PORCELIT</w:t>
            </w:r>
          </w:p>
        </w:tc>
      </w:tr>
      <w:tr w:rsidR="00EE69EB" w:rsidRPr="00EE69EB" w14:paraId="7B029511" w14:textId="77777777" w:rsidTr="003E2A49">
        <w:trPr>
          <w:trHeight w:val="567"/>
          <w:jc w:val="center"/>
        </w:trPr>
        <w:tc>
          <w:tcPr>
            <w:tcW w:w="562" w:type="dxa"/>
            <w:shd w:val="clear" w:color="000000" w:fill="C45911"/>
            <w:noWrap/>
            <w:vAlign w:val="center"/>
            <w:hideMark/>
          </w:tcPr>
          <w:p w14:paraId="13C4D016" w14:textId="77777777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L.p.</w:t>
            </w:r>
          </w:p>
        </w:tc>
        <w:tc>
          <w:tcPr>
            <w:tcW w:w="922" w:type="dxa"/>
            <w:shd w:val="clear" w:color="000000" w:fill="C45911"/>
            <w:noWrap/>
            <w:vAlign w:val="center"/>
            <w:hideMark/>
          </w:tcPr>
          <w:p w14:paraId="006FA161" w14:textId="77777777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Nr projektu</w:t>
            </w:r>
          </w:p>
        </w:tc>
        <w:tc>
          <w:tcPr>
            <w:tcW w:w="4181" w:type="dxa"/>
            <w:shd w:val="clear" w:color="000000" w:fill="C45911"/>
            <w:noWrap/>
            <w:vAlign w:val="center"/>
            <w:hideMark/>
          </w:tcPr>
          <w:p w14:paraId="558EC15B" w14:textId="77777777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Tytuł</w:t>
            </w:r>
          </w:p>
        </w:tc>
        <w:tc>
          <w:tcPr>
            <w:tcW w:w="1418" w:type="dxa"/>
            <w:shd w:val="clear" w:color="000000" w:fill="C45911"/>
            <w:noWrap/>
            <w:vAlign w:val="center"/>
            <w:hideMark/>
          </w:tcPr>
          <w:p w14:paraId="609CA5F6" w14:textId="6909FF36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Kwota</w:t>
            </w:r>
          </w:p>
        </w:tc>
        <w:tc>
          <w:tcPr>
            <w:tcW w:w="3685" w:type="dxa"/>
            <w:shd w:val="clear" w:color="000000" w:fill="C45911"/>
            <w:noWrap/>
            <w:vAlign w:val="center"/>
            <w:hideMark/>
          </w:tcPr>
          <w:p w14:paraId="70756C4F" w14:textId="6D82580B" w:rsidR="005D52BC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Wynik weryfikacji</w:t>
            </w:r>
            <w:r w:rsidR="003E2A49"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szczegółowej</w:t>
            </w:r>
          </w:p>
          <w:p w14:paraId="7497B4DE" w14:textId="29850DF6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z uzasadnieniem</w:t>
            </w:r>
          </w:p>
        </w:tc>
      </w:tr>
      <w:tr w:rsidR="00EE69EB" w:rsidRPr="00EE69EB" w14:paraId="2B299709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D1DA716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659FBED9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3C696C17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Czas na angielski - język angielski dla mieszkańców Pruszkowa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647F5B" w14:textId="2B6D9DB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117 000,00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1768719" w14:textId="1B209C94" w:rsidR="005D52BC" w:rsidRPr="00EE69EB" w:rsidRDefault="0045165A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EE69EB">
              <w:rPr>
                <w:rFonts w:ascii="Calibri" w:eastAsia="Times New Roman" w:hAnsi="Calibri" w:cs="Times New Roman"/>
                <w:b/>
                <w:lang w:eastAsia="pl-PL"/>
              </w:rPr>
              <w:t>.</w:t>
            </w:r>
          </w:p>
        </w:tc>
      </w:tr>
      <w:tr w:rsidR="00EE69EB" w:rsidRPr="00EE69EB" w14:paraId="430AFFEE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93FCA6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495057FA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2A4BEC69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Akademia Rozwoju Rodzica i Dziecka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B942C6" w14:textId="698FC5F5" w:rsidR="005D52BC" w:rsidRPr="00EE69EB" w:rsidRDefault="00A435D6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120 000,00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7437C7A" w14:textId="66A2EF98" w:rsidR="005D52BC" w:rsidRPr="00EE69EB" w:rsidRDefault="009D4E84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  <w:tr w:rsidR="00EE69EB" w:rsidRPr="00EE69EB" w14:paraId="4FB5BAF3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8091C5D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3091D987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6652DD4B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E69EB">
              <w:rPr>
                <w:rFonts w:ascii="Calibri" w:eastAsia="Times New Roman" w:hAnsi="Calibri" w:cs="Calibri"/>
                <w:lang w:eastAsia="pl-PL"/>
              </w:rPr>
              <w:t>Selfiestop</w:t>
            </w:r>
            <w:proofErr w:type="spellEnd"/>
            <w:r w:rsidRPr="00EE69EB">
              <w:rPr>
                <w:rFonts w:ascii="Calibri" w:eastAsia="Times New Roman" w:hAnsi="Calibri" w:cs="Calibri"/>
                <w:lang w:eastAsia="pl-PL"/>
              </w:rPr>
              <w:t xml:space="preserve"> - </w:t>
            </w:r>
            <w:proofErr w:type="spellStart"/>
            <w:r w:rsidRPr="00EE69EB">
              <w:rPr>
                <w:rFonts w:ascii="Calibri" w:eastAsia="Times New Roman" w:hAnsi="Calibri" w:cs="Calibri"/>
                <w:lang w:eastAsia="pl-PL"/>
              </w:rPr>
              <w:t>pomaranczowy</w:t>
            </w:r>
            <w:proofErr w:type="spellEnd"/>
            <w:r w:rsidRPr="00EE69EB">
              <w:rPr>
                <w:rFonts w:ascii="Calibri" w:eastAsia="Times New Roman" w:hAnsi="Calibri" w:cs="Calibri"/>
                <w:lang w:eastAsia="pl-PL"/>
              </w:rPr>
              <w:t xml:space="preserve"> park kieszonkowy na Ostoi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006A81" w14:textId="1C3D2CC8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70 000,00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463EDDC" w14:textId="77777777" w:rsidR="00EB7167" w:rsidRPr="00EE69EB" w:rsidRDefault="00EB7167" w:rsidP="00EB7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EE69EB">
              <w:rPr>
                <w:rFonts w:ascii="Calibri" w:eastAsia="Times New Roman" w:hAnsi="Calibri" w:cs="Times New Roman"/>
                <w:bCs/>
                <w:lang w:eastAsia="pl-PL"/>
              </w:rPr>
              <w:br/>
            </w:r>
            <w:r w:rsidRPr="00EE69EB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</w:p>
          <w:p w14:paraId="6F028BAF" w14:textId="5FBDA644" w:rsidR="005D52BC" w:rsidRPr="00EE69EB" w:rsidRDefault="004B7CE8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>W wyniku analizy technicznych lub technologicznych możliwości realizacji projektu stwierdzono, że projekt nie jest możliwy do realizacji, ze względu na brak odpowiedniej lokalizacji na realizację projektu.</w:t>
            </w:r>
          </w:p>
        </w:tc>
      </w:tr>
      <w:tr w:rsidR="00EE69EB" w:rsidRPr="00EE69EB" w14:paraId="1F708829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9D1D838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52608AF3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43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5CBF655E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Portugalia w Pruszkowie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A09FDD" w14:textId="71EBBED5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E21BD85" w14:textId="4ECF4419" w:rsidR="005D52BC" w:rsidRPr="00EE69EB" w:rsidRDefault="0045165A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EE69EB">
              <w:rPr>
                <w:rFonts w:ascii="Calibri" w:eastAsia="Times New Roman" w:hAnsi="Calibri" w:cs="Times New Roman"/>
                <w:b/>
                <w:lang w:eastAsia="pl-PL"/>
              </w:rPr>
              <w:t>.</w:t>
            </w:r>
          </w:p>
        </w:tc>
      </w:tr>
      <w:tr w:rsidR="00EE69EB" w:rsidRPr="00EE69EB" w14:paraId="5C7BF446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2455A7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7BF6A974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47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40CFB36A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Wesoły Senior IV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22AF1D" w14:textId="7C04EAD6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CA4E1EB" w14:textId="53E982E6" w:rsidR="005D52BC" w:rsidRPr="00EE69EB" w:rsidRDefault="004453E7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  <w:tr w:rsidR="00EE69EB" w:rsidRPr="00EE69EB" w14:paraId="7B179CE3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56FDAB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164E539A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64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55EA038D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971271" w14:textId="63B1FE83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40 000,00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7AB20D6" w14:textId="11E1CA33" w:rsidR="005D52BC" w:rsidRPr="00EE69EB" w:rsidRDefault="004453E7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  <w:tr w:rsidR="00EE69EB" w:rsidRPr="00EE69EB" w14:paraId="16A559E8" w14:textId="77777777" w:rsidTr="00EE69EB">
        <w:trPr>
          <w:trHeight w:val="567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A713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18726B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65</w:t>
            </w:r>
          </w:p>
        </w:tc>
        <w:tc>
          <w:tcPr>
            <w:tcW w:w="41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7001" w14:textId="77777777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Kurs języka migowego dla mieszkańców Pruszkowa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9707" w14:textId="3E7DE1A6" w:rsidR="005D52BC" w:rsidRPr="00EE69EB" w:rsidRDefault="005D52BC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92 000,00 zł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C9B805" w14:textId="0A4FF90C" w:rsidR="005D52BC" w:rsidRPr="00EE69EB" w:rsidRDefault="0045165A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EE69EB">
              <w:rPr>
                <w:rFonts w:ascii="Calibri" w:eastAsia="Times New Roman" w:hAnsi="Calibri" w:cs="Times New Roman"/>
                <w:b/>
                <w:lang w:eastAsia="pl-PL"/>
              </w:rPr>
              <w:t>.</w:t>
            </w:r>
          </w:p>
        </w:tc>
      </w:tr>
      <w:tr w:rsidR="00EE69EB" w:rsidRPr="00EE69EB" w14:paraId="433EFAAD" w14:textId="77777777" w:rsidTr="00EE69EB">
        <w:trPr>
          <w:trHeight w:val="567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1EBC" w14:textId="7E467305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BDC2E" w14:textId="6FB77F39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A87F0" w14:textId="6D98AA03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DB0A5" w14:textId="14BF1C1F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7517" w14:textId="02A67B73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E69EB" w:rsidRPr="00EE69EB" w14:paraId="44A926AE" w14:textId="77777777" w:rsidTr="00EE69EB">
        <w:trPr>
          <w:trHeight w:val="567"/>
          <w:jc w:val="center"/>
        </w:trPr>
        <w:tc>
          <w:tcPr>
            <w:tcW w:w="5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A453D0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300896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C63AE9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CEC879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ED9CE7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E69EB" w:rsidRPr="00EE69EB" w14:paraId="1DA7D5C6" w14:textId="77777777" w:rsidTr="003E2A49">
        <w:trPr>
          <w:trHeight w:val="567"/>
          <w:jc w:val="center"/>
        </w:trPr>
        <w:tc>
          <w:tcPr>
            <w:tcW w:w="10768" w:type="dxa"/>
            <w:gridSpan w:val="5"/>
            <w:shd w:val="clear" w:color="000000" w:fill="92D050"/>
            <w:noWrap/>
            <w:vAlign w:val="center"/>
            <w:hideMark/>
          </w:tcPr>
          <w:p w14:paraId="1EE6F73E" w14:textId="6F0F12A7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ob. 5 - CENTRUM</w:t>
            </w:r>
          </w:p>
        </w:tc>
      </w:tr>
      <w:tr w:rsidR="00EE69EB" w:rsidRPr="00EE69EB" w14:paraId="13A4548F" w14:textId="77777777" w:rsidTr="003E2A49">
        <w:trPr>
          <w:trHeight w:val="567"/>
          <w:jc w:val="center"/>
        </w:trPr>
        <w:tc>
          <w:tcPr>
            <w:tcW w:w="562" w:type="dxa"/>
            <w:shd w:val="clear" w:color="000000" w:fill="92D050"/>
            <w:noWrap/>
            <w:vAlign w:val="center"/>
            <w:hideMark/>
          </w:tcPr>
          <w:p w14:paraId="4AC0D503" w14:textId="77777777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L.p.</w:t>
            </w:r>
          </w:p>
        </w:tc>
        <w:tc>
          <w:tcPr>
            <w:tcW w:w="922" w:type="dxa"/>
            <w:shd w:val="clear" w:color="000000" w:fill="92D050"/>
            <w:noWrap/>
            <w:vAlign w:val="center"/>
            <w:hideMark/>
          </w:tcPr>
          <w:p w14:paraId="62B8A3E3" w14:textId="77777777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Nr projektu</w:t>
            </w:r>
          </w:p>
        </w:tc>
        <w:tc>
          <w:tcPr>
            <w:tcW w:w="4181" w:type="dxa"/>
            <w:shd w:val="clear" w:color="000000" w:fill="92D050"/>
            <w:noWrap/>
            <w:vAlign w:val="center"/>
            <w:hideMark/>
          </w:tcPr>
          <w:p w14:paraId="60742676" w14:textId="77777777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Tytuł</w:t>
            </w:r>
          </w:p>
        </w:tc>
        <w:tc>
          <w:tcPr>
            <w:tcW w:w="1418" w:type="dxa"/>
            <w:shd w:val="clear" w:color="000000" w:fill="92D050"/>
            <w:noWrap/>
            <w:vAlign w:val="center"/>
            <w:hideMark/>
          </w:tcPr>
          <w:p w14:paraId="62F46564" w14:textId="2A7A03D5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Kwota</w:t>
            </w:r>
          </w:p>
        </w:tc>
        <w:tc>
          <w:tcPr>
            <w:tcW w:w="3685" w:type="dxa"/>
            <w:shd w:val="clear" w:color="000000" w:fill="92D050"/>
            <w:noWrap/>
            <w:vAlign w:val="center"/>
            <w:hideMark/>
          </w:tcPr>
          <w:p w14:paraId="7A4992E8" w14:textId="777FBD1F" w:rsidR="0079134B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Wynik weryfikacji </w:t>
            </w:r>
            <w:r w:rsidR="003E2A49"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szczegółowej</w:t>
            </w:r>
          </w:p>
          <w:p w14:paraId="54E29614" w14:textId="77BF205D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z uzasadnieniem</w:t>
            </w:r>
          </w:p>
        </w:tc>
      </w:tr>
      <w:tr w:rsidR="00EE69EB" w:rsidRPr="00EE69EB" w14:paraId="6677C869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4CBCE1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74F6CFCA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3B8E603C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"Wesołe harce przedszkolaków" - modernizacja istniejącego placu zabaw mieszczącego się przy Przedszkolu Miejskim nr 12, ul. Andrzeja 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0EAE58" w14:textId="4558DE8A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E4349ED" w14:textId="01EB0E51" w:rsidR="0079134B" w:rsidRPr="00EE69EB" w:rsidRDefault="0045165A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EE69EB">
              <w:rPr>
                <w:rFonts w:ascii="Calibri" w:eastAsia="Times New Roman" w:hAnsi="Calibri" w:cs="Times New Roman"/>
                <w:b/>
                <w:lang w:eastAsia="pl-PL"/>
              </w:rPr>
              <w:t>.</w:t>
            </w:r>
          </w:p>
        </w:tc>
      </w:tr>
      <w:tr w:rsidR="00EE69EB" w:rsidRPr="00EE69EB" w14:paraId="09E97B02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5050A5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50327E04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3C194282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BUDOWA/REWITALIZACJA BOISK DO SIATKÓWKI PLAŻOWEJ PRZY BASENIE KAPRY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195403" w14:textId="7D5E3802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116 000,00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2D8B2BD" w14:textId="77777777" w:rsidR="00EB7167" w:rsidRPr="00EE69EB" w:rsidRDefault="00EB7167" w:rsidP="00EB7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EE69EB">
              <w:rPr>
                <w:rFonts w:ascii="Calibri" w:eastAsia="Times New Roman" w:hAnsi="Calibri" w:cs="Times New Roman"/>
                <w:bCs/>
                <w:lang w:eastAsia="pl-PL"/>
              </w:rPr>
              <w:br/>
            </w:r>
            <w:r w:rsidRPr="00EE69EB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</w:p>
          <w:p w14:paraId="56B8C850" w14:textId="7F769B7F" w:rsidR="004D6D2D" w:rsidRPr="00EE69EB" w:rsidRDefault="004D6D2D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W wyniku analizy 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>p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>rojektu stwierdzono, że koszt realizacji projektu przekroczy wysokość limitu kwotowego jednego projektu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 oraz p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>rojekt nie jest możliwy do realizacji w trakcie jednego roku.</w:t>
            </w:r>
          </w:p>
        </w:tc>
      </w:tr>
      <w:tr w:rsidR="00EE69EB" w:rsidRPr="00EE69EB" w14:paraId="5C8814C5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D20BC50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4BE538EE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33C5E392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,,</w:t>
            </w:r>
            <w:proofErr w:type="spellStart"/>
            <w:r w:rsidRPr="00EE69EB">
              <w:rPr>
                <w:rFonts w:ascii="Calibri" w:eastAsia="Times New Roman" w:hAnsi="Calibri" w:cs="Calibri"/>
                <w:lang w:eastAsia="pl-PL"/>
              </w:rPr>
              <w:t>SiO</w:t>
            </w:r>
            <w:proofErr w:type="spellEnd"/>
            <w:r w:rsidRPr="00EE69EB">
              <w:rPr>
                <w:rFonts w:ascii="Calibri" w:eastAsia="Times New Roman" w:hAnsi="Calibri" w:cs="Calibri"/>
                <w:lang w:eastAsia="pl-PL"/>
              </w:rPr>
              <w:t>'' Siła i Odwaga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B81B1A" w14:textId="2297A9CD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110 000,00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6F47DBA" w14:textId="7F579B7D" w:rsidR="0079134B" w:rsidRPr="00EE69EB" w:rsidRDefault="004453E7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  <w:tr w:rsidR="00EE69EB" w:rsidRPr="00EE69EB" w14:paraId="60322855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91BF5A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5166CE37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7001EAD2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Kobieca moc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9A6823" w14:textId="179F2B54" w:rsidR="0079134B" w:rsidRPr="00EE69EB" w:rsidRDefault="00A435D6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37 800,00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299C549" w14:textId="13CE7842" w:rsidR="0079134B" w:rsidRPr="00EE69EB" w:rsidRDefault="009D4E84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  <w:tr w:rsidR="00EE69EB" w:rsidRPr="00EE69EB" w14:paraId="121D1EE5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AD55F3" w14:textId="51FA627A" w:rsidR="00E47E58" w:rsidRPr="00EE69EB" w:rsidRDefault="003E2A49" w:rsidP="00960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21C74FC1" w14:textId="77777777" w:rsidR="00E47E58" w:rsidRPr="00EE69EB" w:rsidRDefault="00E47E58" w:rsidP="00960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764B57FB" w14:textId="77777777" w:rsidR="00E47E58" w:rsidRPr="00EE69EB" w:rsidRDefault="00E47E58" w:rsidP="00960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Pruszkowska szafa GIVEBOX - PO-DZIELNIA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7B3337" w14:textId="28E2B11C" w:rsidR="00E47E58" w:rsidRPr="00EE69EB" w:rsidRDefault="00A435D6" w:rsidP="00960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12 000,00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868A8B5" w14:textId="607414B4" w:rsidR="00E47E58" w:rsidRPr="00EE69EB" w:rsidRDefault="0045165A" w:rsidP="00960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EE69EB">
              <w:rPr>
                <w:rFonts w:ascii="Calibri" w:eastAsia="Times New Roman" w:hAnsi="Calibri" w:cs="Times New Roman"/>
                <w:b/>
                <w:lang w:eastAsia="pl-PL"/>
              </w:rPr>
              <w:t>.</w:t>
            </w:r>
          </w:p>
        </w:tc>
      </w:tr>
      <w:tr w:rsidR="00EE69EB" w:rsidRPr="00EE69EB" w14:paraId="2C9511E7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D322F7" w14:textId="6D112EFD" w:rsidR="0079134B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lastRenderedPageBreak/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64F13F49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26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1615C065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Przystosowanie krawężników przy ulicy Pawiej do ruchu pieszego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82933E" w14:textId="6A87C16D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1 500,00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5B2B997" w14:textId="77777777" w:rsidR="00EB7167" w:rsidRPr="00EE69EB" w:rsidRDefault="00EB7167" w:rsidP="00EB7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EE69EB">
              <w:rPr>
                <w:rFonts w:ascii="Calibri" w:eastAsia="Times New Roman" w:hAnsi="Calibri" w:cs="Times New Roman"/>
                <w:bCs/>
                <w:lang w:eastAsia="pl-PL"/>
              </w:rPr>
              <w:br/>
            </w:r>
            <w:r w:rsidRPr="00EE69EB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</w:p>
          <w:p w14:paraId="3B57A656" w14:textId="2A1AF151" w:rsidR="0079134B" w:rsidRPr="00EE69EB" w:rsidRDefault="0051556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>W wyniku analizy technicznych lub technologicznych możliwości realizacji projektu stwierdzono, że projekt nie może być zrealizowany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>,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 ponieważ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 niedawno wybudowana ulica Pawia jest jeszcze na gwarancji wykonawcy. Pierwotnie projekt przebudowy ulicy Pawiej zakładał przejście dla pieszych we wskazanym miejscu, 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>ale rozwiązanie to nie zostało zaakceptowane przez zarządzającego ruchem</w:t>
            </w:r>
            <w:r w:rsidR="00B00B69" w:rsidRPr="00EE69EB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EE69EB" w:rsidRPr="00EE69EB" w14:paraId="5DB13B18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DC8A88" w14:textId="2EBC6A7D" w:rsidR="0079134B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40BB656A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31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702E5D76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E69EB">
              <w:rPr>
                <w:rFonts w:ascii="Calibri" w:eastAsia="Times New Roman" w:hAnsi="Calibri" w:cs="Calibri"/>
                <w:lang w:eastAsia="pl-PL"/>
              </w:rPr>
              <w:t>Selfiestop</w:t>
            </w:r>
            <w:proofErr w:type="spellEnd"/>
            <w:r w:rsidRPr="00EE69EB">
              <w:rPr>
                <w:rFonts w:ascii="Calibri" w:eastAsia="Times New Roman" w:hAnsi="Calibri" w:cs="Calibri"/>
                <w:lang w:eastAsia="pl-PL"/>
              </w:rPr>
              <w:t xml:space="preserve"> - niebieski park kieszonkowy w Centrum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C45C6C" w14:textId="751465FC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70 000,00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CC81F42" w14:textId="77777777" w:rsidR="00EB7167" w:rsidRPr="00EE69EB" w:rsidRDefault="00EB7167" w:rsidP="00EB7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EE69EB">
              <w:rPr>
                <w:rFonts w:ascii="Calibri" w:eastAsia="Times New Roman" w:hAnsi="Calibri" w:cs="Times New Roman"/>
                <w:bCs/>
                <w:lang w:eastAsia="pl-PL"/>
              </w:rPr>
              <w:br/>
            </w:r>
            <w:r w:rsidRPr="00EE69EB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</w:p>
          <w:p w14:paraId="311A6C15" w14:textId="09A05ED7" w:rsidR="0079134B" w:rsidRPr="00EE69EB" w:rsidRDefault="004B7CE8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>W wyniku analizy technicznych lub technologicznych możliwości realizacji projektu stwierdzono, że projekt nie jest możliwy do realizacji, ze względu na brak odpowiedniej lokalizacji na realizację projektu.</w:t>
            </w:r>
          </w:p>
        </w:tc>
      </w:tr>
      <w:tr w:rsidR="00EE69EB" w:rsidRPr="00EE69EB" w14:paraId="70639630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34DCE9" w14:textId="04C287C0" w:rsidR="0079134B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4E0BC4A4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40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348393EE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Bezpieczna droga pieszo- rowerowa na pływalnię i tor kolarski: infrastruktura wspierająca aktywny styl życia mieszkańców Pruszkowa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CEEED3" w14:textId="2A996A43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119 600,00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FF837F9" w14:textId="77777777" w:rsidR="00EB7167" w:rsidRPr="00EE69EB" w:rsidRDefault="00EB7167" w:rsidP="00EB7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EE69EB">
              <w:rPr>
                <w:rFonts w:ascii="Calibri" w:eastAsia="Times New Roman" w:hAnsi="Calibri" w:cs="Times New Roman"/>
                <w:bCs/>
                <w:lang w:eastAsia="pl-PL"/>
              </w:rPr>
              <w:br/>
            </w:r>
            <w:r w:rsidRPr="00EE69EB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</w:p>
          <w:p w14:paraId="3BACD491" w14:textId="76DE6D6D" w:rsidR="0079134B" w:rsidRPr="00EE69EB" w:rsidRDefault="004B7CE8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>W wyniku analizy szacowanych kosztów realizacji projektu stwierdzono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, że wskazane koszty nie są 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>prawidłowo określone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 (koszt realizacji projektu może przekroczyć limit projektu). 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>Projekt nie jest możliwy do realizacji w trakcie jednego roku.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</w:tr>
      <w:tr w:rsidR="00EE69EB" w:rsidRPr="00EE69EB" w14:paraId="1D29BFB8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785B5A3" w14:textId="330AE7AF" w:rsidR="0079134B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1F95EDFB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55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55D77FC3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Seniorada IX - Centrum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4D43EA" w14:textId="5A8E4D9A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A334D4F" w14:textId="2E2BDEE5" w:rsidR="0079134B" w:rsidRPr="00EE69EB" w:rsidRDefault="004453E7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  <w:tr w:rsidR="00EE69EB" w:rsidRPr="00EE69EB" w14:paraId="03BB275A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5ACBE99" w14:textId="3E94162C" w:rsidR="0079134B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2F18DBBC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58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67B28134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1393CA" w14:textId="2043EECE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80 000,00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819756F" w14:textId="3E9CAC17" w:rsidR="0079134B" w:rsidRPr="00EE69EB" w:rsidRDefault="004453E7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  <w:tr w:rsidR="00EE69EB" w:rsidRPr="00EE69EB" w14:paraId="3508FE1F" w14:textId="77777777" w:rsidTr="00EE69EB">
        <w:trPr>
          <w:trHeight w:val="567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5D45" w14:textId="6DF96F3C" w:rsidR="00EC1FFE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C3F50A" w14:textId="77777777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67</w:t>
            </w:r>
          </w:p>
        </w:tc>
        <w:tc>
          <w:tcPr>
            <w:tcW w:w="41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335C" w14:textId="77777777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Ławeczka imienia Tadeusza Huberta Jakubowskiego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2923" w14:textId="692D10DA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15FFF4" w14:textId="1E16D235" w:rsidR="00EC1FFE" w:rsidRPr="00EE69EB" w:rsidRDefault="004453E7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  <w:tr w:rsidR="00EE69EB" w:rsidRPr="00EE69EB" w14:paraId="360047A3" w14:textId="77777777" w:rsidTr="00EE69EB">
        <w:trPr>
          <w:trHeight w:val="567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86C37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C5253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EF38B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220F2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6AAB8" w14:textId="77777777" w:rsidR="00EE69EB" w:rsidRPr="00EE69EB" w:rsidRDefault="00EE69E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E69EB" w:rsidRPr="00EE69EB" w14:paraId="2E7D7907" w14:textId="77777777" w:rsidTr="00EE69EB">
        <w:trPr>
          <w:trHeight w:val="567"/>
          <w:jc w:val="center"/>
        </w:trPr>
        <w:tc>
          <w:tcPr>
            <w:tcW w:w="5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C442" w14:textId="00EC67FF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7B0239" w14:textId="085E4B3A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113446" w14:textId="24789C48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F0F4D1A" w14:textId="42103B94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B8F5" w14:textId="03CA6E8E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E69EB" w:rsidRPr="00EE69EB" w14:paraId="0CFBE6B5" w14:textId="77777777" w:rsidTr="003E2A49">
        <w:trPr>
          <w:trHeight w:val="567"/>
          <w:jc w:val="center"/>
        </w:trPr>
        <w:tc>
          <w:tcPr>
            <w:tcW w:w="10768" w:type="dxa"/>
            <w:gridSpan w:val="5"/>
            <w:shd w:val="clear" w:color="000000" w:fill="FF0000"/>
            <w:noWrap/>
            <w:vAlign w:val="center"/>
            <w:hideMark/>
          </w:tcPr>
          <w:p w14:paraId="318D18C4" w14:textId="415523A0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ob. 6 - STARE ŚRÓDMIEŚCIE</w:t>
            </w:r>
          </w:p>
        </w:tc>
      </w:tr>
      <w:tr w:rsidR="00EE69EB" w:rsidRPr="00EE69EB" w14:paraId="49CDED01" w14:textId="77777777" w:rsidTr="003E2A49">
        <w:trPr>
          <w:trHeight w:val="567"/>
          <w:jc w:val="center"/>
        </w:trPr>
        <w:tc>
          <w:tcPr>
            <w:tcW w:w="562" w:type="dxa"/>
            <w:shd w:val="clear" w:color="000000" w:fill="FF0000"/>
            <w:noWrap/>
            <w:vAlign w:val="center"/>
            <w:hideMark/>
          </w:tcPr>
          <w:p w14:paraId="36CE5684" w14:textId="77777777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L.p.</w:t>
            </w:r>
          </w:p>
        </w:tc>
        <w:tc>
          <w:tcPr>
            <w:tcW w:w="922" w:type="dxa"/>
            <w:shd w:val="clear" w:color="000000" w:fill="FF0000"/>
            <w:noWrap/>
            <w:vAlign w:val="center"/>
            <w:hideMark/>
          </w:tcPr>
          <w:p w14:paraId="24D9D89A" w14:textId="77777777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Nr projektu</w:t>
            </w:r>
          </w:p>
        </w:tc>
        <w:tc>
          <w:tcPr>
            <w:tcW w:w="4181" w:type="dxa"/>
            <w:shd w:val="clear" w:color="000000" w:fill="FF0000"/>
            <w:noWrap/>
            <w:vAlign w:val="center"/>
            <w:hideMark/>
          </w:tcPr>
          <w:p w14:paraId="54574CD5" w14:textId="77777777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Tytuł</w:t>
            </w:r>
          </w:p>
        </w:tc>
        <w:tc>
          <w:tcPr>
            <w:tcW w:w="1418" w:type="dxa"/>
            <w:shd w:val="clear" w:color="000000" w:fill="FF0000"/>
            <w:noWrap/>
            <w:vAlign w:val="center"/>
            <w:hideMark/>
          </w:tcPr>
          <w:p w14:paraId="342B6CC2" w14:textId="7F6E3463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Kwota</w:t>
            </w:r>
          </w:p>
        </w:tc>
        <w:tc>
          <w:tcPr>
            <w:tcW w:w="3685" w:type="dxa"/>
            <w:shd w:val="clear" w:color="000000" w:fill="FF0000"/>
            <w:noWrap/>
            <w:vAlign w:val="center"/>
            <w:hideMark/>
          </w:tcPr>
          <w:p w14:paraId="01813A6E" w14:textId="30B800FC" w:rsidR="0079134B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Wynik weryfikacji </w:t>
            </w:r>
            <w:r w:rsidR="003E2A49"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szczegółowej</w:t>
            </w:r>
          </w:p>
          <w:p w14:paraId="00F81F1B" w14:textId="29822990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z uzasadnieniem</w:t>
            </w:r>
          </w:p>
        </w:tc>
      </w:tr>
      <w:tr w:rsidR="00EE69EB" w:rsidRPr="00EE69EB" w14:paraId="106DBD60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0A20EB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2B9DCFB5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603621CD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Pruszkowska Scena Muzyki Klasycznej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BBA784" w14:textId="2425041F" w:rsidR="0079134B" w:rsidRPr="00EE69EB" w:rsidRDefault="00D02A84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50 000,00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51637F7" w14:textId="61AF3F69" w:rsidR="0079134B" w:rsidRPr="00EE69EB" w:rsidRDefault="0045165A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EE69EB">
              <w:rPr>
                <w:rFonts w:ascii="Calibri" w:eastAsia="Times New Roman" w:hAnsi="Calibri" w:cs="Times New Roman"/>
                <w:b/>
                <w:lang w:eastAsia="pl-PL"/>
              </w:rPr>
              <w:t>.</w:t>
            </w:r>
          </w:p>
        </w:tc>
      </w:tr>
      <w:tr w:rsidR="00EE69EB" w:rsidRPr="00EE69EB" w14:paraId="5C7F653F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8DCC4C" w14:textId="04CBB2B9" w:rsidR="00EC1FFE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5EE34FA2" w14:textId="77777777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5172D364" w14:textId="77777777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Wakacyjny kurs tańca dla młodzieży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247F7E" w14:textId="374159C2" w:rsidR="00EC1FFE" w:rsidRPr="00EE69EB" w:rsidRDefault="00A435D6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16 000,00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C3BC849" w14:textId="685010CC" w:rsidR="00EC1FFE" w:rsidRPr="00EE69EB" w:rsidRDefault="0045165A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EE69EB">
              <w:rPr>
                <w:rFonts w:ascii="Calibri" w:eastAsia="Times New Roman" w:hAnsi="Calibri" w:cs="Times New Roman"/>
                <w:b/>
                <w:lang w:eastAsia="pl-PL"/>
              </w:rPr>
              <w:t>.</w:t>
            </w:r>
          </w:p>
        </w:tc>
      </w:tr>
      <w:tr w:rsidR="00EE69EB" w:rsidRPr="00EE69EB" w14:paraId="15222364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FA9D47" w14:textId="6B23412B" w:rsidR="0079134B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4F70A38E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2F3F549B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Letnie koncerty przy Tężni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9D85DE" w14:textId="120C7CEB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5255B08" w14:textId="5EF4FC99" w:rsidR="0079134B" w:rsidRPr="00EE69EB" w:rsidRDefault="004453E7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  <w:tr w:rsidR="00EE69EB" w:rsidRPr="00EE69EB" w14:paraId="77BF5195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B472DE" w14:textId="77E16F81" w:rsidR="0079134B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lastRenderedPageBreak/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7AA789AF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32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0859F304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E69EB">
              <w:rPr>
                <w:rFonts w:ascii="Calibri" w:eastAsia="Times New Roman" w:hAnsi="Calibri" w:cs="Calibri"/>
                <w:lang w:eastAsia="pl-PL"/>
              </w:rPr>
              <w:t>Selfiestop</w:t>
            </w:r>
            <w:proofErr w:type="spellEnd"/>
            <w:r w:rsidRPr="00EE69EB">
              <w:rPr>
                <w:rFonts w:ascii="Calibri" w:eastAsia="Times New Roman" w:hAnsi="Calibri" w:cs="Calibri"/>
                <w:lang w:eastAsia="pl-PL"/>
              </w:rPr>
              <w:t xml:space="preserve"> - czerwony park kieszonkowy w Starym Śródmieściu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CC9E6A" w14:textId="0420FC2C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70 000,00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F9A47FA" w14:textId="77777777" w:rsidR="00EB7167" w:rsidRPr="00EE69EB" w:rsidRDefault="00EB7167" w:rsidP="00EB7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EE69EB">
              <w:rPr>
                <w:rFonts w:ascii="Calibri" w:eastAsia="Times New Roman" w:hAnsi="Calibri" w:cs="Times New Roman"/>
                <w:bCs/>
                <w:lang w:eastAsia="pl-PL"/>
              </w:rPr>
              <w:br/>
            </w:r>
            <w:r w:rsidRPr="00EE69EB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</w:p>
          <w:p w14:paraId="2DE65107" w14:textId="6863134D" w:rsidR="0079134B" w:rsidRPr="00EE69EB" w:rsidRDefault="004B7CE8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>W wyniku analizy technicznych lub technologicznych możliwości realizacji projektu stwierdzono, że projekt nie jest możliwy do realizacji, ze względu na brak odpowiedniej lokalizacji na realizację projektu.</w:t>
            </w:r>
          </w:p>
        </w:tc>
      </w:tr>
      <w:tr w:rsidR="00EE69EB" w:rsidRPr="00EE69EB" w14:paraId="2690C11F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1A9AB62" w14:textId="20291F7A" w:rsidR="0079134B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65207197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37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28B2A764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Szkoła na dwóch kołach - wiata rowerowa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CC7E18" w14:textId="0076CB53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80E4599" w14:textId="3BC37197" w:rsidR="0079134B" w:rsidRPr="00EE69EB" w:rsidRDefault="004453E7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  <w:tr w:rsidR="00EE69EB" w:rsidRPr="00EE69EB" w14:paraId="19B67AC2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4D8121" w14:textId="4ECEE7C5" w:rsidR="00EC1FFE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2A5F91AD" w14:textId="77777777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44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2F6466A7" w14:textId="77777777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Kurs samoobrony dla młodzieży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C2CF1D" w14:textId="403C8A9E" w:rsidR="00EC1FFE" w:rsidRPr="00EE69EB" w:rsidRDefault="00A435D6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13 000,00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1905917" w14:textId="22EBE57A" w:rsidR="00EC1FFE" w:rsidRPr="00EE69EB" w:rsidRDefault="0045165A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EE69EB">
              <w:rPr>
                <w:rFonts w:ascii="Calibri" w:eastAsia="Times New Roman" w:hAnsi="Calibri" w:cs="Times New Roman"/>
                <w:b/>
                <w:lang w:eastAsia="pl-PL"/>
              </w:rPr>
              <w:t>.</w:t>
            </w:r>
          </w:p>
        </w:tc>
      </w:tr>
      <w:tr w:rsidR="00EE69EB" w:rsidRPr="00EE69EB" w14:paraId="7D777A11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902F2F" w14:textId="3C153AEA" w:rsidR="0079134B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1E6EE0BA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56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1EAFF5B5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Seniorada IX - Stare Śródmieście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71F070" w14:textId="36B0D43D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121EC6A" w14:textId="6412C1AB" w:rsidR="0079134B" w:rsidRPr="00EE69EB" w:rsidRDefault="004453E7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  <w:tr w:rsidR="00EE69EB" w:rsidRPr="00EE69EB" w14:paraId="7793EDF3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92DD07" w14:textId="089A3F1F" w:rsidR="0079134B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7C36434F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57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48C131F3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"Piękno i historia Pruszkowa" tomik wierszy, piosenek oraz utworów muzycznych dla Pruszkowa i o Pruszkowie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A601AF" w14:textId="38CAEB85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40 000,00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99B5837" w14:textId="1662EE3F" w:rsidR="0079134B" w:rsidRPr="00EE69EB" w:rsidRDefault="008D791D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</w:t>
            </w:r>
            <w:r w:rsidRPr="00EE69EB">
              <w:rPr>
                <w:rFonts w:ascii="Calibri" w:eastAsia="Times New Roman" w:hAnsi="Calibri" w:cs="Times New Roman"/>
                <w:b/>
                <w:lang w:eastAsia="pl-PL"/>
              </w:rPr>
              <w:t>wycofany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 przez Projektodawcę.</w:t>
            </w:r>
          </w:p>
        </w:tc>
      </w:tr>
      <w:tr w:rsidR="00EE69EB" w:rsidRPr="00EE69EB" w14:paraId="5AF0E5F2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11C776C" w14:textId="2C354234" w:rsidR="0079134B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3C1E0C54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59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67CBBECB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63539B" w14:textId="5BBA3278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80 000,00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38B1D54" w14:textId="1B82C892" w:rsidR="0079134B" w:rsidRPr="00EE69EB" w:rsidRDefault="004453E7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  <w:tr w:rsidR="00EE69EB" w:rsidRPr="00EE69EB" w14:paraId="623DEA33" w14:textId="77777777" w:rsidTr="00957FE5">
        <w:trPr>
          <w:trHeight w:val="567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6B39" w14:textId="01A7953F" w:rsidR="0079134B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C862A4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66</w:t>
            </w:r>
          </w:p>
        </w:tc>
        <w:tc>
          <w:tcPr>
            <w:tcW w:w="41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0DDC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Zajęcia z języka angielskiego oraz z języka migowego dla mieszkańców Pruszkowa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9A6B" w14:textId="112F07AE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F5F17B" w14:textId="3911EAA6" w:rsidR="0079134B" w:rsidRPr="00EE69EB" w:rsidRDefault="0045165A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EE69EB">
              <w:rPr>
                <w:rFonts w:ascii="Calibri" w:eastAsia="Times New Roman" w:hAnsi="Calibri" w:cs="Times New Roman"/>
                <w:b/>
                <w:lang w:eastAsia="pl-PL"/>
              </w:rPr>
              <w:t>.</w:t>
            </w:r>
          </w:p>
        </w:tc>
      </w:tr>
      <w:tr w:rsidR="00957FE5" w:rsidRPr="00EE69EB" w14:paraId="5D56CBA9" w14:textId="77777777" w:rsidTr="00957FE5">
        <w:trPr>
          <w:trHeight w:val="567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F4482" w14:textId="77777777" w:rsidR="00957FE5" w:rsidRPr="00EE69EB" w:rsidRDefault="00957FE5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3E420" w14:textId="77777777" w:rsidR="00957FE5" w:rsidRPr="00EE69EB" w:rsidRDefault="00957FE5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3829B" w14:textId="77777777" w:rsidR="00957FE5" w:rsidRPr="00EE69EB" w:rsidRDefault="00957FE5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64C20" w14:textId="77777777" w:rsidR="00957FE5" w:rsidRPr="00EE69EB" w:rsidRDefault="00957FE5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33CF8" w14:textId="77777777" w:rsidR="00957FE5" w:rsidRPr="00EE69EB" w:rsidRDefault="00957FE5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E69EB" w:rsidRPr="00EE69EB" w14:paraId="2F926997" w14:textId="77777777" w:rsidTr="00957FE5">
        <w:trPr>
          <w:trHeight w:val="567"/>
          <w:jc w:val="center"/>
        </w:trPr>
        <w:tc>
          <w:tcPr>
            <w:tcW w:w="5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A1BF" w14:textId="544648C5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DBF82C" w14:textId="27628E00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0CC9D61" w14:textId="0AEE6713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4BE7391" w14:textId="76F50BE8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8014" w14:textId="31D6B27A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E69EB" w:rsidRPr="00EE69EB" w14:paraId="51D24629" w14:textId="77777777" w:rsidTr="003E2A49">
        <w:trPr>
          <w:trHeight w:val="567"/>
          <w:jc w:val="center"/>
        </w:trPr>
        <w:tc>
          <w:tcPr>
            <w:tcW w:w="10768" w:type="dxa"/>
            <w:gridSpan w:val="5"/>
            <w:shd w:val="clear" w:color="000000" w:fill="FF3399"/>
            <w:noWrap/>
            <w:vAlign w:val="center"/>
            <w:hideMark/>
          </w:tcPr>
          <w:p w14:paraId="0483DD6D" w14:textId="02D9783B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ob. 7 - OSIEDLE STASZICA BOLESŁAWA PRUSA</w:t>
            </w:r>
          </w:p>
        </w:tc>
      </w:tr>
      <w:tr w:rsidR="00EE69EB" w:rsidRPr="00EE69EB" w14:paraId="504E8D6F" w14:textId="77777777" w:rsidTr="003E2A49">
        <w:trPr>
          <w:trHeight w:val="567"/>
          <w:jc w:val="center"/>
        </w:trPr>
        <w:tc>
          <w:tcPr>
            <w:tcW w:w="562" w:type="dxa"/>
            <w:shd w:val="clear" w:color="000000" w:fill="FF3399"/>
            <w:noWrap/>
            <w:vAlign w:val="center"/>
            <w:hideMark/>
          </w:tcPr>
          <w:p w14:paraId="0ADA6924" w14:textId="77777777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L.p.</w:t>
            </w:r>
          </w:p>
        </w:tc>
        <w:tc>
          <w:tcPr>
            <w:tcW w:w="922" w:type="dxa"/>
            <w:shd w:val="clear" w:color="000000" w:fill="FF3399"/>
            <w:noWrap/>
            <w:vAlign w:val="center"/>
            <w:hideMark/>
          </w:tcPr>
          <w:p w14:paraId="7800402C" w14:textId="77777777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Nr projektu</w:t>
            </w:r>
          </w:p>
        </w:tc>
        <w:tc>
          <w:tcPr>
            <w:tcW w:w="4181" w:type="dxa"/>
            <w:shd w:val="clear" w:color="000000" w:fill="FF3399"/>
            <w:noWrap/>
            <w:vAlign w:val="center"/>
            <w:hideMark/>
          </w:tcPr>
          <w:p w14:paraId="3CAADDBB" w14:textId="77777777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Tytuł</w:t>
            </w:r>
          </w:p>
        </w:tc>
        <w:tc>
          <w:tcPr>
            <w:tcW w:w="1418" w:type="dxa"/>
            <w:shd w:val="clear" w:color="000000" w:fill="FF3399"/>
            <w:noWrap/>
            <w:vAlign w:val="center"/>
            <w:hideMark/>
          </w:tcPr>
          <w:p w14:paraId="0209319E" w14:textId="02DAB00F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Kwota</w:t>
            </w:r>
          </w:p>
        </w:tc>
        <w:tc>
          <w:tcPr>
            <w:tcW w:w="3685" w:type="dxa"/>
            <w:shd w:val="clear" w:color="000000" w:fill="FF3399"/>
            <w:noWrap/>
            <w:vAlign w:val="center"/>
            <w:hideMark/>
          </w:tcPr>
          <w:p w14:paraId="38524AE2" w14:textId="180B333A" w:rsidR="0079134B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Wynik weryfikacji </w:t>
            </w:r>
            <w:r w:rsidR="003E2A49"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szczegółowej</w:t>
            </w:r>
          </w:p>
          <w:p w14:paraId="35C13658" w14:textId="226FDBDC" w:rsidR="00EC1FFE" w:rsidRPr="00EE69EB" w:rsidRDefault="00EC1FF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b/>
                <w:bCs/>
                <w:lang w:eastAsia="pl-PL"/>
              </w:rPr>
              <w:t>z uzasadnieniem</w:t>
            </w:r>
          </w:p>
        </w:tc>
      </w:tr>
      <w:tr w:rsidR="00EE69EB" w:rsidRPr="00EE69EB" w14:paraId="247EA172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094C665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168C0030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13EFEFB5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Park Zabaw Dla Psów w Parku Żwirowisko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CBA40E" w14:textId="2631D22D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77 600,00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533362A" w14:textId="77777777" w:rsidR="00EB7167" w:rsidRPr="00EE69EB" w:rsidRDefault="00EB7167" w:rsidP="00EB7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EE69EB">
              <w:rPr>
                <w:rFonts w:ascii="Calibri" w:eastAsia="Times New Roman" w:hAnsi="Calibri" w:cs="Times New Roman"/>
                <w:bCs/>
                <w:lang w:eastAsia="pl-PL"/>
              </w:rPr>
              <w:br/>
            </w:r>
            <w:r w:rsidRPr="00EE69EB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</w:p>
          <w:p w14:paraId="7D619ADA" w14:textId="60FFC541" w:rsidR="0079134B" w:rsidRPr="00EE69EB" w:rsidRDefault="00200B6E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>W wyniku analizy technicznych lub technologicznych możliwości realizacji projektu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 oraz sprawdzenia w zakresie zgodności z obowiązującymi przepisami prawa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 stwierdzono, że projekt nie jest możliwy do realizacji, ze względu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="000230F4" w:rsidRPr="00EE69EB">
              <w:rPr>
                <w:rFonts w:ascii="Calibri" w:eastAsia="Times New Roman" w:hAnsi="Calibri" w:cs="Times New Roman"/>
                <w:lang w:eastAsia="pl-PL"/>
              </w:rPr>
              <w:t xml:space="preserve">na 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>niezgodność z zapisami MPZP.</w:t>
            </w:r>
          </w:p>
        </w:tc>
      </w:tr>
      <w:tr w:rsidR="00EE69EB" w:rsidRPr="00EE69EB" w14:paraId="03941B39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AFD032" w14:textId="77777777" w:rsidR="00E47E58" w:rsidRPr="00EE69EB" w:rsidRDefault="00E47E58" w:rsidP="00960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76D2F21E" w14:textId="77777777" w:rsidR="00E47E58" w:rsidRPr="00EE69EB" w:rsidRDefault="00E47E58" w:rsidP="00960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159F4E94" w14:textId="77777777" w:rsidR="00E47E58" w:rsidRPr="00EE69EB" w:rsidRDefault="00E47E58" w:rsidP="00960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SIATKARSKIE MARZENIA - Trenujesz Zyskujesz !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9649FA" w14:textId="77777777" w:rsidR="00E47E58" w:rsidRPr="00EE69EB" w:rsidRDefault="00E47E58" w:rsidP="00960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113 000,00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FA0B6DC" w14:textId="4D238FCA" w:rsidR="00E47E58" w:rsidRPr="00EE69EB" w:rsidRDefault="0045165A" w:rsidP="00960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EE69EB">
              <w:rPr>
                <w:rFonts w:ascii="Calibri" w:eastAsia="Times New Roman" w:hAnsi="Calibri" w:cs="Times New Roman"/>
                <w:b/>
                <w:lang w:eastAsia="pl-PL"/>
              </w:rPr>
              <w:t>.</w:t>
            </w:r>
          </w:p>
        </w:tc>
      </w:tr>
      <w:tr w:rsidR="00EE69EB" w:rsidRPr="00EE69EB" w14:paraId="68D81274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045CD2" w14:textId="6E269A88" w:rsidR="0079134B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2769A5EE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1B0F536F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Dzieciaki na trzepaki :)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00971A" w14:textId="6058C20A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50 000,00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E4DA712" w14:textId="77777777" w:rsidR="00EB7167" w:rsidRPr="00EE69EB" w:rsidRDefault="00EB7167" w:rsidP="00EB7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EE69EB">
              <w:rPr>
                <w:rFonts w:ascii="Calibri" w:eastAsia="Times New Roman" w:hAnsi="Calibri" w:cs="Times New Roman"/>
                <w:bCs/>
                <w:lang w:eastAsia="pl-PL"/>
              </w:rPr>
              <w:br/>
            </w:r>
            <w:r w:rsidRPr="00EE69EB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</w:p>
          <w:p w14:paraId="4FB188C0" w14:textId="7C2FD543" w:rsidR="0079134B" w:rsidRPr="00EE69EB" w:rsidRDefault="004D6D2D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>W wyniku analizy technicznych lub technologicznych możliwości realizacji projektu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 stwierdzono, że projekt nie może być zrealizowany na wskazanym terenie</w:t>
            </w:r>
            <w:r w:rsidR="00D30960" w:rsidRPr="00EE69EB">
              <w:rPr>
                <w:rFonts w:ascii="Calibri" w:eastAsia="Times New Roman" w:hAnsi="Calibri" w:cs="Times New Roman"/>
                <w:lang w:eastAsia="pl-PL"/>
              </w:rPr>
              <w:t xml:space="preserve"> (nowe tereny pozyskane przez Miasto)</w:t>
            </w:r>
            <w:r w:rsidRPr="00EE69EB">
              <w:rPr>
                <w:rFonts w:ascii="Calibri" w:eastAsia="Times New Roman" w:hAnsi="Calibri" w:cs="Times New Roman"/>
                <w:lang w:eastAsia="pl-PL"/>
              </w:rPr>
              <w:t>, ponieważ teren będzie poddany konsultacjom społecznym w zakresie przyszłego zagospodarowania przestrzennego</w:t>
            </w:r>
            <w:r w:rsidR="00D30960" w:rsidRPr="00EE69EB">
              <w:rPr>
                <w:rFonts w:ascii="Calibri" w:eastAsia="Times New Roman" w:hAnsi="Calibri" w:cs="Times New Roman"/>
                <w:lang w:eastAsia="pl-PL"/>
              </w:rPr>
              <w:t xml:space="preserve">. Jednocześnie </w:t>
            </w:r>
            <w:r w:rsidR="00D30960" w:rsidRPr="00EE69EB">
              <w:rPr>
                <w:rFonts w:ascii="Calibri" w:eastAsia="Times New Roman" w:hAnsi="Calibri" w:cs="Times New Roman"/>
                <w:lang w:eastAsia="pl-PL"/>
              </w:rPr>
              <w:lastRenderedPageBreak/>
              <w:t>szacowane koszty realizacji projektu nie uwzględniają wszystkich niezbędnych kosztów realizacji oraz kosztów eksploatacji.</w:t>
            </w:r>
          </w:p>
        </w:tc>
      </w:tr>
      <w:tr w:rsidR="00EE69EB" w:rsidRPr="00EE69EB" w14:paraId="6B4A4C63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48CAC6" w14:textId="494E701D" w:rsidR="0079134B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lastRenderedPageBreak/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3797F794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28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5C01C6F3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Mur na mural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3A3E7B" w14:textId="4818F49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50 000,00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486940C" w14:textId="77777777" w:rsidR="00EB7167" w:rsidRPr="00EE69EB" w:rsidRDefault="00EB7167" w:rsidP="00EB7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EE69EB">
              <w:rPr>
                <w:rFonts w:ascii="Calibri" w:eastAsia="Times New Roman" w:hAnsi="Calibri" w:cs="Times New Roman"/>
                <w:bCs/>
                <w:lang w:eastAsia="pl-PL"/>
              </w:rPr>
              <w:br/>
            </w:r>
            <w:r w:rsidRPr="00EE69EB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</w:p>
          <w:p w14:paraId="147BC53C" w14:textId="7E586352" w:rsidR="0079134B" w:rsidRPr="00EE69EB" w:rsidRDefault="00BD13A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 xml:space="preserve">W wyniku </w:t>
            </w:r>
            <w:r w:rsidR="009D06F0" w:rsidRPr="00EE69EB">
              <w:rPr>
                <w:rFonts w:ascii="Calibri" w:eastAsia="Times New Roman" w:hAnsi="Calibri" w:cs="Calibri"/>
                <w:lang w:eastAsia="pl-PL"/>
              </w:rPr>
              <w:t xml:space="preserve">weryfikacji </w:t>
            </w:r>
            <w:r w:rsidRPr="00EE69EB">
              <w:rPr>
                <w:rFonts w:ascii="Calibri" w:eastAsia="Times New Roman" w:hAnsi="Calibri" w:cs="Calibri"/>
                <w:lang w:eastAsia="pl-PL"/>
              </w:rPr>
              <w:t xml:space="preserve">stwierdzono, że projekt nie wchodzi w zakres zadań własnych gminy oraz ze względu na </w:t>
            </w:r>
            <w:r w:rsidR="00AB704B" w:rsidRPr="00EE69EB">
              <w:rPr>
                <w:rFonts w:ascii="Calibri" w:eastAsia="Times New Roman" w:hAnsi="Calibri" w:cs="Calibri"/>
                <w:lang w:eastAsia="pl-PL"/>
              </w:rPr>
              <w:t>brak wskazania konkretnej lokalizacji nie można stwierdzić zgodności z MPZP oraz określić ostatecznych kosztów.</w:t>
            </w:r>
          </w:p>
        </w:tc>
      </w:tr>
      <w:tr w:rsidR="00EE69EB" w:rsidRPr="00EE69EB" w14:paraId="20DC8D4E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6157A5" w14:textId="067F1DDE" w:rsidR="0079134B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5D6C1B26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29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175A6237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E69EB">
              <w:rPr>
                <w:rFonts w:ascii="Calibri" w:eastAsia="Times New Roman" w:hAnsi="Calibri" w:cs="Calibri"/>
                <w:lang w:eastAsia="pl-PL"/>
              </w:rPr>
              <w:t>Selfiestop</w:t>
            </w:r>
            <w:proofErr w:type="spellEnd"/>
            <w:r w:rsidRPr="00EE69EB">
              <w:rPr>
                <w:rFonts w:ascii="Calibri" w:eastAsia="Times New Roman" w:hAnsi="Calibri" w:cs="Calibri"/>
                <w:lang w:eastAsia="pl-PL"/>
              </w:rPr>
              <w:t xml:space="preserve"> - fioletowy park kieszonkowy na osiedlu Prusa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76908E" w14:textId="006C2179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70 000,00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9EA610F" w14:textId="77777777" w:rsidR="00EB7167" w:rsidRPr="00EE69EB" w:rsidRDefault="00EB7167" w:rsidP="00EB7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EE69EB">
              <w:rPr>
                <w:rFonts w:ascii="Calibri" w:eastAsia="Times New Roman" w:hAnsi="Calibri" w:cs="Times New Roman"/>
                <w:bCs/>
                <w:lang w:eastAsia="pl-PL"/>
              </w:rPr>
              <w:br/>
            </w:r>
            <w:r w:rsidRPr="00EE69EB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</w:p>
          <w:p w14:paraId="3C945062" w14:textId="21CC42B2" w:rsidR="0079134B" w:rsidRPr="00EE69EB" w:rsidRDefault="00866282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>W wyniku analizy technicznych lub technologicznych możliwości realizacji projektu stwierdzono, że projekt nie jest możliwy do realizacji, ze względu na brak odpowiedniej lokalizacji na realizację projektu.</w:t>
            </w:r>
          </w:p>
        </w:tc>
      </w:tr>
      <w:tr w:rsidR="00EE69EB" w:rsidRPr="00EE69EB" w14:paraId="43BB3805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25B623" w14:textId="638C11A1" w:rsidR="0079134B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69C93D85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42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684A0B3A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W zdrowym ciele, zdrowy duch - rozbudowa siłowni plenerowej przy Szkole Podstawowej nr 2 w Pruszkowie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9DB032" w14:textId="4F4CBF8D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B7D5F3B" w14:textId="05B2441E" w:rsidR="0079134B" w:rsidRPr="00EE69EB" w:rsidRDefault="0045165A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</w:t>
            </w:r>
            <w:r w:rsidRPr="00EE69EB">
              <w:rPr>
                <w:rFonts w:ascii="Calibri" w:eastAsia="Times New Roman" w:hAnsi="Calibri" w:cs="Times New Roman"/>
                <w:b/>
                <w:lang w:eastAsia="pl-PL"/>
              </w:rPr>
              <w:t>.</w:t>
            </w:r>
          </w:p>
        </w:tc>
      </w:tr>
      <w:tr w:rsidR="00EE69EB" w:rsidRPr="00EE69EB" w14:paraId="5B3538B7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60ECB7" w14:textId="39B6BED0" w:rsidR="0079134B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2165D43E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5A8C04FF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Aktywny Senior VII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A894E3" w14:textId="4E5D5E96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66491AC" w14:textId="479208A1" w:rsidR="0079134B" w:rsidRPr="00EE69EB" w:rsidRDefault="004453E7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  <w:tr w:rsidR="00EE69EB" w:rsidRPr="00EE69EB" w14:paraId="7BAF9ADF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3CDBE64" w14:textId="7C9F825C" w:rsidR="0079134B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270DCA1C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51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570F6E76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Kapliczka ku Czci Matki Bożej Królowej Polski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0D79FD" w14:textId="6F02880A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103 900,00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8D9504E" w14:textId="77777777" w:rsidR="00EB7167" w:rsidRPr="00EE69EB" w:rsidRDefault="00EB7167" w:rsidP="00EB7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negatywnie.</w:t>
            </w:r>
            <w:r w:rsidRPr="00EE69EB">
              <w:rPr>
                <w:rFonts w:ascii="Calibri" w:eastAsia="Times New Roman" w:hAnsi="Calibri" w:cs="Times New Roman"/>
                <w:bCs/>
                <w:lang w:eastAsia="pl-PL"/>
              </w:rPr>
              <w:br/>
            </w:r>
            <w:r w:rsidRPr="00EE69EB">
              <w:rPr>
                <w:rFonts w:ascii="Calibri" w:eastAsia="Times New Roman" w:hAnsi="Calibri" w:cs="Times New Roman"/>
                <w:u w:val="single"/>
                <w:lang w:eastAsia="pl-PL"/>
              </w:rPr>
              <w:t>Uzasadnienie:</w:t>
            </w:r>
          </w:p>
          <w:p w14:paraId="4E0D9F93" w14:textId="1545308C" w:rsidR="0079134B" w:rsidRPr="00EE69EB" w:rsidRDefault="009D06F0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W wyniku weryfikacji stwierdzono, że projekt nie wchodzi w zakres zadań własnych gminy</w:t>
            </w:r>
            <w:r w:rsidRPr="00EE69EB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</w:tr>
      <w:tr w:rsidR="00EE69EB" w:rsidRPr="00EE69EB" w14:paraId="1F217684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D5605D" w14:textId="04CAE6E2" w:rsidR="0079134B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06DE934D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52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23C59757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 xml:space="preserve">Modernizacja </w:t>
            </w:r>
            <w:proofErr w:type="spellStart"/>
            <w:r w:rsidRPr="00EE69EB">
              <w:rPr>
                <w:rFonts w:ascii="Calibri" w:eastAsia="Times New Roman" w:hAnsi="Calibri" w:cs="Calibri"/>
                <w:lang w:eastAsia="pl-PL"/>
              </w:rPr>
              <w:t>skateparku</w:t>
            </w:r>
            <w:proofErr w:type="spellEnd"/>
            <w:r w:rsidRPr="00EE69EB">
              <w:rPr>
                <w:rFonts w:ascii="Calibri" w:eastAsia="Times New Roman" w:hAnsi="Calibri" w:cs="Calibri"/>
                <w:lang w:eastAsia="pl-PL"/>
              </w:rPr>
              <w:t xml:space="preserve"> w Parku Żwirowisko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4B9814" w14:textId="4F29E8E2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5162F4C" w14:textId="4861E519" w:rsidR="0079134B" w:rsidRPr="00EE69EB" w:rsidRDefault="004453E7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  <w:tr w:rsidR="00EE69EB" w:rsidRPr="00EE69EB" w14:paraId="745DA1F0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CC5BC0" w14:textId="0D73E528" w:rsidR="0079134B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77E8BE9F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53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36E5CCDA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 xml:space="preserve">Psiaki – </w:t>
            </w:r>
            <w:proofErr w:type="spellStart"/>
            <w:r w:rsidRPr="00EE69EB">
              <w:rPr>
                <w:rFonts w:ascii="Calibri" w:eastAsia="Times New Roman" w:hAnsi="Calibri" w:cs="Calibri"/>
                <w:lang w:eastAsia="pl-PL"/>
              </w:rPr>
              <w:t>Festyniaki</w:t>
            </w:r>
            <w:proofErr w:type="spellEnd"/>
            <w:r w:rsidRPr="00EE69EB">
              <w:rPr>
                <w:rFonts w:ascii="Calibri" w:eastAsia="Times New Roman" w:hAnsi="Calibri" w:cs="Calibri"/>
                <w:lang w:eastAsia="pl-PL"/>
              </w:rPr>
              <w:t xml:space="preserve"> – festyn dla miłośników psów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F0A109" w14:textId="15D80CAE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79 000,00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25EA7F1" w14:textId="6E9EDD66" w:rsidR="0079134B" w:rsidRPr="00EE69EB" w:rsidRDefault="004453E7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  <w:tr w:rsidR="00EE69EB" w:rsidRPr="00EE69EB" w14:paraId="4860A316" w14:textId="77777777" w:rsidTr="003E2A49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1A68C7" w14:textId="2B1771D3" w:rsidR="0079134B" w:rsidRPr="00EE69EB" w:rsidRDefault="003E2A49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5B32660B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63</w:t>
            </w:r>
          </w:p>
        </w:tc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3781A656" w14:textId="77777777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D71221" w14:textId="1C6B3C3D" w:rsidR="0079134B" w:rsidRPr="00EE69EB" w:rsidRDefault="0079134B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Calibri"/>
                <w:lang w:eastAsia="pl-PL"/>
              </w:rPr>
              <w:t>40 000,00 zł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CDF2A24" w14:textId="250A295E" w:rsidR="0079134B" w:rsidRPr="00EE69EB" w:rsidRDefault="004453E7" w:rsidP="00791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69EB">
              <w:rPr>
                <w:rFonts w:ascii="Calibri" w:eastAsia="Times New Roman" w:hAnsi="Calibri" w:cs="Times New Roman"/>
                <w:lang w:eastAsia="pl-PL"/>
              </w:rPr>
              <w:t xml:space="preserve">Projekt został zweryfikowany </w:t>
            </w:r>
            <w:r w:rsidRPr="00EE69EB">
              <w:rPr>
                <w:rFonts w:ascii="Calibri" w:eastAsia="Times New Roman" w:hAnsi="Calibri" w:cs="Times New Roman"/>
                <w:b/>
                <w:bCs/>
                <w:lang w:eastAsia="pl-PL"/>
              </w:rPr>
              <w:t>pozytywnie.</w:t>
            </w:r>
          </w:p>
        </w:tc>
      </w:tr>
    </w:tbl>
    <w:p w14:paraId="5C84DB46" w14:textId="77777777" w:rsidR="004C6342" w:rsidRDefault="004C6342" w:rsidP="002770C4">
      <w:pPr>
        <w:rPr>
          <w:rFonts w:ascii="Times New Roman" w:hAnsi="Times New Roman" w:cs="Times New Roman"/>
          <w:b/>
          <w:sz w:val="24"/>
          <w:szCs w:val="24"/>
        </w:rPr>
      </w:pPr>
    </w:p>
    <w:sectPr w:rsidR="004C6342" w:rsidSect="00EE69EB">
      <w:footerReference w:type="default" r:id="rId10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6D622" w14:textId="77777777" w:rsidR="00883620" w:rsidRDefault="00883620" w:rsidP="00224357">
      <w:pPr>
        <w:spacing w:after="0" w:line="240" w:lineRule="auto"/>
      </w:pPr>
      <w:r>
        <w:separator/>
      </w:r>
    </w:p>
  </w:endnote>
  <w:endnote w:type="continuationSeparator" w:id="0">
    <w:p w14:paraId="5A03D3FC" w14:textId="77777777" w:rsidR="00883620" w:rsidRDefault="00883620" w:rsidP="0022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8415686"/>
      <w:docPartObj>
        <w:docPartGallery w:val="Page Numbers (Bottom of Page)"/>
        <w:docPartUnique/>
      </w:docPartObj>
    </w:sdtPr>
    <w:sdtContent>
      <w:p w14:paraId="0B888256" w14:textId="4084761B" w:rsidR="00EE69EB" w:rsidRDefault="00EE69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557681" w14:textId="77777777" w:rsidR="0053218B" w:rsidRPr="00224357" w:rsidRDefault="0053218B" w:rsidP="00224357">
    <w:pPr>
      <w:ind w:left="360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8EA13" w14:textId="77777777" w:rsidR="00883620" w:rsidRDefault="00883620" w:rsidP="00224357">
      <w:pPr>
        <w:spacing w:after="0" w:line="240" w:lineRule="auto"/>
      </w:pPr>
      <w:r>
        <w:separator/>
      </w:r>
    </w:p>
  </w:footnote>
  <w:footnote w:type="continuationSeparator" w:id="0">
    <w:p w14:paraId="73FFD719" w14:textId="77777777" w:rsidR="00883620" w:rsidRDefault="00883620" w:rsidP="0022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70B22"/>
    <w:multiLevelType w:val="hybridMultilevel"/>
    <w:tmpl w:val="B146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6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857"/>
    <w:rsid w:val="000230F4"/>
    <w:rsid w:val="00023308"/>
    <w:rsid w:val="000A45AA"/>
    <w:rsid w:val="001319AE"/>
    <w:rsid w:val="00134BD6"/>
    <w:rsid w:val="001466F6"/>
    <w:rsid w:val="00162406"/>
    <w:rsid w:val="001D30E1"/>
    <w:rsid w:val="001F2598"/>
    <w:rsid w:val="001F3F86"/>
    <w:rsid w:val="00200B6E"/>
    <w:rsid w:val="00202936"/>
    <w:rsid w:val="002059D7"/>
    <w:rsid w:val="0021151C"/>
    <w:rsid w:val="002232BF"/>
    <w:rsid w:val="00224357"/>
    <w:rsid w:val="0024056D"/>
    <w:rsid w:val="002770C4"/>
    <w:rsid w:val="002873EA"/>
    <w:rsid w:val="002953EA"/>
    <w:rsid w:val="002A7CA4"/>
    <w:rsid w:val="002B4804"/>
    <w:rsid w:val="002D4D0C"/>
    <w:rsid w:val="002F0E3A"/>
    <w:rsid w:val="00303614"/>
    <w:rsid w:val="0031010E"/>
    <w:rsid w:val="00314583"/>
    <w:rsid w:val="003170F9"/>
    <w:rsid w:val="00360D8F"/>
    <w:rsid w:val="00375C9B"/>
    <w:rsid w:val="003B4267"/>
    <w:rsid w:val="003B426B"/>
    <w:rsid w:val="003C50C0"/>
    <w:rsid w:val="003D1833"/>
    <w:rsid w:val="003D6534"/>
    <w:rsid w:val="003E2A49"/>
    <w:rsid w:val="003F1696"/>
    <w:rsid w:val="004453E7"/>
    <w:rsid w:val="0045165A"/>
    <w:rsid w:val="00492B11"/>
    <w:rsid w:val="004B7CE8"/>
    <w:rsid w:val="004C6342"/>
    <w:rsid w:val="004D471D"/>
    <w:rsid w:val="004D6D2D"/>
    <w:rsid w:val="005058F8"/>
    <w:rsid w:val="00511157"/>
    <w:rsid w:val="0051556B"/>
    <w:rsid w:val="00522E6B"/>
    <w:rsid w:val="00526857"/>
    <w:rsid w:val="0053218B"/>
    <w:rsid w:val="00546531"/>
    <w:rsid w:val="00552415"/>
    <w:rsid w:val="00557DCD"/>
    <w:rsid w:val="00561AFD"/>
    <w:rsid w:val="005878FF"/>
    <w:rsid w:val="005D1661"/>
    <w:rsid w:val="005D52BC"/>
    <w:rsid w:val="005D6B11"/>
    <w:rsid w:val="00640A48"/>
    <w:rsid w:val="006810A6"/>
    <w:rsid w:val="00684B16"/>
    <w:rsid w:val="00684C72"/>
    <w:rsid w:val="006B47FC"/>
    <w:rsid w:val="006F4AB3"/>
    <w:rsid w:val="00717B81"/>
    <w:rsid w:val="007258A9"/>
    <w:rsid w:val="007826CA"/>
    <w:rsid w:val="0079134B"/>
    <w:rsid w:val="00847345"/>
    <w:rsid w:val="00866282"/>
    <w:rsid w:val="00880A7F"/>
    <w:rsid w:val="00883620"/>
    <w:rsid w:val="008D6CF2"/>
    <w:rsid w:val="008D791D"/>
    <w:rsid w:val="008E0F01"/>
    <w:rsid w:val="008F7227"/>
    <w:rsid w:val="009227E3"/>
    <w:rsid w:val="00923A76"/>
    <w:rsid w:val="009325F2"/>
    <w:rsid w:val="00942116"/>
    <w:rsid w:val="00944093"/>
    <w:rsid w:val="00946BF4"/>
    <w:rsid w:val="00953F76"/>
    <w:rsid w:val="00957122"/>
    <w:rsid w:val="00957FE5"/>
    <w:rsid w:val="00977BAF"/>
    <w:rsid w:val="009B732E"/>
    <w:rsid w:val="009C3951"/>
    <w:rsid w:val="009C47DC"/>
    <w:rsid w:val="009C4CE9"/>
    <w:rsid w:val="009D06F0"/>
    <w:rsid w:val="009D4E84"/>
    <w:rsid w:val="009E6F29"/>
    <w:rsid w:val="00A04EA2"/>
    <w:rsid w:val="00A0552F"/>
    <w:rsid w:val="00A073BE"/>
    <w:rsid w:val="00A435D6"/>
    <w:rsid w:val="00A46F42"/>
    <w:rsid w:val="00A50E5D"/>
    <w:rsid w:val="00A524CC"/>
    <w:rsid w:val="00A9378E"/>
    <w:rsid w:val="00A966E0"/>
    <w:rsid w:val="00AB704B"/>
    <w:rsid w:val="00AC53F6"/>
    <w:rsid w:val="00AD04EB"/>
    <w:rsid w:val="00AF0742"/>
    <w:rsid w:val="00AF6C46"/>
    <w:rsid w:val="00B00B69"/>
    <w:rsid w:val="00B24B23"/>
    <w:rsid w:val="00B26EC6"/>
    <w:rsid w:val="00B33FA9"/>
    <w:rsid w:val="00BD13A2"/>
    <w:rsid w:val="00BF742A"/>
    <w:rsid w:val="00C0365F"/>
    <w:rsid w:val="00C318AA"/>
    <w:rsid w:val="00C43652"/>
    <w:rsid w:val="00C62781"/>
    <w:rsid w:val="00C63C3C"/>
    <w:rsid w:val="00C906EF"/>
    <w:rsid w:val="00CE62FF"/>
    <w:rsid w:val="00D02A84"/>
    <w:rsid w:val="00D159AC"/>
    <w:rsid w:val="00D30960"/>
    <w:rsid w:val="00D32ADB"/>
    <w:rsid w:val="00D3373A"/>
    <w:rsid w:val="00D87325"/>
    <w:rsid w:val="00D87B24"/>
    <w:rsid w:val="00DA1BAE"/>
    <w:rsid w:val="00E11958"/>
    <w:rsid w:val="00E47E58"/>
    <w:rsid w:val="00E568A6"/>
    <w:rsid w:val="00E70AF3"/>
    <w:rsid w:val="00E90ABE"/>
    <w:rsid w:val="00E93C20"/>
    <w:rsid w:val="00EB7167"/>
    <w:rsid w:val="00EC1FFE"/>
    <w:rsid w:val="00ED1E7F"/>
    <w:rsid w:val="00ED279B"/>
    <w:rsid w:val="00EE69EB"/>
    <w:rsid w:val="00EF2341"/>
    <w:rsid w:val="00F01047"/>
    <w:rsid w:val="00F2224C"/>
    <w:rsid w:val="00F251F4"/>
    <w:rsid w:val="00F268BA"/>
    <w:rsid w:val="00F413D4"/>
    <w:rsid w:val="00F43B65"/>
    <w:rsid w:val="00F44C1B"/>
    <w:rsid w:val="00F6725E"/>
    <w:rsid w:val="00F93005"/>
    <w:rsid w:val="00FA3C96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4538"/>
  <w15:docId w15:val="{0C29CDFA-36AE-4FA9-A496-00751319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357"/>
  </w:style>
  <w:style w:type="paragraph" w:styleId="Stopka">
    <w:name w:val="footer"/>
    <w:basedOn w:val="Normalny"/>
    <w:link w:val="Stopka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357"/>
  </w:style>
  <w:style w:type="character" w:styleId="Odwoaniedokomentarza">
    <w:name w:val="annotation reference"/>
    <w:basedOn w:val="Domylnaczcionkaakapitu"/>
    <w:uiPriority w:val="99"/>
    <w:semiHidden/>
    <w:unhideWhenUsed/>
    <w:rsid w:val="003B42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2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2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2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26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E47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dzetobywatelski@miasto.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64E24-76B6-4D6D-84E3-601987F6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1949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Wojciech Ługowski</cp:lastModifiedBy>
  <cp:revision>35</cp:revision>
  <cp:lastPrinted>2024-05-24T07:54:00Z</cp:lastPrinted>
  <dcterms:created xsi:type="dcterms:W3CDTF">2024-05-06T07:10:00Z</dcterms:created>
  <dcterms:modified xsi:type="dcterms:W3CDTF">2024-05-24T08:40:00Z</dcterms:modified>
</cp:coreProperties>
</file>