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4690"/>
        <w:gridCol w:w="5954"/>
      </w:tblGrid>
      <w:tr w:rsidR="00371227" w:rsidRPr="00371227" w14:paraId="43BCB2F4" w14:textId="77777777" w:rsidTr="00371227">
        <w:trPr>
          <w:trHeight w:hRule="exact" w:val="709"/>
          <w:jc w:val="center"/>
        </w:trPr>
        <w:tc>
          <w:tcPr>
            <w:tcW w:w="11189" w:type="dxa"/>
            <w:gridSpan w:val="3"/>
            <w:shd w:val="clear" w:color="000000" w:fill="E7E6E6"/>
            <w:noWrap/>
            <w:vAlign w:val="center"/>
            <w:hideMark/>
          </w:tcPr>
          <w:p w14:paraId="0B8D387C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TERMINARZ WDRAŻANIA I REALIZACJI BUDŻETU OBYWATELSKIEGO MIASTA PRUSZKOWA NA ROK 2025</w:t>
            </w:r>
          </w:p>
        </w:tc>
      </w:tr>
      <w:tr w:rsidR="00371227" w:rsidRPr="00371227" w14:paraId="14383ADF" w14:textId="77777777" w:rsidTr="00371227">
        <w:trPr>
          <w:trHeight w:hRule="exact" w:val="709"/>
          <w:jc w:val="center"/>
        </w:trPr>
        <w:tc>
          <w:tcPr>
            <w:tcW w:w="545" w:type="dxa"/>
            <w:shd w:val="clear" w:color="000000" w:fill="E7E6E6"/>
            <w:noWrap/>
            <w:vAlign w:val="center"/>
            <w:hideMark/>
          </w:tcPr>
          <w:p w14:paraId="392A268A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</w:p>
        </w:tc>
        <w:tc>
          <w:tcPr>
            <w:tcW w:w="4690" w:type="dxa"/>
            <w:shd w:val="clear" w:color="000000" w:fill="E7E6E6"/>
            <w:vAlign w:val="center"/>
            <w:hideMark/>
          </w:tcPr>
          <w:p w14:paraId="21154531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</w:t>
            </w:r>
          </w:p>
        </w:tc>
        <w:tc>
          <w:tcPr>
            <w:tcW w:w="5954" w:type="dxa"/>
            <w:shd w:val="clear" w:color="000000" w:fill="E7E6E6"/>
            <w:vAlign w:val="center"/>
            <w:hideMark/>
          </w:tcPr>
          <w:p w14:paraId="480C2019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ZADANIE</w:t>
            </w:r>
          </w:p>
        </w:tc>
      </w:tr>
      <w:tr w:rsidR="00371227" w:rsidRPr="00371227" w14:paraId="20F79B1E" w14:textId="77777777" w:rsidTr="00371227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C37440B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90" w:type="dxa"/>
            <w:shd w:val="clear" w:color="auto" w:fill="auto"/>
            <w:vAlign w:val="center"/>
            <w:hideMark/>
          </w:tcPr>
          <w:p w14:paraId="7F3A3B53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akcja informacyjna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802DD7A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Prowadzona jest przez cały okres realizacji Budżetu Obywatelskiego</w:t>
            </w:r>
          </w:p>
        </w:tc>
      </w:tr>
      <w:tr w:rsidR="00371227" w:rsidRPr="00371227" w14:paraId="7D770687" w14:textId="77777777" w:rsidTr="00371227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60682DF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14:paraId="52D78EF6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 marca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71CAF66" w14:textId="77777777" w:rsidR="00174A69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Ogłoszenie wysokości Budżetu Obywatelskiego Miasta Pruszkowa </w:t>
            </w:r>
          </w:p>
          <w:p w14:paraId="32944710" w14:textId="737C0019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rok 2025</w:t>
            </w:r>
          </w:p>
        </w:tc>
      </w:tr>
      <w:tr w:rsidR="00371227" w:rsidRPr="00371227" w14:paraId="45E556A2" w14:textId="77777777" w:rsidTr="00371227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A426174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14:paraId="3FA17515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 marca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0158D95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Podanie do publicznej wiadomości terminarza Budżetu Obywatelskiego na rok 2025</w:t>
            </w:r>
          </w:p>
        </w:tc>
      </w:tr>
      <w:tr w:rsidR="00371227" w:rsidRPr="00371227" w14:paraId="7313C0B9" w14:textId="77777777" w:rsidTr="00371227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A3965F6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90" w:type="dxa"/>
            <w:shd w:val="clear" w:color="auto" w:fill="auto"/>
            <w:vAlign w:val="center"/>
            <w:hideMark/>
          </w:tcPr>
          <w:p w14:paraId="5709516D" w14:textId="1C349789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 21 marca - do 12 kwietnia 2024 r. (do godz. 14:00)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1B85B23E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Zgłaszanie propozycji projektów do Budżetu Obywatelskiego przez Projektodawców</w:t>
            </w:r>
          </w:p>
        </w:tc>
      </w:tr>
      <w:tr w:rsidR="00371227" w:rsidRPr="00371227" w14:paraId="074E1678" w14:textId="77777777" w:rsidTr="00371227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7D56EFE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90" w:type="dxa"/>
            <w:shd w:val="clear" w:color="auto" w:fill="auto"/>
            <w:vAlign w:val="center"/>
            <w:hideMark/>
          </w:tcPr>
          <w:p w14:paraId="320FF4CB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 kwietnia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92EE684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Podanie do publicznej wiadomości wyników weryfikacji formalnej: listy projektów zweryfikowanych pozytywnie i listy projektów zweryfikowanych negatywnie wraz z uzasadnieniem</w:t>
            </w:r>
          </w:p>
        </w:tc>
      </w:tr>
      <w:tr w:rsidR="00371227" w:rsidRPr="00371227" w14:paraId="32E7A5B5" w14:textId="77777777" w:rsidTr="00371227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9C0BC21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90" w:type="dxa"/>
            <w:shd w:val="clear" w:color="auto" w:fill="auto"/>
            <w:vAlign w:val="center"/>
            <w:hideMark/>
          </w:tcPr>
          <w:p w14:paraId="51FE2337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25 - 29 kwietnia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1D99DE08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Składanie </w:t>
            </w:r>
            <w:proofErr w:type="spellStart"/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odwołań</w:t>
            </w:r>
            <w:proofErr w:type="spellEnd"/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wyników weryfikacji formalnej przez Projektodawców</w:t>
            </w:r>
          </w:p>
        </w:tc>
      </w:tr>
      <w:tr w:rsidR="00371227" w:rsidRPr="00371227" w14:paraId="0678934D" w14:textId="77777777" w:rsidTr="00371227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BCCF18F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690" w:type="dxa"/>
            <w:shd w:val="clear" w:color="auto" w:fill="auto"/>
            <w:vAlign w:val="center"/>
            <w:hideMark/>
          </w:tcPr>
          <w:p w14:paraId="005BEEDE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 26 kwietnia - do 6 maja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66C9D150" w14:textId="77777777" w:rsidR="00174A69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Rozpatrywanie </w:t>
            </w:r>
            <w:proofErr w:type="spellStart"/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odwołań</w:t>
            </w:r>
            <w:proofErr w:type="spellEnd"/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wyników weryfikacji formalnej złożonych przez Projektodawców, w tym wyznaczenie terminu spotkania </w:t>
            </w:r>
          </w:p>
          <w:p w14:paraId="61E76E1F" w14:textId="2281C0AF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Projektodawcą</w:t>
            </w:r>
          </w:p>
        </w:tc>
      </w:tr>
      <w:tr w:rsidR="00371227" w:rsidRPr="00371227" w14:paraId="68788F8F" w14:textId="77777777" w:rsidTr="00371227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AB7B262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690" w:type="dxa"/>
            <w:shd w:val="clear" w:color="auto" w:fill="auto"/>
            <w:vAlign w:val="center"/>
            <w:hideMark/>
          </w:tcPr>
          <w:p w14:paraId="54434965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 maja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46381D5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Podanie do publicznej wiadomości ostatecznej listy projektów zweryfikowanych pozytywnie</w:t>
            </w:r>
          </w:p>
        </w:tc>
      </w:tr>
      <w:tr w:rsidR="00371227" w:rsidRPr="00371227" w14:paraId="24A3CB8A" w14:textId="77777777" w:rsidTr="00B85F65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4285037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3CC1FF58" w14:textId="77777777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  <w:t>20 maja 2024 r.</w:t>
            </w:r>
          </w:p>
          <w:p w14:paraId="499A4411" w14:textId="796DA9CF" w:rsidR="00371227" w:rsidRPr="00371227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24 maja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E322435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Podanie do publicznej wiadomości wyników weryfikacji szczegółowej: listy projektów zweryfikowanych pozytywnie i listy projektów zweryfikowanych negatywnie wraz z uzasadnieniem</w:t>
            </w:r>
          </w:p>
        </w:tc>
      </w:tr>
      <w:tr w:rsidR="00371227" w:rsidRPr="00371227" w14:paraId="65E485FB" w14:textId="77777777" w:rsidTr="00B85F65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AC42F25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2033B997" w14:textId="77777777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  <w:t>23 maja 2024 r.</w:t>
            </w:r>
          </w:p>
          <w:p w14:paraId="13517942" w14:textId="2B81CF7F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29 maja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7A59226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Ostateczny termin wycofania przez Projektodawców zgłoszonych projektów</w:t>
            </w:r>
          </w:p>
        </w:tc>
      </w:tr>
      <w:tr w:rsidR="00371227" w:rsidRPr="00371227" w14:paraId="5DF8095C" w14:textId="77777777" w:rsidTr="00B85F65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AF4E7A5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2957C98" w14:textId="77777777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  <w:t>21 - 23 maja 2024 r.</w:t>
            </w:r>
          </w:p>
          <w:p w14:paraId="70676946" w14:textId="1BD9AB90" w:rsidR="00371227" w:rsidRPr="00371227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27 - 29 maja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A3E9572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Składanie </w:t>
            </w:r>
            <w:proofErr w:type="spellStart"/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odwołań</w:t>
            </w:r>
            <w:proofErr w:type="spellEnd"/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wyników weryfikacji szczegółowej przez Projektodawców</w:t>
            </w:r>
          </w:p>
        </w:tc>
      </w:tr>
      <w:tr w:rsidR="00371227" w:rsidRPr="00371227" w14:paraId="053654D2" w14:textId="77777777" w:rsidTr="00B85F65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F8BEB30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E7ACD8F" w14:textId="77777777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  <w:t>22 - 27 maja 2024 r.</w:t>
            </w:r>
          </w:p>
          <w:p w14:paraId="05CA3EF9" w14:textId="482CF5C3" w:rsidR="00371227" w:rsidRPr="00371227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28 maja - 4 czerwca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ADE8237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Rozpatrywanie </w:t>
            </w:r>
            <w:proofErr w:type="spellStart"/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odwołań</w:t>
            </w:r>
            <w:proofErr w:type="spellEnd"/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od wyników weryfikacji szczegółowej złożonych przez Projektodawców, w tym wyznaczenie terminu spotkania z Projektodawcą</w:t>
            </w:r>
          </w:p>
        </w:tc>
      </w:tr>
      <w:tr w:rsidR="00371227" w:rsidRPr="00371227" w14:paraId="18FA3FE8" w14:textId="77777777" w:rsidTr="00B85F65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060B1CB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518023A3" w14:textId="77777777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  <w:t>28 maja 2024 r.</w:t>
            </w:r>
          </w:p>
          <w:p w14:paraId="68916062" w14:textId="3BE41163" w:rsidR="00371227" w:rsidRPr="00371227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 czerwca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9C33829" w14:textId="77777777" w:rsidR="00174A69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Ustalenie w drodze losowania kolejności projektów na listach </w:t>
            </w:r>
          </w:p>
          <w:p w14:paraId="2C2B6CD0" w14:textId="676FDECC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 głosowania</w:t>
            </w:r>
          </w:p>
        </w:tc>
      </w:tr>
      <w:tr w:rsidR="00371227" w:rsidRPr="00371227" w14:paraId="38C35169" w14:textId="77777777" w:rsidTr="00B85F65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37260AD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07876755" w14:textId="77777777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  <w:t>29 maja 2024 r.</w:t>
            </w:r>
          </w:p>
          <w:p w14:paraId="65F3ABEE" w14:textId="7093DDD3" w:rsidR="00371227" w:rsidRPr="00371227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 czerwca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17D1FFE8" w14:textId="77777777" w:rsidR="00174A69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Podanie do publicznej wiadomości listy projektów poddanych </w:t>
            </w:r>
          </w:p>
          <w:p w14:paraId="5017B68E" w14:textId="614E66FE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głosowanie</w:t>
            </w:r>
          </w:p>
        </w:tc>
      </w:tr>
      <w:tr w:rsidR="00371227" w:rsidRPr="00371227" w14:paraId="1929DA3F" w14:textId="77777777" w:rsidTr="00B85F65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816EB3B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0B6CE14F" w14:textId="77777777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  <w:t>29 maja 2024 r.</w:t>
            </w:r>
          </w:p>
          <w:p w14:paraId="624B1837" w14:textId="6B0C3DF5" w:rsidR="00371227" w:rsidRPr="00371227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 czerwca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5ECD164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Podanie do publicznej wiadomości punktów do głosowania</w:t>
            </w:r>
          </w:p>
        </w:tc>
      </w:tr>
      <w:tr w:rsidR="00371227" w:rsidRPr="00371227" w14:paraId="78A81F65" w14:textId="77777777" w:rsidTr="00B85F65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5A67288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19659FF" w14:textId="77777777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  <w:t>od 31 maja do 25 czerwca 2024 r. (do godz. 16:00)</w:t>
            </w:r>
          </w:p>
          <w:p w14:paraId="0D84CED5" w14:textId="6007817F" w:rsidR="00371227" w:rsidRPr="00371227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od 7 czerwca do 1 lipca 2024 r. (do godz. 18:00)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AFF8BEF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Głosowanie nad projektami</w:t>
            </w:r>
          </w:p>
        </w:tc>
      </w:tr>
      <w:tr w:rsidR="00371227" w:rsidRPr="00371227" w14:paraId="26D4E0D4" w14:textId="77777777" w:rsidTr="00B85F65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4C96225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91C7517" w14:textId="77777777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  <w:t>9 lipca 2024 r.</w:t>
            </w:r>
          </w:p>
          <w:p w14:paraId="1CC71A68" w14:textId="03C4D01F" w:rsidR="00371227" w:rsidRPr="00371227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15 lipca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1D4CD004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Ustalenie wyników głosowania i podanie ich do publicznej wiadomości oraz utworzenie listy rankingowej dla każdego obszaru</w:t>
            </w:r>
          </w:p>
        </w:tc>
      </w:tr>
      <w:tr w:rsidR="00371227" w:rsidRPr="00371227" w14:paraId="366C2E31" w14:textId="77777777" w:rsidTr="00B85F65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FC1E168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544FC1FC" w14:textId="77777777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  <w:t>15 lipca 2024 r.</w:t>
            </w:r>
          </w:p>
          <w:p w14:paraId="5BF13C0E" w14:textId="12D1B585" w:rsidR="00371227" w:rsidRPr="00371227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18 lipca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5099C6CB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Podanie do publicznej wiadomości listy projektów do realizacji</w:t>
            </w:r>
          </w:p>
        </w:tc>
      </w:tr>
      <w:tr w:rsidR="00371227" w:rsidRPr="00371227" w14:paraId="07F21377" w14:textId="77777777" w:rsidTr="00371227">
        <w:trPr>
          <w:trHeight w:hRule="exact" w:val="709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F34DC79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690" w:type="dxa"/>
            <w:shd w:val="clear" w:color="auto" w:fill="auto"/>
            <w:vAlign w:val="center"/>
            <w:hideMark/>
          </w:tcPr>
          <w:p w14:paraId="76949F9C" w14:textId="77777777" w:rsidR="00B85F65" w:rsidRPr="00B85F65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  <w:t>22 lipca 2024 r.</w:t>
            </w:r>
          </w:p>
          <w:p w14:paraId="59FB0385" w14:textId="3EBC19AF" w:rsidR="00371227" w:rsidRPr="00371227" w:rsidRDefault="00B85F65" w:rsidP="00B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26 lipca 2024 r.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0DC2DF02" w14:textId="77777777" w:rsidR="00371227" w:rsidRPr="00371227" w:rsidRDefault="00371227" w:rsidP="003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2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Przekazanie projektów do realizacji tj. uwzględnienia w projekcie uchwały budżetowej</w:t>
            </w:r>
          </w:p>
        </w:tc>
      </w:tr>
    </w:tbl>
    <w:p w14:paraId="4F7943E6" w14:textId="77777777" w:rsidR="00FE4307" w:rsidRDefault="00FE4307"/>
    <w:sectPr w:rsidR="00FE4307" w:rsidSect="000D75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27"/>
    <w:rsid w:val="000D757A"/>
    <w:rsid w:val="00174A69"/>
    <w:rsid w:val="00371227"/>
    <w:rsid w:val="00391C89"/>
    <w:rsid w:val="00545DEF"/>
    <w:rsid w:val="00B85F65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804B"/>
  <w15:chartTrackingRefBased/>
  <w15:docId w15:val="{7CC5D13D-AEFC-4E5F-B7CD-84298571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Ługowski</dc:creator>
  <cp:keywords/>
  <dc:description/>
  <cp:lastModifiedBy>Wojciech Ługowski</cp:lastModifiedBy>
  <cp:revision>3</cp:revision>
  <dcterms:created xsi:type="dcterms:W3CDTF">2024-05-17T07:20:00Z</dcterms:created>
  <dcterms:modified xsi:type="dcterms:W3CDTF">2024-05-17T07:23:00Z</dcterms:modified>
</cp:coreProperties>
</file>