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7AADB" w14:textId="77777777" w:rsidR="00D44342" w:rsidRDefault="00D44342" w:rsidP="00D44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28EAA" w14:textId="77777777" w:rsidR="005C7297" w:rsidRPr="00D44342" w:rsidRDefault="00D44342" w:rsidP="00D443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342">
        <w:rPr>
          <w:rFonts w:ascii="Times New Roman" w:hAnsi="Times New Roman" w:cs="Times New Roman"/>
          <w:b/>
          <w:sz w:val="28"/>
          <w:szCs w:val="28"/>
        </w:rPr>
        <w:t>Uzasadnienie</w:t>
      </w:r>
    </w:p>
    <w:p w14:paraId="50B7FA61" w14:textId="77777777" w:rsidR="00D44342" w:rsidRDefault="00D44342" w:rsidP="00D443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0D4749" w14:textId="77777777" w:rsidR="00D44342" w:rsidRDefault="00D44342" w:rsidP="00D443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749283" w14:textId="01BB05C0" w:rsidR="00D44342" w:rsidRPr="007F799A" w:rsidRDefault="00D44342" w:rsidP="007F799A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9A">
        <w:rPr>
          <w:rFonts w:ascii="Times New Roman" w:hAnsi="Times New Roman" w:cs="Times New Roman"/>
          <w:sz w:val="28"/>
          <w:szCs w:val="28"/>
        </w:rPr>
        <w:t>Zgodnie z art.16a ustawy</w:t>
      </w:r>
      <w:r w:rsidR="007F799A" w:rsidRPr="007F799A">
        <w:rPr>
          <w:rFonts w:ascii="Times New Roman" w:hAnsi="Times New Roman" w:cs="Times New Roman"/>
          <w:sz w:val="28"/>
          <w:szCs w:val="28"/>
        </w:rPr>
        <w:t xml:space="preserve"> z dnia 12 marca 2004r. </w:t>
      </w:r>
      <w:r w:rsidRPr="007F799A">
        <w:rPr>
          <w:rFonts w:ascii="Times New Roman" w:hAnsi="Times New Roman" w:cs="Times New Roman"/>
          <w:sz w:val="28"/>
          <w:szCs w:val="28"/>
        </w:rPr>
        <w:t xml:space="preserve"> o pomocy społecznej </w:t>
      </w:r>
      <w:r w:rsidR="007F799A" w:rsidRPr="007F799A">
        <w:rPr>
          <w:rFonts w:ascii="Times New Roman" w:hAnsi="Times New Roman" w:cs="Times New Roman"/>
          <w:sz w:val="28"/>
          <w:szCs w:val="28"/>
        </w:rPr>
        <w:t xml:space="preserve"> </w:t>
      </w:r>
      <w:r w:rsidR="007F799A">
        <w:rPr>
          <w:rFonts w:ascii="Times New Roman" w:hAnsi="Times New Roman" w:cs="Times New Roman"/>
          <w:sz w:val="28"/>
          <w:szCs w:val="28"/>
        </w:rPr>
        <w:t xml:space="preserve">     </w:t>
      </w:r>
      <w:r w:rsidR="00153023">
        <w:rPr>
          <w:rFonts w:ascii="Times New Roman" w:hAnsi="Times New Roman" w:cs="Times New Roman"/>
          <w:sz w:val="28"/>
          <w:szCs w:val="28"/>
        </w:rPr>
        <w:t>(t.j. Dz.U. z 2023</w:t>
      </w:r>
      <w:r w:rsidR="007F799A" w:rsidRPr="007F799A">
        <w:rPr>
          <w:rFonts w:ascii="Times New Roman" w:hAnsi="Times New Roman" w:cs="Times New Roman"/>
          <w:sz w:val="28"/>
          <w:szCs w:val="28"/>
        </w:rPr>
        <w:t xml:space="preserve"> r. poz. </w:t>
      </w:r>
      <w:r w:rsidR="00153023">
        <w:rPr>
          <w:rFonts w:ascii="Times New Roman" w:hAnsi="Times New Roman" w:cs="Times New Roman"/>
          <w:sz w:val="28"/>
          <w:szCs w:val="28"/>
        </w:rPr>
        <w:t>901</w:t>
      </w:r>
      <w:r w:rsidR="004078B1">
        <w:rPr>
          <w:rFonts w:ascii="Times New Roman" w:hAnsi="Times New Roman" w:cs="Times New Roman"/>
          <w:sz w:val="28"/>
          <w:szCs w:val="28"/>
        </w:rPr>
        <w:t xml:space="preserve"> z</w:t>
      </w:r>
      <w:r w:rsidR="00153023">
        <w:rPr>
          <w:rFonts w:ascii="Times New Roman" w:hAnsi="Times New Roman" w:cs="Times New Roman"/>
          <w:sz w:val="28"/>
          <w:szCs w:val="28"/>
        </w:rPr>
        <w:t xml:space="preserve">e </w:t>
      </w:r>
      <w:bookmarkStart w:id="0" w:name="_GoBack"/>
      <w:bookmarkEnd w:id="0"/>
      <w:r w:rsidR="004078B1">
        <w:rPr>
          <w:rFonts w:ascii="Times New Roman" w:hAnsi="Times New Roman" w:cs="Times New Roman"/>
          <w:sz w:val="28"/>
          <w:szCs w:val="28"/>
        </w:rPr>
        <w:t xml:space="preserve">zm. </w:t>
      </w:r>
      <w:r w:rsidR="007F799A" w:rsidRPr="007F799A">
        <w:rPr>
          <w:rFonts w:ascii="Times New Roman" w:hAnsi="Times New Roman" w:cs="Times New Roman"/>
          <w:sz w:val="28"/>
          <w:szCs w:val="28"/>
        </w:rPr>
        <w:t xml:space="preserve">) </w:t>
      </w:r>
      <w:r w:rsidRPr="007F799A">
        <w:rPr>
          <w:rFonts w:ascii="Times New Roman" w:hAnsi="Times New Roman" w:cs="Times New Roman"/>
          <w:sz w:val="28"/>
          <w:szCs w:val="28"/>
        </w:rPr>
        <w:t xml:space="preserve">gmina, powiat, samorząd województwa przygotowują ocenę zasobów pomocy społecznej w oparciu o analizę lokalnej sytuacji społecznej i demograficznej. </w:t>
      </w:r>
    </w:p>
    <w:p w14:paraId="30258102" w14:textId="1064EBA9" w:rsidR="00D44342" w:rsidRPr="007F799A" w:rsidRDefault="007F799A" w:rsidP="007F799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4342" w:rsidRPr="007F799A">
        <w:rPr>
          <w:rFonts w:ascii="Times New Roman" w:hAnsi="Times New Roman" w:cs="Times New Roman"/>
          <w:sz w:val="28"/>
          <w:szCs w:val="28"/>
        </w:rPr>
        <w:t>Ustęp 4 powołanego wyżej artykułu stanowi, iż organ wykonawczy jednostki samorządu terytorialnego przedstawia co roku do 30 kwietnia</w:t>
      </w:r>
      <w:r w:rsidR="00FF0190">
        <w:rPr>
          <w:rFonts w:ascii="Times New Roman" w:hAnsi="Times New Roman" w:cs="Times New Roman"/>
          <w:sz w:val="28"/>
          <w:szCs w:val="28"/>
        </w:rPr>
        <w:t>,</w:t>
      </w:r>
      <w:r w:rsidR="00D44342" w:rsidRPr="007F799A">
        <w:rPr>
          <w:rFonts w:ascii="Times New Roman" w:hAnsi="Times New Roman" w:cs="Times New Roman"/>
          <w:sz w:val="28"/>
          <w:szCs w:val="28"/>
        </w:rPr>
        <w:t xml:space="preserve"> odpowiednio radzie gminy, radzie powiatu a do dnia 30 czerwca</w:t>
      </w:r>
      <w:r w:rsidRPr="007F799A">
        <w:rPr>
          <w:rFonts w:ascii="Times New Roman" w:hAnsi="Times New Roman" w:cs="Times New Roman"/>
          <w:sz w:val="28"/>
          <w:szCs w:val="28"/>
        </w:rPr>
        <w:t>,</w:t>
      </w:r>
      <w:r w:rsidR="00D44342" w:rsidRPr="007F799A">
        <w:rPr>
          <w:rFonts w:ascii="Times New Roman" w:hAnsi="Times New Roman" w:cs="Times New Roman"/>
          <w:sz w:val="28"/>
          <w:szCs w:val="28"/>
        </w:rPr>
        <w:t xml:space="preserve"> sejmikowi województwa właściwej jednostki samorządu terytorialnego ocenę zasobów pomocy społecznej. Ocena wraz z rekomendacjami jest podstawą do planowania budżetu na następny rok.</w:t>
      </w:r>
    </w:p>
    <w:p w14:paraId="29D30644" w14:textId="60A93331" w:rsidR="00D44342" w:rsidRPr="007F799A" w:rsidRDefault="00901251" w:rsidP="007F799A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Zasoby pomocy społecznej M</w:t>
      </w:r>
      <w:r w:rsidR="00D44342" w:rsidRPr="007F799A">
        <w:rPr>
          <w:rFonts w:ascii="Times New Roman" w:hAnsi="Times New Roman" w:cs="Times New Roman"/>
          <w:sz w:val="28"/>
          <w:szCs w:val="28"/>
        </w:rPr>
        <w:t>iasta Pruszkowa, określone w przedłożonej ocenie, obejmują w szczególności infrastrukturę, kadrę, organizacje pozarządowe i nakłady finansowe na zadania pomocy społecznej</w:t>
      </w:r>
      <w:r w:rsidR="007F799A" w:rsidRPr="007F799A">
        <w:rPr>
          <w:rFonts w:ascii="Times New Roman" w:hAnsi="Times New Roman" w:cs="Times New Roman"/>
          <w:sz w:val="28"/>
          <w:szCs w:val="28"/>
        </w:rPr>
        <w:t>,</w:t>
      </w:r>
      <w:r w:rsidR="00D44342" w:rsidRPr="007F799A">
        <w:rPr>
          <w:rFonts w:ascii="Times New Roman" w:hAnsi="Times New Roman" w:cs="Times New Roman"/>
          <w:sz w:val="28"/>
          <w:szCs w:val="28"/>
        </w:rPr>
        <w:t xml:space="preserve"> bez względu na podmiot </w:t>
      </w:r>
      <w:r w:rsidR="003216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4342" w:rsidRPr="007F799A">
        <w:rPr>
          <w:rFonts w:ascii="Times New Roman" w:hAnsi="Times New Roman" w:cs="Times New Roman"/>
          <w:sz w:val="28"/>
          <w:szCs w:val="28"/>
        </w:rPr>
        <w:t xml:space="preserve">je finansujący.  </w:t>
      </w:r>
    </w:p>
    <w:sectPr w:rsidR="00D44342" w:rsidRPr="007F7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FD99B" w14:textId="77777777" w:rsidR="00696437" w:rsidRDefault="00696437" w:rsidP="00D44342">
      <w:pPr>
        <w:spacing w:after="0" w:line="240" w:lineRule="auto"/>
      </w:pPr>
      <w:r>
        <w:separator/>
      </w:r>
    </w:p>
  </w:endnote>
  <w:endnote w:type="continuationSeparator" w:id="0">
    <w:p w14:paraId="33BACE4C" w14:textId="77777777" w:rsidR="00696437" w:rsidRDefault="00696437" w:rsidP="00D4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9C5B9" w14:textId="77777777" w:rsidR="00696437" w:rsidRDefault="00696437" w:rsidP="00D44342">
      <w:pPr>
        <w:spacing w:after="0" w:line="240" w:lineRule="auto"/>
      </w:pPr>
      <w:r>
        <w:separator/>
      </w:r>
    </w:p>
  </w:footnote>
  <w:footnote w:type="continuationSeparator" w:id="0">
    <w:p w14:paraId="70CE8041" w14:textId="77777777" w:rsidR="00696437" w:rsidRDefault="00696437" w:rsidP="00D44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76"/>
    <w:rsid w:val="00153023"/>
    <w:rsid w:val="00321663"/>
    <w:rsid w:val="00387EB7"/>
    <w:rsid w:val="004078B1"/>
    <w:rsid w:val="005C7297"/>
    <w:rsid w:val="00631476"/>
    <w:rsid w:val="00696437"/>
    <w:rsid w:val="0071262C"/>
    <w:rsid w:val="007F799A"/>
    <w:rsid w:val="00826C96"/>
    <w:rsid w:val="008D3D9E"/>
    <w:rsid w:val="00901251"/>
    <w:rsid w:val="00D44342"/>
    <w:rsid w:val="00D72924"/>
    <w:rsid w:val="00DC5C71"/>
    <w:rsid w:val="00E908B4"/>
    <w:rsid w:val="00FE30C0"/>
    <w:rsid w:val="00F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AAB2"/>
  <w15:docId w15:val="{6DE49DE9-64C3-48BF-9D23-A221FB5D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434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43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43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43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</dc:creator>
  <cp:lastModifiedBy>Marta Nawrocka</cp:lastModifiedBy>
  <cp:revision>2</cp:revision>
  <cp:lastPrinted>2024-03-26T08:32:00Z</cp:lastPrinted>
  <dcterms:created xsi:type="dcterms:W3CDTF">2024-03-26T08:33:00Z</dcterms:created>
  <dcterms:modified xsi:type="dcterms:W3CDTF">2024-03-26T08:33:00Z</dcterms:modified>
</cp:coreProperties>
</file>