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ABA11" w14:textId="3AAEC13B" w:rsidR="0008036D" w:rsidRPr="0008036D" w:rsidRDefault="0008036D" w:rsidP="000803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0803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47625" distR="47625" simplePos="0" relativeHeight="251659264" behindDoc="0" locked="0" layoutInCell="1" allowOverlap="0" wp14:anchorId="16C66647" wp14:editId="5597C6B4">
            <wp:simplePos x="0" y="0"/>
            <wp:positionH relativeFrom="column">
              <wp:posOffset>0</wp:posOffset>
            </wp:positionH>
            <wp:positionV relativeFrom="line">
              <wp:posOffset>43815</wp:posOffset>
            </wp:positionV>
            <wp:extent cx="913130" cy="690245"/>
            <wp:effectExtent l="0" t="0" r="1270" b="0"/>
            <wp:wrapSquare wrapText="bothSides"/>
            <wp:docPr id="1657441513" name="Obraz 2" descr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Pruszk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 w:rsidRPr="000803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44E65F1" wp14:editId="2B25B7E2">
            <wp:extent cx="1656715" cy="529590"/>
            <wp:effectExtent l="0" t="0" r="635" b="3810"/>
            <wp:docPr id="1813653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03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0C60EFC7" w14:textId="77777777" w:rsidR="0008036D" w:rsidRPr="0008036D" w:rsidRDefault="0008036D" w:rsidP="00080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CED5E86" w14:textId="77777777" w:rsidR="00420E86" w:rsidRPr="0008036D" w:rsidRDefault="00420E86" w:rsidP="0008036D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61CCBC0A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Prezydent Miasta Pruszkowa</w:t>
      </w:r>
    </w:p>
    <w:p w14:paraId="0656BD74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ogłasza nabór kandydatów na wolne stanowisko urzędnicze</w:t>
      </w:r>
    </w:p>
    <w:p w14:paraId="48AEBB3F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Urzędzie Miasta Pruszkowa</w:t>
      </w:r>
    </w:p>
    <w:p w14:paraId="72522AE3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ul. J.I. Kraszewskiego 14/16  05-800 Pruszków</w:t>
      </w:r>
    </w:p>
    <w:p w14:paraId="55443FD9" w14:textId="77777777" w:rsidR="0008036D" w:rsidRDefault="0008036D" w:rsidP="000803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A106A3" w14:textId="77777777" w:rsidR="00420E86" w:rsidRPr="0008036D" w:rsidRDefault="00420E86" w:rsidP="000803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29A417" w14:textId="5ACC1663" w:rsidR="0008036D" w:rsidRPr="0008036D" w:rsidRDefault="0008036D" w:rsidP="00E6786B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>Inspektor</w:t>
      </w:r>
    </w:p>
    <w:p w14:paraId="6E88B27C" w14:textId="74E465B1" w:rsidR="0008036D" w:rsidRPr="0008036D" w:rsidRDefault="0008036D" w:rsidP="0008036D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 xml:space="preserve">w Wydziale </w:t>
      </w:r>
      <w:r w:rsidR="00E6786B">
        <w:rPr>
          <w:rFonts w:ascii="Calibri" w:eastAsia="Verdana" w:hAnsi="Calibri" w:cs="Calibri"/>
          <w:b/>
          <w:kern w:val="0"/>
          <w:sz w:val="24"/>
          <w:szCs w:val="24"/>
          <w14:ligatures w14:val="none"/>
        </w:rPr>
        <w:t>Edukacji</w:t>
      </w:r>
    </w:p>
    <w:p w14:paraId="0D343EBA" w14:textId="77777777" w:rsidR="0008036D" w:rsidRPr="0008036D" w:rsidRDefault="0008036D" w:rsidP="0008036D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pełny etat</w:t>
      </w:r>
    </w:p>
    <w:p w14:paraId="28572CD4" w14:textId="19737245" w:rsidR="0008036D" w:rsidRPr="0008036D" w:rsidRDefault="0008036D" w:rsidP="0008036D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termin składania ofert do </w:t>
      </w:r>
      <w:r w:rsidR="007F1AEC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15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7F1AEC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kwietnia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4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r. do godz. 1</w:t>
      </w:r>
      <w:r w:rsidR="007F1AEC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8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:00</w:t>
      </w:r>
    </w:p>
    <w:p w14:paraId="1F0DC80E" w14:textId="77777777" w:rsidR="00420E86" w:rsidRDefault="00420E86" w:rsidP="00420E86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43B004B6" w14:textId="77777777" w:rsidR="00420E86" w:rsidRPr="0008036D" w:rsidRDefault="00420E86" w:rsidP="00420E86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29BCB048" w14:textId="77777777" w:rsidR="00420E86" w:rsidRPr="0008036D" w:rsidRDefault="00420E86" w:rsidP="00420E86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Calibri" w:eastAsia="Verdana" w:hAnsi="Calibri" w:cs="Calibri"/>
          <w:b/>
          <w:kern w:val="0"/>
          <w:u w:val="single"/>
          <w14:ligatures w14:val="none"/>
        </w:rPr>
      </w:pPr>
      <w:r w:rsidRPr="0008036D">
        <w:rPr>
          <w:rFonts w:ascii="Calibri" w:eastAsia="Verdana" w:hAnsi="Calibri" w:cs="Calibri"/>
          <w:b/>
          <w:kern w:val="0"/>
          <w14:ligatures w14:val="none"/>
        </w:rPr>
        <w:t>Wymagania  niezbędne:</w:t>
      </w:r>
    </w:p>
    <w:p w14:paraId="46C37CFE" w14:textId="77777777" w:rsidR="00420E86" w:rsidRPr="0008036D" w:rsidRDefault="00420E86" w:rsidP="00420E8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obywatelstwo polskie,</w:t>
      </w:r>
    </w:p>
    <w:p w14:paraId="549EF703" w14:textId="77777777" w:rsidR="00420E86" w:rsidRPr="0008036D" w:rsidRDefault="00420E86" w:rsidP="00420E8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pełna zdolność do czynności prawnych oraz korzystanie z pełni praw publicznych,</w:t>
      </w:r>
    </w:p>
    <w:p w14:paraId="717706A7" w14:textId="77777777" w:rsidR="00420E86" w:rsidRPr="0008036D" w:rsidRDefault="00420E86" w:rsidP="00420E8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niekaralność za umyślne przestępstwo ścigane z oskarżenia publicznego lub umyślne przestępstwo skarbowe,</w:t>
      </w:r>
    </w:p>
    <w:p w14:paraId="7E472954" w14:textId="77777777" w:rsidR="00420E86" w:rsidRPr="0008036D" w:rsidRDefault="00420E86" w:rsidP="00420E8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nieposzlakowana opinia,</w:t>
      </w:r>
    </w:p>
    <w:p w14:paraId="02E00749" w14:textId="3E15F389" w:rsidR="004E3528" w:rsidRPr="004E3528" w:rsidRDefault="004E3528" w:rsidP="004E3528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kern w:val="0"/>
          <w:lang w:val="x-none" w:eastAsia="pl-PL"/>
          <w14:ligatures w14:val="none"/>
        </w:rPr>
      </w:pPr>
      <w:r w:rsidRPr="004E3528">
        <w:rPr>
          <w:rFonts w:ascii="Calibri" w:eastAsia="Times New Roman" w:hAnsi="Calibri" w:cs="Calibri"/>
          <w:kern w:val="0"/>
          <w:lang w:eastAsia="pl-PL"/>
          <w14:ligatures w14:val="none"/>
        </w:rPr>
        <w:t>wykształcenie średnie lub wyższe:</w:t>
      </w:r>
    </w:p>
    <w:p w14:paraId="6784263A" w14:textId="77777777" w:rsidR="004E3528" w:rsidRDefault="004E3528" w:rsidP="004E3528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>wykształceni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wyższe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go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minimum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3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lata stażu pracy,</w:t>
      </w:r>
    </w:p>
    <w:p w14:paraId="75C59232" w14:textId="20144839" w:rsidR="0008036D" w:rsidRDefault="004E3528" w:rsidP="004E3528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- w przypadku wykształcenia średniego, minimum 5 lat stażu pracy,</w:t>
      </w:r>
    </w:p>
    <w:p w14:paraId="7B391D8D" w14:textId="77777777" w:rsidR="004E3528" w:rsidRPr="004E3528" w:rsidRDefault="004E3528" w:rsidP="004E3528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DFF5D58" w14:textId="72FCB66D" w:rsidR="0008036D" w:rsidRDefault="0008036D" w:rsidP="00E6786B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b/>
          <w:kern w:val="0"/>
          <w14:ligatures w14:val="none"/>
        </w:rPr>
        <w:t xml:space="preserve">Wymagania dodatkowe:  </w:t>
      </w:r>
    </w:p>
    <w:p w14:paraId="378E8292" w14:textId="2655EE99" w:rsidR="00D17753" w:rsidRPr="00D17753" w:rsidRDefault="00D17753" w:rsidP="00D17753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eastAsia="Verdana" w:cstheme="minorHAnsi"/>
          <w:bCs/>
          <w:kern w:val="0"/>
          <w14:ligatures w14:val="none"/>
        </w:rPr>
      </w:pPr>
      <w:r w:rsidRPr="00D17753">
        <w:rPr>
          <w:rFonts w:eastAsia="Verdana" w:cstheme="minorHAnsi"/>
          <w:bCs/>
          <w:kern w:val="0"/>
          <w14:ligatures w14:val="none"/>
        </w:rPr>
        <w:t>doświadczenie w administracji publicznej związane z obszarem edukacji,</w:t>
      </w:r>
    </w:p>
    <w:p w14:paraId="0EAF24B7" w14:textId="30CED61B" w:rsidR="00D17753" w:rsidRPr="00D17753" w:rsidRDefault="00D17753" w:rsidP="00D17753">
      <w:pPr>
        <w:pStyle w:val="Akapitzlist"/>
        <w:widowControl w:val="0"/>
        <w:numPr>
          <w:ilvl w:val="0"/>
          <w:numId w:val="19"/>
        </w:numPr>
        <w:suppressAutoHyphens/>
        <w:spacing w:after="0" w:line="276" w:lineRule="auto"/>
        <w:jc w:val="both"/>
        <w:rPr>
          <w:rFonts w:eastAsia="Verdana" w:cstheme="minorHAnsi"/>
          <w:bCs/>
          <w:kern w:val="0"/>
          <w14:ligatures w14:val="none"/>
        </w:rPr>
      </w:pPr>
      <w:r w:rsidRPr="00D17753">
        <w:rPr>
          <w:rFonts w:eastAsia="Verdana" w:cstheme="minorHAnsi"/>
          <w:bCs/>
          <w:kern w:val="0"/>
          <w14:ligatures w14:val="none"/>
        </w:rPr>
        <w:t>znajomość obsługi urządzeń biurowych,</w:t>
      </w:r>
    </w:p>
    <w:p w14:paraId="018DBE78" w14:textId="77777777" w:rsidR="00E6786B" w:rsidRPr="00E6786B" w:rsidRDefault="00E6786B" w:rsidP="00E678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E6786B">
        <w:rPr>
          <w:rFonts w:cstheme="minorHAnsi"/>
          <w:kern w:val="0"/>
          <w14:ligatures w14:val="none"/>
        </w:rPr>
        <w:t>znajomość pakietu Microsoft Office – Word, Excel,</w:t>
      </w:r>
    </w:p>
    <w:p w14:paraId="35D0BFC9" w14:textId="2F1296BA" w:rsidR="00E6786B" w:rsidRPr="00E6786B" w:rsidRDefault="00E6786B" w:rsidP="00E678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E6786B">
        <w:rPr>
          <w:rFonts w:cstheme="minorHAnsi"/>
          <w:kern w:val="0"/>
          <w14:ligatures w14:val="none"/>
        </w:rPr>
        <w:t xml:space="preserve">znajomość przepisów: ustawa o samorządzie gminnym, ustawa prawo oświatowe, ustawa </w:t>
      </w:r>
      <w:r w:rsidR="00B10BD1" w:rsidRPr="00B10BD1">
        <w:rPr>
          <w:rFonts w:cstheme="minorHAnsi"/>
          <w:kern w:val="0"/>
          <w14:ligatures w14:val="none"/>
        </w:rPr>
        <w:t xml:space="preserve">                     </w:t>
      </w:r>
      <w:r w:rsidRPr="00E6786B">
        <w:rPr>
          <w:rFonts w:cstheme="minorHAnsi"/>
          <w:kern w:val="0"/>
          <w14:ligatures w14:val="none"/>
        </w:rPr>
        <w:t>o systemie oświaty, ustawa o finansowaniu zadań oświatowych,</w:t>
      </w:r>
      <w:r w:rsidRPr="00B10BD1">
        <w:rPr>
          <w:rFonts w:cstheme="minorHAnsi"/>
          <w:kern w:val="0"/>
          <w14:ligatures w14:val="none"/>
        </w:rPr>
        <w:t xml:space="preserve"> </w:t>
      </w:r>
      <w:r w:rsidRPr="00E6786B">
        <w:rPr>
          <w:rFonts w:cstheme="minorHAnsi"/>
          <w:kern w:val="0"/>
          <w14:ligatures w14:val="none"/>
        </w:rPr>
        <w:t>Karta Nauczyciela, Kodeks Pracy  oraz przepisów wykonawczych do tych ustaw.</w:t>
      </w:r>
    </w:p>
    <w:p w14:paraId="72BC4744" w14:textId="77777777" w:rsidR="0008036D" w:rsidRPr="00B10BD1" w:rsidRDefault="0008036D" w:rsidP="00A45102">
      <w:pPr>
        <w:spacing w:after="0" w:line="240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C06E521" w14:textId="77777777" w:rsidR="0008036D" w:rsidRPr="00CA2A01" w:rsidRDefault="0008036D" w:rsidP="0008036D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CA2A01">
        <w:rPr>
          <w:rFonts w:eastAsia="Verdana" w:cstheme="minorHAnsi"/>
          <w:b/>
          <w:kern w:val="0"/>
          <w14:ligatures w14:val="none"/>
        </w:rPr>
        <w:t>Zakres wykonywanych zadań na stanowisku:</w:t>
      </w:r>
    </w:p>
    <w:p w14:paraId="37F789DA" w14:textId="61616627" w:rsidR="00546938" w:rsidRPr="00CA2A01" w:rsidRDefault="00546938" w:rsidP="005469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CA2A01">
        <w:rPr>
          <w:rFonts w:cstheme="minorHAnsi"/>
        </w:rPr>
        <w:t>prowadzenie spraw związanych z dofinansowaniem kosztów kształcenia pracowników młodocianych w celu nauki zawodu:</w:t>
      </w:r>
    </w:p>
    <w:p w14:paraId="2E703222" w14:textId="3777E65C" w:rsidR="00546938" w:rsidRPr="00CA2A01" w:rsidRDefault="00546938" w:rsidP="00546938">
      <w:pPr>
        <w:pStyle w:val="Bezodstpw"/>
        <w:widowControl w:val="0"/>
        <w:suppressAutoHyphens/>
        <w:autoSpaceDN w:val="0"/>
        <w:ind w:left="720"/>
        <w:jc w:val="both"/>
        <w:rPr>
          <w:rFonts w:cstheme="minorHAnsi"/>
        </w:rPr>
      </w:pPr>
      <w:r w:rsidRPr="00CA2A01">
        <w:rPr>
          <w:rFonts w:cstheme="minorHAnsi"/>
        </w:rPr>
        <w:t>- przygotowywanie w</w:t>
      </w:r>
      <w:r w:rsidR="005039BC">
        <w:rPr>
          <w:rFonts w:cstheme="minorHAnsi"/>
        </w:rPr>
        <w:t>niosków</w:t>
      </w:r>
      <w:r w:rsidRPr="00CA2A01">
        <w:rPr>
          <w:rFonts w:cstheme="minorHAnsi"/>
        </w:rPr>
        <w:t xml:space="preserve"> o środki finansowe,</w:t>
      </w:r>
    </w:p>
    <w:p w14:paraId="21401633" w14:textId="520FECBE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- weryfikacja wniosków o dofinansowanie,</w:t>
      </w:r>
    </w:p>
    <w:p w14:paraId="32A05FD2" w14:textId="61692B50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 - przygotowywanie decyzji administracyjnych,</w:t>
      </w:r>
    </w:p>
    <w:p w14:paraId="4D88C518" w14:textId="15299A88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 - przygotow</w:t>
      </w:r>
      <w:r w:rsidR="005039BC">
        <w:rPr>
          <w:rFonts w:cstheme="minorHAnsi"/>
        </w:rPr>
        <w:t>yw</w:t>
      </w:r>
      <w:r w:rsidRPr="00CA2A01">
        <w:rPr>
          <w:rFonts w:cstheme="minorHAnsi"/>
        </w:rPr>
        <w:t xml:space="preserve">anie zaświadczeń de </w:t>
      </w:r>
      <w:proofErr w:type="spellStart"/>
      <w:r w:rsidRPr="00CA2A01">
        <w:rPr>
          <w:rFonts w:cstheme="minorHAnsi"/>
        </w:rPr>
        <w:t>minimis</w:t>
      </w:r>
      <w:proofErr w:type="spellEnd"/>
      <w:r w:rsidRPr="00CA2A01">
        <w:rPr>
          <w:rFonts w:cstheme="minorHAnsi"/>
        </w:rPr>
        <w:t>,</w:t>
      </w:r>
    </w:p>
    <w:p w14:paraId="12FE0057" w14:textId="1C45DA55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 - przygotowanie sprawozdań dotyczących pomocy publicznej,</w:t>
      </w:r>
    </w:p>
    <w:p w14:paraId="355FBC2F" w14:textId="1947A09F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- sporządzanie polecenia przelewu środków</w:t>
      </w:r>
      <w:r w:rsidR="005039BC">
        <w:rPr>
          <w:rFonts w:cstheme="minorHAnsi"/>
        </w:rPr>
        <w:t>,</w:t>
      </w:r>
    </w:p>
    <w:p w14:paraId="34C321DB" w14:textId="1E29E58B" w:rsidR="00546938" w:rsidRPr="00CA2A01" w:rsidRDefault="00546938" w:rsidP="00546938">
      <w:pPr>
        <w:pStyle w:val="Bezodstpw"/>
        <w:widowControl w:val="0"/>
        <w:numPr>
          <w:ilvl w:val="0"/>
          <w:numId w:val="1"/>
        </w:numPr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>prowadzenie spraw związanych z przyznawaniem uczniom stypendiów i zasiłków szkolnych oraz innej pomocy zgodnie z obowiązującym ustawodawstwem:</w:t>
      </w:r>
    </w:p>
    <w:p w14:paraId="3CF68CAD" w14:textId="2005F180" w:rsidR="00546938" w:rsidRPr="00CA2A01" w:rsidRDefault="00546938" w:rsidP="00546938">
      <w:pPr>
        <w:pStyle w:val="Bezodstpw"/>
        <w:widowControl w:val="0"/>
        <w:suppressAutoHyphens/>
        <w:autoSpaceDN w:val="0"/>
        <w:ind w:left="720"/>
        <w:jc w:val="both"/>
        <w:rPr>
          <w:rFonts w:cstheme="minorHAnsi"/>
        </w:rPr>
      </w:pPr>
      <w:r w:rsidRPr="00CA2A01">
        <w:rPr>
          <w:rFonts w:cstheme="minorHAnsi"/>
        </w:rPr>
        <w:t>- weryfikacja wniosków,</w:t>
      </w:r>
    </w:p>
    <w:p w14:paraId="597F9293" w14:textId="25285886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 - przygotowywanie decyzji administracyjnych,</w:t>
      </w:r>
    </w:p>
    <w:p w14:paraId="417D4B18" w14:textId="77777777" w:rsidR="005039BC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 - realizacja stypendiów </w:t>
      </w:r>
      <w:r w:rsidR="005039BC">
        <w:rPr>
          <w:rFonts w:cstheme="minorHAnsi"/>
        </w:rPr>
        <w:t>dla</w:t>
      </w:r>
      <w:r w:rsidRPr="00CA2A01">
        <w:rPr>
          <w:rFonts w:cstheme="minorHAnsi"/>
        </w:rPr>
        <w:t xml:space="preserve"> uczniów szkół, dla których miasto Pruszków</w:t>
      </w:r>
      <w:r w:rsidR="00CA2A01">
        <w:rPr>
          <w:rFonts w:cstheme="minorHAnsi"/>
        </w:rPr>
        <w:t xml:space="preserve"> </w:t>
      </w:r>
      <w:r w:rsidRPr="00CA2A01">
        <w:rPr>
          <w:rFonts w:cstheme="minorHAnsi"/>
        </w:rPr>
        <w:t>nie jes</w:t>
      </w:r>
      <w:r w:rsidR="005039BC">
        <w:rPr>
          <w:rFonts w:cstheme="minorHAnsi"/>
        </w:rPr>
        <w:t xml:space="preserve">t </w:t>
      </w:r>
      <w:r w:rsidRPr="00CA2A01">
        <w:rPr>
          <w:rFonts w:cstheme="minorHAnsi"/>
        </w:rPr>
        <w:t>organem</w:t>
      </w:r>
    </w:p>
    <w:p w14:paraId="0E27076B" w14:textId="10269EAD" w:rsidR="00546938" w:rsidRPr="00CA2A01" w:rsidRDefault="005039BC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>
        <w:rPr>
          <w:rFonts w:cstheme="minorHAnsi"/>
        </w:rPr>
        <w:t xml:space="preserve">               </w:t>
      </w:r>
      <w:r w:rsidR="00546938" w:rsidRPr="00CA2A01">
        <w:rPr>
          <w:rFonts w:cstheme="minorHAnsi"/>
        </w:rPr>
        <w:t xml:space="preserve"> prowadzącym,</w:t>
      </w:r>
    </w:p>
    <w:p w14:paraId="0A544A93" w14:textId="093FDCE8" w:rsidR="00546938" w:rsidRPr="00CA2A01" w:rsidRDefault="00546938" w:rsidP="00546938">
      <w:pPr>
        <w:pStyle w:val="Bezodstpw"/>
        <w:widowControl w:val="0"/>
        <w:numPr>
          <w:ilvl w:val="0"/>
          <w:numId w:val="1"/>
        </w:numPr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lastRenderedPageBreak/>
        <w:t xml:space="preserve">prowadzenie spraw dotyczących darmowych podręczników dla uczniów w ramach </w:t>
      </w:r>
      <w:r w:rsidRPr="00CA2A01">
        <w:rPr>
          <w:rFonts w:cstheme="minorHAnsi"/>
        </w:rPr>
        <w:br/>
        <w:t>programów rządowych:</w:t>
      </w:r>
    </w:p>
    <w:p w14:paraId="5EBD8D71" w14:textId="12E3A69F" w:rsidR="00546938" w:rsidRPr="00CA2A01" w:rsidRDefault="00546938" w:rsidP="00546938">
      <w:pPr>
        <w:pStyle w:val="Bezodstpw"/>
        <w:widowControl w:val="0"/>
        <w:suppressAutoHyphens/>
        <w:autoSpaceDN w:val="0"/>
        <w:ind w:left="720"/>
        <w:jc w:val="both"/>
        <w:rPr>
          <w:rFonts w:cstheme="minorHAnsi"/>
        </w:rPr>
      </w:pPr>
      <w:r w:rsidRPr="00CA2A01">
        <w:rPr>
          <w:rFonts w:cstheme="minorHAnsi"/>
        </w:rPr>
        <w:t>- analiza potrzeb,</w:t>
      </w:r>
    </w:p>
    <w:p w14:paraId="28E8100E" w14:textId="5F8E2365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   - przygotowanie </w:t>
      </w:r>
      <w:r w:rsidR="005039BC">
        <w:rPr>
          <w:rFonts w:cstheme="minorHAnsi"/>
        </w:rPr>
        <w:t>wniosków</w:t>
      </w:r>
      <w:r w:rsidRPr="00CA2A01">
        <w:rPr>
          <w:rFonts w:cstheme="minorHAnsi"/>
        </w:rPr>
        <w:t xml:space="preserve"> o środki finansowe,</w:t>
      </w:r>
    </w:p>
    <w:p w14:paraId="69BCA10E" w14:textId="02BB17F4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 - nadzór nad prawidłowością zakwalifikowania uczniów,</w:t>
      </w:r>
    </w:p>
    <w:p w14:paraId="39477E3E" w14:textId="3C7E7616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  - współpraca ze szkołami ponadpodstawowymi  z terenu miasta Pruszkowa w zakresie</w:t>
      </w:r>
    </w:p>
    <w:p w14:paraId="047B8A3B" w14:textId="4BEF10B2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zaopatrzenia w podręczniki,</w:t>
      </w:r>
    </w:p>
    <w:p w14:paraId="12729B61" w14:textId="3C7DADB7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  - rozliczenie dotacji</w:t>
      </w:r>
      <w:r w:rsidR="00CA2A01" w:rsidRPr="00CA2A01">
        <w:rPr>
          <w:rFonts w:cstheme="minorHAnsi"/>
        </w:rPr>
        <w:t>,</w:t>
      </w:r>
    </w:p>
    <w:p w14:paraId="51BF9694" w14:textId="5380B9BE" w:rsidR="00546938" w:rsidRPr="00CA2A01" w:rsidRDefault="00CA2A01" w:rsidP="00546938">
      <w:pPr>
        <w:pStyle w:val="Bezodstpw"/>
        <w:widowControl w:val="0"/>
        <w:numPr>
          <w:ilvl w:val="0"/>
          <w:numId w:val="1"/>
        </w:numPr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>p</w:t>
      </w:r>
      <w:r w:rsidR="00546938" w:rsidRPr="00CA2A01">
        <w:rPr>
          <w:rFonts w:cstheme="minorHAnsi"/>
        </w:rPr>
        <w:t>rowadzenie spraw związanych z przychodząca i wychodzącą korespondencją wydziału:</w:t>
      </w:r>
    </w:p>
    <w:p w14:paraId="3E008A67" w14:textId="6AF0B52D" w:rsidR="00546938" w:rsidRPr="00CA2A01" w:rsidRDefault="00546938" w:rsidP="00546938">
      <w:pPr>
        <w:pStyle w:val="Bezodstpw"/>
        <w:widowControl w:val="0"/>
        <w:suppressAutoHyphens/>
        <w:autoSpaceDN w:val="0"/>
        <w:ind w:left="720"/>
        <w:jc w:val="both"/>
        <w:rPr>
          <w:rFonts w:cstheme="minorHAnsi"/>
        </w:rPr>
      </w:pPr>
      <w:r w:rsidRPr="00CA2A01">
        <w:rPr>
          <w:rFonts w:cstheme="minorHAnsi"/>
        </w:rPr>
        <w:t>- prowadzenie ewidencji korespondencji, w tym EZD</w:t>
      </w:r>
      <w:r w:rsidR="005039BC">
        <w:rPr>
          <w:rFonts w:cstheme="minorHAnsi"/>
        </w:rPr>
        <w:t>,</w:t>
      </w:r>
    </w:p>
    <w:p w14:paraId="35CA54B4" w14:textId="64A9BB9C" w:rsidR="00546938" w:rsidRPr="00CA2A01" w:rsidRDefault="00546938" w:rsidP="00546938">
      <w:pPr>
        <w:pStyle w:val="Bezodstpw"/>
        <w:widowControl w:val="0"/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 xml:space="preserve">         </w:t>
      </w:r>
      <w:r w:rsidR="00CA2A01">
        <w:rPr>
          <w:rFonts w:cstheme="minorHAnsi"/>
        </w:rPr>
        <w:t xml:space="preserve">  </w:t>
      </w:r>
      <w:r w:rsidRPr="00CA2A01">
        <w:rPr>
          <w:rFonts w:cstheme="minorHAnsi"/>
        </w:rPr>
        <w:t xml:space="preserve">   - przedkładanie korespondencji do dekretacji</w:t>
      </w:r>
      <w:r w:rsidR="00CA2A01" w:rsidRPr="00CA2A01">
        <w:rPr>
          <w:rFonts w:cstheme="minorHAnsi"/>
        </w:rPr>
        <w:t>,</w:t>
      </w:r>
    </w:p>
    <w:p w14:paraId="2E205B94" w14:textId="676C5FE4" w:rsidR="00546938" w:rsidRPr="00CA2A01" w:rsidRDefault="00CA2A01" w:rsidP="00CA2A01">
      <w:pPr>
        <w:pStyle w:val="Bezodstpw"/>
        <w:widowControl w:val="0"/>
        <w:numPr>
          <w:ilvl w:val="0"/>
          <w:numId w:val="1"/>
        </w:numPr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>p</w:t>
      </w:r>
      <w:r w:rsidR="00546938" w:rsidRPr="00CA2A01">
        <w:rPr>
          <w:rFonts w:cstheme="minorHAnsi"/>
        </w:rPr>
        <w:t>rzygotowy</w:t>
      </w:r>
      <w:r w:rsidR="005039BC">
        <w:rPr>
          <w:rFonts w:cstheme="minorHAnsi"/>
        </w:rPr>
        <w:t xml:space="preserve">wanie </w:t>
      </w:r>
      <w:r w:rsidR="00546938" w:rsidRPr="00CA2A01">
        <w:rPr>
          <w:rFonts w:cstheme="minorHAnsi"/>
        </w:rPr>
        <w:t>uchwał</w:t>
      </w:r>
      <w:r w:rsidR="005039BC">
        <w:rPr>
          <w:rFonts w:cstheme="minorHAnsi"/>
        </w:rPr>
        <w:t xml:space="preserve"> i </w:t>
      </w:r>
      <w:r w:rsidR="00546938" w:rsidRPr="00CA2A01">
        <w:rPr>
          <w:rFonts w:cstheme="minorHAnsi"/>
        </w:rPr>
        <w:t xml:space="preserve"> zarządz</w:t>
      </w:r>
      <w:r w:rsidR="005039BC">
        <w:rPr>
          <w:rFonts w:cstheme="minorHAnsi"/>
        </w:rPr>
        <w:t xml:space="preserve">eń </w:t>
      </w:r>
      <w:r w:rsidR="00546938" w:rsidRPr="00CA2A01">
        <w:rPr>
          <w:rFonts w:cstheme="minorHAnsi"/>
        </w:rPr>
        <w:t>wynikających z obszaru działań</w:t>
      </w:r>
      <w:r w:rsidRPr="00CA2A01">
        <w:rPr>
          <w:rFonts w:cstheme="minorHAnsi"/>
        </w:rPr>
        <w:t>,</w:t>
      </w:r>
    </w:p>
    <w:p w14:paraId="2A65FC9B" w14:textId="4F105198" w:rsidR="00546938" w:rsidRPr="00CA2A01" w:rsidRDefault="00CA2A01" w:rsidP="00CA2A01">
      <w:pPr>
        <w:pStyle w:val="Bezodstpw"/>
        <w:widowControl w:val="0"/>
        <w:numPr>
          <w:ilvl w:val="0"/>
          <w:numId w:val="1"/>
        </w:numPr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>ś</w:t>
      </w:r>
      <w:r w:rsidR="00546938" w:rsidRPr="00CA2A01">
        <w:rPr>
          <w:rFonts w:cstheme="minorHAnsi"/>
        </w:rPr>
        <w:t>ledzenie na bieżąco przepisów oświatowych i przekazywanie niezbędnych informac</w:t>
      </w:r>
      <w:r w:rsidR="005039BC">
        <w:rPr>
          <w:rFonts w:cstheme="minorHAnsi"/>
        </w:rPr>
        <w:t xml:space="preserve">ji </w:t>
      </w:r>
      <w:r w:rsidR="00546938" w:rsidRPr="00CA2A01">
        <w:rPr>
          <w:rFonts w:cstheme="minorHAnsi"/>
        </w:rPr>
        <w:t>placówkom podległym Wydziałowi Edukacji</w:t>
      </w:r>
      <w:r w:rsidRPr="00CA2A01">
        <w:rPr>
          <w:rFonts w:cstheme="minorHAnsi"/>
        </w:rPr>
        <w:t>,</w:t>
      </w:r>
    </w:p>
    <w:p w14:paraId="259896DC" w14:textId="1BDBB7E6" w:rsidR="00546938" w:rsidRPr="00CA2A01" w:rsidRDefault="00CA2A01" w:rsidP="00CA2A01">
      <w:pPr>
        <w:pStyle w:val="Bezodstpw"/>
        <w:widowControl w:val="0"/>
        <w:numPr>
          <w:ilvl w:val="0"/>
          <w:numId w:val="1"/>
        </w:numPr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>k</w:t>
      </w:r>
      <w:r w:rsidR="00546938" w:rsidRPr="00CA2A01">
        <w:rPr>
          <w:rFonts w:cstheme="minorHAnsi"/>
        </w:rPr>
        <w:t>ontakt merytoryczny z pedagogami szkolnymi w sprawach stypendium dla uczniów.</w:t>
      </w:r>
    </w:p>
    <w:p w14:paraId="69E03383" w14:textId="58211F47" w:rsidR="00546938" w:rsidRPr="00CA2A01" w:rsidRDefault="00CA2A01" w:rsidP="00CA2A01">
      <w:pPr>
        <w:pStyle w:val="Bezodstpw"/>
        <w:widowControl w:val="0"/>
        <w:numPr>
          <w:ilvl w:val="0"/>
          <w:numId w:val="1"/>
        </w:numPr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>p</w:t>
      </w:r>
      <w:r w:rsidR="00546938" w:rsidRPr="00CA2A01">
        <w:rPr>
          <w:rFonts w:cstheme="minorHAnsi"/>
        </w:rPr>
        <w:t>omoc placówkom podległym Wydziałowi Edukacji w rozwiązywaniu problemów merytorycznych i prawnych</w:t>
      </w:r>
      <w:r w:rsidRPr="00CA2A01">
        <w:rPr>
          <w:rFonts w:cstheme="minorHAnsi"/>
        </w:rPr>
        <w:t>,</w:t>
      </w:r>
    </w:p>
    <w:p w14:paraId="59250E44" w14:textId="54AFA7B6" w:rsidR="00546938" w:rsidRPr="00CA2A01" w:rsidRDefault="00CA2A01" w:rsidP="00CA2A01">
      <w:pPr>
        <w:pStyle w:val="Bezodstpw"/>
        <w:widowControl w:val="0"/>
        <w:numPr>
          <w:ilvl w:val="0"/>
          <w:numId w:val="1"/>
        </w:numPr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>p</w:t>
      </w:r>
      <w:r w:rsidR="00546938" w:rsidRPr="00CA2A01">
        <w:rPr>
          <w:rFonts w:cstheme="minorHAnsi"/>
        </w:rPr>
        <w:t>rzygotowywanie odpowiedzi na wskazaną korespondencję</w:t>
      </w:r>
      <w:r w:rsidR="00D57579">
        <w:rPr>
          <w:rFonts w:cstheme="minorHAnsi"/>
        </w:rPr>
        <w:t>,</w:t>
      </w:r>
    </w:p>
    <w:p w14:paraId="7DA13332" w14:textId="453FF275" w:rsidR="00546938" w:rsidRPr="00CA2A01" w:rsidRDefault="00CA2A01" w:rsidP="00CA2A01">
      <w:pPr>
        <w:pStyle w:val="Bezodstpw"/>
        <w:widowControl w:val="0"/>
        <w:numPr>
          <w:ilvl w:val="0"/>
          <w:numId w:val="1"/>
        </w:numPr>
        <w:suppressAutoHyphens/>
        <w:autoSpaceDN w:val="0"/>
        <w:jc w:val="both"/>
        <w:rPr>
          <w:rFonts w:cstheme="minorHAnsi"/>
        </w:rPr>
      </w:pPr>
      <w:r w:rsidRPr="00CA2A01">
        <w:rPr>
          <w:rFonts w:cstheme="minorHAnsi"/>
        </w:rPr>
        <w:t>p</w:t>
      </w:r>
      <w:r w:rsidR="00546938" w:rsidRPr="00CA2A01">
        <w:rPr>
          <w:rFonts w:cstheme="minorHAnsi"/>
        </w:rPr>
        <w:t>omoc przy przygotowywaniu i przekazywaniu akt do archiwum zakładowego</w:t>
      </w:r>
      <w:r w:rsidR="00D57579">
        <w:rPr>
          <w:rFonts w:cstheme="minorHAnsi"/>
        </w:rPr>
        <w:t>,</w:t>
      </w:r>
    </w:p>
    <w:p w14:paraId="2C3605F8" w14:textId="38D1C8EB" w:rsidR="00546938" w:rsidRPr="00CA2A01" w:rsidRDefault="00CA2A01" w:rsidP="00CA2A01">
      <w:pPr>
        <w:pStyle w:val="Bezodstpw"/>
        <w:widowControl w:val="0"/>
        <w:numPr>
          <w:ilvl w:val="0"/>
          <w:numId w:val="1"/>
        </w:numPr>
        <w:suppressAutoHyphens/>
        <w:autoSpaceDN w:val="0"/>
        <w:jc w:val="both"/>
        <w:rPr>
          <w:rFonts w:cstheme="minorHAnsi"/>
        </w:rPr>
      </w:pPr>
      <w:bookmarkStart w:id="0" w:name="_Hlk161302205"/>
      <w:r w:rsidRPr="00CA2A01">
        <w:rPr>
          <w:rFonts w:cstheme="minorHAnsi"/>
        </w:rPr>
        <w:t>w</w:t>
      </w:r>
      <w:r w:rsidR="00546938" w:rsidRPr="00CA2A01">
        <w:rPr>
          <w:rFonts w:cstheme="minorHAnsi"/>
        </w:rPr>
        <w:t xml:space="preserve">ykonywanie innych poleceń przełożonych związanych z działalnością Wydziału, jeżeli </w:t>
      </w:r>
      <w:r w:rsidR="00D13FF0">
        <w:rPr>
          <w:rFonts w:cstheme="minorHAnsi"/>
        </w:rPr>
        <w:t xml:space="preserve">                         </w:t>
      </w:r>
      <w:r w:rsidR="00546938" w:rsidRPr="00CA2A01">
        <w:rPr>
          <w:rFonts w:cstheme="minorHAnsi"/>
        </w:rPr>
        <w:t>nie są one sprzeczne z przepisami prawa lub umową o pracę.</w:t>
      </w:r>
    </w:p>
    <w:bookmarkEnd w:id="0"/>
    <w:p w14:paraId="18797510" w14:textId="77777777" w:rsidR="00546938" w:rsidRPr="00CA2A01" w:rsidRDefault="00546938" w:rsidP="00546938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Times New Roman" w:cstheme="minorHAnsi"/>
          <w:kern w:val="1"/>
          <w:lang w:eastAsia="ar-SA"/>
          <w14:ligatures w14:val="none"/>
        </w:rPr>
      </w:pPr>
    </w:p>
    <w:p w14:paraId="47676C62" w14:textId="77777777" w:rsidR="0008036D" w:rsidRPr="00B10BD1" w:rsidRDefault="0008036D" w:rsidP="0008036D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b/>
          <w:kern w:val="0"/>
          <w14:ligatures w14:val="none"/>
        </w:rPr>
        <w:t>Informacja o warunkach pracy na danym stanowisku:</w:t>
      </w:r>
    </w:p>
    <w:p w14:paraId="65B5D001" w14:textId="4DC3CBC0" w:rsidR="0008036D" w:rsidRPr="00B10BD1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Praca w budynku Urzędu</w:t>
      </w:r>
      <w:r w:rsidR="002962EA" w:rsidRPr="00B10BD1">
        <w:rPr>
          <w:rFonts w:eastAsia="Verdana" w:cstheme="minorHAnsi"/>
          <w:kern w:val="0"/>
          <w14:ligatures w14:val="none"/>
        </w:rPr>
        <w:t xml:space="preserve"> i poza nim</w:t>
      </w:r>
      <w:r w:rsidRPr="00B10BD1">
        <w:rPr>
          <w:rFonts w:eastAsia="Verdana" w:cstheme="minorHAnsi"/>
          <w:kern w:val="0"/>
          <w14:ligatures w14:val="none"/>
        </w:rPr>
        <w:t>. Stanowisko pracy związane z pracą przy komputerze</w:t>
      </w:r>
      <w:r w:rsidR="00CC692A" w:rsidRPr="00B10BD1">
        <w:rPr>
          <w:rFonts w:eastAsia="Verdana" w:cstheme="minorHAnsi"/>
          <w:kern w:val="0"/>
          <w14:ligatures w14:val="none"/>
        </w:rPr>
        <w:t>,</w:t>
      </w:r>
      <w:r w:rsidRPr="00B10BD1">
        <w:rPr>
          <w:rFonts w:eastAsia="Verdana" w:cstheme="minorHAnsi"/>
          <w:kern w:val="0"/>
          <w14:ligatures w14:val="none"/>
        </w:rPr>
        <w:t xml:space="preserve"> </w:t>
      </w:r>
      <w:r w:rsidR="00CC692A" w:rsidRPr="00B10BD1">
        <w:rPr>
          <w:rFonts w:eastAsia="Verdana" w:cstheme="minorHAnsi"/>
          <w:kern w:val="0"/>
          <w14:ligatures w14:val="none"/>
        </w:rPr>
        <w:t xml:space="preserve">                                         </w:t>
      </w:r>
      <w:r w:rsidR="002962EA" w:rsidRPr="00B10BD1">
        <w:rPr>
          <w:rFonts w:eastAsia="Verdana" w:cstheme="minorHAnsi"/>
          <w:kern w:val="0"/>
          <w14:ligatures w14:val="none"/>
        </w:rPr>
        <w:t>z dokumentami, przemieszczaniem się wewnątrz budynku i w terenie.</w:t>
      </w:r>
      <w:r w:rsidR="00904F78" w:rsidRPr="00B10BD1">
        <w:rPr>
          <w:rFonts w:eastAsia="Verdana" w:cstheme="minorHAnsi"/>
          <w:kern w:val="0"/>
          <w14:ligatures w14:val="none"/>
        </w:rPr>
        <w:t xml:space="preserve"> Prowadzenie rozmów</w:t>
      </w:r>
      <w:r w:rsidRPr="00B10BD1">
        <w:rPr>
          <w:rFonts w:eastAsia="Verdana" w:cstheme="minorHAnsi"/>
          <w:kern w:val="0"/>
          <w14:ligatures w14:val="none"/>
        </w:rPr>
        <w:t xml:space="preserve"> telefoniczn</w:t>
      </w:r>
      <w:r w:rsidR="00904F78" w:rsidRPr="00B10BD1">
        <w:rPr>
          <w:rFonts w:eastAsia="Verdana" w:cstheme="minorHAnsi"/>
          <w:kern w:val="0"/>
          <w14:ligatures w14:val="none"/>
        </w:rPr>
        <w:t>ych oraz</w:t>
      </w:r>
      <w:r w:rsidRPr="00B10BD1">
        <w:rPr>
          <w:rFonts w:eastAsia="Verdana" w:cstheme="minorHAnsi"/>
          <w:kern w:val="0"/>
          <w14:ligatures w14:val="none"/>
        </w:rPr>
        <w:t xml:space="preserve"> </w:t>
      </w:r>
      <w:r w:rsidR="00904F78" w:rsidRPr="00B10BD1">
        <w:rPr>
          <w:rFonts w:eastAsia="Verdana" w:cstheme="minorHAnsi"/>
          <w:kern w:val="0"/>
          <w14:ligatures w14:val="none"/>
        </w:rPr>
        <w:t xml:space="preserve">bezpośredni </w:t>
      </w:r>
      <w:r w:rsidRPr="00B10BD1">
        <w:rPr>
          <w:rFonts w:eastAsia="Verdana" w:cstheme="minorHAnsi"/>
          <w:kern w:val="0"/>
          <w14:ligatures w14:val="none"/>
        </w:rPr>
        <w:t>kontakt z interesantami</w:t>
      </w:r>
      <w:r w:rsidR="002962EA" w:rsidRPr="00B10BD1">
        <w:rPr>
          <w:rFonts w:eastAsia="Verdana" w:cstheme="minorHAnsi"/>
          <w:kern w:val="0"/>
          <w14:ligatures w14:val="none"/>
        </w:rPr>
        <w:t xml:space="preserve"> i placówkami oświatowymi.</w:t>
      </w:r>
      <w:r w:rsidRPr="00B10BD1">
        <w:rPr>
          <w:rFonts w:eastAsia="Verdana" w:cstheme="minorHAnsi"/>
          <w:kern w:val="0"/>
          <w14:ligatures w14:val="none"/>
        </w:rPr>
        <w:t xml:space="preserve"> Wskaźnik zatrudnienia osób niepełnosprawnych, w rozumieniu przepisów o  rehabilitacji zawodowej i społecznej </w:t>
      </w:r>
      <w:r w:rsidR="00A45102" w:rsidRPr="00B10BD1">
        <w:rPr>
          <w:rFonts w:eastAsia="Verdana" w:cstheme="minorHAnsi"/>
          <w:kern w:val="0"/>
          <w14:ligatures w14:val="none"/>
        </w:rPr>
        <w:t xml:space="preserve">                              </w:t>
      </w:r>
      <w:r w:rsidRPr="00B10BD1">
        <w:rPr>
          <w:rFonts w:eastAsia="Verdana" w:cstheme="minorHAnsi"/>
          <w:kern w:val="0"/>
          <w14:ligatures w14:val="none"/>
        </w:rPr>
        <w:t xml:space="preserve">oraz zatrudnianiu osób niepełnosprawnych, w miesiącu poprzedzającym datę upublicznienia ogłoszenia o naborze w Urzędzie Miasta Pruszkowa był niższy niż  6%. </w:t>
      </w:r>
    </w:p>
    <w:p w14:paraId="0AF99F7E" w14:textId="77777777" w:rsidR="0008036D" w:rsidRPr="00B10BD1" w:rsidRDefault="0008036D" w:rsidP="00A45102">
      <w:pPr>
        <w:widowControl w:val="0"/>
        <w:suppressAutoHyphens/>
        <w:spacing w:after="0" w:line="240" w:lineRule="auto"/>
        <w:jc w:val="both"/>
        <w:rPr>
          <w:rFonts w:eastAsia="Verdana" w:cstheme="minorHAnsi"/>
          <w:kern w:val="0"/>
          <w14:ligatures w14:val="none"/>
        </w:rPr>
      </w:pPr>
    </w:p>
    <w:p w14:paraId="2568522F" w14:textId="77777777" w:rsidR="0008036D" w:rsidRPr="00B10BD1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b/>
          <w:kern w:val="0"/>
          <w14:ligatures w14:val="none"/>
        </w:rPr>
        <w:t xml:space="preserve">Wymagane dokumenty i oświadczenia: </w:t>
      </w:r>
    </w:p>
    <w:p w14:paraId="2E258B66" w14:textId="77777777" w:rsidR="0008036D" w:rsidRPr="00B10BD1" w:rsidRDefault="0008036D" w:rsidP="0008036D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kwestionariusz osobowy dla osoby ubiegającej się o zatrudnienie - podpisany własnoręcznie,</w:t>
      </w:r>
    </w:p>
    <w:p w14:paraId="716195FA" w14:textId="77777777" w:rsidR="0008036D" w:rsidRPr="00B10BD1" w:rsidRDefault="0008036D" w:rsidP="0008036D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bookmarkStart w:id="1" w:name="_Hlk156218347"/>
      <w:r w:rsidRPr="00B10BD1">
        <w:rPr>
          <w:rFonts w:eastAsia="Verdana" w:cstheme="minorHAnsi"/>
          <w:kern w:val="0"/>
          <w14:ligatures w14:val="none"/>
        </w:rPr>
        <w:t>list motywacyjny – podpisany własnoręcznie,</w:t>
      </w:r>
    </w:p>
    <w:p w14:paraId="47C3946D" w14:textId="77777777" w:rsidR="0008036D" w:rsidRPr="00B10BD1" w:rsidRDefault="0008036D" w:rsidP="0008036D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:lang w:eastAsia="pl-PL"/>
          <w14:ligatures w14:val="none"/>
        </w:rPr>
        <w:t>kopie świadectw pracy lub innych dokumentów potwierdzających wymagany staż pracy,</w:t>
      </w:r>
      <w:r w:rsidRPr="00B10BD1">
        <w:rPr>
          <w:rFonts w:eastAsia="Verdana" w:cstheme="minorHAnsi"/>
          <w:kern w:val="0"/>
          <w:lang w:eastAsia="pl-PL"/>
          <w14:ligatures w14:val="none"/>
        </w:rPr>
        <w:br/>
        <w:t>w przypadku pozostawania w zatrudnieniu zaświadczenie o zatrudnieniu,</w:t>
      </w:r>
    </w:p>
    <w:bookmarkEnd w:id="1"/>
    <w:p w14:paraId="3521F623" w14:textId="77777777" w:rsidR="0008036D" w:rsidRPr="00B10BD1" w:rsidRDefault="0008036D" w:rsidP="0008036D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kopia dokumentu potwierdzającego wykształcenie,</w:t>
      </w:r>
    </w:p>
    <w:p w14:paraId="72EC5CB3" w14:textId="77777777" w:rsidR="0008036D" w:rsidRPr="00B10BD1" w:rsidRDefault="0008036D" w:rsidP="0008036D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oświadczenie o pełnej zdolności do czynności prawnych i korzystaniu z pełni praw publicznych – podpisane własnoręcznie,</w:t>
      </w:r>
    </w:p>
    <w:p w14:paraId="70AD43DF" w14:textId="77777777" w:rsidR="0008036D" w:rsidRPr="00B10BD1" w:rsidRDefault="0008036D" w:rsidP="0008036D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oświadczenie, że kandydat nie był skazany prawomocnym wyrokiem sądu za umyślne przestępstwo ścigane z oskarżenia publicznego lub umyślne przestępstwo skarbowe –podpisane własnoręcznie,</w:t>
      </w:r>
    </w:p>
    <w:p w14:paraId="4211C42A" w14:textId="77777777" w:rsidR="0008036D" w:rsidRPr="00B10BD1" w:rsidRDefault="0008036D" w:rsidP="0008036D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   oświadczenie o posiadaniu obywatelstwa polskiego – podpisane własnoręcznie,</w:t>
      </w:r>
    </w:p>
    <w:p w14:paraId="3E9F465D" w14:textId="77777777" w:rsidR="0008036D" w:rsidRPr="00B10BD1" w:rsidRDefault="0008036D" w:rsidP="0008036D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Kopia dokumentu potwierdzającego niepełnosprawność w przypadku kandydata, który zamierza skorzystać z uprawnienia, o którym mowa w art. 13a ust. 2 ustawy </w:t>
      </w:r>
      <w:r w:rsidRPr="00B10BD1">
        <w:rPr>
          <w:rFonts w:eastAsia="Verdana" w:cstheme="minorHAnsi"/>
          <w:kern w:val="0"/>
          <w14:ligatures w14:val="none"/>
        </w:rPr>
        <w:br/>
        <w:t xml:space="preserve">z dnia  21 listopada 2008 r. </w:t>
      </w:r>
      <w:r w:rsidRPr="00B10BD1">
        <w:rPr>
          <w:rFonts w:eastAsia="Verdana" w:cstheme="minorHAnsi"/>
          <w:i/>
          <w:kern w:val="0"/>
          <w14:ligatures w14:val="none"/>
        </w:rPr>
        <w:t>o pracownikach samorządowych</w:t>
      </w:r>
      <w:r w:rsidRPr="00B10BD1">
        <w:rPr>
          <w:rFonts w:eastAsia="Verdana" w:cstheme="minorHAnsi"/>
          <w:kern w:val="0"/>
          <w14:ligatures w14:val="none"/>
        </w:rPr>
        <w:t>.</w:t>
      </w:r>
    </w:p>
    <w:p w14:paraId="7F5B4615" w14:textId="77777777" w:rsidR="0008036D" w:rsidRPr="00B10BD1" w:rsidRDefault="0008036D" w:rsidP="00A45102">
      <w:pPr>
        <w:widowControl w:val="0"/>
        <w:suppressAutoHyphens/>
        <w:spacing w:after="0" w:line="240" w:lineRule="auto"/>
        <w:ind w:left="360"/>
        <w:jc w:val="both"/>
        <w:rPr>
          <w:rFonts w:eastAsia="Verdana" w:cstheme="minorHAnsi"/>
          <w:kern w:val="0"/>
          <w14:ligatures w14:val="none"/>
        </w:rPr>
      </w:pPr>
    </w:p>
    <w:p w14:paraId="6FFA2E78" w14:textId="27495066" w:rsidR="0008036D" w:rsidRPr="00B10BD1" w:rsidRDefault="0008036D" w:rsidP="006E355E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Druk kwestionariusza oraz informacja o przetwarzaniu danych przez Urząd Miasta Pruszkowa </w:t>
      </w:r>
      <w:r w:rsidRPr="00B10BD1">
        <w:rPr>
          <w:rFonts w:eastAsia="Verdana" w:cstheme="minorHAnsi"/>
          <w:kern w:val="0"/>
          <w14:ligatures w14:val="none"/>
        </w:rPr>
        <w:br/>
        <w:t xml:space="preserve">w procesie rekrutacji są do pobrania na stronie </w:t>
      </w:r>
      <w:hyperlink r:id="rId7" w:history="1">
        <w:r w:rsidRPr="00B10BD1">
          <w:rPr>
            <w:rFonts w:eastAsia="Verdana" w:cstheme="minorHAnsi"/>
            <w:color w:val="0563C1"/>
            <w:kern w:val="0"/>
            <w:u w:val="single"/>
            <w14:ligatures w14:val="none"/>
          </w:rPr>
          <w:t>www.bip.um.pruszkow.pl</w:t>
        </w:r>
      </w:hyperlink>
      <w:r w:rsidRPr="00B10BD1">
        <w:rPr>
          <w:rFonts w:eastAsia="Verdana" w:cstheme="minorHAnsi"/>
          <w:kern w:val="0"/>
          <w14:ligatures w14:val="none"/>
        </w:rPr>
        <w:t xml:space="preserve"> </w:t>
      </w:r>
    </w:p>
    <w:p w14:paraId="1FF6CDCC" w14:textId="77777777" w:rsidR="006E355E" w:rsidRDefault="006E355E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6BD5A8CD" w14:textId="4DF7369C" w:rsidR="0008036D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lastRenderedPageBreak/>
        <w:t>Wymagane dokumenty należy składać w zamkniętej kopercie, osobiście w Kancelarii Urzędu Miasta Pruszkowa lub przesłać za pośrednictwem poczty na adres:</w:t>
      </w:r>
    </w:p>
    <w:p w14:paraId="6906C10C" w14:textId="77777777" w:rsidR="007A520B" w:rsidRPr="00B10BD1" w:rsidRDefault="007A520B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7EB9C05F" w14:textId="77777777" w:rsidR="0008036D" w:rsidRPr="00B10BD1" w:rsidRDefault="0008036D" w:rsidP="0008036D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Urząd Miasta Pruszkowa</w:t>
      </w:r>
    </w:p>
    <w:p w14:paraId="3715FF1D" w14:textId="77777777" w:rsidR="0008036D" w:rsidRPr="00B10BD1" w:rsidRDefault="0008036D" w:rsidP="0008036D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ul. J.I. Kraszewskiego 14/16</w:t>
      </w:r>
    </w:p>
    <w:p w14:paraId="6BB9E226" w14:textId="13055174" w:rsidR="00420E86" w:rsidRPr="00B10BD1" w:rsidRDefault="0008036D" w:rsidP="007A520B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05-800 Pruszków</w:t>
      </w:r>
    </w:p>
    <w:p w14:paraId="3A042FEE" w14:textId="2B9C3613" w:rsidR="0008036D" w:rsidRPr="00B10BD1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z dopiskiem na kopercie: dotyczy naboru na stanowisko </w:t>
      </w:r>
      <w:r w:rsidRPr="00C97FF9">
        <w:rPr>
          <w:rFonts w:eastAsia="Verdana" w:cstheme="minorHAnsi"/>
          <w:b/>
          <w:bCs/>
          <w:kern w:val="0"/>
          <w14:ligatures w14:val="none"/>
        </w:rPr>
        <w:t>Inspektor</w:t>
      </w:r>
      <w:r w:rsidRPr="00B10BD1">
        <w:rPr>
          <w:rFonts w:eastAsia="Verdana" w:cstheme="minorHAnsi"/>
          <w:b/>
          <w:bCs/>
          <w:kern w:val="0"/>
          <w14:ligatures w14:val="none"/>
        </w:rPr>
        <w:t xml:space="preserve"> </w:t>
      </w:r>
      <w:r w:rsidRPr="00B10BD1">
        <w:rPr>
          <w:rFonts w:eastAsia="Verdana" w:cstheme="minorHAnsi"/>
          <w:b/>
          <w:kern w:val="0"/>
          <w14:ligatures w14:val="none"/>
        </w:rPr>
        <w:t xml:space="preserve">w Wydziale </w:t>
      </w:r>
      <w:r w:rsidR="00F3141D">
        <w:rPr>
          <w:rFonts w:eastAsia="Verdana" w:cstheme="minorHAnsi"/>
          <w:b/>
          <w:kern w:val="0"/>
          <w14:ligatures w14:val="none"/>
        </w:rPr>
        <w:t>Edukacji</w:t>
      </w:r>
      <w:r w:rsidRPr="00B10BD1">
        <w:rPr>
          <w:rFonts w:eastAsia="Verdana" w:cstheme="minorHAnsi"/>
          <w:b/>
          <w:kern w:val="0"/>
          <w14:ligatures w14:val="none"/>
        </w:rPr>
        <w:t xml:space="preserve"> </w:t>
      </w:r>
      <w:r w:rsidRPr="00B10BD1">
        <w:rPr>
          <w:rFonts w:eastAsia="Verdana" w:cstheme="minorHAnsi"/>
          <w:kern w:val="0"/>
          <w14:ligatures w14:val="none"/>
        </w:rPr>
        <w:t xml:space="preserve">w terminie </w:t>
      </w:r>
      <w:r w:rsidR="00A06F82" w:rsidRPr="00B10BD1">
        <w:rPr>
          <w:rFonts w:eastAsia="Verdana" w:cstheme="minorHAnsi"/>
          <w:kern w:val="0"/>
          <w14:ligatures w14:val="none"/>
        </w:rPr>
        <w:t xml:space="preserve"> </w:t>
      </w:r>
      <w:r w:rsidR="00D13FF0">
        <w:rPr>
          <w:rFonts w:eastAsia="Verdana" w:cstheme="minorHAnsi"/>
          <w:kern w:val="0"/>
          <w14:ligatures w14:val="none"/>
        </w:rPr>
        <w:t xml:space="preserve">                  </w:t>
      </w:r>
      <w:r w:rsidRPr="00B10BD1">
        <w:rPr>
          <w:rFonts w:eastAsia="Verdana" w:cstheme="minorHAnsi"/>
          <w:b/>
          <w:kern w:val="0"/>
          <w14:ligatures w14:val="none"/>
        </w:rPr>
        <w:t xml:space="preserve">do dnia </w:t>
      </w:r>
      <w:r w:rsidR="007F1AEC">
        <w:rPr>
          <w:rFonts w:eastAsia="Verdana" w:cstheme="minorHAnsi"/>
          <w:b/>
          <w:kern w:val="0"/>
          <w14:ligatures w14:val="none"/>
        </w:rPr>
        <w:t>15</w:t>
      </w:r>
      <w:r w:rsidRPr="00B10BD1">
        <w:rPr>
          <w:rFonts w:eastAsia="Verdana" w:cstheme="minorHAnsi"/>
          <w:b/>
          <w:kern w:val="0"/>
          <w14:ligatures w14:val="none"/>
        </w:rPr>
        <w:t xml:space="preserve"> </w:t>
      </w:r>
      <w:r w:rsidR="007F1AEC">
        <w:rPr>
          <w:rFonts w:eastAsia="Verdana" w:cstheme="minorHAnsi"/>
          <w:b/>
          <w:kern w:val="0"/>
          <w14:ligatures w14:val="none"/>
        </w:rPr>
        <w:t>kwietnia</w:t>
      </w:r>
      <w:r w:rsidRPr="00B10BD1">
        <w:rPr>
          <w:rFonts w:eastAsia="Verdana" w:cstheme="minorHAnsi"/>
          <w:b/>
          <w:kern w:val="0"/>
          <w14:ligatures w14:val="none"/>
        </w:rPr>
        <w:t xml:space="preserve"> 202</w:t>
      </w:r>
      <w:r w:rsidR="00A06F82" w:rsidRPr="00B10BD1">
        <w:rPr>
          <w:rFonts w:eastAsia="Verdana" w:cstheme="minorHAnsi"/>
          <w:b/>
          <w:kern w:val="0"/>
          <w14:ligatures w14:val="none"/>
        </w:rPr>
        <w:t>4</w:t>
      </w:r>
      <w:r w:rsidRPr="00B10BD1">
        <w:rPr>
          <w:rFonts w:eastAsia="Verdana" w:cstheme="minorHAnsi"/>
          <w:b/>
          <w:kern w:val="0"/>
          <w14:ligatures w14:val="none"/>
        </w:rPr>
        <w:t xml:space="preserve"> r. do godz. 1</w:t>
      </w:r>
      <w:r w:rsidR="007F1AEC">
        <w:rPr>
          <w:rFonts w:eastAsia="Verdana" w:cstheme="minorHAnsi"/>
          <w:b/>
          <w:kern w:val="0"/>
          <w14:ligatures w14:val="none"/>
        </w:rPr>
        <w:t>8</w:t>
      </w:r>
      <w:r w:rsidRPr="00B10BD1">
        <w:rPr>
          <w:rFonts w:eastAsia="Verdana" w:cstheme="minorHAnsi"/>
          <w:b/>
          <w:kern w:val="0"/>
          <w14:ligatures w14:val="none"/>
        </w:rPr>
        <w:t>:00.</w:t>
      </w:r>
    </w:p>
    <w:p w14:paraId="4DAF938E" w14:textId="77777777" w:rsidR="0008036D" w:rsidRPr="00B10BD1" w:rsidRDefault="0008036D" w:rsidP="00A45102">
      <w:pPr>
        <w:widowControl w:val="0"/>
        <w:suppressAutoHyphens/>
        <w:spacing w:after="0" w:line="240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2BE51C5E" w14:textId="6FCFFF30" w:rsidR="006E355E" w:rsidRDefault="0008036D" w:rsidP="00A45102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O zachowaniu terminu składania dokumentów rekrutacyjnych decyduje data wpływu do Kancelarii Urzędu Miasta Pruszkowa.</w:t>
      </w:r>
    </w:p>
    <w:p w14:paraId="258640AF" w14:textId="77777777" w:rsidR="00420E86" w:rsidRDefault="00420E86" w:rsidP="00A45102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7275E693" w14:textId="52B18D83" w:rsidR="00C64F72" w:rsidRPr="00420E86" w:rsidRDefault="0008036D" w:rsidP="00A45102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Wybrany kandydat przed zawarciem umowy o pracę, zobowiązany jest przedłożyć do wglądu oryginały świadectw pracy, zaświadczeń i innych złożonych dokumentów.</w:t>
      </w:r>
    </w:p>
    <w:sectPr w:rsidR="00C64F72" w:rsidRPr="00420E86" w:rsidSect="00E97A2C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14A4"/>
    <w:multiLevelType w:val="multilevel"/>
    <w:tmpl w:val="3AC272A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21348"/>
    <w:multiLevelType w:val="multilevel"/>
    <w:tmpl w:val="A4725D62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B21B21"/>
    <w:multiLevelType w:val="hybridMultilevel"/>
    <w:tmpl w:val="F8F6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B5AE8"/>
    <w:multiLevelType w:val="hybridMultilevel"/>
    <w:tmpl w:val="7E1EB7A6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E6AEB"/>
    <w:multiLevelType w:val="hybridMultilevel"/>
    <w:tmpl w:val="4954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C1B36"/>
    <w:multiLevelType w:val="hybridMultilevel"/>
    <w:tmpl w:val="B3EAC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A0791"/>
    <w:multiLevelType w:val="hybridMultilevel"/>
    <w:tmpl w:val="9C6AF626"/>
    <w:lvl w:ilvl="0" w:tplc="9238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F07"/>
    <w:multiLevelType w:val="multilevel"/>
    <w:tmpl w:val="52DE6E7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589D4FBC"/>
    <w:multiLevelType w:val="hybridMultilevel"/>
    <w:tmpl w:val="580C553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17FBF"/>
    <w:multiLevelType w:val="hybridMultilevel"/>
    <w:tmpl w:val="516E4248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10C7"/>
    <w:multiLevelType w:val="multilevel"/>
    <w:tmpl w:val="89A4BFE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69E12B1D"/>
    <w:multiLevelType w:val="hybridMultilevel"/>
    <w:tmpl w:val="4D0A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02ECA"/>
    <w:multiLevelType w:val="hybridMultilevel"/>
    <w:tmpl w:val="C51C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C1A61"/>
    <w:multiLevelType w:val="hybridMultilevel"/>
    <w:tmpl w:val="76EA7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52A7"/>
    <w:multiLevelType w:val="multilevel"/>
    <w:tmpl w:val="3C26D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1278D"/>
    <w:multiLevelType w:val="hybridMultilevel"/>
    <w:tmpl w:val="2F2C064E"/>
    <w:lvl w:ilvl="0" w:tplc="898897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610379">
    <w:abstractNumId w:val="8"/>
  </w:num>
  <w:num w:numId="2" w16cid:durableId="1800108494">
    <w:abstractNumId w:val="15"/>
  </w:num>
  <w:num w:numId="3" w16cid:durableId="641008551">
    <w:abstractNumId w:val="2"/>
  </w:num>
  <w:num w:numId="4" w16cid:durableId="1245797811">
    <w:abstractNumId w:val="4"/>
  </w:num>
  <w:num w:numId="5" w16cid:durableId="1779517781">
    <w:abstractNumId w:val="5"/>
  </w:num>
  <w:num w:numId="6" w16cid:durableId="104426142">
    <w:abstractNumId w:val="0"/>
  </w:num>
  <w:num w:numId="7" w16cid:durableId="131555604">
    <w:abstractNumId w:val="7"/>
  </w:num>
  <w:num w:numId="8" w16cid:durableId="1343698728">
    <w:abstractNumId w:val="9"/>
  </w:num>
  <w:num w:numId="9" w16cid:durableId="214002099">
    <w:abstractNumId w:val="12"/>
  </w:num>
  <w:num w:numId="10" w16cid:durableId="586967027">
    <w:abstractNumId w:val="6"/>
  </w:num>
  <w:num w:numId="11" w16cid:durableId="964233669">
    <w:abstractNumId w:val="14"/>
  </w:num>
  <w:num w:numId="12" w16cid:durableId="1578058133">
    <w:abstractNumId w:val="18"/>
  </w:num>
  <w:num w:numId="13" w16cid:durableId="1132214979">
    <w:abstractNumId w:val="11"/>
  </w:num>
  <w:num w:numId="14" w16cid:durableId="2406782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8450888">
    <w:abstractNumId w:val="13"/>
  </w:num>
  <w:num w:numId="16" w16cid:durableId="134295694">
    <w:abstractNumId w:val="3"/>
  </w:num>
  <w:num w:numId="17" w16cid:durableId="1177692818">
    <w:abstractNumId w:val="1"/>
  </w:num>
  <w:num w:numId="18" w16cid:durableId="208960355">
    <w:abstractNumId w:val="10"/>
  </w:num>
  <w:num w:numId="19" w16cid:durableId="16285053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6D"/>
    <w:rsid w:val="000347B7"/>
    <w:rsid w:val="00060BDA"/>
    <w:rsid w:val="0008036D"/>
    <w:rsid w:val="001B1877"/>
    <w:rsid w:val="001B4C45"/>
    <w:rsid w:val="001C0AC6"/>
    <w:rsid w:val="0022731A"/>
    <w:rsid w:val="00281FEC"/>
    <w:rsid w:val="002962EA"/>
    <w:rsid w:val="00302C45"/>
    <w:rsid w:val="00334DC4"/>
    <w:rsid w:val="003E45E1"/>
    <w:rsid w:val="00410262"/>
    <w:rsid w:val="00420E86"/>
    <w:rsid w:val="004E3528"/>
    <w:rsid w:val="005039BC"/>
    <w:rsid w:val="00546938"/>
    <w:rsid w:val="00606B0B"/>
    <w:rsid w:val="0063311A"/>
    <w:rsid w:val="00635CC8"/>
    <w:rsid w:val="006E355E"/>
    <w:rsid w:val="006E6B4F"/>
    <w:rsid w:val="007A520B"/>
    <w:rsid w:val="007F1AEC"/>
    <w:rsid w:val="0082156F"/>
    <w:rsid w:val="00904F78"/>
    <w:rsid w:val="00A06F82"/>
    <w:rsid w:val="00A45102"/>
    <w:rsid w:val="00B10BD1"/>
    <w:rsid w:val="00B83549"/>
    <w:rsid w:val="00BD3129"/>
    <w:rsid w:val="00C64F72"/>
    <w:rsid w:val="00C97FF9"/>
    <w:rsid w:val="00CA2A01"/>
    <w:rsid w:val="00CC692A"/>
    <w:rsid w:val="00D13FF0"/>
    <w:rsid w:val="00D17753"/>
    <w:rsid w:val="00D36DA1"/>
    <w:rsid w:val="00D47A53"/>
    <w:rsid w:val="00D57579"/>
    <w:rsid w:val="00D84A80"/>
    <w:rsid w:val="00E45682"/>
    <w:rsid w:val="00E53313"/>
    <w:rsid w:val="00E6786B"/>
    <w:rsid w:val="00E94EBB"/>
    <w:rsid w:val="00E97A2C"/>
    <w:rsid w:val="00F177D4"/>
    <w:rsid w:val="00F21B93"/>
    <w:rsid w:val="00F3141D"/>
    <w:rsid w:val="00FC4575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47E6"/>
  <w15:chartTrackingRefBased/>
  <w15:docId w15:val="{F1A82B25-0501-4C43-8EC0-90DE3D9E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46938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1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Mariola Przeździecka</cp:lastModifiedBy>
  <cp:revision>12</cp:revision>
  <cp:lastPrinted>2024-01-15T13:20:00Z</cp:lastPrinted>
  <dcterms:created xsi:type="dcterms:W3CDTF">2024-03-11T16:04:00Z</dcterms:created>
  <dcterms:modified xsi:type="dcterms:W3CDTF">2024-03-28T08:35:00Z</dcterms:modified>
</cp:coreProperties>
</file>