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9.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0.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4.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5.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6.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7.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8.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9.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0.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1.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2.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99A7" w14:textId="77777777" w:rsidR="00C31410" w:rsidRPr="00833928" w:rsidRDefault="00C31410" w:rsidP="00592AEF">
      <w:pPr>
        <w:jc w:val="center"/>
        <w:rPr>
          <w:rFonts w:cs="Times New Roman"/>
          <w:b/>
          <w:szCs w:val="24"/>
        </w:rPr>
      </w:pPr>
    </w:p>
    <w:p w14:paraId="74DD8BAF" w14:textId="77777777" w:rsidR="00C31410" w:rsidRPr="00833928" w:rsidRDefault="00C31410" w:rsidP="00592AEF">
      <w:pPr>
        <w:jc w:val="center"/>
        <w:rPr>
          <w:rFonts w:cs="Times New Roman"/>
          <w:b/>
          <w:szCs w:val="24"/>
        </w:rPr>
      </w:pPr>
    </w:p>
    <w:p w14:paraId="7244A79D" w14:textId="125CAC18" w:rsidR="00592AEF" w:rsidRPr="00833928" w:rsidRDefault="00715F12" w:rsidP="00E23B39">
      <w:pPr>
        <w:spacing w:after="0" w:line="360" w:lineRule="auto"/>
        <w:jc w:val="center"/>
        <w:rPr>
          <w:rFonts w:cs="Times New Roman"/>
          <w:b/>
          <w:sz w:val="36"/>
          <w:szCs w:val="24"/>
        </w:rPr>
      </w:pPr>
      <w:r w:rsidRPr="00833928">
        <w:rPr>
          <w:rFonts w:cs="Times New Roman"/>
          <w:b/>
          <w:sz w:val="36"/>
          <w:szCs w:val="24"/>
        </w:rPr>
        <w:t xml:space="preserve">STRATEGIA OCHRONY ZDROWIA </w:t>
      </w:r>
      <w:r w:rsidR="00E23B39" w:rsidRPr="00833928">
        <w:rPr>
          <w:rFonts w:cs="Times New Roman"/>
          <w:b/>
          <w:sz w:val="36"/>
          <w:szCs w:val="24"/>
        </w:rPr>
        <w:t xml:space="preserve">PSYCHICZNEGO </w:t>
      </w:r>
    </w:p>
    <w:p w14:paraId="4D0BC1B1" w14:textId="68626957" w:rsidR="0080088C" w:rsidRPr="00833928" w:rsidRDefault="006A0B48" w:rsidP="0080088C">
      <w:pPr>
        <w:spacing w:after="0" w:line="360" w:lineRule="auto"/>
        <w:jc w:val="center"/>
        <w:rPr>
          <w:rFonts w:cs="Times New Roman"/>
          <w:b/>
          <w:sz w:val="36"/>
          <w:szCs w:val="24"/>
        </w:rPr>
      </w:pPr>
      <w:r w:rsidRPr="00833928">
        <w:rPr>
          <w:rFonts w:cs="Times New Roman"/>
          <w:b/>
          <w:sz w:val="36"/>
          <w:szCs w:val="24"/>
        </w:rPr>
        <w:t>DLA MIASTA</w:t>
      </w:r>
      <w:r w:rsidR="00715F12" w:rsidRPr="00833928">
        <w:rPr>
          <w:rFonts w:cs="Times New Roman"/>
          <w:b/>
          <w:sz w:val="36"/>
          <w:szCs w:val="24"/>
        </w:rPr>
        <w:t xml:space="preserve"> PRUSZKOWA</w:t>
      </w:r>
    </w:p>
    <w:p w14:paraId="4EDF39BB" w14:textId="10BB5D4C" w:rsidR="00592AEF" w:rsidRPr="00833928" w:rsidRDefault="009E4037" w:rsidP="00E23B39">
      <w:pPr>
        <w:spacing w:after="0" w:line="360" w:lineRule="auto"/>
        <w:jc w:val="center"/>
        <w:rPr>
          <w:rFonts w:cs="Times New Roman"/>
          <w:b/>
          <w:sz w:val="36"/>
          <w:szCs w:val="24"/>
        </w:rPr>
      </w:pPr>
      <w:r w:rsidRPr="00833928">
        <w:rPr>
          <w:rFonts w:cs="Times New Roman"/>
          <w:b/>
          <w:sz w:val="36"/>
          <w:szCs w:val="24"/>
        </w:rPr>
        <w:t xml:space="preserve">NA LATA </w:t>
      </w:r>
      <w:r w:rsidR="00EA240A">
        <w:rPr>
          <w:rFonts w:cs="Times New Roman"/>
          <w:b/>
          <w:sz w:val="36"/>
          <w:szCs w:val="24"/>
        </w:rPr>
        <w:t>2024-2030</w:t>
      </w:r>
      <w:r w:rsidR="00AA4499" w:rsidRPr="00833928">
        <w:rPr>
          <w:rFonts w:cs="Times New Roman"/>
          <w:b/>
          <w:sz w:val="36"/>
          <w:szCs w:val="24"/>
        </w:rPr>
        <w:t xml:space="preserve"> </w:t>
      </w:r>
    </w:p>
    <w:p w14:paraId="4B3144B4" w14:textId="77777777" w:rsidR="00C31410" w:rsidRPr="00833928" w:rsidRDefault="00C31410" w:rsidP="00C900BA">
      <w:pPr>
        <w:rPr>
          <w:rFonts w:cs="Times New Roman"/>
          <w:szCs w:val="24"/>
        </w:rPr>
      </w:pPr>
    </w:p>
    <w:p w14:paraId="3C259CF6" w14:textId="77777777" w:rsidR="00C31410" w:rsidRPr="00833928" w:rsidRDefault="00C31410" w:rsidP="00C900BA">
      <w:pPr>
        <w:rPr>
          <w:rFonts w:cs="Times New Roman"/>
          <w:szCs w:val="24"/>
        </w:rPr>
      </w:pPr>
    </w:p>
    <w:p w14:paraId="0A034E9B" w14:textId="496CEA08" w:rsidR="00C900BA" w:rsidRPr="00833928" w:rsidRDefault="00715F12" w:rsidP="00C31410">
      <w:pPr>
        <w:jc w:val="center"/>
        <w:rPr>
          <w:rFonts w:cs="Times New Roman"/>
          <w:szCs w:val="24"/>
        </w:rPr>
      </w:pPr>
      <w:r w:rsidRPr="00833928">
        <w:rPr>
          <w:noProof/>
          <w:lang w:eastAsia="pl-PL"/>
        </w:rPr>
        <w:drawing>
          <wp:inline distT="0" distB="0" distL="0" distR="0" wp14:anchorId="0198AAF8" wp14:editId="01C4F836">
            <wp:extent cx="1782000" cy="1800000"/>
            <wp:effectExtent l="0" t="0" r="8890" b="0"/>
            <wp:docPr id="11" name="Obraz 11" descr="Herb Pruszkowa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ruszkowa – Wikipedia, wolna encyklo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000" cy="1800000"/>
                    </a:xfrm>
                    <a:prstGeom prst="rect">
                      <a:avLst/>
                    </a:prstGeom>
                    <a:noFill/>
                    <a:ln>
                      <a:noFill/>
                    </a:ln>
                  </pic:spPr>
                </pic:pic>
              </a:graphicData>
            </a:graphic>
          </wp:inline>
        </w:drawing>
      </w:r>
    </w:p>
    <w:p w14:paraId="4AA2D28E" w14:textId="22AB3CEF" w:rsidR="00C900BA" w:rsidRPr="00833928" w:rsidRDefault="00C900BA" w:rsidP="00C900BA">
      <w:pPr>
        <w:tabs>
          <w:tab w:val="left" w:pos="3030"/>
        </w:tabs>
        <w:rPr>
          <w:rFonts w:cs="Times New Roman"/>
          <w:szCs w:val="24"/>
        </w:rPr>
      </w:pPr>
      <w:r w:rsidRPr="00833928">
        <w:rPr>
          <w:rFonts w:cs="Times New Roman"/>
          <w:szCs w:val="24"/>
        </w:rPr>
        <w:tab/>
      </w:r>
    </w:p>
    <w:p w14:paraId="63746BDF" w14:textId="77777777" w:rsidR="00C900BA" w:rsidRPr="00833928" w:rsidRDefault="00C900BA" w:rsidP="00C900BA">
      <w:pPr>
        <w:tabs>
          <w:tab w:val="left" w:pos="3030"/>
        </w:tabs>
        <w:rPr>
          <w:rFonts w:cs="Times New Roman"/>
          <w:szCs w:val="24"/>
        </w:rPr>
      </w:pPr>
    </w:p>
    <w:p w14:paraId="045B457F" w14:textId="77777777" w:rsidR="00C900BA" w:rsidRPr="00833928" w:rsidRDefault="00C900BA" w:rsidP="00C900BA">
      <w:pPr>
        <w:tabs>
          <w:tab w:val="left" w:pos="3030"/>
        </w:tabs>
        <w:rPr>
          <w:rFonts w:cs="Times New Roman"/>
          <w:szCs w:val="24"/>
        </w:rPr>
      </w:pPr>
    </w:p>
    <w:p w14:paraId="3C85D9CD" w14:textId="77777777" w:rsidR="00C900BA" w:rsidRPr="00833928" w:rsidRDefault="00C900BA" w:rsidP="00C900BA">
      <w:pPr>
        <w:tabs>
          <w:tab w:val="left" w:pos="3030"/>
        </w:tabs>
        <w:rPr>
          <w:rFonts w:cs="Times New Roman"/>
          <w:szCs w:val="24"/>
        </w:rPr>
      </w:pPr>
    </w:p>
    <w:p w14:paraId="76015DF1" w14:textId="77777777" w:rsidR="00C900BA" w:rsidRPr="00833928" w:rsidRDefault="00C900BA" w:rsidP="00C900BA">
      <w:pPr>
        <w:tabs>
          <w:tab w:val="left" w:pos="3030"/>
        </w:tabs>
        <w:rPr>
          <w:rFonts w:cs="Times New Roman"/>
          <w:szCs w:val="24"/>
        </w:rPr>
      </w:pPr>
    </w:p>
    <w:p w14:paraId="5DE0F36A" w14:textId="77777777" w:rsidR="008923E7" w:rsidRDefault="008923E7" w:rsidP="00C900BA">
      <w:pPr>
        <w:tabs>
          <w:tab w:val="left" w:pos="3030"/>
        </w:tabs>
        <w:jc w:val="center"/>
        <w:rPr>
          <w:rFonts w:cs="Times New Roman"/>
          <w:sz w:val="36"/>
          <w:szCs w:val="24"/>
        </w:rPr>
      </w:pPr>
    </w:p>
    <w:p w14:paraId="598BF553" w14:textId="77777777" w:rsidR="008923E7" w:rsidRDefault="008923E7" w:rsidP="00C900BA">
      <w:pPr>
        <w:tabs>
          <w:tab w:val="left" w:pos="3030"/>
        </w:tabs>
        <w:jc w:val="center"/>
        <w:rPr>
          <w:rFonts w:cs="Times New Roman"/>
          <w:sz w:val="36"/>
          <w:szCs w:val="24"/>
        </w:rPr>
      </w:pPr>
    </w:p>
    <w:p w14:paraId="7C20CEE9" w14:textId="77777777" w:rsidR="008923E7" w:rsidRDefault="008923E7" w:rsidP="00C900BA">
      <w:pPr>
        <w:tabs>
          <w:tab w:val="left" w:pos="3030"/>
        </w:tabs>
        <w:jc w:val="center"/>
        <w:rPr>
          <w:rFonts w:cs="Times New Roman"/>
          <w:sz w:val="36"/>
          <w:szCs w:val="24"/>
        </w:rPr>
      </w:pPr>
    </w:p>
    <w:p w14:paraId="7E625032" w14:textId="77777777" w:rsidR="008923E7" w:rsidRDefault="008923E7" w:rsidP="00C900BA">
      <w:pPr>
        <w:tabs>
          <w:tab w:val="left" w:pos="3030"/>
        </w:tabs>
        <w:jc w:val="center"/>
        <w:rPr>
          <w:rFonts w:cs="Times New Roman"/>
          <w:sz w:val="36"/>
          <w:szCs w:val="24"/>
        </w:rPr>
      </w:pPr>
    </w:p>
    <w:p w14:paraId="10D52917" w14:textId="77777777" w:rsidR="008923E7" w:rsidRDefault="008923E7" w:rsidP="00C900BA">
      <w:pPr>
        <w:tabs>
          <w:tab w:val="left" w:pos="3030"/>
        </w:tabs>
        <w:jc w:val="center"/>
        <w:rPr>
          <w:rFonts w:cs="Times New Roman"/>
          <w:sz w:val="36"/>
          <w:szCs w:val="24"/>
        </w:rPr>
      </w:pPr>
    </w:p>
    <w:p w14:paraId="5940A16B" w14:textId="77777777" w:rsidR="008923E7" w:rsidRDefault="008923E7" w:rsidP="00C900BA">
      <w:pPr>
        <w:tabs>
          <w:tab w:val="left" w:pos="3030"/>
        </w:tabs>
        <w:jc w:val="center"/>
        <w:rPr>
          <w:rFonts w:cs="Times New Roman"/>
          <w:sz w:val="36"/>
          <w:szCs w:val="24"/>
        </w:rPr>
      </w:pPr>
    </w:p>
    <w:p w14:paraId="4215696C" w14:textId="77777777" w:rsidR="008923E7" w:rsidRDefault="008923E7" w:rsidP="00C900BA">
      <w:pPr>
        <w:tabs>
          <w:tab w:val="left" w:pos="3030"/>
        </w:tabs>
        <w:jc w:val="center"/>
        <w:rPr>
          <w:rFonts w:cs="Times New Roman"/>
          <w:sz w:val="36"/>
          <w:szCs w:val="24"/>
        </w:rPr>
      </w:pPr>
    </w:p>
    <w:p w14:paraId="2D7DE9E7" w14:textId="3474276A" w:rsidR="00066C20" w:rsidRPr="00833928" w:rsidRDefault="00715F12" w:rsidP="00C900BA">
      <w:pPr>
        <w:tabs>
          <w:tab w:val="left" w:pos="3030"/>
        </w:tabs>
        <w:jc w:val="center"/>
        <w:rPr>
          <w:rFonts w:cs="Times New Roman"/>
          <w:szCs w:val="24"/>
        </w:rPr>
      </w:pPr>
      <w:r w:rsidRPr="00833928">
        <w:rPr>
          <w:rFonts w:cs="Times New Roman"/>
          <w:sz w:val="36"/>
          <w:szCs w:val="24"/>
        </w:rPr>
        <w:t>Pruszków</w:t>
      </w:r>
      <w:r w:rsidR="002D4006" w:rsidRPr="00833928">
        <w:rPr>
          <w:rFonts w:cs="Times New Roman"/>
          <w:sz w:val="36"/>
          <w:szCs w:val="24"/>
        </w:rPr>
        <w:t xml:space="preserve"> </w:t>
      </w:r>
      <w:r w:rsidR="00AA4499" w:rsidRPr="00833928">
        <w:rPr>
          <w:rFonts w:cs="Times New Roman"/>
          <w:sz w:val="36"/>
          <w:szCs w:val="24"/>
        </w:rPr>
        <w:t>2</w:t>
      </w:r>
      <w:r w:rsidR="002D4006" w:rsidRPr="00833928">
        <w:rPr>
          <w:rFonts w:cs="Times New Roman"/>
          <w:sz w:val="36"/>
          <w:szCs w:val="24"/>
        </w:rPr>
        <w:t>0</w:t>
      </w:r>
      <w:r w:rsidR="00AA4499" w:rsidRPr="00833928">
        <w:rPr>
          <w:rFonts w:cs="Times New Roman"/>
          <w:sz w:val="36"/>
          <w:szCs w:val="24"/>
        </w:rPr>
        <w:t>2</w:t>
      </w:r>
      <w:r w:rsidR="00EA240A">
        <w:rPr>
          <w:rFonts w:cs="Times New Roman"/>
          <w:sz w:val="36"/>
          <w:szCs w:val="24"/>
        </w:rPr>
        <w:t>4</w:t>
      </w:r>
      <w:r w:rsidR="00066C20" w:rsidRPr="00833928">
        <w:rPr>
          <w:rFonts w:cs="Times New Roman"/>
          <w:szCs w:val="24"/>
        </w:rPr>
        <w:br w:type="page"/>
      </w:r>
    </w:p>
    <w:p w14:paraId="5283066D" w14:textId="77777777" w:rsidR="00066C20" w:rsidRPr="00833928" w:rsidRDefault="00066C20" w:rsidP="00C900BA">
      <w:pPr>
        <w:tabs>
          <w:tab w:val="left" w:pos="3030"/>
        </w:tabs>
        <w:jc w:val="center"/>
        <w:rPr>
          <w:rFonts w:cs="Times New Roman"/>
          <w:szCs w:val="24"/>
        </w:rPr>
        <w:sectPr w:rsidR="00066C20" w:rsidRPr="00833928" w:rsidSect="00EE748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079A76B1" w14:textId="31FAA280" w:rsidR="004C6512" w:rsidRPr="00833928" w:rsidRDefault="004C6512" w:rsidP="00CE4F3E">
      <w:pPr>
        <w:spacing w:after="0" w:line="360" w:lineRule="auto"/>
        <w:rPr>
          <w:rFonts w:cs="Times New Roman"/>
          <w:szCs w:val="24"/>
        </w:rPr>
      </w:pPr>
      <w:r w:rsidRPr="00833928">
        <w:rPr>
          <w:rFonts w:cs="Times New Roman"/>
          <w:b/>
          <w:szCs w:val="24"/>
        </w:rPr>
        <w:lastRenderedPageBreak/>
        <w:t xml:space="preserve">Okres realizacji </w:t>
      </w:r>
      <w:r w:rsidR="00715F12" w:rsidRPr="00833928">
        <w:rPr>
          <w:rFonts w:cs="Times New Roman"/>
          <w:b/>
          <w:szCs w:val="24"/>
        </w:rPr>
        <w:t>Strategii</w:t>
      </w:r>
      <w:r w:rsidR="00EC5F30" w:rsidRPr="00833928">
        <w:rPr>
          <w:rFonts w:cs="Times New Roman"/>
          <w:szCs w:val="24"/>
        </w:rPr>
        <w:t xml:space="preserve">: </w:t>
      </w:r>
      <w:r w:rsidR="00EA240A">
        <w:rPr>
          <w:rFonts w:cs="Times New Roman"/>
          <w:szCs w:val="24"/>
        </w:rPr>
        <w:t>2024-2030</w:t>
      </w:r>
    </w:p>
    <w:p w14:paraId="39545FD8" w14:textId="77777777" w:rsidR="00B26C23" w:rsidRPr="00833928" w:rsidRDefault="00B26C23" w:rsidP="00CE4F3E">
      <w:pPr>
        <w:spacing w:after="0" w:line="360" w:lineRule="auto"/>
        <w:rPr>
          <w:rFonts w:cs="Times New Roman"/>
          <w:b/>
          <w:szCs w:val="24"/>
        </w:rPr>
      </w:pPr>
    </w:p>
    <w:p w14:paraId="4BC817C7" w14:textId="740D14CF" w:rsidR="004C6512" w:rsidRPr="00833928" w:rsidRDefault="004C6512" w:rsidP="00CE4F3E">
      <w:pPr>
        <w:spacing w:after="0" w:line="360" w:lineRule="auto"/>
        <w:rPr>
          <w:rFonts w:cs="Times New Roman"/>
          <w:b/>
          <w:szCs w:val="24"/>
        </w:rPr>
      </w:pPr>
      <w:r w:rsidRPr="00833928">
        <w:rPr>
          <w:rFonts w:cs="Times New Roman"/>
          <w:b/>
          <w:szCs w:val="24"/>
        </w:rPr>
        <w:t xml:space="preserve">Autorzy </w:t>
      </w:r>
      <w:r w:rsidR="00715F12" w:rsidRPr="00833928">
        <w:rPr>
          <w:rFonts w:cs="Times New Roman"/>
          <w:b/>
          <w:szCs w:val="24"/>
        </w:rPr>
        <w:t>Strategii</w:t>
      </w:r>
      <w:r w:rsidR="002F1CCE" w:rsidRPr="00833928">
        <w:rPr>
          <w:rFonts w:cs="Times New Roman"/>
          <w:b/>
          <w:szCs w:val="24"/>
        </w:rPr>
        <w:t>:</w:t>
      </w:r>
    </w:p>
    <w:p w14:paraId="5644FEF7" w14:textId="5A30ADB8" w:rsidR="004C6512" w:rsidRPr="00833928" w:rsidRDefault="004C6512" w:rsidP="00CE4F3E">
      <w:pPr>
        <w:spacing w:after="0" w:line="360" w:lineRule="auto"/>
        <w:rPr>
          <w:rFonts w:cs="Times New Roman"/>
          <w:szCs w:val="24"/>
        </w:rPr>
      </w:pPr>
      <w:r w:rsidRPr="00833928">
        <w:rPr>
          <w:rFonts w:cs="Times New Roman"/>
          <w:szCs w:val="24"/>
        </w:rPr>
        <w:t xml:space="preserve">Autorem </w:t>
      </w:r>
      <w:r w:rsidR="00715F12" w:rsidRPr="00833928">
        <w:rPr>
          <w:rFonts w:cs="Times New Roman"/>
          <w:iCs/>
          <w:szCs w:val="24"/>
        </w:rPr>
        <w:t>Strategii</w:t>
      </w:r>
      <w:r w:rsidRPr="00833928">
        <w:rPr>
          <w:rFonts w:cs="Times New Roman"/>
          <w:iCs/>
          <w:szCs w:val="24"/>
        </w:rPr>
        <w:t xml:space="preserve"> Ochrony Z</w:t>
      </w:r>
      <w:r w:rsidR="00EC5F30" w:rsidRPr="00833928">
        <w:rPr>
          <w:rFonts w:cs="Times New Roman"/>
          <w:iCs/>
          <w:szCs w:val="24"/>
        </w:rPr>
        <w:t xml:space="preserve">drowia Psychicznego </w:t>
      </w:r>
      <w:r w:rsidR="006A0B48" w:rsidRPr="00833928">
        <w:rPr>
          <w:rFonts w:cs="Times New Roman"/>
          <w:iCs/>
          <w:szCs w:val="24"/>
        </w:rPr>
        <w:t>dla Miasta</w:t>
      </w:r>
      <w:r w:rsidR="00715F12" w:rsidRPr="00833928">
        <w:rPr>
          <w:rFonts w:cs="Times New Roman"/>
          <w:iCs/>
          <w:szCs w:val="24"/>
        </w:rPr>
        <w:t xml:space="preserve"> Pruszkowa</w:t>
      </w:r>
      <w:r w:rsidR="00193755" w:rsidRPr="00833928">
        <w:rPr>
          <w:rFonts w:cs="Times New Roman"/>
          <w:iCs/>
          <w:szCs w:val="24"/>
        </w:rPr>
        <w:t xml:space="preserve"> </w:t>
      </w:r>
      <w:r w:rsidR="0080088C" w:rsidRPr="00833928">
        <w:rPr>
          <w:rFonts w:cs="Times New Roman"/>
          <w:iCs/>
          <w:szCs w:val="24"/>
        </w:rPr>
        <w:t xml:space="preserve">na lata </w:t>
      </w:r>
      <w:r w:rsidR="00EA240A">
        <w:rPr>
          <w:rFonts w:cs="Times New Roman"/>
          <w:iCs/>
          <w:szCs w:val="24"/>
        </w:rPr>
        <w:t>2024-2030</w:t>
      </w:r>
      <w:r w:rsidR="00AA4499" w:rsidRPr="00833928">
        <w:rPr>
          <w:rFonts w:cs="Times New Roman"/>
          <w:iCs/>
          <w:szCs w:val="24"/>
        </w:rPr>
        <w:t xml:space="preserve"> </w:t>
      </w:r>
      <w:r w:rsidRPr="00833928">
        <w:rPr>
          <w:rFonts w:cs="Times New Roman"/>
          <w:szCs w:val="24"/>
        </w:rPr>
        <w:t xml:space="preserve">jest </w:t>
      </w:r>
      <w:r w:rsidR="00193755" w:rsidRPr="00833928">
        <w:rPr>
          <w:rFonts w:cs="Times New Roman"/>
          <w:bCs/>
          <w:szCs w:val="24"/>
        </w:rPr>
        <w:t xml:space="preserve">Urząd Miasta </w:t>
      </w:r>
      <w:r w:rsidR="00715F12" w:rsidRPr="00833928">
        <w:rPr>
          <w:rFonts w:cs="Times New Roman"/>
          <w:bCs/>
          <w:szCs w:val="24"/>
        </w:rPr>
        <w:t>Pruszkowa</w:t>
      </w:r>
      <w:r w:rsidR="00EC5F30" w:rsidRPr="00833928">
        <w:rPr>
          <w:rFonts w:cs="Times New Roman"/>
          <w:bCs/>
          <w:szCs w:val="24"/>
        </w:rPr>
        <w:t>.</w:t>
      </w:r>
      <w:r w:rsidRPr="00833928">
        <w:rPr>
          <w:rFonts w:cs="Times New Roman"/>
          <w:szCs w:val="24"/>
        </w:rPr>
        <w:t xml:space="preserve"> </w:t>
      </w:r>
    </w:p>
    <w:p w14:paraId="74EDC173" w14:textId="77777777" w:rsidR="00B26C23" w:rsidRPr="00833928" w:rsidRDefault="00B26C23" w:rsidP="00CE4F3E">
      <w:pPr>
        <w:spacing w:after="0" w:line="360" w:lineRule="auto"/>
        <w:rPr>
          <w:rFonts w:cs="Times New Roman"/>
          <w:b/>
          <w:szCs w:val="24"/>
        </w:rPr>
      </w:pPr>
    </w:p>
    <w:p w14:paraId="27521C3D" w14:textId="4D7E48D9" w:rsidR="00CE4F3E" w:rsidRPr="00833928" w:rsidRDefault="00CE4F3E" w:rsidP="009E050A">
      <w:pPr>
        <w:spacing w:after="0" w:line="360" w:lineRule="auto"/>
      </w:pPr>
      <w:r w:rsidRPr="00833928">
        <w:t xml:space="preserve">Dokument opracowano pod kierunkiem zespołu </w:t>
      </w:r>
      <w:r w:rsidR="006915ED" w:rsidRPr="00833928">
        <w:t xml:space="preserve">do spraw opracowania Strategii Ochrony Zdrowia Psychicznego dla Miasta Pruszkowa na lata </w:t>
      </w:r>
      <w:r w:rsidR="00EA240A">
        <w:t>2024-2030</w:t>
      </w:r>
      <w:r w:rsidR="006A0B48" w:rsidRPr="00833928">
        <w:t>, powołanego Zarządzeniem nr 253/2022 Prezydenta Miasta Pruszkowa z dnia 14 listopada 2022 roku</w:t>
      </w:r>
      <w:r w:rsidR="009C34FF" w:rsidRPr="00833928">
        <w:t xml:space="preserve"> </w:t>
      </w:r>
      <w:r w:rsidR="006915ED" w:rsidRPr="00833928">
        <w:t>w składzie:</w:t>
      </w:r>
    </w:p>
    <w:p w14:paraId="1F4315D9" w14:textId="7D8D561A" w:rsidR="006915ED" w:rsidRPr="00833928" w:rsidRDefault="006915ED" w:rsidP="009E050A">
      <w:pPr>
        <w:pStyle w:val="Akapitzlist"/>
        <w:numPr>
          <w:ilvl w:val="0"/>
          <w:numId w:val="41"/>
        </w:numPr>
        <w:spacing w:after="0" w:line="360" w:lineRule="auto"/>
        <w:ind w:left="567"/>
      </w:pPr>
      <w:r w:rsidRPr="00833928">
        <w:t>Marta Nawrocka – Przewodnicząca zespołu, Miejski Ośrodek Pomocy Społecznej w</w:t>
      </w:r>
      <w:r w:rsidR="009E050A" w:rsidRPr="00833928">
        <w:t> </w:t>
      </w:r>
      <w:r w:rsidRPr="00833928">
        <w:t>Pruszkowie</w:t>
      </w:r>
      <w:r w:rsidR="009E050A" w:rsidRPr="00833928">
        <w:t>,</w:t>
      </w:r>
    </w:p>
    <w:p w14:paraId="2149D984" w14:textId="3B81CC74" w:rsidR="006915ED" w:rsidRPr="00833928" w:rsidRDefault="006915ED" w:rsidP="009E050A">
      <w:pPr>
        <w:pStyle w:val="Akapitzlist"/>
        <w:numPr>
          <w:ilvl w:val="0"/>
          <w:numId w:val="41"/>
        </w:numPr>
        <w:spacing w:after="0" w:line="360" w:lineRule="auto"/>
        <w:ind w:left="567"/>
      </w:pPr>
      <w:r w:rsidRPr="00833928">
        <w:t>Dorota Matejko-Cichocka – Zastępca Przewodniczącej zespołu, Urząd Miasta Pruszkowa</w:t>
      </w:r>
      <w:r w:rsidR="009E050A" w:rsidRPr="00833928">
        <w:t>,</w:t>
      </w:r>
    </w:p>
    <w:p w14:paraId="711083CE" w14:textId="322D2D17" w:rsidR="006915ED" w:rsidRPr="00833928" w:rsidRDefault="006915ED" w:rsidP="009E050A">
      <w:pPr>
        <w:pStyle w:val="Akapitzlist"/>
        <w:numPr>
          <w:ilvl w:val="0"/>
          <w:numId w:val="41"/>
        </w:numPr>
        <w:spacing w:after="0" w:line="360" w:lineRule="auto"/>
        <w:ind w:left="567"/>
      </w:pPr>
      <w:r w:rsidRPr="00833928">
        <w:t>Monika Golędzinowska - Urząd Miasta Pruszkowa</w:t>
      </w:r>
      <w:r w:rsidR="009E050A" w:rsidRPr="00833928">
        <w:t>,</w:t>
      </w:r>
    </w:p>
    <w:p w14:paraId="2DE7F2F1" w14:textId="66E88E4D" w:rsidR="006915ED" w:rsidRPr="00833928" w:rsidRDefault="006A0B48" w:rsidP="009E050A">
      <w:pPr>
        <w:pStyle w:val="Akapitzlist"/>
        <w:numPr>
          <w:ilvl w:val="0"/>
          <w:numId w:val="41"/>
        </w:numPr>
        <w:spacing w:after="0" w:line="360" w:lineRule="auto"/>
        <w:ind w:left="567"/>
      </w:pPr>
      <w:r w:rsidRPr="00833928">
        <w:t xml:space="preserve">Magda </w:t>
      </w:r>
      <w:r w:rsidR="006915ED" w:rsidRPr="00833928">
        <w:t xml:space="preserve">Chordecka-Sławińska </w:t>
      </w:r>
      <w:r w:rsidR="009E050A" w:rsidRPr="00833928">
        <w:t>–</w:t>
      </w:r>
      <w:r w:rsidR="006915ED" w:rsidRPr="00833928">
        <w:t xml:space="preserve"> Urząd Miasta Pruszkowa</w:t>
      </w:r>
      <w:r w:rsidR="009E050A" w:rsidRPr="00833928">
        <w:t>,</w:t>
      </w:r>
    </w:p>
    <w:p w14:paraId="4C528F69" w14:textId="652DCED6" w:rsidR="006915ED" w:rsidRPr="00833928" w:rsidRDefault="009E050A" w:rsidP="009E050A">
      <w:pPr>
        <w:pStyle w:val="Akapitzlist"/>
        <w:numPr>
          <w:ilvl w:val="0"/>
          <w:numId w:val="41"/>
        </w:numPr>
        <w:spacing w:after="0" w:line="360" w:lineRule="auto"/>
        <w:ind w:left="567"/>
      </w:pPr>
      <w:r w:rsidRPr="00833928">
        <w:t>Adam Poholski – Urząd Miasta Pruszkowa,</w:t>
      </w:r>
    </w:p>
    <w:p w14:paraId="35D95F2D" w14:textId="4C908148" w:rsidR="009E050A" w:rsidRPr="00833928" w:rsidRDefault="009E050A" w:rsidP="009E050A">
      <w:pPr>
        <w:pStyle w:val="Akapitzlist"/>
        <w:numPr>
          <w:ilvl w:val="0"/>
          <w:numId w:val="41"/>
        </w:numPr>
        <w:spacing w:after="0" w:line="360" w:lineRule="auto"/>
        <w:ind w:left="567"/>
      </w:pPr>
      <w:r w:rsidRPr="00833928">
        <w:t xml:space="preserve">Marta </w:t>
      </w:r>
      <w:proofErr w:type="spellStart"/>
      <w:r w:rsidRPr="00833928">
        <w:t>Dziudzi</w:t>
      </w:r>
      <w:proofErr w:type="spellEnd"/>
      <w:r w:rsidRPr="00833928">
        <w:t xml:space="preserve"> – Radna Miasta Pruszkowa,</w:t>
      </w:r>
    </w:p>
    <w:p w14:paraId="1070203F" w14:textId="5EBC83EA" w:rsidR="009E050A" w:rsidRPr="00833928" w:rsidRDefault="009E050A" w:rsidP="009E050A">
      <w:pPr>
        <w:pStyle w:val="Akapitzlist"/>
        <w:numPr>
          <w:ilvl w:val="0"/>
          <w:numId w:val="41"/>
        </w:numPr>
        <w:spacing w:after="0" w:line="360" w:lineRule="auto"/>
        <w:ind w:left="567"/>
      </w:pPr>
      <w:r w:rsidRPr="00833928">
        <w:t xml:space="preserve">Andrzej </w:t>
      </w:r>
      <w:proofErr w:type="spellStart"/>
      <w:r w:rsidRPr="00833928">
        <w:t>Kurzela</w:t>
      </w:r>
      <w:proofErr w:type="spellEnd"/>
      <w:r w:rsidRPr="00833928">
        <w:t xml:space="preserve"> – Radny Miasta Pruszkowa,</w:t>
      </w:r>
    </w:p>
    <w:p w14:paraId="0CB8EBD2" w14:textId="011DA345" w:rsidR="009E050A" w:rsidRPr="00833928" w:rsidRDefault="009E050A" w:rsidP="009E050A">
      <w:pPr>
        <w:pStyle w:val="Akapitzlist"/>
        <w:numPr>
          <w:ilvl w:val="0"/>
          <w:numId w:val="41"/>
        </w:numPr>
        <w:spacing w:after="0" w:line="360" w:lineRule="auto"/>
        <w:ind w:left="567"/>
      </w:pPr>
      <w:r w:rsidRPr="00833928">
        <w:t>Wojciech Rosiński – Miejska Rada Seniorów w Pruszkowie,</w:t>
      </w:r>
    </w:p>
    <w:p w14:paraId="3921F947" w14:textId="690D39D3" w:rsidR="009E050A" w:rsidRPr="00833928" w:rsidRDefault="009E050A" w:rsidP="009E050A">
      <w:pPr>
        <w:pStyle w:val="Akapitzlist"/>
        <w:numPr>
          <w:ilvl w:val="0"/>
          <w:numId w:val="41"/>
        </w:numPr>
        <w:spacing w:after="0" w:line="360" w:lineRule="auto"/>
        <w:ind w:left="567"/>
      </w:pPr>
      <w:r w:rsidRPr="00833928">
        <w:t>Michał Radzki – Młodzieżowa Rada Miasta Pruszkowa,</w:t>
      </w:r>
    </w:p>
    <w:p w14:paraId="088EF964" w14:textId="02A81DC8" w:rsidR="009E050A" w:rsidRPr="00833928" w:rsidRDefault="009E050A" w:rsidP="009E050A">
      <w:pPr>
        <w:pStyle w:val="Akapitzlist"/>
        <w:numPr>
          <w:ilvl w:val="0"/>
          <w:numId w:val="41"/>
        </w:numPr>
        <w:spacing w:after="0" w:line="360" w:lineRule="auto"/>
        <w:ind w:left="567"/>
      </w:pPr>
      <w:r w:rsidRPr="00833928">
        <w:t xml:space="preserve">Wojciech </w:t>
      </w:r>
      <w:r w:rsidR="006A0B48" w:rsidRPr="00833928">
        <w:t xml:space="preserve">Legawiec </w:t>
      </w:r>
      <w:r w:rsidRPr="00833928">
        <w:t>– Mazowieckie Specjalistyczne Centrum Zdrowia w Pruszkowie,</w:t>
      </w:r>
    </w:p>
    <w:p w14:paraId="404FE057" w14:textId="77777777" w:rsidR="009E050A" w:rsidRPr="00833928" w:rsidRDefault="009E050A" w:rsidP="009E050A">
      <w:pPr>
        <w:pStyle w:val="Akapitzlist"/>
        <w:numPr>
          <w:ilvl w:val="0"/>
          <w:numId w:val="41"/>
        </w:numPr>
        <w:spacing w:after="0" w:line="360" w:lineRule="auto"/>
        <w:ind w:left="567"/>
      </w:pPr>
      <w:r w:rsidRPr="00833928">
        <w:t>Rafał Wójcik – Mazowieckie Specjalistyczne Centrum Zdrowia w Pruszkowie,</w:t>
      </w:r>
    </w:p>
    <w:p w14:paraId="4B386E21" w14:textId="276FDC26" w:rsidR="009E050A" w:rsidRPr="00833928" w:rsidRDefault="009E050A" w:rsidP="009E050A">
      <w:pPr>
        <w:pStyle w:val="Akapitzlist"/>
        <w:numPr>
          <w:ilvl w:val="0"/>
          <w:numId w:val="41"/>
        </w:numPr>
        <w:spacing w:after="0" w:line="360" w:lineRule="auto"/>
        <w:ind w:left="567"/>
      </w:pPr>
      <w:r w:rsidRPr="00833928">
        <w:t>Paweł Kołodziej - Mazowieckie Specjalistyczne Centrum Zdrowia w Pruszkowie.</w:t>
      </w:r>
    </w:p>
    <w:p w14:paraId="528E62E4" w14:textId="77777777" w:rsidR="00FE1E23" w:rsidRPr="00833928" w:rsidRDefault="00FE1E23" w:rsidP="00FE1E23">
      <w:pPr>
        <w:spacing w:after="0" w:line="360" w:lineRule="auto"/>
        <w:ind w:left="67"/>
      </w:pPr>
    </w:p>
    <w:p w14:paraId="4585589B" w14:textId="722362B3" w:rsidR="006A0B48" w:rsidRPr="00833928" w:rsidRDefault="006A0B48" w:rsidP="007D2C92">
      <w:pPr>
        <w:spacing w:after="0" w:line="360" w:lineRule="auto"/>
      </w:pPr>
      <w:r w:rsidRPr="00833928">
        <w:t>W trakcie prac Zespołu wsparcia merytorycznego udzielili:</w:t>
      </w:r>
    </w:p>
    <w:p w14:paraId="699D87A5" w14:textId="12DF8FB4" w:rsidR="00FE1E23" w:rsidRPr="00833928" w:rsidRDefault="00FE1E23" w:rsidP="007D2C92">
      <w:pPr>
        <w:spacing w:after="0" w:line="360" w:lineRule="auto"/>
      </w:pPr>
      <w:r w:rsidRPr="00833928">
        <w:t>Monika Gromadzińska-Miszczak – Poradnia Psychologiczno-Pedagogiczna w</w:t>
      </w:r>
      <w:r w:rsidR="008C0119" w:rsidRPr="00833928">
        <w:t> </w:t>
      </w:r>
      <w:r w:rsidRPr="00833928">
        <w:t>Pruszkowie</w:t>
      </w:r>
    </w:p>
    <w:p w14:paraId="1E2AE7D4" w14:textId="52162770" w:rsidR="00FE1E23" w:rsidRPr="00833928" w:rsidRDefault="00FE1E23" w:rsidP="007D2C92">
      <w:pPr>
        <w:spacing w:after="0" w:line="360" w:lineRule="auto"/>
      </w:pPr>
      <w:r w:rsidRPr="00833928">
        <w:t>Michał Pisarski - Komenda Powiatowa Policji w Pruszkowie</w:t>
      </w:r>
    </w:p>
    <w:p w14:paraId="7AAFC710" w14:textId="2EE16601" w:rsidR="00FE1E23" w:rsidRPr="00833928" w:rsidRDefault="00FE1E23" w:rsidP="007D2C92">
      <w:pPr>
        <w:spacing w:after="0" w:line="360" w:lineRule="auto"/>
      </w:pPr>
      <w:r w:rsidRPr="00833928">
        <w:t>Katarzyna Wiśniewska - Ośrodek Interwencji Kryzysowej w Piastow</w:t>
      </w:r>
      <w:r w:rsidR="008C0119" w:rsidRPr="00833928">
        <w:t>ie</w:t>
      </w:r>
    </w:p>
    <w:p w14:paraId="57948682" w14:textId="77777777" w:rsidR="006A0B48" w:rsidRPr="00833928" w:rsidRDefault="006A0B48" w:rsidP="006A0B48">
      <w:pPr>
        <w:pStyle w:val="Akapitzlist"/>
        <w:spacing w:after="0" w:line="360" w:lineRule="auto"/>
        <w:ind w:left="67"/>
        <w:rPr>
          <w:rFonts w:cs="Times New Roman"/>
          <w:szCs w:val="24"/>
        </w:rPr>
      </w:pPr>
    </w:p>
    <w:p w14:paraId="44DC032B" w14:textId="1C3926DC" w:rsidR="006A0B48" w:rsidRPr="00833928" w:rsidRDefault="006A0B48" w:rsidP="007D2C92">
      <w:pPr>
        <w:pStyle w:val="Akapitzlist"/>
        <w:spacing w:after="0" w:line="360" w:lineRule="auto"/>
        <w:ind w:left="67"/>
        <w:rPr>
          <w:rFonts w:cs="Times New Roman"/>
          <w:iCs/>
          <w:szCs w:val="24"/>
        </w:rPr>
      </w:pPr>
      <w:r w:rsidRPr="00833928">
        <w:rPr>
          <w:rFonts w:cs="Times New Roman"/>
          <w:szCs w:val="24"/>
        </w:rPr>
        <w:t xml:space="preserve">Strategia powstała przy współpracy z </w:t>
      </w:r>
      <w:r w:rsidRPr="00833928">
        <w:rPr>
          <w:rFonts w:cs="Times New Roman"/>
          <w:bCs/>
          <w:szCs w:val="24"/>
        </w:rPr>
        <w:t xml:space="preserve">firmą CHILICO – Karolina Sobczyk, w ramach której możliwy był </w:t>
      </w:r>
      <w:r w:rsidRPr="00833928">
        <w:rPr>
          <w:rFonts w:cs="Times New Roman"/>
          <w:szCs w:val="24"/>
        </w:rPr>
        <w:t>merytoryczny udział i wsparcie niniejszych osób:</w:t>
      </w:r>
    </w:p>
    <w:p w14:paraId="47725C51" w14:textId="77777777" w:rsidR="006A0B48" w:rsidRPr="00833928" w:rsidRDefault="006A0B48" w:rsidP="007D2C92">
      <w:pPr>
        <w:pStyle w:val="Akapitzlist"/>
        <w:spacing w:after="0" w:line="360" w:lineRule="auto"/>
        <w:ind w:left="67"/>
        <w:rPr>
          <w:rFonts w:cs="Times New Roman"/>
          <w:szCs w:val="24"/>
        </w:rPr>
      </w:pPr>
      <w:r w:rsidRPr="00833928">
        <w:rPr>
          <w:rFonts w:cs="Times New Roman"/>
          <w:szCs w:val="24"/>
        </w:rPr>
        <w:t>- dr n. o zdrowiu Karolina Sobczyk</w:t>
      </w:r>
    </w:p>
    <w:p w14:paraId="094C6526" w14:textId="77777777" w:rsidR="006A0B48" w:rsidRPr="00833928" w:rsidRDefault="006A0B48" w:rsidP="007D2C92">
      <w:pPr>
        <w:pStyle w:val="Akapitzlist"/>
        <w:spacing w:after="0" w:line="360" w:lineRule="auto"/>
        <w:ind w:left="67"/>
        <w:rPr>
          <w:rFonts w:cs="Times New Roman"/>
          <w:szCs w:val="24"/>
        </w:rPr>
      </w:pPr>
      <w:r w:rsidRPr="00833928">
        <w:rPr>
          <w:rFonts w:cs="Times New Roman"/>
          <w:szCs w:val="24"/>
        </w:rPr>
        <w:t>- dr hab. n. o zdrowiu Joanna Woźniak-Holecka</w:t>
      </w:r>
    </w:p>
    <w:p w14:paraId="55A45D25" w14:textId="7A954301" w:rsidR="006A0B48" w:rsidRPr="00833928" w:rsidRDefault="006A0B48" w:rsidP="007D2C92">
      <w:pPr>
        <w:spacing w:after="0" w:line="360" w:lineRule="auto"/>
        <w:sectPr w:rsidR="006A0B48" w:rsidRPr="00833928" w:rsidSect="00EE748C">
          <w:pgSz w:w="11906" w:h="16838"/>
          <w:pgMar w:top="1417" w:right="1417" w:bottom="1417" w:left="1417" w:header="708" w:footer="708" w:gutter="0"/>
          <w:cols w:space="708"/>
          <w:docGrid w:linePitch="360"/>
        </w:sectPr>
      </w:pPr>
    </w:p>
    <w:p w14:paraId="0508F7F5" w14:textId="4B4F3B84" w:rsidR="00C51E42" w:rsidRPr="00833928" w:rsidRDefault="00C51E42" w:rsidP="00C51E42">
      <w:pPr>
        <w:rPr>
          <w:rFonts w:cs="Times New Roman"/>
          <w:szCs w:val="24"/>
        </w:rPr>
      </w:pPr>
    </w:p>
    <w:sdt>
      <w:sdtPr>
        <w:rPr>
          <w:rFonts w:asciiTheme="minorHAnsi" w:eastAsiaTheme="minorHAnsi" w:hAnsiTheme="minorHAnsi" w:cs="Times New Roman"/>
          <w:b w:val="0"/>
          <w:bCs w:val="0"/>
          <w:smallCaps w:val="0"/>
          <w:color w:val="auto"/>
          <w:sz w:val="24"/>
          <w:szCs w:val="24"/>
        </w:rPr>
        <w:id w:val="310605838"/>
        <w:docPartObj>
          <w:docPartGallery w:val="Table of Contents"/>
          <w:docPartUnique/>
        </w:docPartObj>
      </w:sdtPr>
      <w:sdtEndPr>
        <w:rPr>
          <w:rFonts w:ascii="Times New Roman" w:eastAsiaTheme="minorEastAsia" w:hAnsi="Times New Roman"/>
        </w:rPr>
      </w:sdtEndPr>
      <w:sdtContent>
        <w:p w14:paraId="441D3045" w14:textId="77777777" w:rsidR="00C51E42" w:rsidRPr="00833928" w:rsidRDefault="00C51E42" w:rsidP="006642D3">
          <w:pPr>
            <w:pStyle w:val="Nagwekspisutreci"/>
            <w:shd w:val="clear" w:color="auto" w:fill="C9C9C9" w:themeFill="accent3" w:themeFillTint="99"/>
            <w:rPr>
              <w:color w:val="auto"/>
            </w:rPr>
          </w:pPr>
          <w:r w:rsidRPr="00833928">
            <w:rPr>
              <w:color w:val="auto"/>
            </w:rPr>
            <w:t>Spis treści</w:t>
          </w:r>
        </w:p>
        <w:p w14:paraId="2ED19EBC" w14:textId="77777777" w:rsidR="00C51E42" w:rsidRPr="00833928" w:rsidRDefault="00C51E42">
          <w:pPr>
            <w:pStyle w:val="Spistreci1"/>
            <w:tabs>
              <w:tab w:val="right" w:leader="dot" w:pos="9062"/>
            </w:tabs>
            <w:rPr>
              <w:rFonts w:cs="Times New Roman"/>
              <w:szCs w:val="24"/>
            </w:rPr>
          </w:pPr>
        </w:p>
        <w:p w14:paraId="05F70DD5" w14:textId="026E1F2B" w:rsidR="00C8471A" w:rsidRPr="00833928" w:rsidRDefault="00C51E42" w:rsidP="00C8471A">
          <w:pPr>
            <w:pStyle w:val="Spistreci1"/>
            <w:tabs>
              <w:tab w:val="right" w:leader="dot" w:pos="9062"/>
            </w:tabs>
            <w:rPr>
              <w:rFonts w:asciiTheme="minorHAnsi" w:hAnsiTheme="minorHAnsi"/>
              <w:noProof/>
              <w:sz w:val="22"/>
              <w:lang w:eastAsia="pl-PL"/>
            </w:rPr>
          </w:pPr>
          <w:r w:rsidRPr="00833928">
            <w:rPr>
              <w:rFonts w:cs="Times New Roman"/>
              <w:szCs w:val="24"/>
            </w:rPr>
            <w:fldChar w:fldCharType="begin"/>
          </w:r>
          <w:r w:rsidRPr="00833928">
            <w:rPr>
              <w:rFonts w:cs="Times New Roman"/>
              <w:szCs w:val="24"/>
            </w:rPr>
            <w:instrText xml:space="preserve"> TOC \o "1-3" \h \z \u </w:instrText>
          </w:r>
          <w:r w:rsidRPr="00833928">
            <w:rPr>
              <w:rFonts w:cs="Times New Roman"/>
              <w:szCs w:val="24"/>
            </w:rPr>
            <w:fldChar w:fldCharType="separate"/>
          </w:r>
          <w:hyperlink w:anchor="_Toc531687044" w:history="1">
            <w:r w:rsidR="00C8471A" w:rsidRPr="00833928">
              <w:rPr>
                <w:rStyle w:val="Hipercze"/>
                <w:noProof/>
                <w:color w:val="auto"/>
              </w:rPr>
              <w:t>1. Problematyka zdrowia psychicznego</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_Toc531687044 \h </w:instrText>
            </w:r>
            <w:r w:rsidR="00C8471A" w:rsidRPr="00833928">
              <w:rPr>
                <w:noProof/>
                <w:webHidden/>
              </w:rPr>
            </w:r>
            <w:r w:rsidR="00C8471A" w:rsidRPr="00833928">
              <w:rPr>
                <w:noProof/>
                <w:webHidden/>
              </w:rPr>
              <w:fldChar w:fldCharType="separate"/>
            </w:r>
            <w:r w:rsidR="004F7546">
              <w:rPr>
                <w:noProof/>
                <w:webHidden/>
              </w:rPr>
              <w:t>5</w:t>
            </w:r>
            <w:r w:rsidR="00C8471A" w:rsidRPr="00833928">
              <w:rPr>
                <w:noProof/>
                <w:webHidden/>
              </w:rPr>
              <w:fldChar w:fldCharType="end"/>
            </w:r>
          </w:hyperlink>
        </w:p>
        <w:p w14:paraId="71DA5DEC" w14:textId="64C8BFBC"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45" w:history="1">
            <w:r w:rsidR="00C8471A" w:rsidRPr="00833928">
              <w:rPr>
                <w:rStyle w:val="Hipercze"/>
                <w:noProof/>
                <w:color w:val="auto"/>
              </w:rPr>
              <w:t>2. Podstawy prawne opracowania dokumentu</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_Toc531687045 \h </w:instrText>
            </w:r>
            <w:r w:rsidR="00C8471A" w:rsidRPr="00833928">
              <w:rPr>
                <w:noProof/>
                <w:webHidden/>
              </w:rPr>
            </w:r>
            <w:r w:rsidR="00C8471A" w:rsidRPr="00833928">
              <w:rPr>
                <w:noProof/>
                <w:webHidden/>
              </w:rPr>
              <w:fldChar w:fldCharType="separate"/>
            </w:r>
            <w:r w:rsidR="004F7546">
              <w:rPr>
                <w:noProof/>
                <w:webHidden/>
              </w:rPr>
              <w:t>9</w:t>
            </w:r>
            <w:r w:rsidR="00C8471A" w:rsidRPr="00833928">
              <w:rPr>
                <w:noProof/>
                <w:webHidden/>
              </w:rPr>
              <w:fldChar w:fldCharType="end"/>
            </w:r>
          </w:hyperlink>
        </w:p>
        <w:p w14:paraId="615213C1" w14:textId="6CE7B70D"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46" w:history="1">
            <w:r w:rsidR="00C8471A" w:rsidRPr="00833928">
              <w:rPr>
                <w:rStyle w:val="Hipercze"/>
                <w:noProof/>
                <w:color w:val="auto"/>
              </w:rPr>
              <w:t>3. Metodologia badań</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_Toc531687046 \h </w:instrText>
            </w:r>
            <w:r w:rsidR="00C8471A" w:rsidRPr="00833928">
              <w:rPr>
                <w:noProof/>
                <w:webHidden/>
              </w:rPr>
            </w:r>
            <w:r w:rsidR="00C8471A" w:rsidRPr="00833928">
              <w:rPr>
                <w:noProof/>
                <w:webHidden/>
              </w:rPr>
              <w:fldChar w:fldCharType="separate"/>
            </w:r>
            <w:r w:rsidR="004F7546">
              <w:rPr>
                <w:noProof/>
                <w:webHidden/>
              </w:rPr>
              <w:t>13</w:t>
            </w:r>
            <w:r w:rsidR="00C8471A" w:rsidRPr="00833928">
              <w:rPr>
                <w:noProof/>
                <w:webHidden/>
              </w:rPr>
              <w:fldChar w:fldCharType="end"/>
            </w:r>
          </w:hyperlink>
        </w:p>
        <w:p w14:paraId="24CCB80B" w14:textId="400AA318"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47" w:history="1">
            <w:r w:rsidR="00C8471A" w:rsidRPr="00833928">
              <w:rPr>
                <w:rStyle w:val="Hipercze"/>
                <w:noProof/>
                <w:color w:val="auto"/>
              </w:rPr>
              <w:t xml:space="preserve">4. Struktura demograficzna miasta </w:t>
            </w:r>
            <w:r w:rsidR="005162C7" w:rsidRPr="00833928">
              <w:rPr>
                <w:rStyle w:val="Hipercze"/>
                <w:noProof/>
                <w:color w:val="auto"/>
              </w:rPr>
              <w:t>Pruszkowa</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_Toc531687047 \h </w:instrText>
            </w:r>
            <w:r w:rsidR="00C8471A" w:rsidRPr="00833928">
              <w:rPr>
                <w:noProof/>
                <w:webHidden/>
              </w:rPr>
            </w:r>
            <w:r w:rsidR="00C8471A" w:rsidRPr="00833928">
              <w:rPr>
                <w:noProof/>
                <w:webHidden/>
              </w:rPr>
              <w:fldChar w:fldCharType="separate"/>
            </w:r>
            <w:r w:rsidR="004F7546">
              <w:rPr>
                <w:noProof/>
                <w:webHidden/>
              </w:rPr>
              <w:t>16</w:t>
            </w:r>
            <w:r w:rsidR="00C8471A" w:rsidRPr="00833928">
              <w:rPr>
                <w:noProof/>
                <w:webHidden/>
              </w:rPr>
              <w:fldChar w:fldCharType="end"/>
            </w:r>
          </w:hyperlink>
        </w:p>
        <w:p w14:paraId="5CBD4B2C" w14:textId="1E3D6134"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48" w:history="1">
            <w:r w:rsidR="00C8471A" w:rsidRPr="00833928">
              <w:rPr>
                <w:rStyle w:val="Hipercze"/>
                <w:noProof/>
                <w:color w:val="auto"/>
              </w:rPr>
              <w:t>5. Ocena miejskich zasobów mających zastosowanie w działaniach z zakresu ochrony zdrowia psychicznego</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_Toc531687048 \h </w:instrText>
            </w:r>
            <w:r w:rsidR="00C8471A" w:rsidRPr="00833928">
              <w:rPr>
                <w:noProof/>
                <w:webHidden/>
              </w:rPr>
            </w:r>
            <w:r w:rsidR="00C8471A" w:rsidRPr="00833928">
              <w:rPr>
                <w:noProof/>
                <w:webHidden/>
              </w:rPr>
              <w:fldChar w:fldCharType="separate"/>
            </w:r>
            <w:r w:rsidR="004F7546">
              <w:rPr>
                <w:noProof/>
                <w:webHidden/>
              </w:rPr>
              <w:t>20</w:t>
            </w:r>
            <w:r w:rsidR="00C8471A" w:rsidRPr="00833928">
              <w:rPr>
                <w:noProof/>
                <w:webHidden/>
              </w:rPr>
              <w:fldChar w:fldCharType="end"/>
            </w:r>
          </w:hyperlink>
        </w:p>
        <w:p w14:paraId="64F9B445" w14:textId="6E41E673"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49" w:history="1">
            <w:r w:rsidR="00C8471A" w:rsidRPr="00833928">
              <w:rPr>
                <w:rStyle w:val="Hipercze"/>
                <w:noProof/>
                <w:color w:val="auto"/>
              </w:rPr>
              <w:t>6. Ocena potrzeb lokalnej społeczności w zakresie zdrowia psychicznego</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_Toc531687049 \h </w:instrText>
            </w:r>
            <w:r w:rsidR="00C8471A" w:rsidRPr="00833928">
              <w:rPr>
                <w:noProof/>
                <w:webHidden/>
              </w:rPr>
            </w:r>
            <w:r w:rsidR="00C8471A" w:rsidRPr="00833928">
              <w:rPr>
                <w:noProof/>
                <w:webHidden/>
              </w:rPr>
              <w:fldChar w:fldCharType="separate"/>
            </w:r>
            <w:r w:rsidR="004F7546">
              <w:rPr>
                <w:noProof/>
                <w:webHidden/>
              </w:rPr>
              <w:t>28</w:t>
            </w:r>
            <w:r w:rsidR="00C8471A" w:rsidRPr="00833928">
              <w:rPr>
                <w:noProof/>
                <w:webHidden/>
              </w:rPr>
              <w:fldChar w:fldCharType="end"/>
            </w:r>
          </w:hyperlink>
        </w:p>
        <w:p w14:paraId="5A859A60" w14:textId="43678059"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0" w:history="1">
            <w:r w:rsidR="00C8471A" w:rsidRPr="00833928">
              <w:rPr>
                <w:rStyle w:val="Hipercze"/>
                <w:noProof/>
                <w:color w:val="auto"/>
              </w:rPr>
              <w:t>7. Cele strategiczne i operacyjne oraz planowane interwencje</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_Toc531687050 \h </w:instrText>
            </w:r>
            <w:r w:rsidR="00C8471A" w:rsidRPr="00833928">
              <w:rPr>
                <w:noProof/>
                <w:webHidden/>
              </w:rPr>
            </w:r>
            <w:r w:rsidR="00C8471A" w:rsidRPr="00833928">
              <w:rPr>
                <w:noProof/>
                <w:webHidden/>
              </w:rPr>
              <w:fldChar w:fldCharType="separate"/>
            </w:r>
            <w:r w:rsidR="004F7546">
              <w:rPr>
                <w:noProof/>
                <w:webHidden/>
              </w:rPr>
              <w:t>50</w:t>
            </w:r>
            <w:r w:rsidR="00C8471A" w:rsidRPr="00833928">
              <w:rPr>
                <w:noProof/>
                <w:webHidden/>
              </w:rPr>
              <w:fldChar w:fldCharType="end"/>
            </w:r>
          </w:hyperlink>
        </w:p>
        <w:p w14:paraId="52803083" w14:textId="29837BCD"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1" w:history="1">
            <w:r w:rsidR="00C8471A" w:rsidRPr="00833928">
              <w:rPr>
                <w:rStyle w:val="Hipercze"/>
                <w:noProof/>
                <w:color w:val="auto"/>
              </w:rPr>
              <w:t>8. Koszty realizacji zaplanowanych działań</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_Toc531687051 \h </w:instrText>
            </w:r>
            <w:r w:rsidR="00C8471A" w:rsidRPr="00833928">
              <w:rPr>
                <w:noProof/>
                <w:webHidden/>
              </w:rPr>
            </w:r>
            <w:r w:rsidR="00C8471A" w:rsidRPr="00833928">
              <w:rPr>
                <w:noProof/>
                <w:webHidden/>
              </w:rPr>
              <w:fldChar w:fldCharType="separate"/>
            </w:r>
            <w:r w:rsidR="004F7546">
              <w:rPr>
                <w:noProof/>
                <w:webHidden/>
              </w:rPr>
              <w:t>61</w:t>
            </w:r>
            <w:r w:rsidR="00C8471A" w:rsidRPr="00833928">
              <w:rPr>
                <w:noProof/>
                <w:webHidden/>
              </w:rPr>
              <w:fldChar w:fldCharType="end"/>
            </w:r>
          </w:hyperlink>
        </w:p>
        <w:p w14:paraId="1AD1F10D" w14:textId="5CE916AB"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2" w:history="1">
            <w:r w:rsidR="00C8471A" w:rsidRPr="00833928">
              <w:rPr>
                <w:rStyle w:val="Hipercze"/>
                <w:noProof/>
                <w:color w:val="auto"/>
              </w:rPr>
              <w:t>9. Monitoring i ewaluacja</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_Toc531687052 \h </w:instrText>
            </w:r>
            <w:r w:rsidR="00C8471A" w:rsidRPr="00833928">
              <w:rPr>
                <w:noProof/>
                <w:webHidden/>
              </w:rPr>
            </w:r>
            <w:r w:rsidR="00C8471A" w:rsidRPr="00833928">
              <w:rPr>
                <w:noProof/>
                <w:webHidden/>
              </w:rPr>
              <w:fldChar w:fldCharType="separate"/>
            </w:r>
            <w:r w:rsidR="004F7546">
              <w:rPr>
                <w:noProof/>
                <w:webHidden/>
              </w:rPr>
              <w:t>61</w:t>
            </w:r>
            <w:r w:rsidR="00C8471A" w:rsidRPr="00833928">
              <w:rPr>
                <w:noProof/>
                <w:webHidden/>
              </w:rPr>
              <w:fldChar w:fldCharType="end"/>
            </w:r>
          </w:hyperlink>
        </w:p>
        <w:p w14:paraId="031942F0" w14:textId="2421FED9"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3" w:history="1">
            <w:r w:rsidR="00C8471A" w:rsidRPr="00833928">
              <w:rPr>
                <w:rStyle w:val="Hipercze"/>
                <w:noProof/>
                <w:color w:val="auto"/>
              </w:rPr>
              <w:t>10. Podsumowanie</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_Toc531687053 \h </w:instrText>
            </w:r>
            <w:r w:rsidR="00C8471A" w:rsidRPr="00833928">
              <w:rPr>
                <w:noProof/>
                <w:webHidden/>
              </w:rPr>
            </w:r>
            <w:r w:rsidR="00C8471A" w:rsidRPr="00833928">
              <w:rPr>
                <w:noProof/>
                <w:webHidden/>
              </w:rPr>
              <w:fldChar w:fldCharType="separate"/>
            </w:r>
            <w:r w:rsidR="004F7546">
              <w:rPr>
                <w:noProof/>
                <w:webHidden/>
              </w:rPr>
              <w:t>62</w:t>
            </w:r>
            <w:r w:rsidR="00C8471A" w:rsidRPr="00833928">
              <w:rPr>
                <w:noProof/>
                <w:webHidden/>
              </w:rPr>
              <w:fldChar w:fldCharType="end"/>
            </w:r>
          </w:hyperlink>
        </w:p>
        <w:p w14:paraId="7B29A20A" w14:textId="2AAD6721"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4" w:history="1">
            <w:r w:rsidR="00C8471A" w:rsidRPr="00833928">
              <w:rPr>
                <w:rStyle w:val="Hipercze"/>
                <w:noProof/>
                <w:color w:val="auto"/>
              </w:rPr>
              <w:t>11. Spis tabel</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_Toc531687054 \h </w:instrText>
            </w:r>
            <w:r w:rsidR="00C8471A" w:rsidRPr="00833928">
              <w:rPr>
                <w:noProof/>
                <w:webHidden/>
              </w:rPr>
            </w:r>
            <w:r w:rsidR="00C8471A" w:rsidRPr="00833928">
              <w:rPr>
                <w:noProof/>
                <w:webHidden/>
              </w:rPr>
              <w:fldChar w:fldCharType="separate"/>
            </w:r>
            <w:r w:rsidR="004F7546">
              <w:rPr>
                <w:noProof/>
                <w:webHidden/>
              </w:rPr>
              <w:t>63</w:t>
            </w:r>
            <w:r w:rsidR="00C8471A" w:rsidRPr="00833928">
              <w:rPr>
                <w:noProof/>
                <w:webHidden/>
              </w:rPr>
              <w:fldChar w:fldCharType="end"/>
            </w:r>
          </w:hyperlink>
        </w:p>
        <w:p w14:paraId="073A43F6" w14:textId="74CDF67F"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5" w:history="1">
            <w:r w:rsidR="00C8471A" w:rsidRPr="00833928">
              <w:rPr>
                <w:rStyle w:val="Hipercze"/>
                <w:noProof/>
                <w:color w:val="auto"/>
              </w:rPr>
              <w:t>12. Spis rysunków</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_Toc531687055 \h </w:instrText>
            </w:r>
            <w:r w:rsidR="00C8471A" w:rsidRPr="00833928">
              <w:rPr>
                <w:noProof/>
                <w:webHidden/>
              </w:rPr>
            </w:r>
            <w:r w:rsidR="00C8471A" w:rsidRPr="00833928">
              <w:rPr>
                <w:noProof/>
                <w:webHidden/>
              </w:rPr>
              <w:fldChar w:fldCharType="separate"/>
            </w:r>
            <w:r w:rsidR="004F7546">
              <w:rPr>
                <w:noProof/>
                <w:webHidden/>
              </w:rPr>
              <w:t>64</w:t>
            </w:r>
            <w:r w:rsidR="00C8471A" w:rsidRPr="00833928">
              <w:rPr>
                <w:noProof/>
                <w:webHidden/>
              </w:rPr>
              <w:fldChar w:fldCharType="end"/>
            </w:r>
          </w:hyperlink>
        </w:p>
        <w:p w14:paraId="614DF52E" w14:textId="02558AFB"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6" w:history="1">
            <w:r w:rsidR="00C8471A" w:rsidRPr="00833928">
              <w:rPr>
                <w:rStyle w:val="Hipercze"/>
                <w:noProof/>
                <w:color w:val="auto"/>
              </w:rPr>
              <w:t>13. Piśmiennictwo</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_Toc531687056 \h </w:instrText>
            </w:r>
            <w:r w:rsidR="00C8471A" w:rsidRPr="00833928">
              <w:rPr>
                <w:noProof/>
                <w:webHidden/>
              </w:rPr>
            </w:r>
            <w:r w:rsidR="00C8471A" w:rsidRPr="00833928">
              <w:rPr>
                <w:noProof/>
                <w:webHidden/>
              </w:rPr>
              <w:fldChar w:fldCharType="separate"/>
            </w:r>
            <w:r w:rsidR="004F7546">
              <w:rPr>
                <w:noProof/>
                <w:webHidden/>
              </w:rPr>
              <w:t>65</w:t>
            </w:r>
            <w:r w:rsidR="00C8471A" w:rsidRPr="00833928">
              <w:rPr>
                <w:noProof/>
                <w:webHidden/>
              </w:rPr>
              <w:fldChar w:fldCharType="end"/>
            </w:r>
          </w:hyperlink>
        </w:p>
        <w:p w14:paraId="06C3C420" w14:textId="66EB2879" w:rsidR="00C8471A" w:rsidRPr="00833928" w:rsidRDefault="00000000" w:rsidP="00C8471A">
          <w:pPr>
            <w:pStyle w:val="Spistreci1"/>
            <w:tabs>
              <w:tab w:val="right" w:leader="dot" w:pos="9062"/>
            </w:tabs>
            <w:rPr>
              <w:rFonts w:asciiTheme="minorHAnsi" w:hAnsiTheme="minorHAnsi"/>
              <w:noProof/>
              <w:sz w:val="22"/>
              <w:lang w:eastAsia="pl-PL"/>
            </w:rPr>
          </w:pPr>
          <w:hyperlink w:anchor="_Toc531687057" w:history="1">
            <w:r w:rsidR="00C8471A" w:rsidRPr="00833928">
              <w:rPr>
                <w:rStyle w:val="Hipercze"/>
                <w:noProof/>
                <w:color w:val="auto"/>
              </w:rPr>
              <w:t>14. Załączniki</w:t>
            </w:r>
            <w:r w:rsidR="00C8471A" w:rsidRPr="00833928">
              <w:rPr>
                <w:noProof/>
                <w:webHidden/>
              </w:rPr>
              <w:tab/>
            </w:r>
            <w:r w:rsidR="00C8471A" w:rsidRPr="00833928">
              <w:rPr>
                <w:noProof/>
                <w:webHidden/>
              </w:rPr>
              <w:fldChar w:fldCharType="begin"/>
            </w:r>
            <w:r w:rsidR="00C8471A" w:rsidRPr="00833928">
              <w:rPr>
                <w:noProof/>
                <w:webHidden/>
              </w:rPr>
              <w:instrText xml:space="preserve"> PAGEREF _Toc531687057 \h </w:instrText>
            </w:r>
            <w:r w:rsidR="00C8471A" w:rsidRPr="00833928">
              <w:rPr>
                <w:noProof/>
                <w:webHidden/>
              </w:rPr>
            </w:r>
            <w:r w:rsidR="00C8471A" w:rsidRPr="00833928">
              <w:rPr>
                <w:noProof/>
                <w:webHidden/>
              </w:rPr>
              <w:fldChar w:fldCharType="separate"/>
            </w:r>
            <w:r w:rsidR="004F7546">
              <w:rPr>
                <w:noProof/>
                <w:webHidden/>
              </w:rPr>
              <w:t>65</w:t>
            </w:r>
            <w:r w:rsidR="00C8471A" w:rsidRPr="00833928">
              <w:rPr>
                <w:noProof/>
                <w:webHidden/>
              </w:rPr>
              <w:fldChar w:fldCharType="end"/>
            </w:r>
          </w:hyperlink>
        </w:p>
        <w:p w14:paraId="458BD526" w14:textId="7C0106F8" w:rsidR="00C51E42" w:rsidRPr="00833928" w:rsidRDefault="00C51E42" w:rsidP="00C8471A">
          <w:pPr>
            <w:rPr>
              <w:rFonts w:cs="Times New Roman"/>
              <w:szCs w:val="24"/>
            </w:rPr>
          </w:pPr>
          <w:r w:rsidRPr="00833928">
            <w:rPr>
              <w:rFonts w:cs="Times New Roman"/>
              <w:b/>
              <w:bCs/>
              <w:szCs w:val="24"/>
            </w:rPr>
            <w:fldChar w:fldCharType="end"/>
          </w:r>
        </w:p>
      </w:sdtContent>
    </w:sdt>
    <w:p w14:paraId="207CDF75" w14:textId="77777777" w:rsidR="00C51E42" w:rsidRPr="00833928" w:rsidRDefault="00C51E42" w:rsidP="00C51E42">
      <w:pPr>
        <w:shd w:val="clear" w:color="auto" w:fill="BDD6EE" w:themeFill="accent1" w:themeFillTint="66"/>
        <w:rPr>
          <w:rFonts w:cs="Times New Roman"/>
          <w:b/>
          <w:szCs w:val="24"/>
        </w:rPr>
        <w:sectPr w:rsidR="00C51E42" w:rsidRPr="00833928" w:rsidSect="00EE748C">
          <w:pgSz w:w="11906" w:h="16838"/>
          <w:pgMar w:top="1417" w:right="1417" w:bottom="1417" w:left="1417" w:header="708" w:footer="708" w:gutter="0"/>
          <w:cols w:space="708"/>
          <w:docGrid w:linePitch="360"/>
        </w:sectPr>
      </w:pPr>
    </w:p>
    <w:p w14:paraId="71955E5F" w14:textId="77777777" w:rsidR="0084704C" w:rsidRPr="00833928" w:rsidRDefault="007377D0" w:rsidP="006642D3">
      <w:pPr>
        <w:shd w:val="clear" w:color="auto" w:fill="C9C9C9" w:themeFill="accent3" w:themeFillTint="99"/>
        <w:rPr>
          <w:rFonts w:cs="Times New Roman"/>
          <w:b/>
          <w:sz w:val="28"/>
          <w:szCs w:val="24"/>
        </w:rPr>
      </w:pPr>
      <w:r w:rsidRPr="00833928">
        <w:rPr>
          <w:rFonts w:cs="Times New Roman"/>
          <w:b/>
          <w:sz w:val="28"/>
          <w:szCs w:val="24"/>
        </w:rPr>
        <w:lastRenderedPageBreak/>
        <w:t>Wykaz skrótów</w:t>
      </w:r>
    </w:p>
    <w:p w14:paraId="76CC6C46" w14:textId="77777777" w:rsidR="005004C5" w:rsidRPr="00833928" w:rsidRDefault="005004C5" w:rsidP="0084704C">
      <w:pPr>
        <w:rPr>
          <w:rFonts w:cs="Times New Roman"/>
          <w:szCs w:val="24"/>
        </w:rPr>
      </w:pPr>
      <w:r w:rsidRPr="00833928">
        <w:rPr>
          <w:rFonts w:cs="Times New Roman"/>
          <w:szCs w:val="24"/>
        </w:rPr>
        <w:t>AOS - Ambulatoryjna Opieka Specjalistyczna</w:t>
      </w:r>
    </w:p>
    <w:p w14:paraId="1B62BC55" w14:textId="77777777" w:rsidR="005004C5" w:rsidRPr="00833928" w:rsidRDefault="005004C5" w:rsidP="0084704C">
      <w:pPr>
        <w:rPr>
          <w:rFonts w:cs="Times New Roman"/>
          <w:szCs w:val="24"/>
        </w:rPr>
      </w:pPr>
      <w:r w:rsidRPr="00833928">
        <w:rPr>
          <w:rFonts w:cs="Times New Roman"/>
          <w:szCs w:val="24"/>
        </w:rPr>
        <w:t xml:space="preserve">BDL - Bank Danych Lokalnych </w:t>
      </w:r>
    </w:p>
    <w:p w14:paraId="35DFC8F2" w14:textId="77777777" w:rsidR="005004C5" w:rsidRPr="00833928" w:rsidRDefault="005004C5" w:rsidP="0084704C">
      <w:pPr>
        <w:rPr>
          <w:rFonts w:cs="Times New Roman"/>
          <w:szCs w:val="24"/>
        </w:rPr>
      </w:pPr>
      <w:r w:rsidRPr="00833928">
        <w:rPr>
          <w:rFonts w:cs="Times New Roman"/>
          <w:szCs w:val="24"/>
        </w:rPr>
        <w:t>CAWI - ankieta internetowa (</w:t>
      </w:r>
      <w:proofErr w:type="spellStart"/>
      <w:r w:rsidRPr="00833928">
        <w:rPr>
          <w:rFonts w:cs="Times New Roman"/>
          <w:i/>
          <w:szCs w:val="24"/>
        </w:rPr>
        <w:t>Computer</w:t>
      </w:r>
      <w:proofErr w:type="spellEnd"/>
      <w:r w:rsidRPr="00833928">
        <w:rPr>
          <w:rFonts w:cs="Times New Roman"/>
          <w:i/>
          <w:szCs w:val="24"/>
        </w:rPr>
        <w:t xml:space="preserve"> </w:t>
      </w:r>
      <w:proofErr w:type="spellStart"/>
      <w:r w:rsidRPr="00833928">
        <w:rPr>
          <w:rFonts w:cs="Times New Roman"/>
          <w:i/>
          <w:szCs w:val="24"/>
        </w:rPr>
        <w:t>Assisted</w:t>
      </w:r>
      <w:proofErr w:type="spellEnd"/>
      <w:r w:rsidRPr="00833928">
        <w:rPr>
          <w:rFonts w:cs="Times New Roman"/>
          <w:i/>
          <w:szCs w:val="24"/>
        </w:rPr>
        <w:t xml:space="preserve"> Web </w:t>
      </w:r>
      <w:proofErr w:type="spellStart"/>
      <w:r w:rsidRPr="00833928">
        <w:rPr>
          <w:rFonts w:cs="Times New Roman"/>
          <w:i/>
          <w:szCs w:val="24"/>
        </w:rPr>
        <w:t>Interviews</w:t>
      </w:r>
      <w:proofErr w:type="spellEnd"/>
      <w:r w:rsidRPr="00833928">
        <w:rPr>
          <w:rFonts w:cs="Times New Roman"/>
          <w:szCs w:val="24"/>
        </w:rPr>
        <w:t>).</w:t>
      </w:r>
    </w:p>
    <w:p w14:paraId="2FC61189" w14:textId="77777777" w:rsidR="005004C5" w:rsidRPr="00833928" w:rsidRDefault="005004C5" w:rsidP="0084704C">
      <w:pPr>
        <w:rPr>
          <w:rFonts w:cs="Times New Roman"/>
          <w:szCs w:val="24"/>
        </w:rPr>
      </w:pPr>
      <w:r w:rsidRPr="00833928">
        <w:rPr>
          <w:rFonts w:cs="Times New Roman"/>
          <w:szCs w:val="24"/>
        </w:rPr>
        <w:t xml:space="preserve">GUS - Główny Urząd Statystyczny </w:t>
      </w:r>
    </w:p>
    <w:p w14:paraId="5C9B7714" w14:textId="77777777" w:rsidR="005004C5" w:rsidRPr="00833928" w:rsidRDefault="005004C5" w:rsidP="0084704C">
      <w:pPr>
        <w:rPr>
          <w:rFonts w:cs="Times New Roman"/>
          <w:szCs w:val="24"/>
        </w:rPr>
      </w:pPr>
      <w:r w:rsidRPr="00833928">
        <w:rPr>
          <w:rFonts w:cs="Times New Roman"/>
          <w:szCs w:val="24"/>
        </w:rPr>
        <w:t xml:space="preserve">INFZ - Informator NFZ o Zawartych Umowach </w:t>
      </w:r>
    </w:p>
    <w:p w14:paraId="533430F4" w14:textId="77777777" w:rsidR="005004C5" w:rsidRPr="00833928" w:rsidRDefault="005004C5" w:rsidP="0084704C">
      <w:pPr>
        <w:rPr>
          <w:rFonts w:cs="Times New Roman"/>
          <w:szCs w:val="24"/>
        </w:rPr>
      </w:pPr>
      <w:r w:rsidRPr="00833928">
        <w:rPr>
          <w:szCs w:val="24"/>
        </w:rPr>
        <w:t>MOPR – Miejski Ośrodek Pomocy Rodzinie</w:t>
      </w:r>
    </w:p>
    <w:p w14:paraId="1446CFB1" w14:textId="77777777" w:rsidR="005004C5" w:rsidRPr="00833928" w:rsidRDefault="005004C5" w:rsidP="0084704C">
      <w:pPr>
        <w:rPr>
          <w:rFonts w:cs="Times New Roman"/>
          <w:szCs w:val="24"/>
        </w:rPr>
      </w:pPr>
      <w:r w:rsidRPr="00833928">
        <w:rPr>
          <w:rFonts w:cs="Times New Roman"/>
          <w:szCs w:val="24"/>
        </w:rPr>
        <w:t>NFZ – Narodowy Fundusz Zdrowia</w:t>
      </w:r>
    </w:p>
    <w:p w14:paraId="7B9A84FA" w14:textId="77777777" w:rsidR="005004C5" w:rsidRPr="00833928" w:rsidRDefault="005004C5" w:rsidP="0011749A">
      <w:pPr>
        <w:rPr>
          <w:rFonts w:cs="Times New Roman"/>
          <w:szCs w:val="24"/>
        </w:rPr>
      </w:pPr>
      <w:r w:rsidRPr="00833928">
        <w:rPr>
          <w:rFonts w:cs="Times New Roman"/>
          <w:szCs w:val="24"/>
        </w:rPr>
        <w:t>ONZ - Organizacja Narodów Zjednoczonych</w:t>
      </w:r>
    </w:p>
    <w:p w14:paraId="12B37AE2" w14:textId="77777777" w:rsidR="005004C5" w:rsidRPr="00833928" w:rsidRDefault="005004C5" w:rsidP="0084704C">
      <w:pPr>
        <w:rPr>
          <w:rFonts w:cs="Times New Roman"/>
          <w:szCs w:val="24"/>
        </w:rPr>
      </w:pPr>
      <w:r w:rsidRPr="00833928">
        <w:rPr>
          <w:rFonts w:cs="Times New Roman"/>
          <w:szCs w:val="24"/>
        </w:rPr>
        <w:t>OW NFZ – Oddział Wojewódzki Narodowego Funduszu Zdrowia</w:t>
      </w:r>
    </w:p>
    <w:p w14:paraId="0A7DE4EE" w14:textId="77777777" w:rsidR="005004C5" w:rsidRPr="00833928" w:rsidRDefault="005004C5" w:rsidP="0084704C">
      <w:pPr>
        <w:rPr>
          <w:rFonts w:cs="Times New Roman"/>
          <w:szCs w:val="24"/>
        </w:rPr>
      </w:pPr>
      <w:r w:rsidRPr="00833928">
        <w:rPr>
          <w:rFonts w:cs="Times New Roman"/>
          <w:szCs w:val="24"/>
        </w:rPr>
        <w:t>POZ - Podstawowa Opieka Zdrowotna</w:t>
      </w:r>
    </w:p>
    <w:p w14:paraId="740FF21B" w14:textId="77777777" w:rsidR="005004C5" w:rsidRPr="00833928" w:rsidRDefault="005004C5" w:rsidP="0084704C">
      <w:pPr>
        <w:rPr>
          <w:rFonts w:cs="Times New Roman"/>
          <w:szCs w:val="24"/>
        </w:rPr>
      </w:pPr>
      <w:r w:rsidRPr="00833928">
        <w:rPr>
          <w:rFonts w:cs="Times New Roman"/>
          <w:szCs w:val="24"/>
        </w:rPr>
        <w:t xml:space="preserve">RPWDL - Rejestr Podmiotów Wykonujących Działalność Leczniczą </w:t>
      </w:r>
    </w:p>
    <w:p w14:paraId="6B7ACB51" w14:textId="77777777" w:rsidR="005004C5" w:rsidRPr="00833928" w:rsidRDefault="005004C5" w:rsidP="0084704C">
      <w:pPr>
        <w:rPr>
          <w:rFonts w:cs="Times New Roman"/>
          <w:szCs w:val="24"/>
        </w:rPr>
      </w:pPr>
      <w:r w:rsidRPr="00833928">
        <w:rPr>
          <w:rFonts w:cs="Times New Roman"/>
          <w:szCs w:val="24"/>
        </w:rPr>
        <w:t>WHO – Światowa Organizacja Zdrowia</w:t>
      </w:r>
    </w:p>
    <w:p w14:paraId="60D6C913" w14:textId="77777777" w:rsidR="005004C5" w:rsidRPr="00833928" w:rsidRDefault="005004C5" w:rsidP="00162702">
      <w:pPr>
        <w:rPr>
          <w:rFonts w:cs="Times New Roman"/>
          <w:szCs w:val="24"/>
        </w:rPr>
      </w:pPr>
      <w:r w:rsidRPr="00833928">
        <w:rPr>
          <w:rFonts w:cs="Times New Roman"/>
          <w:szCs w:val="24"/>
        </w:rPr>
        <w:t xml:space="preserve">WMH - Konsorcjum World </w:t>
      </w:r>
      <w:proofErr w:type="spellStart"/>
      <w:r w:rsidRPr="00833928">
        <w:rPr>
          <w:rFonts w:cs="Times New Roman"/>
          <w:szCs w:val="24"/>
        </w:rPr>
        <w:t>Mental</w:t>
      </w:r>
      <w:proofErr w:type="spellEnd"/>
      <w:r w:rsidRPr="00833928">
        <w:rPr>
          <w:rFonts w:cs="Times New Roman"/>
          <w:szCs w:val="24"/>
        </w:rPr>
        <w:t xml:space="preserve"> </w:t>
      </w:r>
      <w:proofErr w:type="spellStart"/>
      <w:r w:rsidRPr="00833928">
        <w:rPr>
          <w:rFonts w:cs="Times New Roman"/>
          <w:szCs w:val="24"/>
        </w:rPr>
        <w:t>Health</w:t>
      </w:r>
      <w:proofErr w:type="spellEnd"/>
    </w:p>
    <w:p w14:paraId="2AECD869" w14:textId="77777777" w:rsidR="005004C5" w:rsidRPr="00833928" w:rsidRDefault="005004C5" w:rsidP="0084704C">
      <w:pPr>
        <w:rPr>
          <w:rFonts w:cs="Times New Roman"/>
          <w:szCs w:val="24"/>
        </w:rPr>
      </w:pPr>
      <w:r w:rsidRPr="00833928">
        <w:rPr>
          <w:rFonts w:cs="Times New Roman"/>
          <w:szCs w:val="24"/>
        </w:rPr>
        <w:t xml:space="preserve">ZIP - Zintegrowany Informator Pacjenta </w:t>
      </w:r>
    </w:p>
    <w:p w14:paraId="3AFD9FF0" w14:textId="77777777" w:rsidR="0084704C" w:rsidRPr="00833928" w:rsidRDefault="0084704C" w:rsidP="0084704C">
      <w:pPr>
        <w:rPr>
          <w:rFonts w:cs="Times New Roman"/>
          <w:szCs w:val="24"/>
        </w:rPr>
      </w:pPr>
    </w:p>
    <w:p w14:paraId="2EED851E" w14:textId="77777777" w:rsidR="0084704C" w:rsidRPr="00833928" w:rsidRDefault="0084704C" w:rsidP="0084704C">
      <w:pPr>
        <w:rPr>
          <w:rFonts w:cs="Times New Roman"/>
          <w:szCs w:val="24"/>
        </w:rPr>
      </w:pPr>
    </w:p>
    <w:p w14:paraId="69189BF3" w14:textId="77777777" w:rsidR="007377D0" w:rsidRPr="00833928" w:rsidRDefault="007377D0" w:rsidP="0084704C">
      <w:pPr>
        <w:rPr>
          <w:rFonts w:cs="Times New Roman"/>
          <w:szCs w:val="24"/>
        </w:rPr>
        <w:sectPr w:rsidR="007377D0" w:rsidRPr="00833928" w:rsidSect="00EE748C">
          <w:pgSz w:w="11906" w:h="16838"/>
          <w:pgMar w:top="1417" w:right="1417" w:bottom="1417" w:left="1417" w:header="708" w:footer="708" w:gutter="0"/>
          <w:cols w:space="708"/>
          <w:docGrid w:linePitch="360"/>
        </w:sectPr>
      </w:pPr>
    </w:p>
    <w:p w14:paraId="7023A120" w14:textId="0D1477DA" w:rsidR="007377D0" w:rsidRPr="00833928" w:rsidRDefault="007377D0" w:rsidP="006642D3">
      <w:pPr>
        <w:pStyle w:val="Nagwek1"/>
        <w:shd w:val="clear" w:color="auto" w:fill="C9C9C9" w:themeFill="accent3" w:themeFillTint="99"/>
        <w:rPr>
          <w:color w:val="auto"/>
        </w:rPr>
      </w:pPr>
      <w:bookmarkStart w:id="0" w:name="_Toc493338022"/>
      <w:bookmarkStart w:id="1" w:name="_Toc497490518"/>
      <w:bookmarkStart w:id="2" w:name="_Toc531687044"/>
      <w:r w:rsidRPr="00833928">
        <w:rPr>
          <w:color w:val="auto"/>
        </w:rPr>
        <w:lastRenderedPageBreak/>
        <w:t>1. Problematyka zdrowia psychicznego</w:t>
      </w:r>
      <w:bookmarkEnd w:id="0"/>
      <w:bookmarkEnd w:id="1"/>
      <w:bookmarkEnd w:id="2"/>
      <w:r w:rsidRPr="00833928">
        <w:rPr>
          <w:color w:val="auto"/>
        </w:rPr>
        <w:t xml:space="preserve"> </w:t>
      </w:r>
    </w:p>
    <w:p w14:paraId="2CC19BC1" w14:textId="77777777" w:rsidR="00D778AE" w:rsidRPr="00833928" w:rsidRDefault="001E5C2C" w:rsidP="00D778AE">
      <w:pPr>
        <w:spacing w:after="0" w:line="360" w:lineRule="auto"/>
        <w:ind w:firstLine="708"/>
      </w:pPr>
      <w:r w:rsidRPr="00833928">
        <w:rPr>
          <w:rFonts w:eastAsia="Times New Roman" w:cs="Times New Roman"/>
          <w:szCs w:val="24"/>
          <w:lang w:eastAsia="pl-PL"/>
        </w:rPr>
        <w:t>Definicja zdrowia psychicznego s</w:t>
      </w:r>
      <w:r w:rsidR="00833E05" w:rsidRPr="00833928">
        <w:rPr>
          <w:rFonts w:eastAsia="Times New Roman" w:cs="Times New Roman"/>
          <w:szCs w:val="24"/>
          <w:lang w:eastAsia="pl-PL"/>
        </w:rPr>
        <w:t>formułowana przez Światową Organizację Zdrowia mówi, że jest to „dobrostan, w którym jednostka realizuje swoje możliwości i potrafi poradzić sobie z różnorodnymi sytuacjami życiowymi, jest w stanie uczestniczyć w życiu społecznym oraz produktywnie pracować”</w:t>
      </w:r>
      <w:r w:rsidR="00833E05" w:rsidRPr="00833928">
        <w:rPr>
          <w:rStyle w:val="Odwoanieprzypisudolnego"/>
          <w:rFonts w:eastAsia="Times New Roman" w:cs="Times New Roman"/>
          <w:szCs w:val="24"/>
          <w:lang w:eastAsia="pl-PL"/>
        </w:rPr>
        <w:footnoteReference w:id="1"/>
      </w:r>
      <w:r w:rsidR="00833E05" w:rsidRPr="00833928">
        <w:rPr>
          <w:rFonts w:eastAsia="Times New Roman" w:cs="Times New Roman"/>
          <w:szCs w:val="24"/>
          <w:lang w:eastAsia="pl-PL"/>
        </w:rPr>
        <w:t xml:space="preserve">. </w:t>
      </w:r>
      <w:r w:rsidR="00833E05" w:rsidRPr="00833928">
        <w:rPr>
          <w:rFonts w:cs="Times New Roman"/>
          <w:szCs w:val="24"/>
        </w:rPr>
        <w:t>Parafrazując definicję promocji zdrowia ogłoszoną w Karcie Ottawskiej (1986)</w:t>
      </w:r>
      <w:r w:rsidR="00833E05" w:rsidRPr="00833928">
        <w:rPr>
          <w:rStyle w:val="Odwoanieprzypisudolnego"/>
          <w:rFonts w:cs="Times New Roman"/>
          <w:szCs w:val="24"/>
        </w:rPr>
        <w:footnoteReference w:id="2"/>
      </w:r>
      <w:r w:rsidR="00833E05" w:rsidRPr="00833928">
        <w:rPr>
          <w:rFonts w:cs="Times New Roman"/>
          <w:szCs w:val="24"/>
        </w:rPr>
        <w:t>, mówiącą iż jest to „proces umożliwiający ludziom kontrolę nad własnym zdrowiem oraz jego poprawę przez podejmowanie wyborów i decyzji sprzyjających zdrowiu, kształtowanie potrzeb i</w:t>
      </w:r>
      <w:r w:rsidR="00D778AE" w:rsidRPr="00833928">
        <w:rPr>
          <w:rFonts w:cs="Times New Roman"/>
          <w:szCs w:val="24"/>
        </w:rPr>
        <w:t xml:space="preserve"> </w:t>
      </w:r>
      <w:r w:rsidR="00833E05" w:rsidRPr="00833928">
        <w:rPr>
          <w:rFonts w:cs="Times New Roman"/>
          <w:szCs w:val="24"/>
        </w:rPr>
        <w:t xml:space="preserve">kompetencji do rozwiązywania problemów zdrowotnych oraz zwiększanie potencjału zdrowia” można stwierdzić, że promocja zdrowia psychicznego to „proces umożliwiający ludziom zwiększenie kontroli nad własnym zdrowiem psychicznym </w:t>
      </w:r>
      <w:r w:rsidR="00147A3D" w:rsidRPr="00833928">
        <w:rPr>
          <w:rFonts w:cs="Times New Roman"/>
          <w:szCs w:val="24"/>
        </w:rPr>
        <w:t xml:space="preserve">oraz jego poprawę”. </w:t>
      </w:r>
      <w:r w:rsidR="00D778AE" w:rsidRPr="00833928">
        <w:rPr>
          <w:rFonts w:eastAsia="Times New Roman" w:cs="Times New Roman"/>
          <w:szCs w:val="24"/>
          <w:lang w:eastAsia="pl-PL"/>
        </w:rPr>
        <w:t>Z kolei z</w:t>
      </w:r>
      <w:r w:rsidR="00D778AE" w:rsidRPr="00833928">
        <w:rPr>
          <w:rFonts w:cs="Times New Roman"/>
          <w:szCs w:val="24"/>
        </w:rPr>
        <w:t>a osobę z zaburzeniami psychicznymi, zgodnie z ustawą z dnia 19 sierpnia 1994 r. o ochronie zdrowia psychicznego</w:t>
      </w:r>
      <w:r w:rsidR="00D778AE" w:rsidRPr="00833928">
        <w:rPr>
          <w:rStyle w:val="Odwoanieprzypisudolnego"/>
          <w:rFonts w:cs="Times New Roman"/>
          <w:szCs w:val="24"/>
        </w:rPr>
        <w:footnoteReference w:id="3"/>
      </w:r>
      <w:r w:rsidR="00D778AE" w:rsidRPr="00833928">
        <w:rPr>
          <w:rFonts w:cs="Times New Roman"/>
          <w:szCs w:val="24"/>
        </w:rPr>
        <w:t>, uważa się „osobę chorą psychicznie (wykazującą zaburzenia psychotyczne), upośledzoną umysłowo lub wykazującą inne zakłócenia czynności psychicznych, które zgodnie ze stanem wiedzy medycznej zaliczane są do zaburzeń psychicznych, a osoba je wykazująca wymaga świadczeń zdrowotnych lub innych form pomocy i opieki niezbędnych do życia w środowisku rodzinnym lub społecznym”.</w:t>
      </w:r>
    </w:p>
    <w:p w14:paraId="0ACD7CEE" w14:textId="72BAD494" w:rsidR="009A3406" w:rsidRPr="00833928" w:rsidRDefault="009A3406" w:rsidP="00833E05">
      <w:pPr>
        <w:spacing w:after="0" w:line="360" w:lineRule="auto"/>
        <w:ind w:firstLine="851"/>
        <w:rPr>
          <w:rFonts w:cs="Times New Roman"/>
          <w:szCs w:val="24"/>
        </w:rPr>
      </w:pPr>
      <w:r w:rsidRPr="00833928">
        <w:t>Wskaźnikami dobrego zdrowia i równowagi psychicznej jest wysoki poziom samooceny, umiejętności radzenia sobie ze stresem (</w:t>
      </w:r>
      <w:proofErr w:type="spellStart"/>
      <w:r w:rsidRPr="00833928">
        <w:t>coping</w:t>
      </w:r>
      <w:proofErr w:type="spellEnd"/>
      <w:r w:rsidRPr="00833928">
        <w:t>), poczucie sprawczości i</w:t>
      </w:r>
      <w:r w:rsidR="009C02B4" w:rsidRPr="00833928">
        <w:t> </w:t>
      </w:r>
      <w:r w:rsidRPr="00833928">
        <w:t>skuteczn</w:t>
      </w:r>
      <w:r w:rsidR="00D20D61" w:rsidRPr="00833928">
        <w:t>ości oraz poczucie kontroli i sterowalności</w:t>
      </w:r>
      <w:r w:rsidRPr="00833928">
        <w:t>. Wymienione cechy pozwalają radzić</w:t>
      </w:r>
      <w:r w:rsidR="00D20D61" w:rsidRPr="00833928">
        <w:t xml:space="preserve"> sobie</w:t>
      </w:r>
      <w:r w:rsidRPr="00833928">
        <w:t xml:space="preserve"> ze stresogennymi wydarzeniami życiowymi i</w:t>
      </w:r>
      <w:r w:rsidR="00D20D61" w:rsidRPr="00833928">
        <w:t xml:space="preserve"> tym samym</w:t>
      </w:r>
      <w:r w:rsidRPr="00833928">
        <w:t xml:space="preserve"> chronią przed zaburzeniami psychicznymi.</w:t>
      </w:r>
    </w:p>
    <w:p w14:paraId="16AAACAF" w14:textId="7B3C205E" w:rsidR="00833E05" w:rsidRPr="00833928" w:rsidRDefault="00147A3D" w:rsidP="00833E05">
      <w:pPr>
        <w:spacing w:after="0" w:line="360" w:lineRule="auto"/>
        <w:ind w:firstLine="851"/>
        <w:rPr>
          <w:rFonts w:cs="Times New Roman"/>
          <w:szCs w:val="24"/>
        </w:rPr>
      </w:pPr>
      <w:r w:rsidRPr="00833928">
        <w:rPr>
          <w:rFonts w:cs="Times New Roman"/>
          <w:szCs w:val="24"/>
        </w:rPr>
        <w:t>Z</w:t>
      </w:r>
      <w:r w:rsidR="00833E05" w:rsidRPr="00833928">
        <w:rPr>
          <w:rFonts w:cs="Times New Roman"/>
          <w:szCs w:val="24"/>
        </w:rPr>
        <w:t>więks</w:t>
      </w:r>
      <w:r w:rsidRPr="00833928">
        <w:rPr>
          <w:rFonts w:cs="Times New Roman"/>
          <w:szCs w:val="24"/>
        </w:rPr>
        <w:t>zanie</w:t>
      </w:r>
      <w:r w:rsidR="00833E05" w:rsidRPr="00833928">
        <w:rPr>
          <w:rFonts w:cs="Times New Roman"/>
          <w:szCs w:val="24"/>
        </w:rPr>
        <w:t xml:space="preserve"> kompetencji jednostek w tym </w:t>
      </w:r>
      <w:r w:rsidRPr="00833928">
        <w:rPr>
          <w:rFonts w:cs="Times New Roman"/>
          <w:szCs w:val="24"/>
        </w:rPr>
        <w:t>obszarze powinno</w:t>
      </w:r>
      <w:r w:rsidR="00833E05" w:rsidRPr="00833928">
        <w:rPr>
          <w:rFonts w:cs="Times New Roman"/>
          <w:szCs w:val="24"/>
        </w:rPr>
        <w:t xml:space="preserve"> </w:t>
      </w:r>
      <w:r w:rsidRPr="00833928">
        <w:rPr>
          <w:rFonts w:cs="Times New Roman"/>
          <w:szCs w:val="24"/>
        </w:rPr>
        <w:t>zostać</w:t>
      </w:r>
      <w:r w:rsidR="00833E05" w:rsidRPr="00833928">
        <w:rPr>
          <w:rFonts w:cs="Times New Roman"/>
          <w:szCs w:val="24"/>
        </w:rPr>
        <w:t xml:space="preserve"> </w:t>
      </w:r>
      <w:r w:rsidRPr="00833928">
        <w:rPr>
          <w:rFonts w:cs="Times New Roman"/>
          <w:szCs w:val="24"/>
        </w:rPr>
        <w:t xml:space="preserve">oparte o </w:t>
      </w:r>
      <w:r w:rsidR="00833E05" w:rsidRPr="00833928">
        <w:rPr>
          <w:rFonts w:cs="Times New Roman"/>
          <w:szCs w:val="24"/>
        </w:rPr>
        <w:t>działania</w:t>
      </w:r>
      <w:r w:rsidR="009C34FF" w:rsidRPr="00833928">
        <w:rPr>
          <w:rFonts w:cs="Times New Roman"/>
          <w:szCs w:val="24"/>
        </w:rPr>
        <w:t xml:space="preserve">  </w:t>
      </w:r>
      <w:r w:rsidR="00833E05" w:rsidRPr="00833928">
        <w:rPr>
          <w:rFonts w:cs="Times New Roman"/>
          <w:szCs w:val="24"/>
        </w:rPr>
        <w:t xml:space="preserve">z zakresu edukacji zdrowotnej, ukierunkowanej na nabycie odpowiedniej wiedzy oraz rozwój umiejętności zapewniających kształtowanie zasobów osobistych jednostki. </w:t>
      </w:r>
      <w:r w:rsidRPr="00833928">
        <w:t>Zdrowie psychiczne ma w równym stopniu zasadnicze znaczenie dla rozwoju każdego człowieka, jak i</w:t>
      </w:r>
      <w:r w:rsidR="009C02B4" w:rsidRPr="00833928">
        <w:t> </w:t>
      </w:r>
      <w:r w:rsidRPr="00833928">
        <w:t xml:space="preserve">ogólnospołecznych i ekonomicznych zasobów całej populacji. Można powiedzieć, że zasoby dobrostanu mentalnego </w:t>
      </w:r>
      <w:r w:rsidR="00874DB6" w:rsidRPr="00833928">
        <w:t>stanowią</w:t>
      </w:r>
      <w:r w:rsidRPr="00833928">
        <w:t xml:space="preserve"> do</w:t>
      </w:r>
      <w:r w:rsidR="00874DB6" w:rsidRPr="00833928">
        <w:t>bro narodowe</w:t>
      </w:r>
      <w:r w:rsidRPr="00833928">
        <w:t xml:space="preserve"> każdego społeczeństwa</w:t>
      </w:r>
      <w:r w:rsidR="00874DB6" w:rsidRPr="00833928">
        <w:t>.</w:t>
      </w:r>
    </w:p>
    <w:p w14:paraId="2CAF7D95" w14:textId="77777777" w:rsidR="00833E05" w:rsidRPr="00833928" w:rsidRDefault="00833E05" w:rsidP="00833E05">
      <w:pPr>
        <w:spacing w:after="0" w:line="360" w:lineRule="auto"/>
        <w:ind w:firstLine="708"/>
        <w:rPr>
          <w:rFonts w:cs="Times New Roman"/>
          <w:szCs w:val="24"/>
        </w:rPr>
      </w:pPr>
      <w:r w:rsidRPr="00833928">
        <w:rPr>
          <w:rFonts w:cs="Times New Roman"/>
          <w:szCs w:val="24"/>
        </w:rPr>
        <w:t xml:space="preserve">Potrzeby populacji w zakresie zdrowia psychicznego są ogromne, co wynika m.in. z faktu, że liczba zaburzeń psychicznych w ostatnich latach niepokojąco wzrasta, a prognozy </w:t>
      </w:r>
      <w:r w:rsidRPr="00833928">
        <w:rPr>
          <w:rFonts w:cs="Times New Roman"/>
          <w:szCs w:val="24"/>
        </w:rPr>
        <w:lastRenderedPageBreak/>
        <w:t>WHO wskazują, że do 2030 roku będą one stanowić ok. 15% wszystkich chorób</w:t>
      </w:r>
      <w:r w:rsidRPr="00833928">
        <w:rPr>
          <w:rStyle w:val="Odwoanieprzypisudolnego"/>
          <w:rFonts w:cs="Times New Roman"/>
          <w:szCs w:val="24"/>
        </w:rPr>
        <w:footnoteReference w:id="4"/>
      </w:r>
      <w:r w:rsidRPr="00833928">
        <w:rPr>
          <w:rFonts w:cs="Times New Roman"/>
          <w:szCs w:val="24"/>
        </w:rPr>
        <w:t xml:space="preserve">. </w:t>
      </w:r>
      <w:r w:rsidRPr="00833928">
        <w:rPr>
          <w:rFonts w:eastAsiaTheme="minorHAnsi" w:cs="Times New Roman"/>
          <w:szCs w:val="24"/>
        </w:rPr>
        <w:t>Szacuje się, że w krajach europejskich choroby psychiczne i zaburzenia zachowania dotyczą 38,2% populacji, co odpowiada liczbie 164,8 milionów osób</w:t>
      </w:r>
      <w:r w:rsidRPr="00833928">
        <w:rPr>
          <w:rStyle w:val="Odwoanieprzypisudolnego"/>
          <w:rFonts w:eastAsiaTheme="minorHAnsi" w:cs="Times New Roman"/>
          <w:szCs w:val="24"/>
        </w:rPr>
        <w:footnoteReference w:id="5"/>
      </w:r>
      <w:r w:rsidRPr="00833928">
        <w:rPr>
          <w:rFonts w:eastAsiaTheme="minorHAnsi" w:cs="Times New Roman"/>
          <w:szCs w:val="24"/>
          <w:vertAlign w:val="superscript"/>
        </w:rPr>
        <w:t>,</w:t>
      </w:r>
      <w:r w:rsidRPr="00833928">
        <w:rPr>
          <w:rStyle w:val="Odwoanieprzypisudolnego"/>
          <w:rFonts w:eastAsiaTheme="minorHAnsi" w:cs="Times New Roman"/>
          <w:szCs w:val="24"/>
        </w:rPr>
        <w:footnoteReference w:id="6"/>
      </w:r>
      <w:r w:rsidRPr="00833928">
        <w:rPr>
          <w:rFonts w:eastAsiaTheme="minorHAnsi" w:cs="Times New Roman"/>
          <w:szCs w:val="24"/>
        </w:rPr>
        <w:t xml:space="preserve">. Przeprowadzone w roku 2012 w Polsce badanie epidemiologiczne pt.: </w:t>
      </w:r>
      <w:r w:rsidRPr="00833928">
        <w:rPr>
          <w:rFonts w:eastAsia="Times New Roman" w:cs="Times New Roman"/>
          <w:szCs w:val="24"/>
          <w:lang w:eastAsia="pl-PL"/>
        </w:rPr>
        <w:t>„Epidemiologia zaburzeń psychiatrycznych i dostępność psychiatrycznej opieki zdrowotnej. EZOP – Polska”</w:t>
      </w:r>
      <w:r w:rsidRPr="00833928">
        <w:rPr>
          <w:rStyle w:val="Odwoanieprzypisudolnego"/>
          <w:rFonts w:cs="Times New Roman"/>
          <w:bCs/>
          <w:szCs w:val="24"/>
        </w:rPr>
        <w:t xml:space="preserve"> </w:t>
      </w:r>
      <w:r w:rsidRPr="00833928">
        <w:rPr>
          <w:rStyle w:val="Odwoanieprzypisudolnego"/>
          <w:rFonts w:cs="Times New Roman"/>
          <w:bCs/>
          <w:szCs w:val="24"/>
        </w:rPr>
        <w:footnoteReference w:id="7"/>
      </w:r>
      <w:r w:rsidRPr="00833928">
        <w:rPr>
          <w:rFonts w:eastAsia="Times New Roman" w:cs="Times New Roman"/>
          <w:szCs w:val="24"/>
          <w:lang w:eastAsia="pl-PL"/>
        </w:rPr>
        <w:t xml:space="preserve">, </w:t>
      </w:r>
      <w:r w:rsidRPr="00833928">
        <w:rPr>
          <w:rFonts w:eastAsiaTheme="minorHAnsi" w:cs="Times New Roman"/>
          <w:szCs w:val="24"/>
        </w:rPr>
        <w:t xml:space="preserve">pokazało, że co najmniej jedno zaburzenie psychiczne w ciągu życia można było rozpoznać u 23,4% osób (co stanowi ponad 6 milionów Polaków), a w populacji osób w wieku 18-64 lat aż 20-30% skarżyło się na problemy ze zdrowiem psychicznym, takie jak stany obniżenia nastroju, spadku aktywności, przewlekły lęk lub drażliwość. </w:t>
      </w:r>
      <w:r w:rsidRPr="00833928">
        <w:rPr>
          <w:rFonts w:cs="Times New Roman"/>
          <w:szCs w:val="24"/>
        </w:rPr>
        <w:t>Do najczęściej stwierdzonych nieprawidłowości należały: zaburzenia związane z używaniem substancji psychoaktywnych (12,8%), w tym nadużywanie i uzależnienie od alkoholu (11,9%) oraz nadużywanie i uzależnienie od narkotyków (1,4%). Zatem należy założyć, że nadużywanie substancji, w tym alkoholu dotyczy ponad 3 milionów, a uzależnienie – około 700 tysięcy osób w wieku produkcyjnym. Kolejną grupą najbardziej rozpowszechnionych zaburzeń są zaburzenia nerwicowe, wszystkie postacie zaburzeń nerwicowych ogółem szacowane są na około 10% badanej populacji, co uprawnia do wnioskowania, że liczba osób dotkniętych tymi zaburzeniami to około 2,5 mln</w:t>
      </w:r>
      <w:r w:rsidRPr="00833928">
        <w:rPr>
          <w:rStyle w:val="Odwoanieprzypisudolnego"/>
          <w:rFonts w:eastAsiaTheme="minorHAnsi" w:cs="Times New Roman"/>
          <w:szCs w:val="24"/>
        </w:rPr>
        <w:footnoteReference w:id="8"/>
      </w:r>
      <w:r w:rsidRPr="00833928">
        <w:rPr>
          <w:rFonts w:cs="Times New Roman"/>
          <w:szCs w:val="24"/>
        </w:rPr>
        <w:t xml:space="preserve">. Zaburzenia nastroju takie jak: depresja, dystymia i mania, są rozpoznawane u 3,5% respondentów, co daje blisko 1 milion osób potencjalnie dotkniętych tymi nieprawidłowościami. </w:t>
      </w:r>
    </w:p>
    <w:p w14:paraId="637185F5" w14:textId="4CB2A245" w:rsidR="00833E05" w:rsidRPr="00833928" w:rsidRDefault="00833E05" w:rsidP="00833E05">
      <w:pPr>
        <w:spacing w:after="0" w:line="360" w:lineRule="auto"/>
        <w:ind w:firstLine="851"/>
        <w:rPr>
          <w:rFonts w:cs="Times New Roman"/>
          <w:szCs w:val="24"/>
        </w:rPr>
      </w:pPr>
      <w:r w:rsidRPr="00833928">
        <w:rPr>
          <w:rFonts w:cs="Times New Roman"/>
          <w:szCs w:val="24"/>
        </w:rPr>
        <w:t>Mając na celu poprawę obecnej sytuacji uchwalono szereg ważnych aktów prawnych polityki zdrowotnej, takich jak np.:</w:t>
      </w:r>
      <w:r w:rsidR="009C34FF" w:rsidRPr="00833928">
        <w:rPr>
          <w:rFonts w:cs="Times New Roman"/>
          <w:szCs w:val="24"/>
        </w:rPr>
        <w:t xml:space="preserve">  </w:t>
      </w:r>
      <w:r w:rsidRPr="00833928">
        <w:rPr>
          <w:rFonts w:cs="Times New Roman"/>
          <w:szCs w:val="24"/>
        </w:rPr>
        <w:t xml:space="preserve">„Powszechna deklaracja praw człowieka” (Universal </w:t>
      </w:r>
      <w:proofErr w:type="spellStart"/>
      <w:r w:rsidRPr="00833928">
        <w:rPr>
          <w:rFonts w:cs="Times New Roman"/>
          <w:szCs w:val="24"/>
        </w:rPr>
        <w:t>Declaration</w:t>
      </w:r>
      <w:proofErr w:type="spellEnd"/>
      <w:r w:rsidRPr="00833928">
        <w:rPr>
          <w:rFonts w:cs="Times New Roman"/>
          <w:szCs w:val="24"/>
        </w:rPr>
        <w:t xml:space="preserve"> of Human </w:t>
      </w:r>
      <w:proofErr w:type="spellStart"/>
      <w:r w:rsidRPr="00833928">
        <w:rPr>
          <w:rFonts w:cs="Times New Roman"/>
          <w:szCs w:val="24"/>
        </w:rPr>
        <w:t>Rights</w:t>
      </w:r>
      <w:proofErr w:type="spellEnd"/>
      <w:r w:rsidRPr="00833928">
        <w:rPr>
          <w:rFonts w:cs="Times New Roman"/>
          <w:szCs w:val="24"/>
        </w:rPr>
        <w:t>)</w:t>
      </w:r>
      <w:r w:rsidRPr="00833928">
        <w:rPr>
          <w:rStyle w:val="Odwoanieprzypisudolnego"/>
          <w:rFonts w:cs="Times New Roman"/>
          <w:szCs w:val="24"/>
        </w:rPr>
        <w:footnoteReference w:id="9"/>
      </w:r>
      <w:r w:rsidRPr="00833928">
        <w:rPr>
          <w:rFonts w:cs="Times New Roman"/>
          <w:szCs w:val="24"/>
        </w:rPr>
        <w:t xml:space="preserve">, „Zasady ochrony osób psychicznie chorych i poprawy psychiatrycznej opieki zdrowotnej” (UN </w:t>
      </w:r>
      <w:proofErr w:type="spellStart"/>
      <w:r w:rsidRPr="00833928">
        <w:rPr>
          <w:rFonts w:cs="Times New Roman"/>
          <w:szCs w:val="24"/>
        </w:rPr>
        <w:t>Principles</w:t>
      </w:r>
      <w:proofErr w:type="spellEnd"/>
      <w:r w:rsidRPr="00833928">
        <w:rPr>
          <w:rFonts w:cs="Times New Roman"/>
          <w:szCs w:val="24"/>
        </w:rPr>
        <w:t xml:space="preserve"> for the </w:t>
      </w:r>
      <w:proofErr w:type="spellStart"/>
      <w:r w:rsidRPr="00833928">
        <w:rPr>
          <w:rFonts w:cs="Times New Roman"/>
          <w:szCs w:val="24"/>
        </w:rPr>
        <w:t>Protection</w:t>
      </w:r>
      <w:proofErr w:type="spellEnd"/>
      <w:r w:rsidRPr="00833928">
        <w:rPr>
          <w:rFonts w:cs="Times New Roman"/>
          <w:szCs w:val="24"/>
        </w:rPr>
        <w:t xml:space="preserve"> of </w:t>
      </w:r>
      <w:proofErr w:type="spellStart"/>
      <w:r w:rsidRPr="00833928">
        <w:rPr>
          <w:rFonts w:cs="Times New Roman"/>
          <w:szCs w:val="24"/>
        </w:rPr>
        <w:t>Persons</w:t>
      </w:r>
      <w:proofErr w:type="spellEnd"/>
      <w:r w:rsidRPr="00833928">
        <w:rPr>
          <w:rFonts w:cs="Times New Roman"/>
          <w:szCs w:val="24"/>
        </w:rPr>
        <w:t xml:space="preserve"> with </w:t>
      </w:r>
      <w:proofErr w:type="spellStart"/>
      <w:r w:rsidRPr="00833928">
        <w:rPr>
          <w:rFonts w:cs="Times New Roman"/>
          <w:szCs w:val="24"/>
        </w:rPr>
        <w:t>Mental</w:t>
      </w:r>
      <w:proofErr w:type="spellEnd"/>
      <w:r w:rsidRPr="00833928">
        <w:rPr>
          <w:rFonts w:cs="Times New Roman"/>
          <w:szCs w:val="24"/>
        </w:rPr>
        <w:t xml:space="preserve"> </w:t>
      </w:r>
      <w:proofErr w:type="spellStart"/>
      <w:r w:rsidRPr="00833928">
        <w:rPr>
          <w:rFonts w:cs="Times New Roman"/>
          <w:szCs w:val="24"/>
        </w:rPr>
        <w:t>Illness</w:t>
      </w:r>
      <w:proofErr w:type="spellEnd"/>
      <w:r w:rsidRPr="00833928">
        <w:rPr>
          <w:rFonts w:cs="Times New Roman"/>
          <w:szCs w:val="24"/>
        </w:rPr>
        <w:t xml:space="preserve"> and for the </w:t>
      </w:r>
      <w:proofErr w:type="spellStart"/>
      <w:r w:rsidRPr="00833928">
        <w:rPr>
          <w:rFonts w:cs="Times New Roman"/>
          <w:szCs w:val="24"/>
        </w:rPr>
        <w:t>Improvement</w:t>
      </w:r>
      <w:proofErr w:type="spellEnd"/>
      <w:r w:rsidRPr="00833928">
        <w:rPr>
          <w:rFonts w:cs="Times New Roman"/>
          <w:szCs w:val="24"/>
        </w:rPr>
        <w:t xml:space="preserve"> of </w:t>
      </w:r>
      <w:proofErr w:type="spellStart"/>
      <w:r w:rsidRPr="00833928">
        <w:rPr>
          <w:rFonts w:cs="Times New Roman"/>
          <w:szCs w:val="24"/>
        </w:rPr>
        <w:t>Mental-Health</w:t>
      </w:r>
      <w:proofErr w:type="spellEnd"/>
      <w:r w:rsidRPr="00833928">
        <w:rPr>
          <w:rFonts w:cs="Times New Roman"/>
          <w:szCs w:val="24"/>
        </w:rPr>
        <w:t xml:space="preserve"> </w:t>
      </w:r>
      <w:proofErr w:type="spellStart"/>
      <w:r w:rsidRPr="00833928">
        <w:rPr>
          <w:rFonts w:cs="Times New Roman"/>
          <w:szCs w:val="24"/>
        </w:rPr>
        <w:t>Care</w:t>
      </w:r>
      <w:proofErr w:type="spellEnd"/>
      <w:r w:rsidRPr="00833928">
        <w:rPr>
          <w:rFonts w:cs="Times New Roman"/>
          <w:szCs w:val="24"/>
        </w:rPr>
        <w:t>)</w:t>
      </w:r>
      <w:r w:rsidRPr="00833928">
        <w:rPr>
          <w:rStyle w:val="Odwoanieprzypisudolnego"/>
          <w:rFonts w:cs="Times New Roman"/>
          <w:szCs w:val="24"/>
        </w:rPr>
        <w:footnoteReference w:id="10"/>
      </w:r>
      <w:r w:rsidRPr="00833928">
        <w:rPr>
          <w:rFonts w:cs="Times New Roman"/>
          <w:szCs w:val="24"/>
        </w:rPr>
        <w:t xml:space="preserve">, przyjęte przez Organizację Narodów Zjednoczonych (ONZ), traktujące o podstawowych prawach, jakie należy zagwarantować osobom chorym psychicznie; „Europejska konwencja o ochronie praw człowieka </w:t>
      </w:r>
      <w:r w:rsidRPr="00833928">
        <w:rPr>
          <w:rFonts w:cs="Times New Roman"/>
          <w:szCs w:val="24"/>
        </w:rPr>
        <w:lastRenderedPageBreak/>
        <w:t>i podstawowych wolności” (</w:t>
      </w:r>
      <w:proofErr w:type="spellStart"/>
      <w:r w:rsidRPr="00833928">
        <w:rPr>
          <w:rFonts w:cs="Times New Roman"/>
          <w:szCs w:val="24"/>
        </w:rPr>
        <w:t>European</w:t>
      </w:r>
      <w:proofErr w:type="spellEnd"/>
      <w:r w:rsidRPr="00833928">
        <w:rPr>
          <w:rFonts w:cs="Times New Roman"/>
          <w:szCs w:val="24"/>
        </w:rPr>
        <w:t xml:space="preserve"> </w:t>
      </w:r>
      <w:proofErr w:type="spellStart"/>
      <w:r w:rsidRPr="00833928">
        <w:rPr>
          <w:rFonts w:cs="Times New Roman"/>
          <w:szCs w:val="24"/>
        </w:rPr>
        <w:t>Convention</w:t>
      </w:r>
      <w:proofErr w:type="spellEnd"/>
      <w:r w:rsidRPr="00833928">
        <w:rPr>
          <w:rFonts w:cs="Times New Roman"/>
          <w:szCs w:val="24"/>
        </w:rPr>
        <w:t xml:space="preserve"> on Human </w:t>
      </w:r>
      <w:proofErr w:type="spellStart"/>
      <w:r w:rsidRPr="00833928">
        <w:rPr>
          <w:rFonts w:cs="Times New Roman"/>
          <w:szCs w:val="24"/>
        </w:rPr>
        <w:t>Rights</w:t>
      </w:r>
      <w:proofErr w:type="spellEnd"/>
      <w:r w:rsidRPr="00833928">
        <w:rPr>
          <w:rFonts w:cs="Times New Roman"/>
          <w:szCs w:val="24"/>
        </w:rPr>
        <w:t xml:space="preserve"> and </w:t>
      </w:r>
      <w:proofErr w:type="spellStart"/>
      <w:r w:rsidRPr="00833928">
        <w:rPr>
          <w:rFonts w:cs="Times New Roman"/>
          <w:szCs w:val="24"/>
        </w:rPr>
        <w:t>Fundamental</w:t>
      </w:r>
      <w:proofErr w:type="spellEnd"/>
      <w:r w:rsidRPr="00833928">
        <w:rPr>
          <w:rFonts w:cs="Times New Roman"/>
          <w:szCs w:val="24"/>
        </w:rPr>
        <w:t xml:space="preserve"> </w:t>
      </w:r>
      <w:proofErr w:type="spellStart"/>
      <w:r w:rsidRPr="00833928">
        <w:rPr>
          <w:rFonts w:cs="Times New Roman"/>
          <w:szCs w:val="24"/>
        </w:rPr>
        <w:t>Freedoms</w:t>
      </w:r>
      <w:proofErr w:type="spellEnd"/>
      <w:r w:rsidRPr="00833928">
        <w:rPr>
          <w:rFonts w:cs="Times New Roman"/>
          <w:szCs w:val="24"/>
        </w:rPr>
        <w:t>)</w:t>
      </w:r>
      <w:r w:rsidRPr="00833928">
        <w:rPr>
          <w:rStyle w:val="Odwoanieprzypisudolnego"/>
          <w:rFonts w:cs="Times New Roman"/>
          <w:szCs w:val="24"/>
        </w:rPr>
        <w:footnoteReference w:id="11"/>
      </w:r>
      <w:r w:rsidRPr="00833928">
        <w:rPr>
          <w:rFonts w:cs="Times New Roman"/>
          <w:szCs w:val="24"/>
        </w:rPr>
        <w:t xml:space="preserve"> przyjęta przez kraje członkowskie Rady Europy; „Deklaracja Zdrowia Psychicznego dla Europy” (</w:t>
      </w:r>
      <w:proofErr w:type="spellStart"/>
      <w:r w:rsidRPr="00833928">
        <w:rPr>
          <w:rFonts w:cs="Times New Roman"/>
          <w:szCs w:val="24"/>
        </w:rPr>
        <w:t>Menal</w:t>
      </w:r>
      <w:proofErr w:type="spellEnd"/>
      <w:r w:rsidRPr="00833928">
        <w:rPr>
          <w:rFonts w:cs="Times New Roman"/>
          <w:szCs w:val="24"/>
        </w:rPr>
        <w:t xml:space="preserve"> </w:t>
      </w:r>
      <w:proofErr w:type="spellStart"/>
      <w:r w:rsidRPr="00833928">
        <w:rPr>
          <w:rFonts w:cs="Times New Roman"/>
          <w:szCs w:val="24"/>
        </w:rPr>
        <w:t>Health</w:t>
      </w:r>
      <w:proofErr w:type="spellEnd"/>
      <w:r w:rsidRPr="00833928">
        <w:rPr>
          <w:rFonts w:cs="Times New Roman"/>
          <w:szCs w:val="24"/>
        </w:rPr>
        <w:t xml:space="preserve"> </w:t>
      </w:r>
      <w:proofErr w:type="spellStart"/>
      <w:r w:rsidRPr="00833928">
        <w:rPr>
          <w:rFonts w:cs="Times New Roman"/>
          <w:szCs w:val="24"/>
        </w:rPr>
        <w:t>Declaration</w:t>
      </w:r>
      <w:proofErr w:type="spellEnd"/>
      <w:r w:rsidRPr="00833928">
        <w:rPr>
          <w:rFonts w:cs="Times New Roman"/>
          <w:szCs w:val="24"/>
        </w:rPr>
        <w:t xml:space="preserve"> for Europe)</w:t>
      </w:r>
      <w:r w:rsidRPr="00833928">
        <w:rPr>
          <w:rStyle w:val="Odwoanieprzypisudolnego"/>
          <w:rFonts w:cs="Times New Roman"/>
          <w:szCs w:val="24"/>
        </w:rPr>
        <w:footnoteReference w:id="12"/>
      </w:r>
      <w:r w:rsidRPr="00833928">
        <w:rPr>
          <w:rFonts w:cs="Times New Roman"/>
          <w:szCs w:val="24"/>
        </w:rPr>
        <w:t xml:space="preserve"> uchwalona w Helsinkach przez przedstawicieli ministerstw zdrowia 53 krajów Europejskiego Regionu WHO w 2005 roku i Zielona Księga w sprawie poprawy zdrowia psychicznego ludności</w:t>
      </w:r>
      <w:r w:rsidRPr="00833928">
        <w:rPr>
          <w:rStyle w:val="Odwoanieprzypisudolnego"/>
          <w:rFonts w:cs="Times New Roman"/>
          <w:szCs w:val="24"/>
        </w:rPr>
        <w:footnoteReference w:id="13"/>
      </w:r>
      <w:r w:rsidRPr="00833928">
        <w:rPr>
          <w:rFonts w:cs="Times New Roman"/>
          <w:szCs w:val="24"/>
        </w:rPr>
        <w:t>, opublikowana przez Komisję Europejską w październiku roku 2005</w:t>
      </w:r>
      <w:r w:rsidRPr="00833928">
        <w:rPr>
          <w:rStyle w:val="Odwoanieprzypisudolnego"/>
          <w:rFonts w:cs="Times New Roman"/>
          <w:szCs w:val="24"/>
        </w:rPr>
        <w:footnoteReference w:id="14"/>
      </w:r>
      <w:r w:rsidRPr="00833928">
        <w:rPr>
          <w:rFonts w:cs="Times New Roman"/>
          <w:szCs w:val="24"/>
        </w:rPr>
        <w:t>. Priorytetowe obszary działań w tym zakresie dla całej Unii Europejskiej opisuje Pakt na Rzecz Zdrowia i Dobrostanu Psychicznego (</w:t>
      </w:r>
      <w:proofErr w:type="spellStart"/>
      <w:r w:rsidRPr="00833928">
        <w:rPr>
          <w:rFonts w:cs="Times New Roman"/>
          <w:szCs w:val="24"/>
        </w:rPr>
        <w:t>European</w:t>
      </w:r>
      <w:proofErr w:type="spellEnd"/>
      <w:r w:rsidRPr="00833928">
        <w:rPr>
          <w:rFonts w:cs="Times New Roman"/>
          <w:szCs w:val="24"/>
        </w:rPr>
        <w:t xml:space="preserve"> </w:t>
      </w:r>
      <w:proofErr w:type="spellStart"/>
      <w:r w:rsidRPr="00833928">
        <w:rPr>
          <w:rFonts w:cs="Times New Roman"/>
          <w:szCs w:val="24"/>
        </w:rPr>
        <w:t>Pact</w:t>
      </w:r>
      <w:proofErr w:type="spellEnd"/>
      <w:r w:rsidRPr="00833928">
        <w:rPr>
          <w:rFonts w:cs="Times New Roman"/>
          <w:szCs w:val="24"/>
        </w:rPr>
        <w:t xml:space="preserve"> for </w:t>
      </w:r>
      <w:proofErr w:type="spellStart"/>
      <w:r w:rsidRPr="00833928">
        <w:rPr>
          <w:rFonts w:cs="Times New Roman"/>
          <w:szCs w:val="24"/>
        </w:rPr>
        <w:t>Mental</w:t>
      </w:r>
      <w:proofErr w:type="spellEnd"/>
      <w:r w:rsidRPr="00833928">
        <w:rPr>
          <w:rFonts w:cs="Times New Roman"/>
          <w:szCs w:val="24"/>
        </w:rPr>
        <w:t xml:space="preserve"> Heath and </w:t>
      </w:r>
      <w:proofErr w:type="spellStart"/>
      <w:r w:rsidRPr="00833928">
        <w:rPr>
          <w:rFonts w:cs="Times New Roman"/>
          <w:szCs w:val="24"/>
        </w:rPr>
        <w:t>Well-being</w:t>
      </w:r>
      <w:proofErr w:type="spellEnd"/>
      <w:r w:rsidRPr="00833928">
        <w:rPr>
          <w:rFonts w:cs="Times New Roman"/>
          <w:szCs w:val="24"/>
        </w:rPr>
        <w:t>)</w:t>
      </w:r>
      <w:r w:rsidRPr="00833928">
        <w:rPr>
          <w:rStyle w:val="Odwoanieprzypisudolnego"/>
          <w:rFonts w:cs="Times New Roman"/>
          <w:szCs w:val="24"/>
        </w:rPr>
        <w:footnoteReference w:id="15"/>
      </w:r>
      <w:r w:rsidRPr="00833928">
        <w:rPr>
          <w:rFonts w:cs="Times New Roman"/>
          <w:szCs w:val="24"/>
        </w:rPr>
        <w:t xml:space="preserve"> z 2008 roku, z którym zbieżne są polskie programy ochrony zdrowia psychicznego</w:t>
      </w:r>
      <w:r w:rsidRPr="00833928">
        <w:rPr>
          <w:rStyle w:val="Odwoanieprzypisudolnego"/>
          <w:rFonts w:cs="Times New Roman"/>
          <w:szCs w:val="24"/>
        </w:rPr>
        <w:footnoteReference w:id="16"/>
      </w:r>
      <w:r w:rsidRPr="00833928">
        <w:rPr>
          <w:rFonts w:cs="Times New Roman"/>
          <w:szCs w:val="24"/>
        </w:rPr>
        <w:t>.</w:t>
      </w:r>
    </w:p>
    <w:p w14:paraId="152CF720" w14:textId="77777777" w:rsidR="00833E05" w:rsidRPr="00833928" w:rsidRDefault="00833E05" w:rsidP="00833E05">
      <w:pPr>
        <w:spacing w:after="0" w:line="360" w:lineRule="auto"/>
        <w:ind w:firstLine="851"/>
        <w:rPr>
          <w:rFonts w:cs="Times New Roman"/>
          <w:szCs w:val="24"/>
        </w:rPr>
      </w:pPr>
      <w:r w:rsidRPr="00833928">
        <w:rPr>
          <w:rFonts w:cs="Times New Roman"/>
          <w:szCs w:val="24"/>
        </w:rPr>
        <w:t>Konsekwencjami wystąpienia zaburzeń psychicznych są przede wszystkim ograniczenia w zatrudnieniu i/lub wydajności pracy oraz problemy w sferze rodzinnej i społecznej (np. akty przemocy, agresji, zachowań autodestrukcyjnych, w tym samobójczych). Należy przy tym pamiętać, że zaburzenia psychiczne mogą się ujawnić w każdym wieku. Raport Światowej Organizacji Zdrowia pt.: „Zdrowie psychiczne, nowe rozumienie, nowa nadzieja”, wskazuje na trzy rodzaje determinantów większości zaburzeń psychicznych: biologiczne, psychologiczne i socjalne</w:t>
      </w:r>
      <w:r w:rsidRPr="00833928">
        <w:rPr>
          <w:rStyle w:val="Odwoanieprzypisudolnego"/>
          <w:rFonts w:cs="Times New Roman"/>
          <w:szCs w:val="24"/>
        </w:rPr>
        <w:footnoteReference w:id="17"/>
      </w:r>
      <w:r w:rsidRPr="00833928">
        <w:rPr>
          <w:rFonts w:cs="Times New Roman"/>
          <w:szCs w:val="24"/>
        </w:rPr>
        <w:t xml:space="preserve">. Pierwsza grupa czynników wskazuje na możliwość występowania określonych predyspozycji genetycznych. Kolejne dwie grupy to tzw. czynniki otaczające, m.in. niski status społeczny, niski poziom wykształcenia, ubóstwo, czynniki rodzinne i środowiskowe (np. dysfunkcyjne relacje rodzinne, utrata bliskiej osoby, czy stałego zatrudnienia). Zatem projektując działania z zakresu ochrony zdrowia psychicznego należy wziąć pod uwagę wszystkie przedstawione determinanty. </w:t>
      </w:r>
    </w:p>
    <w:p w14:paraId="79114869" w14:textId="77777777" w:rsidR="00833E05" w:rsidRPr="00833928" w:rsidRDefault="00833E05" w:rsidP="00833E05">
      <w:pPr>
        <w:autoSpaceDE w:val="0"/>
        <w:autoSpaceDN w:val="0"/>
        <w:adjustRightInd w:val="0"/>
        <w:spacing w:after="0" w:line="360" w:lineRule="auto"/>
        <w:ind w:firstLine="851"/>
        <w:rPr>
          <w:rFonts w:cs="Times New Roman"/>
          <w:szCs w:val="24"/>
        </w:rPr>
      </w:pPr>
      <w:r w:rsidRPr="00833928">
        <w:rPr>
          <w:rFonts w:eastAsiaTheme="minorHAnsi" w:cs="Times New Roman"/>
          <w:szCs w:val="24"/>
        </w:rPr>
        <w:t>Instytut Psychiatrii i Neurologii szacuje zgłaszalność do placówek psychiatrycznych na ok. 1,5 mln osób rocznie</w:t>
      </w:r>
      <w:r w:rsidRPr="00833928">
        <w:rPr>
          <w:rStyle w:val="Odwoanieprzypisudolnego"/>
          <w:rFonts w:eastAsiaTheme="minorHAnsi" w:cs="Times New Roman"/>
          <w:szCs w:val="24"/>
        </w:rPr>
        <w:footnoteReference w:id="18"/>
      </w:r>
      <w:r w:rsidRPr="00833928">
        <w:rPr>
          <w:rFonts w:eastAsiaTheme="minorHAnsi" w:cs="Times New Roman"/>
          <w:szCs w:val="24"/>
        </w:rPr>
        <w:t xml:space="preserve">, co przy wielkości populacji wymagającego wsparcia w zakresie problemów zdrowia psychicznego ocenianej na co najmniej 6 mln osób (wg badania epidemiologicznego EZOP) pozwala wnioskować, że z pomocy psychiatrycznej w Polsce korzysta zaledwie ok. 25% osób, które takich świadczeń wymagają. Jest to zjawisko </w:t>
      </w:r>
      <w:r w:rsidRPr="00833928">
        <w:rPr>
          <w:rFonts w:eastAsiaTheme="minorHAnsi" w:cs="Times New Roman"/>
          <w:szCs w:val="24"/>
        </w:rPr>
        <w:lastRenderedPageBreak/>
        <w:t xml:space="preserve">szczególnie niepokojące w odniesieniu do osób z poważnymi zaburzeniami psychicznymi takimi jak otępienie czy schizofrenia, z depresją czy uzależnieniami. Sytuację tę pogłębia fakt stygmatyzacji osób chorych psychicznie. </w:t>
      </w:r>
      <w:r w:rsidRPr="00833928">
        <w:rPr>
          <w:rFonts w:cs="Times New Roman"/>
          <w:szCs w:val="24"/>
        </w:rPr>
        <w:t>Pacjenci psychiatryczni są często postrzegani jako osoby nieprzewidywalne, zaniedbane i groźne dla otoczenia</w:t>
      </w:r>
      <w:r w:rsidRPr="00833928">
        <w:rPr>
          <w:rStyle w:val="Odwoanieprzypisudolnego"/>
          <w:rFonts w:cs="Times New Roman"/>
          <w:szCs w:val="24"/>
        </w:rPr>
        <w:footnoteReference w:id="19"/>
      </w:r>
      <w:r w:rsidRPr="00833928">
        <w:rPr>
          <w:rFonts w:cs="Times New Roman"/>
          <w:szCs w:val="24"/>
        </w:rPr>
        <w:t>. Negatywny odbiór społeczny sprawia, że chorzy boją się reakcji otoczenia, co może skutkować zwlekaniem z podjęciem przez nich leczenia. Dlatego kluczową formą pomocy osobom z zaburzeniami psychicznymi jest wsparcie rodziny, otoczenia oraz zapewnienie chorym pomocy ze strony odpowiednich instytucji.</w:t>
      </w:r>
    </w:p>
    <w:p w14:paraId="2713D06B" w14:textId="7D1A8F6D" w:rsidR="00833E05" w:rsidRPr="00833928" w:rsidRDefault="00833E05" w:rsidP="00833E05">
      <w:pPr>
        <w:autoSpaceDE w:val="0"/>
        <w:autoSpaceDN w:val="0"/>
        <w:adjustRightInd w:val="0"/>
        <w:spacing w:after="0" w:line="360" w:lineRule="auto"/>
        <w:ind w:firstLine="708"/>
        <w:rPr>
          <w:rFonts w:eastAsiaTheme="minorHAnsi" w:cs="Times New Roman"/>
          <w:szCs w:val="24"/>
        </w:rPr>
      </w:pPr>
      <w:r w:rsidRPr="00833928">
        <w:rPr>
          <w:rFonts w:eastAsiaTheme="minorHAnsi" w:cs="Times New Roman"/>
          <w:szCs w:val="24"/>
        </w:rPr>
        <w:t xml:space="preserve">Zasoby kadrowe w zakresie opieki psychiatrycznej w Polsce są </w:t>
      </w:r>
      <w:r w:rsidR="00187A1B" w:rsidRPr="00833928">
        <w:rPr>
          <w:rFonts w:eastAsiaTheme="minorHAnsi" w:cs="Times New Roman"/>
          <w:szCs w:val="24"/>
        </w:rPr>
        <w:t>obecnie krytycznie niskie</w:t>
      </w:r>
      <w:r w:rsidRPr="00833928">
        <w:rPr>
          <w:rFonts w:eastAsiaTheme="minorHAnsi" w:cs="Times New Roman"/>
          <w:szCs w:val="24"/>
        </w:rPr>
        <w:t>, wskaźnik liczby psychiatrów na 100 tys. mieszkańców wynosi 6, a pielęgniarek psychiatrycznych 18,6. Jest to wskazanie znacznie niższe niż średnia w regionie europejskim, która wynosi obecnie 9,4 psychiatrów i 25,6 pielęgniarek/100 tys. mieszkańców</w:t>
      </w:r>
      <w:r w:rsidRPr="00833928">
        <w:rPr>
          <w:rStyle w:val="Odwoanieprzypisudolnego"/>
          <w:rFonts w:eastAsiaTheme="minorHAnsi" w:cs="Times New Roman"/>
          <w:szCs w:val="24"/>
        </w:rPr>
        <w:t xml:space="preserve"> </w:t>
      </w:r>
      <w:r w:rsidRPr="00833928">
        <w:rPr>
          <w:rStyle w:val="Odwoanieprzypisudolnego"/>
          <w:rFonts w:eastAsiaTheme="minorHAnsi" w:cs="Times New Roman"/>
          <w:szCs w:val="24"/>
        </w:rPr>
        <w:footnoteReference w:id="20"/>
      </w:r>
      <w:r w:rsidRPr="00833928">
        <w:rPr>
          <w:rFonts w:eastAsiaTheme="minorHAnsi" w:cs="Times New Roman"/>
          <w:szCs w:val="24"/>
        </w:rPr>
        <w:t xml:space="preserve">. </w:t>
      </w:r>
    </w:p>
    <w:p w14:paraId="3E2F5E7B" w14:textId="4B8D9AF6" w:rsidR="00833E05" w:rsidRPr="00833928" w:rsidRDefault="00833E05" w:rsidP="00833E05">
      <w:pPr>
        <w:autoSpaceDE w:val="0"/>
        <w:autoSpaceDN w:val="0"/>
        <w:adjustRightInd w:val="0"/>
        <w:spacing w:after="0" w:line="360" w:lineRule="auto"/>
        <w:ind w:firstLine="708"/>
        <w:rPr>
          <w:rFonts w:eastAsiaTheme="minorHAnsi" w:cs="Times New Roman"/>
          <w:szCs w:val="24"/>
        </w:rPr>
      </w:pPr>
      <w:r w:rsidRPr="00833928">
        <w:rPr>
          <w:rFonts w:eastAsiaTheme="minorHAnsi" w:cs="Times New Roman"/>
          <w:szCs w:val="24"/>
        </w:rPr>
        <w:t xml:space="preserve">Zadania systemu ochrony zdrowia powinny opierać się na działaniach profilaktycznych (np. zapobieganie niepełnosprawności, samouszkodzeniom, samobójstwom) oraz diagnostycznych, a następnie zapewnieniu osobom chorym efektywnej i dostosowanej do potrzeb opieki. Równie istotne są działania </w:t>
      </w:r>
      <w:r w:rsidR="004E1B65" w:rsidRPr="00833928">
        <w:rPr>
          <w:rFonts w:eastAsiaTheme="minorHAnsi" w:cs="Times New Roman"/>
          <w:szCs w:val="24"/>
        </w:rPr>
        <w:t>psycho</w:t>
      </w:r>
      <w:r w:rsidRPr="00833928">
        <w:rPr>
          <w:rFonts w:eastAsiaTheme="minorHAnsi" w:cs="Times New Roman"/>
          <w:szCs w:val="24"/>
        </w:rPr>
        <w:t xml:space="preserve">edukacyjne, kierowane </w:t>
      </w:r>
      <w:r w:rsidR="004E1B65" w:rsidRPr="00833928">
        <w:rPr>
          <w:rFonts w:eastAsiaTheme="minorHAnsi" w:cs="Times New Roman"/>
          <w:szCs w:val="24"/>
        </w:rPr>
        <w:t xml:space="preserve">w pierwszej kolejności </w:t>
      </w:r>
      <w:r w:rsidRPr="00833928">
        <w:rPr>
          <w:rFonts w:eastAsiaTheme="minorHAnsi" w:cs="Times New Roman"/>
          <w:szCs w:val="24"/>
        </w:rPr>
        <w:t>do osób z zaburzeniami psychicznymi,</w:t>
      </w:r>
      <w:r w:rsidR="004E1B65" w:rsidRPr="00833928">
        <w:rPr>
          <w:rFonts w:eastAsiaTheme="minorHAnsi" w:cs="Times New Roman"/>
          <w:szCs w:val="24"/>
        </w:rPr>
        <w:t xml:space="preserve"> ale</w:t>
      </w:r>
      <w:r w:rsidRPr="00833928">
        <w:rPr>
          <w:rFonts w:eastAsiaTheme="minorHAnsi" w:cs="Times New Roman"/>
          <w:szCs w:val="24"/>
        </w:rPr>
        <w:t xml:space="preserve"> też do ich rodzin</w:t>
      </w:r>
      <w:r w:rsidRPr="00833928">
        <w:rPr>
          <w:rStyle w:val="Odwoanieprzypisudolnego"/>
          <w:rFonts w:eastAsiaTheme="minorHAnsi" w:cs="Times New Roman"/>
          <w:szCs w:val="24"/>
        </w:rPr>
        <w:footnoteReference w:id="21"/>
      </w:r>
      <w:r w:rsidRPr="00833928">
        <w:rPr>
          <w:rFonts w:eastAsiaTheme="minorHAnsi" w:cs="Times New Roman"/>
          <w:szCs w:val="24"/>
        </w:rPr>
        <w:t>.</w:t>
      </w:r>
      <w:r w:rsidR="004E1B65" w:rsidRPr="00833928">
        <w:rPr>
          <w:rFonts w:eastAsiaTheme="minorHAnsi" w:cs="Times New Roman"/>
          <w:szCs w:val="24"/>
        </w:rPr>
        <w:t xml:space="preserve"> Należy jednocześnie zdać</w:t>
      </w:r>
      <w:r w:rsidR="00DF03F9" w:rsidRPr="00833928">
        <w:rPr>
          <w:rFonts w:eastAsiaTheme="minorHAnsi" w:cs="Times New Roman"/>
          <w:szCs w:val="24"/>
        </w:rPr>
        <w:t xml:space="preserve"> sobie sprawę, że ochrona zdrowia nie jest w stanie wpłynąć na poprawę zdrowia psychicznego ludności w sposób</w:t>
      </w:r>
      <w:r w:rsidR="000A5442" w:rsidRPr="00833928">
        <w:rPr>
          <w:rFonts w:eastAsiaTheme="minorHAnsi" w:cs="Times New Roman"/>
          <w:szCs w:val="24"/>
        </w:rPr>
        <w:t xml:space="preserve"> </w:t>
      </w:r>
      <w:r w:rsidR="00BA10DC" w:rsidRPr="00833928">
        <w:rPr>
          <w:rFonts w:eastAsiaTheme="minorHAnsi" w:cs="Times New Roman"/>
          <w:szCs w:val="24"/>
        </w:rPr>
        <w:t>radykalny</w:t>
      </w:r>
      <w:r w:rsidR="00DF03F9" w:rsidRPr="00833928">
        <w:rPr>
          <w:rFonts w:eastAsiaTheme="minorHAnsi" w:cs="Times New Roman"/>
          <w:szCs w:val="24"/>
        </w:rPr>
        <w:t xml:space="preserve">. </w:t>
      </w:r>
      <w:r w:rsidR="00BA10DC" w:rsidRPr="00833928">
        <w:rPr>
          <w:rFonts w:eastAsiaTheme="minorHAnsi" w:cs="Times New Roman"/>
          <w:szCs w:val="24"/>
        </w:rPr>
        <w:t>Konieczne jest dopełnienie tych działań programem promocji zdrowia psychicznego i profilaktyki zaburzeń. Oszacowania prowadzone w ramach badania EZOP II wskazują, że grono potrzebujące psychoedukacji i wsparcia w</w:t>
      </w:r>
      <w:r w:rsidR="009C02B4" w:rsidRPr="00833928">
        <w:rPr>
          <w:rFonts w:eastAsiaTheme="minorHAnsi" w:cs="Times New Roman"/>
          <w:szCs w:val="24"/>
        </w:rPr>
        <w:t> </w:t>
      </w:r>
      <w:r w:rsidR="00BA10DC" w:rsidRPr="00833928">
        <w:rPr>
          <w:rFonts w:eastAsiaTheme="minorHAnsi" w:cs="Times New Roman"/>
          <w:szCs w:val="24"/>
        </w:rPr>
        <w:t>zakresie zdrowia psychicznego w Polsce przekracza obecnie 8 mln osób</w:t>
      </w:r>
      <w:r w:rsidR="00187A1B" w:rsidRPr="00833928">
        <w:rPr>
          <w:rStyle w:val="Odwoanieprzypisudolnego"/>
          <w:rFonts w:eastAsiaTheme="minorHAnsi" w:cs="Times New Roman"/>
          <w:szCs w:val="24"/>
        </w:rPr>
        <w:footnoteReference w:id="22"/>
      </w:r>
      <w:r w:rsidR="00BA10DC" w:rsidRPr="00833928">
        <w:rPr>
          <w:rFonts w:eastAsiaTheme="minorHAnsi" w:cs="Times New Roman"/>
          <w:szCs w:val="24"/>
        </w:rPr>
        <w:t xml:space="preserve">. </w:t>
      </w:r>
    </w:p>
    <w:p w14:paraId="3A4864B5" w14:textId="5355B12D" w:rsidR="00833E05" w:rsidRPr="00833928" w:rsidRDefault="003E6364" w:rsidP="00833E05">
      <w:pPr>
        <w:autoSpaceDE w:val="0"/>
        <w:autoSpaceDN w:val="0"/>
        <w:adjustRightInd w:val="0"/>
        <w:spacing w:after="0" w:line="360" w:lineRule="auto"/>
        <w:ind w:firstLine="708"/>
        <w:rPr>
          <w:rFonts w:eastAsiaTheme="minorHAnsi" w:cs="Times New Roman"/>
          <w:szCs w:val="24"/>
        </w:rPr>
      </w:pPr>
      <w:r w:rsidRPr="00833928">
        <w:rPr>
          <w:rFonts w:eastAsiaTheme="minorHAnsi" w:cs="Times New Roman"/>
          <w:szCs w:val="24"/>
        </w:rPr>
        <w:t>Obecnie mamy szczególnie trudną sytuację rzutującą na zdrowie mentalne, borykamy się bowiem z</w:t>
      </w:r>
      <w:r w:rsidR="00833E05" w:rsidRPr="00833928">
        <w:rPr>
          <w:rFonts w:eastAsiaTheme="minorHAnsi" w:cs="Times New Roman"/>
          <w:szCs w:val="24"/>
        </w:rPr>
        <w:t xml:space="preserve"> światowy</w:t>
      </w:r>
      <w:r w:rsidRPr="00833928">
        <w:rPr>
          <w:rFonts w:eastAsiaTheme="minorHAnsi" w:cs="Times New Roman"/>
          <w:szCs w:val="24"/>
        </w:rPr>
        <w:t>m</w:t>
      </w:r>
      <w:r w:rsidR="00833E05" w:rsidRPr="00833928">
        <w:rPr>
          <w:rFonts w:eastAsiaTheme="minorHAnsi" w:cs="Times New Roman"/>
          <w:szCs w:val="24"/>
        </w:rPr>
        <w:t xml:space="preserve"> kryzys</w:t>
      </w:r>
      <w:r w:rsidRPr="00833928">
        <w:rPr>
          <w:rFonts w:eastAsiaTheme="minorHAnsi" w:cs="Times New Roman"/>
          <w:szCs w:val="24"/>
        </w:rPr>
        <w:t>em</w:t>
      </w:r>
      <w:r w:rsidR="00833E05" w:rsidRPr="00833928">
        <w:rPr>
          <w:rFonts w:eastAsiaTheme="minorHAnsi" w:cs="Times New Roman"/>
          <w:szCs w:val="24"/>
        </w:rPr>
        <w:t>, będący</w:t>
      </w:r>
      <w:r w:rsidRPr="00833928">
        <w:rPr>
          <w:rFonts w:eastAsiaTheme="minorHAnsi" w:cs="Times New Roman"/>
          <w:szCs w:val="24"/>
        </w:rPr>
        <w:t>m</w:t>
      </w:r>
      <w:r w:rsidR="00833E05" w:rsidRPr="00833928">
        <w:rPr>
          <w:rFonts w:eastAsiaTheme="minorHAnsi" w:cs="Times New Roman"/>
          <w:szCs w:val="24"/>
        </w:rPr>
        <w:t xml:space="preserve"> następstwem pandemii COVID-19, wojny rosyjsko-ukrai</w:t>
      </w:r>
      <w:r w:rsidRPr="00833928">
        <w:rPr>
          <w:rFonts w:eastAsiaTheme="minorHAnsi" w:cs="Times New Roman"/>
          <w:szCs w:val="24"/>
        </w:rPr>
        <w:t xml:space="preserve">ńskiej, kryzysu energetycznego. </w:t>
      </w:r>
      <w:r w:rsidR="00833E05" w:rsidRPr="00833928">
        <w:rPr>
          <w:rFonts w:eastAsiaTheme="minorHAnsi" w:cs="Times New Roman"/>
          <w:szCs w:val="24"/>
        </w:rPr>
        <w:t>Diagnozowanie lęku, depresji, czy zespołu stresu pourazowego (PTSD) nigdy nie było tak częste. To rodzi zwiększone potrzeby rozwijania i koordynacji opieki psychiatrycznej, a zwła</w:t>
      </w:r>
      <w:r w:rsidRPr="00833928">
        <w:rPr>
          <w:rFonts w:eastAsiaTheme="minorHAnsi" w:cs="Times New Roman"/>
          <w:szCs w:val="24"/>
        </w:rPr>
        <w:t>szcza jej środowiskowego modelu, nie tylko w celu wczesnego wykrywania i leczenia zaburzeń, ale także ochrony osób chorych przed wykluczeniem społecznym.</w:t>
      </w:r>
    </w:p>
    <w:p w14:paraId="00FC2D2A" w14:textId="77777777" w:rsidR="00D4711E" w:rsidRPr="00833928" w:rsidRDefault="00D4711E" w:rsidP="00F814BC">
      <w:pPr>
        <w:pStyle w:val="Nagwek1"/>
        <w:rPr>
          <w:rFonts w:cs="Times New Roman"/>
          <w:color w:val="auto"/>
          <w:sz w:val="24"/>
          <w:szCs w:val="24"/>
        </w:rPr>
        <w:sectPr w:rsidR="00D4711E" w:rsidRPr="00833928" w:rsidSect="00EE748C">
          <w:pgSz w:w="11906" w:h="16838"/>
          <w:pgMar w:top="1417" w:right="1417" w:bottom="1417" w:left="1417" w:header="708" w:footer="708" w:gutter="0"/>
          <w:cols w:space="708"/>
          <w:docGrid w:linePitch="360"/>
        </w:sectPr>
      </w:pPr>
      <w:bookmarkStart w:id="3" w:name="_Toc493338023"/>
      <w:bookmarkStart w:id="4" w:name="_Toc497490519"/>
    </w:p>
    <w:p w14:paraId="2528C8E5" w14:textId="284F3049" w:rsidR="0084704C" w:rsidRPr="00833928" w:rsidRDefault="00592AEF" w:rsidP="006642D3">
      <w:pPr>
        <w:pStyle w:val="Nagwek1"/>
        <w:shd w:val="clear" w:color="auto" w:fill="C9C9C9" w:themeFill="accent3" w:themeFillTint="99"/>
        <w:rPr>
          <w:color w:val="auto"/>
        </w:rPr>
      </w:pPr>
      <w:bookmarkStart w:id="5" w:name="_Toc531687045"/>
      <w:r w:rsidRPr="00833928">
        <w:rPr>
          <w:color w:val="auto"/>
        </w:rPr>
        <w:lastRenderedPageBreak/>
        <w:t>2. Podstawy prawne opracowania dokumentu</w:t>
      </w:r>
      <w:bookmarkEnd w:id="3"/>
      <w:bookmarkEnd w:id="4"/>
      <w:bookmarkEnd w:id="5"/>
    </w:p>
    <w:p w14:paraId="28AFBFED" w14:textId="77777777" w:rsidR="0084704C" w:rsidRPr="00833928" w:rsidRDefault="0084704C" w:rsidP="0084704C">
      <w:pPr>
        <w:rPr>
          <w:rFonts w:cs="Times New Roman"/>
          <w:szCs w:val="24"/>
        </w:rPr>
      </w:pPr>
    </w:p>
    <w:p w14:paraId="7962AC8E" w14:textId="51AF1ED7" w:rsidR="0084704C" w:rsidRPr="00833928" w:rsidRDefault="001D5FD8" w:rsidP="001D5FD8">
      <w:pPr>
        <w:tabs>
          <w:tab w:val="left" w:pos="851"/>
        </w:tabs>
        <w:spacing w:after="0" w:line="360" w:lineRule="auto"/>
        <w:rPr>
          <w:rFonts w:cs="Times New Roman"/>
          <w:szCs w:val="24"/>
        </w:rPr>
      </w:pPr>
      <w:r w:rsidRPr="00833928">
        <w:rPr>
          <w:rFonts w:cs="Times New Roman"/>
          <w:szCs w:val="24"/>
        </w:rPr>
        <w:tab/>
      </w:r>
      <w:r w:rsidR="00715F12" w:rsidRPr="00833928">
        <w:rPr>
          <w:rFonts w:cs="Times New Roman"/>
          <w:szCs w:val="24"/>
        </w:rPr>
        <w:t xml:space="preserve">Strategię Ochrony Zdrowia </w:t>
      </w:r>
      <w:r w:rsidR="00B26C23" w:rsidRPr="00833928">
        <w:rPr>
          <w:rFonts w:cs="Times New Roman"/>
          <w:bCs/>
          <w:szCs w:val="24"/>
        </w:rPr>
        <w:t xml:space="preserve">Psychicznego na lata </w:t>
      </w:r>
      <w:r w:rsidR="00EA240A">
        <w:rPr>
          <w:rFonts w:cs="Times New Roman"/>
          <w:bCs/>
          <w:szCs w:val="24"/>
        </w:rPr>
        <w:t>2024-2030</w:t>
      </w:r>
      <w:r w:rsidR="00AA4499" w:rsidRPr="00833928">
        <w:rPr>
          <w:rFonts w:cs="Times New Roman"/>
          <w:bCs/>
          <w:szCs w:val="24"/>
        </w:rPr>
        <w:t xml:space="preserve"> </w:t>
      </w:r>
      <w:r w:rsidR="006A0B48" w:rsidRPr="00833928">
        <w:rPr>
          <w:rFonts w:cs="Times New Roman"/>
          <w:bCs/>
          <w:szCs w:val="24"/>
        </w:rPr>
        <w:t>dla Miasta</w:t>
      </w:r>
      <w:r w:rsidR="00715F12" w:rsidRPr="00833928">
        <w:rPr>
          <w:rFonts w:cs="Times New Roman"/>
          <w:bCs/>
          <w:szCs w:val="24"/>
        </w:rPr>
        <w:t xml:space="preserve"> Pruszkowa </w:t>
      </w:r>
      <w:r w:rsidR="0084704C" w:rsidRPr="00833928">
        <w:rPr>
          <w:rFonts w:cs="Times New Roman"/>
          <w:szCs w:val="24"/>
        </w:rPr>
        <w:t>opracowano na podstawie:</w:t>
      </w:r>
    </w:p>
    <w:p w14:paraId="5982AC09" w14:textId="77777777" w:rsidR="0084704C" w:rsidRPr="00833928" w:rsidRDefault="0084704C" w:rsidP="00C609C7">
      <w:pPr>
        <w:pStyle w:val="Akapitzlist"/>
        <w:numPr>
          <w:ilvl w:val="0"/>
          <w:numId w:val="2"/>
        </w:numPr>
        <w:tabs>
          <w:tab w:val="left" w:pos="1134"/>
        </w:tabs>
        <w:spacing w:after="0" w:line="360" w:lineRule="auto"/>
        <w:rPr>
          <w:rFonts w:cs="Times New Roman"/>
          <w:szCs w:val="24"/>
        </w:rPr>
      </w:pPr>
      <w:r w:rsidRPr="00833928">
        <w:rPr>
          <w:rFonts w:cs="Times New Roman"/>
          <w:szCs w:val="24"/>
        </w:rPr>
        <w:t xml:space="preserve">art. 68 ust. 2-3 ustawy z dnia 2 kwietnia 1997 r. Konstytucja Rzeczypospolitej Polskiej [Dz.U. 1997 Nr 78, poz. 483 z późn. zm.], zgodnie z którym </w:t>
      </w:r>
      <w:r w:rsidRPr="00833928">
        <w:rPr>
          <w:rFonts w:cs="Times New Roman"/>
          <w:i/>
          <w:szCs w:val="24"/>
        </w:rPr>
        <w:t>„2. Obywatelom, niezależnie od ich sytuacji materialnej, władze publiczne zapewniają równy dostęp do świadczeń opieki zdrowotnej finansowanej ze środków publicznych. Warunki i zakres udzielania świadczeń określa ustawa”</w:t>
      </w:r>
      <w:r w:rsidRPr="00833928">
        <w:rPr>
          <w:rFonts w:cs="Times New Roman"/>
          <w:szCs w:val="24"/>
        </w:rPr>
        <w:t xml:space="preserve"> oraz </w:t>
      </w:r>
      <w:r w:rsidRPr="00833928">
        <w:rPr>
          <w:rFonts w:cs="Times New Roman"/>
          <w:i/>
          <w:szCs w:val="24"/>
        </w:rPr>
        <w:t>„3. Władze publiczne są obowiązane do zapewnieni szczególnej opieki zdrowotnej dzieciom, kobietom ciężarnym, osobom niepełnosprawnym i osobom w podeszłym wieku”</w:t>
      </w:r>
      <w:r w:rsidRPr="00833928">
        <w:rPr>
          <w:rFonts w:cs="Times New Roman"/>
          <w:szCs w:val="24"/>
        </w:rPr>
        <w:t>;</w:t>
      </w:r>
    </w:p>
    <w:p w14:paraId="419A51EB" w14:textId="6130FB44" w:rsidR="00C56819" w:rsidRPr="000F5E98" w:rsidRDefault="00C56819" w:rsidP="00C56819">
      <w:pPr>
        <w:pStyle w:val="Akapitzlist"/>
        <w:numPr>
          <w:ilvl w:val="0"/>
          <w:numId w:val="2"/>
        </w:numPr>
        <w:tabs>
          <w:tab w:val="left" w:pos="1134"/>
        </w:tabs>
        <w:spacing w:after="0" w:line="360" w:lineRule="auto"/>
        <w:rPr>
          <w:rFonts w:cs="Times New Roman"/>
          <w:bCs/>
          <w:szCs w:val="24"/>
        </w:rPr>
      </w:pPr>
      <w:r w:rsidRPr="00833928">
        <w:rPr>
          <w:rFonts w:cs="Times New Roman"/>
          <w:szCs w:val="24"/>
        </w:rPr>
        <w:t xml:space="preserve">art. 7 ust. 1 pkt 5 ustawy z dnia 8 marca 1990 r. o samorządzie gminnym </w:t>
      </w:r>
      <w:r w:rsidRPr="000F5E98">
        <w:rPr>
          <w:rFonts w:cs="Times New Roman"/>
          <w:szCs w:val="24"/>
        </w:rPr>
        <w:t xml:space="preserve">[tekst jedn. </w:t>
      </w:r>
      <w:r w:rsidR="00606F46" w:rsidRPr="000F5E98">
        <w:rPr>
          <w:rFonts w:cs="Times New Roman"/>
          <w:szCs w:val="24"/>
        </w:rPr>
        <w:t xml:space="preserve">Dz.U. 2023 poz. 40 </w:t>
      </w:r>
      <w:r w:rsidRPr="000F5E98">
        <w:rPr>
          <w:rFonts w:cs="Times New Roman"/>
          <w:szCs w:val="24"/>
        </w:rPr>
        <w:t>z późn. zm.], zgodnie z którym „</w:t>
      </w:r>
      <w:r w:rsidRPr="000F5E98">
        <w:rPr>
          <w:rFonts w:cs="Times New Roman"/>
          <w:i/>
          <w:iCs/>
          <w:szCs w:val="24"/>
        </w:rPr>
        <w:t>1. Zaspokajanie zbiorowych potrzeb wspólnoty należy do zadań własnych gminy. W szczególności zadania własne obejmują sprawy: 5) ochrony zdrowia</w:t>
      </w:r>
      <w:r w:rsidRPr="000F5E98">
        <w:rPr>
          <w:rFonts w:cs="Times New Roman"/>
          <w:szCs w:val="24"/>
        </w:rPr>
        <w:t xml:space="preserve">”; </w:t>
      </w:r>
    </w:p>
    <w:p w14:paraId="209708E1" w14:textId="24B8EBC1" w:rsidR="0084704C" w:rsidRPr="00833928" w:rsidRDefault="0084704C" w:rsidP="005534F9">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art. 6 ustawy z dnia 27 sierpnia 2004 r. o świadczeniach opieki zdrowotnej finansowanych ze środków publicznych [</w:t>
      </w:r>
      <w:r w:rsidR="005534F9" w:rsidRPr="000F5E98">
        <w:rPr>
          <w:rFonts w:cs="Times New Roman"/>
          <w:bCs/>
          <w:szCs w:val="24"/>
        </w:rPr>
        <w:t xml:space="preserve">tekst jedn. </w:t>
      </w:r>
      <w:r w:rsidR="00D527E5" w:rsidRPr="000F5E98">
        <w:rPr>
          <w:rFonts w:cs="Times New Roman"/>
          <w:bCs/>
          <w:szCs w:val="24"/>
        </w:rPr>
        <w:t xml:space="preserve">Dz.U. </w:t>
      </w:r>
      <w:r w:rsidR="00606F46" w:rsidRPr="000F5E98">
        <w:rPr>
          <w:rFonts w:cs="Times New Roman"/>
          <w:bCs/>
          <w:szCs w:val="24"/>
        </w:rPr>
        <w:t>2024 poz. 146</w:t>
      </w:r>
      <w:r w:rsidR="005534F9" w:rsidRPr="000F5E98">
        <w:rPr>
          <w:rFonts w:cs="Times New Roman"/>
          <w:bCs/>
          <w:szCs w:val="24"/>
        </w:rPr>
        <w:t xml:space="preserve"> z późn</w:t>
      </w:r>
      <w:r w:rsidR="00D527E5" w:rsidRPr="000F5E98">
        <w:rPr>
          <w:rFonts w:cs="Times New Roman"/>
          <w:bCs/>
          <w:szCs w:val="24"/>
        </w:rPr>
        <w:t>.</w:t>
      </w:r>
      <w:r w:rsidR="005534F9" w:rsidRPr="000F5E98">
        <w:rPr>
          <w:rFonts w:cs="Times New Roman"/>
          <w:bCs/>
          <w:szCs w:val="24"/>
        </w:rPr>
        <w:t xml:space="preserve"> zm.</w:t>
      </w:r>
      <w:r w:rsidRPr="000F5E98">
        <w:rPr>
          <w:rFonts w:cs="Times New Roman"/>
          <w:bCs/>
          <w:szCs w:val="24"/>
        </w:rPr>
        <w:t xml:space="preserve">], zgodnie z którym </w:t>
      </w:r>
      <w:r w:rsidRPr="000F5E98">
        <w:rPr>
          <w:rFonts w:cs="Times New Roman"/>
          <w:bCs/>
          <w:i/>
          <w:szCs w:val="24"/>
        </w:rPr>
        <w:t xml:space="preserve">„Zadania władz publicznych w zakresie zapewnienia równego </w:t>
      </w:r>
      <w:r w:rsidRPr="00833928">
        <w:rPr>
          <w:rFonts w:cs="Times New Roman"/>
          <w:bCs/>
          <w:i/>
          <w:szCs w:val="24"/>
        </w:rPr>
        <w:t>dostępu do świadczeń opieki zdrowotnej obejmują w szczególności: 1) tworzenie warunków funkcjonowania systemu ochrony zdrowia; 2) analizę i ocenę potrzeb zdrowotnych oraz czynników powodujących ich zmiany; 3) promocję zdrowia i</w:t>
      </w:r>
      <w:r w:rsidR="00D555F3" w:rsidRPr="00833928">
        <w:rPr>
          <w:rFonts w:cs="Times New Roman"/>
          <w:bCs/>
          <w:i/>
          <w:szCs w:val="24"/>
        </w:rPr>
        <w:t> </w:t>
      </w:r>
      <w:r w:rsidRPr="00833928">
        <w:rPr>
          <w:rFonts w:cs="Times New Roman"/>
          <w:bCs/>
          <w:i/>
          <w:szCs w:val="24"/>
        </w:rPr>
        <w:t>profilaktykę, mające na celu tworzenie warunków sprzyjających zdrowiu; 4)</w:t>
      </w:r>
      <w:r w:rsidR="000D490D" w:rsidRPr="00833928">
        <w:rPr>
          <w:rFonts w:cs="Times New Roman"/>
          <w:bCs/>
          <w:i/>
          <w:szCs w:val="24"/>
        </w:rPr>
        <w:t> </w:t>
      </w:r>
      <w:r w:rsidRPr="00833928">
        <w:rPr>
          <w:rFonts w:cs="Times New Roman"/>
          <w:bCs/>
          <w:i/>
          <w:szCs w:val="24"/>
        </w:rPr>
        <w:t>finansowanie w trybie i na zasadach określonych ustawą świadczeń opieki zdrowotnej”</w:t>
      </w:r>
      <w:r w:rsidRPr="00833928">
        <w:rPr>
          <w:rFonts w:cs="Times New Roman"/>
          <w:bCs/>
          <w:szCs w:val="24"/>
        </w:rPr>
        <w:t>;</w:t>
      </w:r>
    </w:p>
    <w:p w14:paraId="2E8F7575" w14:textId="59E1721E" w:rsidR="006F7763" w:rsidRPr="00833928" w:rsidRDefault="006F7763" w:rsidP="006F7763">
      <w:pPr>
        <w:pStyle w:val="Akapitzlist"/>
        <w:numPr>
          <w:ilvl w:val="0"/>
          <w:numId w:val="2"/>
        </w:numPr>
        <w:tabs>
          <w:tab w:val="left" w:pos="1134"/>
        </w:tabs>
        <w:spacing w:after="0" w:line="360" w:lineRule="auto"/>
        <w:rPr>
          <w:rFonts w:cs="Times New Roman"/>
          <w:bCs/>
          <w:szCs w:val="24"/>
        </w:rPr>
      </w:pPr>
      <w:r w:rsidRPr="00833928">
        <w:rPr>
          <w:rFonts w:cs="Times New Roman"/>
          <w:bCs/>
          <w:szCs w:val="24"/>
        </w:rPr>
        <w:t xml:space="preserve">art. 7 ustawy z dnia 27 sierpnia 2004 r. o świadczeniach opieki zdrowotnej finansowanych ze środków publicznych </w:t>
      </w:r>
      <w:r w:rsidRPr="000F5E98">
        <w:rPr>
          <w:rFonts w:cs="Times New Roman"/>
          <w:bCs/>
          <w:szCs w:val="24"/>
        </w:rPr>
        <w:t xml:space="preserve">[tekst jedn. Dz.U. </w:t>
      </w:r>
      <w:r w:rsidR="00606F46" w:rsidRPr="000F5E98">
        <w:rPr>
          <w:rFonts w:cs="Times New Roman"/>
          <w:bCs/>
          <w:szCs w:val="24"/>
        </w:rPr>
        <w:t>2024 poz. 146</w:t>
      </w:r>
      <w:r w:rsidRPr="000F5E98">
        <w:rPr>
          <w:rFonts w:cs="Times New Roman"/>
          <w:bCs/>
          <w:szCs w:val="24"/>
        </w:rPr>
        <w:t xml:space="preserve"> z późn. zm.], </w:t>
      </w:r>
      <w:r w:rsidRPr="00833928">
        <w:rPr>
          <w:rFonts w:cs="Times New Roman"/>
          <w:bCs/>
          <w:szCs w:val="24"/>
        </w:rPr>
        <w:t xml:space="preserve">zgodnie z którym </w:t>
      </w:r>
      <w:r w:rsidRPr="00833928">
        <w:rPr>
          <w:rFonts w:cs="Times New Roman"/>
          <w:bCs/>
          <w:i/>
          <w:szCs w:val="24"/>
        </w:rPr>
        <w:t>„Do zadań własnych gminy w zakresie zapewnienia równego dostępu do świadczeń opieki zdrowotnej należy w szczególności: 1) opracowywanie i realizacja oraz ocena efektów programów polityki zdrowotnej wynikających z rozpoznanych potrzeb zdrowotnych i stanu zdrowia mieszkańców gminy; 3) inicjowanie i udział w wytyczaniu kierunków przedsięwzięć lokalnych zmierzających do zaznajamiania mieszkańców z czynnikami szkodliwymi dla zdrowia oraz ich skutkami;</w:t>
      </w:r>
      <w:r w:rsidRPr="00833928">
        <w:t xml:space="preserve"> </w:t>
      </w:r>
      <w:r w:rsidRPr="00833928">
        <w:rPr>
          <w:rFonts w:cs="Times New Roman"/>
          <w:bCs/>
          <w:i/>
          <w:szCs w:val="24"/>
        </w:rPr>
        <w:t xml:space="preserve">4) </w:t>
      </w:r>
      <w:r w:rsidRPr="00833928">
        <w:rPr>
          <w:rFonts w:cs="Times New Roman"/>
          <w:bCs/>
          <w:i/>
          <w:szCs w:val="24"/>
        </w:rPr>
        <w:lastRenderedPageBreak/>
        <w:t>podejmowanie innych działań wynikających z rozeznanych potrzeb zdrowotnych i stanu zdrowia mieszkańców gminy”);</w:t>
      </w:r>
    </w:p>
    <w:p w14:paraId="1704EB77" w14:textId="4AADF3B8" w:rsidR="00E23D1F" w:rsidRPr="000F5E98" w:rsidRDefault="005278BB" w:rsidP="00E23D1F">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 xml:space="preserve">§ 1 pkt. 4 i </w:t>
      </w:r>
      <w:r w:rsidR="00606F97" w:rsidRPr="000F5E98">
        <w:rPr>
          <w:rFonts w:cs="Times New Roman"/>
          <w:bCs/>
          <w:szCs w:val="24"/>
        </w:rPr>
        <w:t>5</w:t>
      </w:r>
      <w:r w:rsidRPr="000F5E98">
        <w:rPr>
          <w:rFonts w:cs="Times New Roman"/>
          <w:bCs/>
          <w:szCs w:val="24"/>
        </w:rPr>
        <w:t xml:space="preserve"> </w:t>
      </w:r>
      <w:r w:rsidR="00606F97" w:rsidRPr="000F5E98">
        <w:rPr>
          <w:rFonts w:cs="Times New Roman"/>
          <w:bCs/>
          <w:szCs w:val="24"/>
        </w:rPr>
        <w:t xml:space="preserve">rozporządzenia Ministra Zdrowia </w:t>
      </w:r>
      <w:r w:rsidR="00606F46" w:rsidRPr="000F5E98">
        <w:rPr>
          <w:rFonts w:cs="Times New Roman"/>
          <w:bCs/>
          <w:szCs w:val="24"/>
        </w:rPr>
        <w:t xml:space="preserve">z dnia 22 listopada 2021 r. zmieniającego rozporządzenie w sprawie priorytetów zdrowotnych </w:t>
      </w:r>
      <w:r w:rsidR="00606F97" w:rsidRPr="000F5E98">
        <w:rPr>
          <w:rFonts w:cs="Times New Roman"/>
          <w:bCs/>
          <w:szCs w:val="24"/>
        </w:rPr>
        <w:t xml:space="preserve">[Dz.U. </w:t>
      </w:r>
      <w:r w:rsidR="00606F46" w:rsidRPr="000F5E98">
        <w:rPr>
          <w:rFonts w:cs="Times New Roman"/>
          <w:bCs/>
          <w:szCs w:val="24"/>
        </w:rPr>
        <w:t>2021 poz. 2144</w:t>
      </w:r>
      <w:r w:rsidR="00606F97" w:rsidRPr="000F5E98">
        <w:rPr>
          <w:rFonts w:cs="Times New Roman"/>
          <w:bCs/>
          <w:szCs w:val="24"/>
        </w:rPr>
        <w:t>], zgodnie z którymi wśród priorytetów zdrowotnych znajduje się „</w:t>
      </w:r>
      <w:r w:rsidR="00606F97" w:rsidRPr="000F5E98">
        <w:rPr>
          <w:rFonts w:cs="Times New Roman"/>
          <w:bCs/>
          <w:i/>
          <w:szCs w:val="24"/>
        </w:rPr>
        <w:t>4) ograniczanie następstw zdrowotnych spowodowanych stosowaniem substancji psychoaktywnych lub uzależnieniem od tych substancji; 5) zapobieganie, leczenie i rehabilitacja zaburzeń psychicznych</w:t>
      </w:r>
      <w:r w:rsidR="00C16F70" w:rsidRPr="000F5E98">
        <w:rPr>
          <w:rFonts w:cs="Times New Roman"/>
          <w:bCs/>
          <w:i/>
          <w:szCs w:val="24"/>
        </w:rPr>
        <w:t>”</w:t>
      </w:r>
      <w:r w:rsidR="00606F97" w:rsidRPr="000F5E98">
        <w:rPr>
          <w:rFonts w:cs="Times New Roman"/>
          <w:bCs/>
          <w:szCs w:val="24"/>
        </w:rPr>
        <w:t>;</w:t>
      </w:r>
    </w:p>
    <w:p w14:paraId="42E99551" w14:textId="5FCF44AF" w:rsidR="00E23D1F" w:rsidRPr="000F5E98" w:rsidRDefault="00BA5EAC" w:rsidP="00E23D1F">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art. 1 ust. 1 ustawy z dnia 19 sierpnia 1994 r. o ochronie zdrowia psychicznego [</w:t>
      </w:r>
      <w:r w:rsidR="00D95B66" w:rsidRPr="000F5E98">
        <w:rPr>
          <w:rFonts w:cs="Times New Roman"/>
          <w:bCs/>
          <w:szCs w:val="24"/>
        </w:rPr>
        <w:t xml:space="preserve">tekst jedn.: Dz.U. </w:t>
      </w:r>
      <w:r w:rsidR="005D3EA8" w:rsidRPr="000F5E98">
        <w:rPr>
          <w:rFonts w:cs="Times New Roman"/>
          <w:bCs/>
          <w:szCs w:val="24"/>
        </w:rPr>
        <w:t>2022 poz. 2123 z późn. zm.</w:t>
      </w:r>
      <w:r w:rsidRPr="000F5E98">
        <w:rPr>
          <w:rFonts w:cs="Times New Roman"/>
          <w:bCs/>
          <w:szCs w:val="24"/>
        </w:rPr>
        <w:t xml:space="preserve">], zgodnie z którym </w:t>
      </w:r>
      <w:r w:rsidRPr="000F5E98">
        <w:rPr>
          <w:rFonts w:cs="Times New Roman"/>
          <w:bCs/>
          <w:i/>
          <w:szCs w:val="24"/>
        </w:rPr>
        <w:t>„1. Ochronę zdrowia psychicznego zapewniają organy administracji rządowej i samorządowej oraz instytucje do tego powołane”;</w:t>
      </w:r>
    </w:p>
    <w:p w14:paraId="2528F63D" w14:textId="7ABADB45" w:rsidR="00E23D1F" w:rsidRPr="00833928" w:rsidRDefault="00BA5EAC" w:rsidP="00E23D1F">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art. 2 ust. 1 pkt. 1 i ust. 2 ustawy z dnia 19 sierpnia 1994 r. o ochronie zdrowia psychicznego [</w:t>
      </w:r>
      <w:r w:rsidR="00D95B66" w:rsidRPr="000F5E98">
        <w:rPr>
          <w:rFonts w:cs="Times New Roman"/>
          <w:bCs/>
          <w:szCs w:val="24"/>
        </w:rPr>
        <w:t xml:space="preserve">tekst jedn.: Dz.U. </w:t>
      </w:r>
      <w:r w:rsidR="005D3EA8" w:rsidRPr="000F5E98">
        <w:rPr>
          <w:rFonts w:cs="Times New Roman"/>
          <w:bCs/>
          <w:szCs w:val="24"/>
        </w:rPr>
        <w:t xml:space="preserve">2022 poz. 2123 </w:t>
      </w:r>
      <w:r w:rsidR="00D527E5" w:rsidRPr="000F5E98">
        <w:rPr>
          <w:rFonts w:cs="Times New Roman"/>
          <w:bCs/>
          <w:szCs w:val="24"/>
        </w:rPr>
        <w:t>z późn. zm.</w:t>
      </w:r>
      <w:r w:rsidRPr="000F5E98">
        <w:rPr>
          <w:rFonts w:cs="Times New Roman"/>
          <w:bCs/>
          <w:szCs w:val="24"/>
        </w:rPr>
        <w:t xml:space="preserve">], zgodnie </w:t>
      </w:r>
      <w:r w:rsidRPr="00833928">
        <w:rPr>
          <w:rFonts w:cs="Times New Roman"/>
          <w:bCs/>
          <w:szCs w:val="24"/>
        </w:rPr>
        <w:t xml:space="preserve">z którymi </w:t>
      </w:r>
      <w:r w:rsidRPr="00833928">
        <w:rPr>
          <w:rFonts w:cs="Times New Roman"/>
          <w:bCs/>
          <w:i/>
          <w:szCs w:val="24"/>
        </w:rPr>
        <w:t>„1.</w:t>
      </w:r>
      <w:r w:rsidR="00E366B4" w:rsidRPr="00833928">
        <w:rPr>
          <w:rFonts w:cs="Times New Roman"/>
          <w:bCs/>
          <w:i/>
          <w:szCs w:val="24"/>
        </w:rPr>
        <w:t> </w:t>
      </w:r>
      <w:r w:rsidRPr="00833928">
        <w:rPr>
          <w:rFonts w:cs="Times New Roman"/>
          <w:bCs/>
          <w:i/>
          <w:szCs w:val="24"/>
        </w:rPr>
        <w:t>Ochrona zdrowia psychicznego obejmuje realizację zadań dotyczących w</w:t>
      </w:r>
      <w:r w:rsidR="00E366B4" w:rsidRPr="00833928">
        <w:rPr>
          <w:rFonts w:cs="Times New Roman"/>
          <w:bCs/>
          <w:i/>
          <w:szCs w:val="24"/>
        </w:rPr>
        <w:t> </w:t>
      </w:r>
      <w:r w:rsidRPr="00833928">
        <w:rPr>
          <w:rFonts w:cs="Times New Roman"/>
          <w:bCs/>
          <w:i/>
          <w:szCs w:val="24"/>
        </w:rPr>
        <w:t>szczególności: 1)</w:t>
      </w:r>
      <w:r w:rsidR="002C3C14" w:rsidRPr="00833928">
        <w:rPr>
          <w:rFonts w:cs="Times New Roman"/>
          <w:bCs/>
          <w:i/>
          <w:szCs w:val="24"/>
        </w:rPr>
        <w:t> </w:t>
      </w:r>
      <w:r w:rsidRPr="00833928">
        <w:rPr>
          <w:rFonts w:cs="Times New Roman"/>
          <w:bCs/>
          <w:i/>
          <w:szCs w:val="24"/>
        </w:rPr>
        <w:t xml:space="preserve">promocji zdrowia psychicznego i zapobiegania zaburzeniom psychicznym” </w:t>
      </w:r>
      <w:r w:rsidRPr="00833928">
        <w:rPr>
          <w:rFonts w:cs="Times New Roman"/>
          <w:bCs/>
          <w:szCs w:val="24"/>
        </w:rPr>
        <w:t xml:space="preserve">oraz </w:t>
      </w:r>
      <w:r w:rsidRPr="00833928">
        <w:rPr>
          <w:rFonts w:cs="Times New Roman"/>
          <w:bCs/>
          <w:i/>
          <w:szCs w:val="24"/>
        </w:rPr>
        <w:t>„2.</w:t>
      </w:r>
      <w:r w:rsidR="002C3C14" w:rsidRPr="00833928">
        <w:rPr>
          <w:rFonts w:cs="Times New Roman"/>
          <w:bCs/>
          <w:i/>
          <w:szCs w:val="24"/>
        </w:rPr>
        <w:t> </w:t>
      </w:r>
      <w:r w:rsidRPr="00833928">
        <w:rPr>
          <w:rFonts w:cs="Times New Roman"/>
          <w:bCs/>
          <w:i/>
          <w:szCs w:val="24"/>
        </w:rPr>
        <w:t>Zadania, o których mowa w ust. 1 pkt 1, są realizowane w</w:t>
      </w:r>
      <w:r w:rsidR="00E366B4" w:rsidRPr="00833928">
        <w:rPr>
          <w:rFonts w:cs="Times New Roman"/>
          <w:bCs/>
          <w:i/>
          <w:szCs w:val="24"/>
        </w:rPr>
        <w:t> </w:t>
      </w:r>
      <w:r w:rsidRPr="00833928">
        <w:rPr>
          <w:rFonts w:cs="Times New Roman"/>
          <w:bCs/>
          <w:i/>
          <w:szCs w:val="24"/>
        </w:rPr>
        <w:t>ramach Narodowego Programu Zdrowia, o którym mowa w art. 9 ust. 1 ustawy z dnia 11 września 2015 r. o</w:t>
      </w:r>
      <w:r w:rsidR="0041354B" w:rsidRPr="00833928">
        <w:rPr>
          <w:rFonts w:cs="Times New Roman"/>
          <w:bCs/>
          <w:i/>
          <w:szCs w:val="24"/>
        </w:rPr>
        <w:t> </w:t>
      </w:r>
      <w:r w:rsidRPr="00833928">
        <w:rPr>
          <w:rFonts w:cs="Times New Roman"/>
          <w:bCs/>
          <w:i/>
          <w:szCs w:val="24"/>
        </w:rPr>
        <w:t>zdrowi</w:t>
      </w:r>
      <w:r w:rsidR="006A2D9C" w:rsidRPr="00833928">
        <w:rPr>
          <w:rFonts w:cs="Times New Roman"/>
          <w:bCs/>
          <w:i/>
          <w:szCs w:val="24"/>
        </w:rPr>
        <w:t xml:space="preserve">u publicznym </w:t>
      </w:r>
      <w:r w:rsidRPr="00833928">
        <w:rPr>
          <w:rFonts w:cs="Times New Roman"/>
          <w:bCs/>
          <w:i/>
          <w:szCs w:val="24"/>
        </w:rPr>
        <w:t>[…]”;</w:t>
      </w:r>
    </w:p>
    <w:p w14:paraId="2D706DDB" w14:textId="3BD2B32C" w:rsidR="00E23D1F" w:rsidRPr="00833928" w:rsidRDefault="00BA5EAC" w:rsidP="00E23D1F">
      <w:pPr>
        <w:pStyle w:val="Akapitzlist"/>
        <w:numPr>
          <w:ilvl w:val="0"/>
          <w:numId w:val="2"/>
        </w:numPr>
        <w:tabs>
          <w:tab w:val="left" w:pos="1134"/>
        </w:tabs>
        <w:spacing w:after="0" w:line="360" w:lineRule="auto"/>
        <w:rPr>
          <w:rFonts w:cs="Times New Roman"/>
          <w:bCs/>
          <w:szCs w:val="24"/>
        </w:rPr>
      </w:pPr>
      <w:r w:rsidRPr="00833928">
        <w:rPr>
          <w:rFonts w:cs="Times New Roman"/>
          <w:bCs/>
          <w:szCs w:val="24"/>
        </w:rPr>
        <w:t>art. 3 ust. 1 ustawy z dnia 11 września 2015 r. o zdrowiu publicznym [</w:t>
      </w:r>
      <w:r w:rsidR="00D95B66" w:rsidRPr="00833928">
        <w:rPr>
          <w:rFonts w:cs="Times New Roman"/>
          <w:bCs/>
          <w:szCs w:val="24"/>
        </w:rPr>
        <w:t>tekst jedn. Dz.U.</w:t>
      </w:r>
      <w:r w:rsidR="00D527E5" w:rsidRPr="00833928">
        <w:rPr>
          <w:rFonts w:cs="Times New Roman"/>
          <w:bCs/>
          <w:szCs w:val="24"/>
        </w:rPr>
        <w:t xml:space="preserve"> 2022 poz. 1608 z późn. zm.</w:t>
      </w:r>
      <w:r w:rsidRPr="00833928">
        <w:rPr>
          <w:rFonts w:cs="Times New Roman"/>
          <w:bCs/>
          <w:szCs w:val="24"/>
        </w:rPr>
        <w:t xml:space="preserve">], zgodnie z którym </w:t>
      </w:r>
      <w:r w:rsidRPr="00833928">
        <w:rPr>
          <w:rFonts w:cs="Times New Roman"/>
          <w:bCs/>
          <w:i/>
          <w:szCs w:val="24"/>
        </w:rPr>
        <w:t>„Zadania z zakresu zdrowia publicznego realizują, współdziałając ze sobą, organy administracji rządowej, państwowe jednostki organizacyjne, w tym agencje wykonawcze, a także jednostki samorządu terytorialnego, realizujące zadania własne polegające na promocji lub ochronie zdrowia”</w:t>
      </w:r>
      <w:r w:rsidRPr="00833928">
        <w:rPr>
          <w:rFonts w:cs="Times New Roman"/>
          <w:bCs/>
          <w:szCs w:val="24"/>
        </w:rPr>
        <w:t>;</w:t>
      </w:r>
    </w:p>
    <w:p w14:paraId="3040748B" w14:textId="6DCE9339" w:rsidR="00E23D1F" w:rsidRPr="00833928" w:rsidRDefault="00BA5EAC" w:rsidP="00E23D1F">
      <w:pPr>
        <w:pStyle w:val="Akapitzlist"/>
        <w:numPr>
          <w:ilvl w:val="0"/>
          <w:numId w:val="2"/>
        </w:numPr>
        <w:tabs>
          <w:tab w:val="left" w:pos="1134"/>
        </w:tabs>
        <w:spacing w:after="0" w:line="360" w:lineRule="auto"/>
        <w:rPr>
          <w:rFonts w:cs="Times New Roman"/>
          <w:bCs/>
          <w:szCs w:val="24"/>
        </w:rPr>
      </w:pPr>
      <w:r w:rsidRPr="00833928">
        <w:rPr>
          <w:rFonts w:cs="Times New Roman"/>
          <w:bCs/>
          <w:szCs w:val="24"/>
        </w:rPr>
        <w:t>art. 2 ustawy z dnia 11 września 2015 r. o zdrowiu publicznym [</w:t>
      </w:r>
      <w:r w:rsidR="004F0385" w:rsidRPr="00833928">
        <w:rPr>
          <w:rFonts w:cs="Times New Roman"/>
          <w:bCs/>
          <w:szCs w:val="24"/>
        </w:rPr>
        <w:t xml:space="preserve">tekst jedn. </w:t>
      </w:r>
      <w:r w:rsidR="00D527E5" w:rsidRPr="00833928">
        <w:rPr>
          <w:rFonts w:cs="Times New Roman"/>
          <w:bCs/>
          <w:szCs w:val="24"/>
        </w:rPr>
        <w:t>Dz.U. 2022 poz. 1608 z późn. zm</w:t>
      </w:r>
      <w:r w:rsidR="0086405A" w:rsidRPr="00833928">
        <w:rPr>
          <w:rFonts w:cs="Times New Roman"/>
          <w:bCs/>
          <w:szCs w:val="24"/>
        </w:rPr>
        <w:t>.</w:t>
      </w:r>
      <w:r w:rsidRPr="00833928">
        <w:rPr>
          <w:rFonts w:cs="Times New Roman"/>
          <w:bCs/>
          <w:szCs w:val="24"/>
        </w:rPr>
        <w:t xml:space="preserve">], zgodnie z którym </w:t>
      </w:r>
      <w:r w:rsidRPr="00833928">
        <w:rPr>
          <w:rFonts w:cs="Times New Roman"/>
          <w:bCs/>
          <w:i/>
          <w:szCs w:val="24"/>
        </w:rPr>
        <w:t>„Zadania z zakresu zdrowia publicznego obejmują: 1)</w:t>
      </w:r>
      <w:r w:rsidR="00587D4A" w:rsidRPr="00833928">
        <w:rPr>
          <w:rFonts w:cs="Times New Roman"/>
          <w:bCs/>
          <w:i/>
          <w:szCs w:val="24"/>
        </w:rPr>
        <w:t> </w:t>
      </w:r>
      <w:r w:rsidRPr="00833928">
        <w:rPr>
          <w:rFonts w:cs="Times New Roman"/>
          <w:bCs/>
          <w:i/>
          <w:szCs w:val="24"/>
        </w:rPr>
        <w:t>monitorowanie i ocenę stanu zdrowia społeczeństwa, zagrożeń zdrowia oraz jakości życia związanej ze zdrowiem społeczeństwa;</w:t>
      </w:r>
      <w:r w:rsidR="007828E4" w:rsidRPr="00833928">
        <w:rPr>
          <w:rFonts w:cs="Times New Roman"/>
          <w:bCs/>
          <w:i/>
          <w:szCs w:val="24"/>
        </w:rPr>
        <w:t xml:space="preserve"> </w:t>
      </w:r>
      <w:r w:rsidR="00DD7EB5" w:rsidRPr="00833928">
        <w:rPr>
          <w:rFonts w:cs="Times New Roman"/>
          <w:bCs/>
          <w:i/>
          <w:szCs w:val="24"/>
        </w:rPr>
        <w:t xml:space="preserve">2) </w:t>
      </w:r>
      <w:r w:rsidR="00DD7EB5" w:rsidRPr="00833928">
        <w:rPr>
          <w:rFonts w:cs="Times New Roman"/>
          <w:i/>
          <w:szCs w:val="24"/>
        </w:rPr>
        <w:t xml:space="preserve">edukację zdrowotną dostosowaną do potrzeb różnych grup społeczeństwa, w szczególności dzieci, młodzieży i osób starszych; </w:t>
      </w:r>
      <w:r w:rsidRPr="00833928">
        <w:rPr>
          <w:rFonts w:cs="Times New Roman"/>
          <w:bCs/>
          <w:i/>
          <w:szCs w:val="24"/>
        </w:rPr>
        <w:t>3) promocję zdrowia; 4) profilaktykę chorób; 5) działania w celu rozpoznawania, eliminowania lub ograniczania zagrożeń i szkód dla zdrowia fizycznego i psychicznego w środowisku zamieszkania, nauki, pracy i rekreacji; 6)</w:t>
      </w:r>
      <w:r w:rsidR="00E366B4" w:rsidRPr="00833928">
        <w:rPr>
          <w:rFonts w:cs="Times New Roman"/>
          <w:bCs/>
          <w:i/>
          <w:szCs w:val="24"/>
        </w:rPr>
        <w:t> </w:t>
      </w:r>
      <w:r w:rsidRPr="00833928">
        <w:rPr>
          <w:rFonts w:cs="Times New Roman"/>
          <w:bCs/>
          <w:i/>
          <w:szCs w:val="24"/>
        </w:rPr>
        <w:t>analizę adekwatności i</w:t>
      </w:r>
      <w:r w:rsidR="003975DA" w:rsidRPr="00833928">
        <w:rPr>
          <w:rFonts w:cs="Times New Roman"/>
          <w:bCs/>
          <w:i/>
          <w:szCs w:val="24"/>
        </w:rPr>
        <w:t> </w:t>
      </w:r>
      <w:r w:rsidRPr="00833928">
        <w:rPr>
          <w:rFonts w:cs="Times New Roman"/>
          <w:bCs/>
          <w:i/>
          <w:szCs w:val="24"/>
        </w:rPr>
        <w:t xml:space="preserve">efektywności udzielanych świadczeń opieki zdrowotnej </w:t>
      </w:r>
      <w:r w:rsidRPr="00833928">
        <w:rPr>
          <w:rFonts w:cs="Times New Roman"/>
          <w:bCs/>
          <w:i/>
          <w:szCs w:val="24"/>
        </w:rPr>
        <w:lastRenderedPageBreak/>
        <w:t>w</w:t>
      </w:r>
      <w:r w:rsidR="00E366B4" w:rsidRPr="00833928">
        <w:rPr>
          <w:rFonts w:cs="Times New Roman"/>
          <w:bCs/>
          <w:i/>
          <w:szCs w:val="24"/>
        </w:rPr>
        <w:t> </w:t>
      </w:r>
      <w:r w:rsidRPr="00833928">
        <w:rPr>
          <w:rFonts w:cs="Times New Roman"/>
          <w:bCs/>
          <w:i/>
          <w:szCs w:val="24"/>
        </w:rPr>
        <w:t>odniesieniu do rozpoznanych potrzeb zdrowotnych społeczeństwa”; 9) ograniczanie nierówności w zdrowiu wynikających z uwarunkowań społeczno-ekonomicznych.</w:t>
      </w:r>
    </w:p>
    <w:p w14:paraId="7C01C590" w14:textId="07299828" w:rsidR="00E23D1F" w:rsidRPr="00833928" w:rsidRDefault="00BA5EAC" w:rsidP="00E23D1F">
      <w:pPr>
        <w:pStyle w:val="Akapitzlist"/>
        <w:numPr>
          <w:ilvl w:val="0"/>
          <w:numId w:val="2"/>
        </w:numPr>
        <w:tabs>
          <w:tab w:val="left" w:pos="1134"/>
        </w:tabs>
        <w:spacing w:after="0" w:line="360" w:lineRule="auto"/>
        <w:rPr>
          <w:rFonts w:cs="Times New Roman"/>
          <w:bCs/>
          <w:szCs w:val="24"/>
        </w:rPr>
      </w:pPr>
      <w:r w:rsidRPr="00833928">
        <w:rPr>
          <w:rFonts w:cs="Times New Roman"/>
          <w:bCs/>
          <w:szCs w:val="24"/>
        </w:rPr>
        <w:t>rozporządzeni</w:t>
      </w:r>
      <w:r w:rsidR="007E0934" w:rsidRPr="00833928">
        <w:rPr>
          <w:rFonts w:cs="Times New Roman"/>
          <w:bCs/>
          <w:szCs w:val="24"/>
        </w:rPr>
        <w:t>e</w:t>
      </w:r>
      <w:r w:rsidRPr="00833928">
        <w:rPr>
          <w:rFonts w:cs="Times New Roman"/>
          <w:bCs/>
          <w:szCs w:val="24"/>
        </w:rPr>
        <w:t xml:space="preserve"> Rady Ministrów z dnia </w:t>
      </w:r>
      <w:r w:rsidR="007E0934" w:rsidRPr="00833928">
        <w:rPr>
          <w:rFonts w:cs="Times New Roman"/>
          <w:bCs/>
          <w:szCs w:val="24"/>
        </w:rPr>
        <w:t>30</w:t>
      </w:r>
      <w:r w:rsidRPr="00833928">
        <w:rPr>
          <w:rFonts w:cs="Times New Roman"/>
          <w:bCs/>
          <w:szCs w:val="24"/>
        </w:rPr>
        <w:t xml:space="preserve"> </w:t>
      </w:r>
      <w:r w:rsidR="007E0934" w:rsidRPr="00833928">
        <w:rPr>
          <w:rFonts w:cs="Times New Roman"/>
          <w:bCs/>
          <w:szCs w:val="24"/>
        </w:rPr>
        <w:t>marca</w:t>
      </w:r>
      <w:r w:rsidRPr="00833928">
        <w:rPr>
          <w:rFonts w:cs="Times New Roman"/>
          <w:bCs/>
          <w:szCs w:val="24"/>
        </w:rPr>
        <w:t xml:space="preserve"> 20</w:t>
      </w:r>
      <w:r w:rsidR="007E0934" w:rsidRPr="00833928">
        <w:rPr>
          <w:rFonts w:cs="Times New Roman"/>
          <w:bCs/>
          <w:szCs w:val="24"/>
        </w:rPr>
        <w:t>21</w:t>
      </w:r>
      <w:r w:rsidRPr="00833928">
        <w:rPr>
          <w:rFonts w:cs="Times New Roman"/>
          <w:bCs/>
          <w:szCs w:val="24"/>
        </w:rPr>
        <w:t xml:space="preserve"> r. w</w:t>
      </w:r>
      <w:r w:rsidR="0086255F" w:rsidRPr="00833928">
        <w:rPr>
          <w:rFonts w:cs="Times New Roman"/>
          <w:bCs/>
          <w:szCs w:val="24"/>
        </w:rPr>
        <w:t> </w:t>
      </w:r>
      <w:r w:rsidRPr="00833928">
        <w:rPr>
          <w:rFonts w:cs="Times New Roman"/>
          <w:bCs/>
          <w:szCs w:val="24"/>
        </w:rPr>
        <w:t>sprawie</w:t>
      </w:r>
      <w:r w:rsidRPr="00833928">
        <w:rPr>
          <w:rFonts w:cs="Times New Roman"/>
          <w:b/>
          <w:bCs/>
          <w:szCs w:val="24"/>
        </w:rPr>
        <w:t xml:space="preserve"> </w:t>
      </w:r>
      <w:r w:rsidRPr="00833928">
        <w:rPr>
          <w:rFonts w:cs="Times New Roman"/>
          <w:bCs/>
          <w:szCs w:val="24"/>
        </w:rPr>
        <w:t>Narodowego Programu Zdrowia na lata 20</w:t>
      </w:r>
      <w:r w:rsidR="007E0934" w:rsidRPr="00833928">
        <w:rPr>
          <w:rFonts w:cs="Times New Roman"/>
          <w:bCs/>
          <w:szCs w:val="24"/>
        </w:rPr>
        <w:t>21</w:t>
      </w:r>
      <w:r w:rsidRPr="00833928">
        <w:rPr>
          <w:rFonts w:cs="Times New Roman"/>
          <w:bCs/>
          <w:szCs w:val="24"/>
        </w:rPr>
        <w:t>–202</w:t>
      </w:r>
      <w:r w:rsidR="007E0934" w:rsidRPr="00833928">
        <w:rPr>
          <w:rFonts w:cs="Times New Roman"/>
          <w:bCs/>
          <w:szCs w:val="24"/>
        </w:rPr>
        <w:t>5</w:t>
      </w:r>
      <w:r w:rsidRPr="00833928">
        <w:rPr>
          <w:rFonts w:cs="Times New Roman"/>
          <w:bCs/>
          <w:szCs w:val="24"/>
        </w:rPr>
        <w:t xml:space="preserve"> [</w:t>
      </w:r>
      <w:r w:rsidR="00C51E9A" w:rsidRPr="00833928">
        <w:rPr>
          <w:rFonts w:cs="Times New Roman"/>
          <w:bCs/>
          <w:szCs w:val="24"/>
        </w:rPr>
        <w:t>Dz.U. 2021 poz. 642</w:t>
      </w:r>
      <w:r w:rsidRPr="00833928">
        <w:rPr>
          <w:rFonts w:cs="Times New Roman"/>
          <w:bCs/>
          <w:szCs w:val="24"/>
        </w:rPr>
        <w:t xml:space="preserve">], zgodnie z którym jednostki samorządu terytorialnego są realizatorem wybranych zadań służących realizacji celu operacyjnego 2 pn. </w:t>
      </w:r>
      <w:r w:rsidRPr="00833928">
        <w:rPr>
          <w:rFonts w:cs="Times New Roman"/>
          <w:bCs/>
          <w:i/>
          <w:szCs w:val="24"/>
        </w:rPr>
        <w:t>„Profilaktyka</w:t>
      </w:r>
      <w:r w:rsidR="00974949" w:rsidRPr="00833928">
        <w:rPr>
          <w:rFonts w:cs="Times New Roman"/>
          <w:bCs/>
          <w:i/>
          <w:szCs w:val="24"/>
        </w:rPr>
        <w:t xml:space="preserve"> </w:t>
      </w:r>
      <w:r w:rsidR="00432129" w:rsidRPr="00833928">
        <w:rPr>
          <w:rFonts w:cs="Times New Roman"/>
          <w:bCs/>
          <w:i/>
          <w:szCs w:val="24"/>
        </w:rPr>
        <w:t>uzależnień</w:t>
      </w:r>
      <w:r w:rsidRPr="00833928">
        <w:rPr>
          <w:rFonts w:cs="Times New Roman"/>
          <w:bCs/>
          <w:i/>
          <w:szCs w:val="24"/>
        </w:rPr>
        <w:t>”</w:t>
      </w:r>
      <w:r w:rsidRPr="00833928">
        <w:rPr>
          <w:rFonts w:cs="Times New Roman"/>
          <w:bCs/>
          <w:szCs w:val="24"/>
        </w:rPr>
        <w:t xml:space="preserve"> oraz celu operacyjnego 3</w:t>
      </w:r>
      <w:r w:rsidR="00E366B4" w:rsidRPr="00833928">
        <w:rPr>
          <w:rFonts w:cs="Times New Roman"/>
          <w:bCs/>
          <w:szCs w:val="24"/>
        </w:rPr>
        <w:t> </w:t>
      </w:r>
      <w:r w:rsidRPr="00833928">
        <w:rPr>
          <w:rFonts w:cs="Times New Roman"/>
          <w:bCs/>
          <w:szCs w:val="24"/>
        </w:rPr>
        <w:t xml:space="preserve">pn. </w:t>
      </w:r>
      <w:r w:rsidRPr="00833928">
        <w:rPr>
          <w:rFonts w:cs="Times New Roman"/>
          <w:bCs/>
          <w:i/>
          <w:szCs w:val="24"/>
        </w:rPr>
        <w:t>„</w:t>
      </w:r>
      <w:r w:rsidR="00974949" w:rsidRPr="00833928">
        <w:rPr>
          <w:rFonts w:cs="Times New Roman"/>
          <w:bCs/>
          <w:i/>
          <w:szCs w:val="24"/>
        </w:rPr>
        <w:t>Promocja zdrowia psychicznego</w:t>
      </w:r>
      <w:r w:rsidRPr="00833928">
        <w:rPr>
          <w:rFonts w:cs="Times New Roman"/>
          <w:bCs/>
          <w:i/>
          <w:szCs w:val="24"/>
        </w:rPr>
        <w:t>”;</w:t>
      </w:r>
    </w:p>
    <w:p w14:paraId="69ABE60F" w14:textId="330E3096" w:rsidR="00E23D1F" w:rsidRPr="000F5E98" w:rsidRDefault="00BA5EAC" w:rsidP="00E23D1F">
      <w:pPr>
        <w:pStyle w:val="Akapitzlist"/>
        <w:numPr>
          <w:ilvl w:val="0"/>
          <w:numId w:val="2"/>
        </w:numPr>
        <w:tabs>
          <w:tab w:val="left" w:pos="1134"/>
        </w:tabs>
        <w:spacing w:after="0" w:line="360" w:lineRule="auto"/>
        <w:rPr>
          <w:rFonts w:cs="Times New Roman"/>
          <w:bCs/>
          <w:szCs w:val="24"/>
        </w:rPr>
      </w:pPr>
      <w:r w:rsidRPr="00833928">
        <w:rPr>
          <w:rFonts w:cs="Times New Roman"/>
          <w:bCs/>
          <w:szCs w:val="24"/>
        </w:rPr>
        <w:t xml:space="preserve">art. 2 ust. 1 pkt. 2-3 i ust. 2 ustawy z dnia 19 sierpnia 1994 r. o ochronie zdrowia </w:t>
      </w:r>
      <w:r w:rsidRPr="000F5E98">
        <w:rPr>
          <w:rFonts w:cs="Times New Roman"/>
          <w:bCs/>
          <w:szCs w:val="24"/>
        </w:rPr>
        <w:t>psychicznego [</w:t>
      </w:r>
      <w:r w:rsidR="005D3EA8" w:rsidRPr="000F5E98">
        <w:rPr>
          <w:rFonts w:cs="Times New Roman"/>
          <w:bCs/>
          <w:szCs w:val="24"/>
        </w:rPr>
        <w:t>tekst jedn.: Dz.U. 2022 poz. 2123 z późn. zm</w:t>
      </w:r>
      <w:r w:rsidR="00E7321A" w:rsidRPr="000F5E98">
        <w:rPr>
          <w:rFonts w:cs="Times New Roman"/>
          <w:bCs/>
          <w:szCs w:val="24"/>
        </w:rPr>
        <w:t>.</w:t>
      </w:r>
      <w:r w:rsidR="00BF029F" w:rsidRPr="000F5E98">
        <w:rPr>
          <w:rFonts w:cs="Times New Roman"/>
          <w:szCs w:val="24"/>
        </w:rPr>
        <w:t xml:space="preserve">] </w:t>
      </w:r>
      <w:r w:rsidRPr="000F5E98">
        <w:rPr>
          <w:rFonts w:cs="Times New Roman"/>
          <w:bCs/>
          <w:szCs w:val="24"/>
        </w:rPr>
        <w:t xml:space="preserve">zgodnie z którymi </w:t>
      </w:r>
      <w:r w:rsidRPr="000F5E98">
        <w:rPr>
          <w:rFonts w:cs="Times New Roman"/>
          <w:bCs/>
          <w:i/>
          <w:szCs w:val="24"/>
        </w:rPr>
        <w:t>„1.</w:t>
      </w:r>
      <w:r w:rsidR="00E366B4" w:rsidRPr="000F5E98">
        <w:rPr>
          <w:rFonts w:cs="Times New Roman"/>
          <w:bCs/>
          <w:i/>
          <w:szCs w:val="24"/>
        </w:rPr>
        <w:t> </w:t>
      </w:r>
      <w:r w:rsidRPr="000F5E98">
        <w:rPr>
          <w:rFonts w:cs="Times New Roman"/>
          <w:bCs/>
          <w:i/>
          <w:szCs w:val="24"/>
        </w:rPr>
        <w:t>Ochrona zdrowia psychicznego obejmuje realizację zadań dotyczących w</w:t>
      </w:r>
      <w:r w:rsidR="00E366B4" w:rsidRPr="000F5E98">
        <w:rPr>
          <w:rFonts w:cs="Times New Roman"/>
          <w:bCs/>
          <w:i/>
          <w:szCs w:val="24"/>
        </w:rPr>
        <w:t> </w:t>
      </w:r>
      <w:r w:rsidRPr="000F5E98">
        <w:rPr>
          <w:rFonts w:cs="Times New Roman"/>
          <w:bCs/>
          <w:i/>
          <w:szCs w:val="24"/>
        </w:rPr>
        <w:t>szczególności: 2)</w:t>
      </w:r>
      <w:r w:rsidR="003C289F" w:rsidRPr="000F5E98">
        <w:rPr>
          <w:rFonts w:cs="Times New Roman"/>
          <w:bCs/>
          <w:i/>
          <w:szCs w:val="24"/>
        </w:rPr>
        <w:t> </w:t>
      </w:r>
      <w:r w:rsidRPr="000F5E98">
        <w:rPr>
          <w:rFonts w:cs="Times New Roman"/>
          <w:bCs/>
          <w:i/>
          <w:szCs w:val="24"/>
        </w:rPr>
        <w:t>zapewnienia osobom z zaburzeniami psychicznymi wielostronnej i</w:t>
      </w:r>
      <w:r w:rsidR="00E366B4" w:rsidRPr="000F5E98">
        <w:rPr>
          <w:rFonts w:cs="Times New Roman"/>
          <w:bCs/>
          <w:i/>
          <w:szCs w:val="24"/>
        </w:rPr>
        <w:t> </w:t>
      </w:r>
      <w:r w:rsidRPr="000F5E98">
        <w:rPr>
          <w:rFonts w:cs="Times New Roman"/>
          <w:bCs/>
          <w:i/>
          <w:szCs w:val="24"/>
        </w:rPr>
        <w:t>powszechnie dostępnej opieki zdrowotnej oraz innych form opieki i pomocy niezbędnych do życia w</w:t>
      </w:r>
      <w:r w:rsidR="00D76AE7" w:rsidRPr="000F5E98">
        <w:rPr>
          <w:rFonts w:cs="Times New Roman"/>
          <w:bCs/>
          <w:i/>
          <w:szCs w:val="24"/>
        </w:rPr>
        <w:t> </w:t>
      </w:r>
      <w:r w:rsidRPr="000F5E98">
        <w:rPr>
          <w:rFonts w:cs="Times New Roman"/>
          <w:bCs/>
          <w:i/>
          <w:szCs w:val="24"/>
        </w:rPr>
        <w:t xml:space="preserve">środowisku rodzinnym i społecznym; 3) kształtowania wobec osób z zaburzeniami psychicznymi właściwych postaw społecznych, a zwłaszcza zrozumienia, tolerancji, życzliwości, a także przeciwdziałania ich dyskryminacji” </w:t>
      </w:r>
      <w:r w:rsidRPr="000F5E98">
        <w:rPr>
          <w:rFonts w:cs="Times New Roman"/>
          <w:bCs/>
          <w:szCs w:val="24"/>
        </w:rPr>
        <w:t xml:space="preserve">oraz </w:t>
      </w:r>
      <w:r w:rsidRPr="000F5E98">
        <w:rPr>
          <w:rFonts w:cs="Times New Roman"/>
          <w:bCs/>
          <w:i/>
          <w:szCs w:val="24"/>
        </w:rPr>
        <w:t>„2. […] zadania, o</w:t>
      </w:r>
      <w:r w:rsidR="0091374A" w:rsidRPr="000F5E98">
        <w:rPr>
          <w:rFonts w:cs="Times New Roman"/>
          <w:bCs/>
          <w:i/>
          <w:szCs w:val="24"/>
        </w:rPr>
        <w:t> </w:t>
      </w:r>
      <w:r w:rsidRPr="000F5E98">
        <w:rPr>
          <w:rFonts w:cs="Times New Roman"/>
          <w:bCs/>
          <w:i/>
          <w:szCs w:val="24"/>
        </w:rPr>
        <w:t>których mowa w ust. 1 pkt 2 i 3, [przyp. realizowane są] poprzez działania określone w Narodowym Programie Ochrony Zdrowia Psychicznego”;</w:t>
      </w:r>
    </w:p>
    <w:p w14:paraId="13D913F4" w14:textId="1248E198" w:rsidR="00E23D1F" w:rsidRPr="000F5E98" w:rsidRDefault="00BA5EAC" w:rsidP="00E23D1F">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 xml:space="preserve">art. 2 ust. 4 pkt. 1 </w:t>
      </w:r>
      <w:r w:rsidR="00594584" w:rsidRPr="000F5E98">
        <w:rPr>
          <w:rFonts w:cs="Times New Roman"/>
          <w:bCs/>
          <w:szCs w:val="24"/>
        </w:rPr>
        <w:t xml:space="preserve">i ust. 5 </w:t>
      </w:r>
      <w:r w:rsidRPr="000F5E98">
        <w:rPr>
          <w:rFonts w:cs="Times New Roman"/>
          <w:bCs/>
          <w:szCs w:val="24"/>
        </w:rPr>
        <w:t>ustawy z dnia 19 sierpnia 1994 r. o ochronie zdrowia psychicznego [</w:t>
      </w:r>
      <w:r w:rsidR="005D3EA8" w:rsidRPr="000F5E98">
        <w:rPr>
          <w:rFonts w:cs="Times New Roman"/>
          <w:bCs/>
          <w:szCs w:val="24"/>
        </w:rPr>
        <w:t>tekst jedn.: Dz.U. 2022 poz. 2123 z późn. zm</w:t>
      </w:r>
      <w:r w:rsidR="005A2E92" w:rsidRPr="000F5E98">
        <w:rPr>
          <w:rFonts w:cs="Times New Roman"/>
          <w:bCs/>
          <w:szCs w:val="24"/>
        </w:rPr>
        <w:t>.</w:t>
      </w:r>
      <w:r w:rsidRPr="000F5E98">
        <w:rPr>
          <w:rFonts w:cs="Times New Roman"/>
          <w:bCs/>
          <w:szCs w:val="24"/>
        </w:rPr>
        <w:t xml:space="preserve">], zgodnie z którym </w:t>
      </w:r>
      <w:r w:rsidRPr="000F5E98">
        <w:rPr>
          <w:rFonts w:cs="Times New Roman"/>
          <w:bCs/>
          <w:i/>
          <w:szCs w:val="24"/>
        </w:rPr>
        <w:t>„4.</w:t>
      </w:r>
      <w:r w:rsidR="00E366B4" w:rsidRPr="000F5E98">
        <w:rPr>
          <w:rFonts w:cs="Times New Roman"/>
          <w:bCs/>
          <w:i/>
          <w:szCs w:val="24"/>
        </w:rPr>
        <w:t> </w:t>
      </w:r>
      <w:r w:rsidRPr="000F5E98">
        <w:rPr>
          <w:rFonts w:cs="Times New Roman"/>
          <w:bCs/>
          <w:i/>
          <w:szCs w:val="24"/>
        </w:rPr>
        <w:t>Prowadzenie działań określonych w Narodowym Programie Ochrony Zdrowia Psychicznego należy do: 1) zadań własnych samorządów województw, powiatów i</w:t>
      </w:r>
      <w:r w:rsidR="00E366B4" w:rsidRPr="000F5E98">
        <w:rPr>
          <w:rFonts w:cs="Times New Roman"/>
          <w:bCs/>
          <w:i/>
          <w:szCs w:val="24"/>
        </w:rPr>
        <w:t> </w:t>
      </w:r>
      <w:r w:rsidRPr="000F5E98">
        <w:rPr>
          <w:rFonts w:cs="Times New Roman"/>
          <w:bCs/>
          <w:i/>
          <w:szCs w:val="24"/>
        </w:rPr>
        <w:t>gmin”</w:t>
      </w:r>
      <w:r w:rsidR="00594584" w:rsidRPr="000F5E98">
        <w:rPr>
          <w:rFonts w:cs="Times New Roman"/>
          <w:bCs/>
          <w:i/>
          <w:szCs w:val="24"/>
        </w:rPr>
        <w:t xml:space="preserve"> </w:t>
      </w:r>
      <w:r w:rsidR="00594584" w:rsidRPr="000F5E98">
        <w:rPr>
          <w:rFonts w:cs="Times New Roman"/>
          <w:bCs/>
          <w:szCs w:val="24"/>
        </w:rPr>
        <w:t xml:space="preserve">oraz </w:t>
      </w:r>
      <w:r w:rsidR="00594584" w:rsidRPr="000F5E98">
        <w:rPr>
          <w:rFonts w:cs="Times New Roman"/>
          <w:bCs/>
          <w:i/>
          <w:szCs w:val="24"/>
        </w:rPr>
        <w:t>„5. Wskazane w ust. 4 pkt 1 działania polegają w szczególności na: 1)</w:t>
      </w:r>
      <w:r w:rsidR="00E366B4" w:rsidRPr="000F5E98">
        <w:rPr>
          <w:rFonts w:cs="Times New Roman"/>
          <w:bCs/>
          <w:i/>
          <w:szCs w:val="24"/>
        </w:rPr>
        <w:t> </w:t>
      </w:r>
      <w:r w:rsidR="00594584" w:rsidRPr="000F5E98">
        <w:rPr>
          <w:rFonts w:cs="Times New Roman"/>
          <w:bCs/>
          <w:i/>
          <w:szCs w:val="24"/>
        </w:rPr>
        <w:t>promowaniu zdrowia psychicznego i zapobieganiu zaburzeniom psychicznym; 2)</w:t>
      </w:r>
      <w:r w:rsidR="00E366B4" w:rsidRPr="000F5E98">
        <w:rPr>
          <w:rFonts w:cs="Times New Roman"/>
          <w:bCs/>
          <w:i/>
          <w:szCs w:val="24"/>
        </w:rPr>
        <w:t> </w:t>
      </w:r>
      <w:r w:rsidR="00594584" w:rsidRPr="000F5E98">
        <w:rPr>
          <w:rFonts w:cs="Times New Roman"/>
          <w:bCs/>
          <w:i/>
          <w:szCs w:val="24"/>
        </w:rPr>
        <w:t>zapewnieniu osobom z</w:t>
      </w:r>
      <w:r w:rsidR="00FB5219" w:rsidRPr="000F5E98">
        <w:rPr>
          <w:rFonts w:cs="Times New Roman"/>
          <w:bCs/>
          <w:i/>
          <w:szCs w:val="24"/>
        </w:rPr>
        <w:t> </w:t>
      </w:r>
      <w:r w:rsidR="00594584" w:rsidRPr="000F5E98">
        <w:rPr>
          <w:rFonts w:cs="Times New Roman"/>
          <w:bCs/>
          <w:i/>
          <w:szCs w:val="24"/>
        </w:rPr>
        <w:t>zaburzeniami psychicznymi wielostronnej, zintegrowanej i</w:t>
      </w:r>
      <w:r w:rsidR="00E366B4" w:rsidRPr="000F5E98">
        <w:rPr>
          <w:rFonts w:cs="Times New Roman"/>
          <w:bCs/>
          <w:i/>
          <w:szCs w:val="24"/>
        </w:rPr>
        <w:t> </w:t>
      </w:r>
      <w:r w:rsidR="00594584" w:rsidRPr="000F5E98">
        <w:rPr>
          <w:rFonts w:cs="Times New Roman"/>
          <w:bCs/>
          <w:i/>
          <w:szCs w:val="24"/>
        </w:rPr>
        <w:t>dostępnej opieki zdrowotnej oraz innych form pomocy niezbędnych do życia w</w:t>
      </w:r>
      <w:r w:rsidR="00E366B4" w:rsidRPr="000F5E98">
        <w:rPr>
          <w:rFonts w:cs="Times New Roman"/>
          <w:bCs/>
          <w:i/>
          <w:szCs w:val="24"/>
        </w:rPr>
        <w:t> </w:t>
      </w:r>
      <w:r w:rsidR="00594584" w:rsidRPr="000F5E98">
        <w:rPr>
          <w:rFonts w:cs="Times New Roman"/>
          <w:bCs/>
          <w:i/>
          <w:szCs w:val="24"/>
        </w:rPr>
        <w:t>środowisku społecznym, rodzinnym i zawodowym”</w:t>
      </w:r>
      <w:r w:rsidRPr="000F5E98">
        <w:rPr>
          <w:rFonts w:cs="Times New Roman"/>
          <w:bCs/>
          <w:i/>
          <w:szCs w:val="24"/>
        </w:rPr>
        <w:t>;</w:t>
      </w:r>
    </w:p>
    <w:p w14:paraId="42294899" w14:textId="3B71AC7D" w:rsidR="005D3EA8" w:rsidRPr="000F5E98" w:rsidRDefault="009E57DC" w:rsidP="005D3EA8">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 xml:space="preserve">§ 2 ust 1 pkt 8 </w:t>
      </w:r>
      <w:r w:rsidR="005D3EA8" w:rsidRPr="000F5E98">
        <w:rPr>
          <w:rFonts w:cs="Times New Roman"/>
          <w:bCs/>
          <w:szCs w:val="24"/>
        </w:rPr>
        <w:t>rozporządzeni</w:t>
      </w:r>
      <w:r w:rsidRPr="000F5E98">
        <w:rPr>
          <w:rFonts w:cs="Times New Roman"/>
          <w:bCs/>
          <w:szCs w:val="24"/>
        </w:rPr>
        <w:t>a</w:t>
      </w:r>
      <w:r w:rsidR="005D3EA8" w:rsidRPr="000F5E98">
        <w:rPr>
          <w:rFonts w:cs="Times New Roman"/>
          <w:bCs/>
          <w:szCs w:val="24"/>
        </w:rPr>
        <w:t xml:space="preserve"> Rady Ministrów z dnia 30 października 2023 r. w sprawie Narodowego Programu Ochrony Zdrowia Psychicznego na lata 2023–2030 [Dz.U. 2023 poz. 2480], zgodnie </w:t>
      </w:r>
      <w:r w:rsidRPr="000F5E98">
        <w:rPr>
          <w:rFonts w:cs="Times New Roman"/>
          <w:bCs/>
          <w:szCs w:val="24"/>
        </w:rPr>
        <w:t xml:space="preserve">z którym </w:t>
      </w:r>
      <w:r w:rsidRPr="000F5E98">
        <w:rPr>
          <w:rFonts w:cs="Times New Roman"/>
          <w:bCs/>
          <w:i/>
          <w:szCs w:val="24"/>
        </w:rPr>
        <w:t>„1. Realizatorami Programu są: 8) samorządy województw, powiatów i gmin”;</w:t>
      </w:r>
    </w:p>
    <w:p w14:paraId="68556C92" w14:textId="26338CC4" w:rsidR="00252FC6" w:rsidRPr="00465D59" w:rsidRDefault="00327A1D" w:rsidP="00327A1D">
      <w:pPr>
        <w:pStyle w:val="Akapitzlist"/>
        <w:numPr>
          <w:ilvl w:val="0"/>
          <w:numId w:val="2"/>
        </w:numPr>
        <w:tabs>
          <w:tab w:val="left" w:pos="1134"/>
        </w:tabs>
        <w:spacing w:after="0" w:line="360" w:lineRule="auto"/>
        <w:rPr>
          <w:rFonts w:cs="Times New Roman"/>
          <w:bCs/>
          <w:szCs w:val="24"/>
        </w:rPr>
      </w:pPr>
      <w:r w:rsidRPr="000F5E98">
        <w:rPr>
          <w:rFonts w:cs="Times New Roman"/>
          <w:bCs/>
          <w:szCs w:val="24"/>
        </w:rPr>
        <w:t xml:space="preserve">Konwencja ONZ o prawach osób niepełnosprawnych, sporządzona </w:t>
      </w:r>
      <w:r w:rsidRPr="00833928">
        <w:rPr>
          <w:rFonts w:cs="Times New Roman"/>
          <w:bCs/>
          <w:szCs w:val="24"/>
        </w:rPr>
        <w:t xml:space="preserve">w Nowym Jorku dnia 13 grudnia 2006 r. [Dz.U. 2012 poz. 1169 z późn. zm.] - cele Konwencji: </w:t>
      </w:r>
      <w:r w:rsidRPr="00833928">
        <w:rPr>
          <w:rFonts w:cs="Times New Roman"/>
          <w:bCs/>
          <w:i/>
          <w:szCs w:val="24"/>
        </w:rPr>
        <w:t xml:space="preserve">ochrona i zapewnienie pełnego i równego korzystania z praw człowieka i podstawowych wolności przez osoby z niepełnosprawnościami na równi ze wszystkimi innymi </w:t>
      </w:r>
      <w:r w:rsidRPr="00833928">
        <w:rPr>
          <w:rFonts w:cs="Times New Roman"/>
          <w:bCs/>
          <w:i/>
          <w:szCs w:val="24"/>
        </w:rPr>
        <w:lastRenderedPageBreak/>
        <w:t>obywatelami.</w:t>
      </w:r>
      <w:r w:rsidR="009C34FF" w:rsidRPr="00833928">
        <w:rPr>
          <w:rFonts w:cs="Times New Roman"/>
          <w:bCs/>
          <w:i/>
          <w:szCs w:val="24"/>
        </w:rPr>
        <w:t xml:space="preserve">  </w:t>
      </w:r>
      <w:r w:rsidRPr="00833928">
        <w:rPr>
          <w:rFonts w:cs="Times New Roman"/>
          <w:bCs/>
          <w:i/>
          <w:szCs w:val="24"/>
        </w:rPr>
        <w:t>Polska zobowiązana jest do wprowadzenia w życie zawartych w</w:t>
      </w:r>
      <w:r w:rsidR="00620353" w:rsidRPr="00833928">
        <w:rPr>
          <w:rFonts w:cs="Times New Roman"/>
          <w:bCs/>
          <w:i/>
          <w:szCs w:val="24"/>
        </w:rPr>
        <w:t> </w:t>
      </w:r>
      <w:r w:rsidRPr="00833928">
        <w:rPr>
          <w:rFonts w:cs="Times New Roman"/>
          <w:bCs/>
          <w:i/>
          <w:szCs w:val="24"/>
        </w:rPr>
        <w:t>Konwencji standardów postępowania w celu zapewnienia osobom z</w:t>
      </w:r>
      <w:r w:rsidR="00620353" w:rsidRPr="00833928">
        <w:rPr>
          <w:rFonts w:cs="Times New Roman"/>
          <w:bCs/>
          <w:i/>
          <w:szCs w:val="24"/>
        </w:rPr>
        <w:t> </w:t>
      </w:r>
      <w:r w:rsidRPr="00833928">
        <w:rPr>
          <w:rFonts w:cs="Times New Roman"/>
          <w:bCs/>
          <w:i/>
          <w:szCs w:val="24"/>
        </w:rPr>
        <w:t>niepełnosprawnościami realizacji ich praw.</w:t>
      </w:r>
    </w:p>
    <w:p w14:paraId="2D3A2D32" w14:textId="7B3BD3BE" w:rsidR="0084704C" w:rsidRPr="00833928" w:rsidRDefault="001D5FD8" w:rsidP="00327A1D">
      <w:pPr>
        <w:tabs>
          <w:tab w:val="left" w:pos="851"/>
        </w:tabs>
        <w:spacing w:after="0" w:line="360" w:lineRule="auto"/>
        <w:rPr>
          <w:rFonts w:cs="Times New Roman"/>
          <w:bCs/>
          <w:szCs w:val="24"/>
        </w:rPr>
      </w:pPr>
      <w:r w:rsidRPr="00833928">
        <w:rPr>
          <w:rFonts w:cs="Times New Roman"/>
          <w:bCs/>
          <w:szCs w:val="24"/>
        </w:rPr>
        <w:tab/>
      </w:r>
      <w:r w:rsidR="0084704C" w:rsidRPr="00833928">
        <w:rPr>
          <w:rFonts w:cs="Times New Roman"/>
          <w:bCs/>
          <w:szCs w:val="24"/>
        </w:rPr>
        <w:t xml:space="preserve">Ponadto </w:t>
      </w:r>
      <w:r w:rsidR="00F9190C" w:rsidRPr="00833928">
        <w:rPr>
          <w:rFonts w:cs="Times New Roman"/>
          <w:bCs/>
          <w:szCs w:val="24"/>
        </w:rPr>
        <w:t xml:space="preserve">Strategia Ochrony Zdrowia </w:t>
      </w:r>
      <w:r w:rsidR="00926A34" w:rsidRPr="00833928">
        <w:rPr>
          <w:rFonts w:cs="Times New Roman"/>
          <w:bCs/>
          <w:szCs w:val="24"/>
        </w:rPr>
        <w:t xml:space="preserve">Psychicznego </w:t>
      </w:r>
      <w:r w:rsidR="006A0B48" w:rsidRPr="00833928">
        <w:rPr>
          <w:rFonts w:cs="Times New Roman"/>
          <w:bCs/>
          <w:szCs w:val="24"/>
        </w:rPr>
        <w:t>dla Miasta</w:t>
      </w:r>
      <w:r w:rsidR="00715F12" w:rsidRPr="00833928">
        <w:rPr>
          <w:rFonts w:cs="Times New Roman"/>
          <w:bCs/>
          <w:szCs w:val="24"/>
        </w:rPr>
        <w:t xml:space="preserve"> Pruszkowa </w:t>
      </w:r>
      <w:r w:rsidR="00926A34" w:rsidRPr="00833928">
        <w:rPr>
          <w:rFonts w:cs="Times New Roman"/>
          <w:bCs/>
          <w:szCs w:val="24"/>
        </w:rPr>
        <w:t xml:space="preserve">na lata </w:t>
      </w:r>
      <w:r w:rsidR="00EA240A">
        <w:rPr>
          <w:rFonts w:cs="Times New Roman"/>
          <w:bCs/>
          <w:szCs w:val="24"/>
        </w:rPr>
        <w:t>2024-2030</w:t>
      </w:r>
      <w:r w:rsidR="00AA4499" w:rsidRPr="00833928">
        <w:rPr>
          <w:rFonts w:cs="Times New Roman"/>
          <w:bCs/>
          <w:szCs w:val="24"/>
        </w:rPr>
        <w:t xml:space="preserve"> </w:t>
      </w:r>
      <w:r w:rsidR="0084704C" w:rsidRPr="00833928">
        <w:rPr>
          <w:rFonts w:cs="Times New Roman"/>
          <w:bCs/>
          <w:szCs w:val="24"/>
        </w:rPr>
        <w:t>wpisuje się w założenia następujących dokumentów strategicznych:</w:t>
      </w:r>
    </w:p>
    <w:p w14:paraId="0FC2D789" w14:textId="2F5FD496" w:rsidR="00350A7E" w:rsidRPr="00833928" w:rsidRDefault="000C41C5" w:rsidP="00350A7E">
      <w:pPr>
        <w:pStyle w:val="Akapitzlist"/>
        <w:numPr>
          <w:ilvl w:val="0"/>
          <w:numId w:val="3"/>
        </w:numPr>
        <w:tabs>
          <w:tab w:val="left" w:pos="1134"/>
        </w:tabs>
        <w:spacing w:line="360" w:lineRule="auto"/>
        <w:rPr>
          <w:rFonts w:cs="Times New Roman"/>
          <w:bCs/>
          <w:szCs w:val="24"/>
        </w:rPr>
      </w:pPr>
      <w:r w:rsidRPr="00833928">
        <w:rPr>
          <w:rFonts w:cs="Times New Roman"/>
          <w:bCs/>
          <w:szCs w:val="24"/>
        </w:rPr>
        <w:t>Światowa Deklaracja Zdrowia „Zdrowie dla wszystkich w XXI wieku”</w:t>
      </w:r>
      <w:r w:rsidR="009C0BC5" w:rsidRPr="00833928">
        <w:rPr>
          <w:rStyle w:val="Odwoanieprzypisudolnego"/>
          <w:rFonts w:cs="Times New Roman"/>
          <w:bCs/>
          <w:szCs w:val="24"/>
        </w:rPr>
        <w:footnoteReference w:id="23"/>
      </w:r>
      <w:r w:rsidRPr="00833928">
        <w:rPr>
          <w:rFonts w:cs="Times New Roman"/>
          <w:bCs/>
          <w:szCs w:val="24"/>
        </w:rPr>
        <w:t xml:space="preserve"> (cel nr 6 pn. „</w:t>
      </w:r>
      <w:r w:rsidRPr="00833928">
        <w:rPr>
          <w:rFonts w:cs="Times New Roman"/>
          <w:bCs/>
          <w:i/>
          <w:szCs w:val="24"/>
        </w:rPr>
        <w:t>Poprawa zdrowia psychicznego</w:t>
      </w:r>
      <w:r w:rsidRPr="00833928">
        <w:rPr>
          <w:rFonts w:cs="Times New Roman"/>
          <w:bCs/>
          <w:szCs w:val="24"/>
        </w:rPr>
        <w:t>”);</w:t>
      </w:r>
      <w:r w:rsidR="00350A7E" w:rsidRPr="00833928">
        <w:rPr>
          <w:rFonts w:cs="Times New Roman"/>
          <w:szCs w:val="24"/>
        </w:rPr>
        <w:t xml:space="preserve"> </w:t>
      </w:r>
    </w:p>
    <w:p w14:paraId="7FB912DF" w14:textId="7991201F" w:rsidR="00350A7E" w:rsidRPr="00833928" w:rsidRDefault="00350A7E" w:rsidP="00350A7E">
      <w:pPr>
        <w:pStyle w:val="Akapitzlist"/>
        <w:numPr>
          <w:ilvl w:val="0"/>
          <w:numId w:val="3"/>
        </w:numPr>
        <w:tabs>
          <w:tab w:val="left" w:pos="1134"/>
        </w:tabs>
        <w:spacing w:line="360" w:lineRule="auto"/>
        <w:rPr>
          <w:rFonts w:cs="Times New Roman"/>
          <w:bCs/>
          <w:szCs w:val="24"/>
        </w:rPr>
      </w:pPr>
      <w:r w:rsidRPr="00833928">
        <w:rPr>
          <w:rFonts w:cs="Times New Roman"/>
          <w:bCs/>
          <w:szCs w:val="24"/>
        </w:rPr>
        <w:t>Rezolucja Komitetu Wykonawczego WHO pt. „Umocnienie zdrowia psychicznego”</w:t>
      </w:r>
      <w:r w:rsidR="00AF28ED" w:rsidRPr="00833928">
        <w:rPr>
          <w:rStyle w:val="Odwoanieprzypisudolnego"/>
          <w:rFonts w:cs="Times New Roman"/>
          <w:bCs/>
          <w:szCs w:val="24"/>
        </w:rPr>
        <w:footnoteReference w:id="24"/>
      </w:r>
      <w:r w:rsidRPr="00833928">
        <w:rPr>
          <w:rFonts w:cs="Times New Roman"/>
          <w:bCs/>
          <w:szCs w:val="24"/>
        </w:rPr>
        <w:t>;</w:t>
      </w:r>
    </w:p>
    <w:p w14:paraId="4E58FDB9" w14:textId="06A3686E" w:rsidR="000C41C5" w:rsidRPr="00833928" w:rsidRDefault="00350A7E" w:rsidP="00350A7E">
      <w:pPr>
        <w:pStyle w:val="Akapitzlist"/>
        <w:numPr>
          <w:ilvl w:val="0"/>
          <w:numId w:val="3"/>
        </w:numPr>
        <w:tabs>
          <w:tab w:val="left" w:pos="1134"/>
        </w:tabs>
        <w:spacing w:line="360" w:lineRule="auto"/>
        <w:rPr>
          <w:rFonts w:cs="Times New Roman"/>
          <w:bCs/>
          <w:szCs w:val="24"/>
        </w:rPr>
      </w:pPr>
      <w:r w:rsidRPr="00833928">
        <w:rPr>
          <w:rFonts w:cs="Times New Roman"/>
          <w:bCs/>
          <w:szCs w:val="24"/>
        </w:rPr>
        <w:t>Zielona Księga, „Poprawa Zdrowia Psychicznego ludności, Strategia Zdrowia Psychicznego dla Unii Europejskiej”</w:t>
      </w:r>
      <w:r w:rsidR="0015228D" w:rsidRPr="00833928">
        <w:rPr>
          <w:rStyle w:val="Odwoanieprzypisudolnego"/>
          <w:rFonts w:cs="Times New Roman"/>
          <w:bCs/>
          <w:szCs w:val="24"/>
        </w:rPr>
        <w:footnoteReference w:id="25"/>
      </w:r>
      <w:r w:rsidRPr="00833928">
        <w:rPr>
          <w:rFonts w:cs="Times New Roman"/>
          <w:bCs/>
          <w:szCs w:val="24"/>
        </w:rPr>
        <w:t>;</w:t>
      </w:r>
    </w:p>
    <w:p w14:paraId="2BE49DF9" w14:textId="1DE6A6B0" w:rsidR="0084704C" w:rsidRPr="00833928" w:rsidRDefault="00D532C6" w:rsidP="00486FA4">
      <w:pPr>
        <w:pStyle w:val="Akapitzlist"/>
        <w:numPr>
          <w:ilvl w:val="0"/>
          <w:numId w:val="3"/>
        </w:numPr>
        <w:tabs>
          <w:tab w:val="left" w:pos="1134"/>
        </w:tabs>
        <w:spacing w:line="360" w:lineRule="auto"/>
        <w:rPr>
          <w:rFonts w:cs="Times New Roman"/>
          <w:bCs/>
          <w:i/>
          <w:szCs w:val="24"/>
        </w:rPr>
      </w:pPr>
      <w:r w:rsidRPr="00833928">
        <w:rPr>
          <w:rFonts w:cs="Times New Roman"/>
          <w:bCs/>
          <w:szCs w:val="24"/>
        </w:rPr>
        <w:t>Zdrowa Przyszłość - Ramy strategiczne rozwoju systemu ochrony zdrowia na lata 2021–2027, z perspektywą do 2030 r.</w:t>
      </w:r>
      <w:r w:rsidR="00926A34" w:rsidRPr="00833928">
        <w:rPr>
          <w:rStyle w:val="Odwoanieprzypisudolnego"/>
          <w:rFonts w:cs="Times New Roman"/>
          <w:bCs/>
          <w:szCs w:val="24"/>
        </w:rPr>
        <w:footnoteReference w:id="26"/>
      </w:r>
      <w:r w:rsidR="0084704C" w:rsidRPr="00833928">
        <w:rPr>
          <w:rFonts w:cs="Times New Roman"/>
          <w:bCs/>
          <w:szCs w:val="24"/>
        </w:rPr>
        <w:t xml:space="preserve"> (</w:t>
      </w:r>
      <w:r w:rsidR="00486FA4" w:rsidRPr="00833928">
        <w:rPr>
          <w:rFonts w:cs="Times New Roman"/>
          <w:bCs/>
          <w:szCs w:val="24"/>
        </w:rPr>
        <w:t xml:space="preserve">Misja </w:t>
      </w:r>
      <w:r w:rsidR="0084704C" w:rsidRPr="00833928">
        <w:rPr>
          <w:rFonts w:cs="Times New Roman"/>
          <w:bCs/>
          <w:i/>
          <w:szCs w:val="24"/>
        </w:rPr>
        <w:t>„</w:t>
      </w:r>
      <w:r w:rsidR="00486FA4" w:rsidRPr="00833928">
        <w:rPr>
          <w:rFonts w:cs="Times New Roman"/>
          <w:bCs/>
          <w:i/>
          <w:szCs w:val="24"/>
        </w:rPr>
        <w:t>Zapewnienie równego i adekwatnego do potrzeb zdrowotnych dostępu do wysokiej jakości świadczeń zdrowotnych przez przyjazny, nowoczesny i efektywny system ochrony zdrowia</w:t>
      </w:r>
      <w:r w:rsidR="0095541D" w:rsidRPr="00833928">
        <w:rPr>
          <w:rFonts w:cs="Times New Roman"/>
          <w:bCs/>
          <w:i/>
          <w:szCs w:val="24"/>
        </w:rPr>
        <w:t>”</w:t>
      </w:r>
      <w:r w:rsidR="0084704C" w:rsidRPr="00833928">
        <w:rPr>
          <w:rFonts w:cs="Times New Roman"/>
          <w:bCs/>
          <w:szCs w:val="24"/>
        </w:rPr>
        <w:t>);</w:t>
      </w:r>
    </w:p>
    <w:p w14:paraId="4786FEB6" w14:textId="3FFD4F44" w:rsidR="00685918" w:rsidRPr="00833928" w:rsidRDefault="00685918" w:rsidP="00685918">
      <w:pPr>
        <w:pStyle w:val="Akapitzlist"/>
        <w:numPr>
          <w:ilvl w:val="0"/>
          <w:numId w:val="3"/>
        </w:numPr>
        <w:tabs>
          <w:tab w:val="left" w:pos="1134"/>
        </w:tabs>
        <w:spacing w:line="360" w:lineRule="auto"/>
        <w:rPr>
          <w:rFonts w:cs="Times New Roman"/>
          <w:bCs/>
          <w:szCs w:val="24"/>
        </w:rPr>
      </w:pPr>
      <w:r w:rsidRPr="00833928">
        <w:rPr>
          <w:rFonts w:cs="Times New Roman"/>
          <w:bCs/>
          <w:szCs w:val="24"/>
        </w:rPr>
        <w:t xml:space="preserve">Wojewódzki plan transformacji dla województwa </w:t>
      </w:r>
      <w:r w:rsidR="00F9190C" w:rsidRPr="00833928">
        <w:rPr>
          <w:rFonts w:cs="Times New Roman"/>
          <w:bCs/>
          <w:szCs w:val="24"/>
        </w:rPr>
        <w:t>mazowieckiego</w:t>
      </w:r>
      <w:r w:rsidRPr="00833928">
        <w:rPr>
          <w:rFonts w:cs="Times New Roman"/>
          <w:bCs/>
          <w:szCs w:val="24"/>
        </w:rPr>
        <w:t xml:space="preserve"> na lata 2022-202</w:t>
      </w:r>
      <w:r w:rsidR="00F9190C" w:rsidRPr="00833928">
        <w:rPr>
          <w:rFonts w:cs="Times New Roman"/>
          <w:bCs/>
          <w:szCs w:val="24"/>
        </w:rPr>
        <w:t>6</w:t>
      </w:r>
      <w:r w:rsidRPr="00833928">
        <w:rPr>
          <w:rStyle w:val="Odwoanieprzypisudolnego"/>
          <w:bCs/>
        </w:rPr>
        <w:footnoteReference w:id="27"/>
      </w:r>
      <w:r w:rsidRPr="00833928">
        <w:rPr>
          <w:rStyle w:val="Pogrubienie"/>
          <w:color w:val="auto"/>
        </w:rPr>
        <w:t xml:space="preserve"> </w:t>
      </w:r>
      <w:r w:rsidRPr="00833928">
        <w:rPr>
          <w:rStyle w:val="Pogrubienie"/>
          <w:b w:val="0"/>
          <w:bCs w:val="0"/>
          <w:color w:val="auto"/>
        </w:rPr>
        <w:t>(</w:t>
      </w:r>
      <w:r w:rsidR="00080495" w:rsidRPr="00833928">
        <w:rPr>
          <w:rStyle w:val="Pogrubienie"/>
          <w:b w:val="0"/>
          <w:bCs w:val="0"/>
          <w:i/>
          <w:iCs/>
          <w:color w:val="auto"/>
        </w:rPr>
        <w:t xml:space="preserve">Obszar </w:t>
      </w:r>
      <w:r w:rsidR="00E36F60" w:rsidRPr="00833928">
        <w:rPr>
          <w:rStyle w:val="Pogrubienie"/>
          <w:b w:val="0"/>
          <w:bCs w:val="0"/>
          <w:i/>
          <w:iCs/>
          <w:color w:val="auto"/>
        </w:rPr>
        <w:t xml:space="preserve">działań: </w:t>
      </w:r>
      <w:r w:rsidR="00F9190C" w:rsidRPr="00833928">
        <w:rPr>
          <w:rStyle w:val="Pogrubienie"/>
          <w:b w:val="0"/>
          <w:bCs w:val="0"/>
          <w:i/>
          <w:iCs/>
          <w:color w:val="auto"/>
        </w:rPr>
        <w:t>O</w:t>
      </w:r>
      <w:r w:rsidR="00080495" w:rsidRPr="00833928">
        <w:rPr>
          <w:rStyle w:val="Pogrubienie"/>
          <w:b w:val="0"/>
          <w:bCs w:val="0"/>
          <w:i/>
          <w:iCs/>
          <w:color w:val="auto"/>
        </w:rPr>
        <w:t>pieka psychiatryczna</w:t>
      </w:r>
      <w:r w:rsidR="00080495" w:rsidRPr="00833928">
        <w:rPr>
          <w:rStyle w:val="Pogrubienie"/>
          <w:b w:val="0"/>
          <w:bCs w:val="0"/>
          <w:color w:val="auto"/>
        </w:rPr>
        <w:t>);</w:t>
      </w:r>
      <w:r w:rsidRPr="00833928">
        <w:rPr>
          <w:rFonts w:cs="Times New Roman"/>
          <w:bCs/>
          <w:szCs w:val="24"/>
        </w:rPr>
        <w:t xml:space="preserve"> </w:t>
      </w:r>
    </w:p>
    <w:p w14:paraId="2D0D3553" w14:textId="20C9B237" w:rsidR="005815DD" w:rsidRPr="00833928" w:rsidRDefault="00C70ECF" w:rsidP="005815DD">
      <w:pPr>
        <w:pStyle w:val="Akapitzlist"/>
        <w:numPr>
          <w:ilvl w:val="0"/>
          <w:numId w:val="3"/>
        </w:numPr>
        <w:spacing w:after="0" w:line="360" w:lineRule="auto"/>
        <w:rPr>
          <w:rStyle w:val="Pogrubienie"/>
          <w:b w:val="0"/>
          <w:bCs w:val="0"/>
          <w:i/>
          <w:color w:val="auto"/>
        </w:rPr>
      </w:pPr>
      <w:r w:rsidRPr="00833928">
        <w:t>Mapy Potrzeb Zdrowotnych</w:t>
      </w:r>
      <w:r w:rsidR="009C34FF" w:rsidRPr="00833928">
        <w:t xml:space="preserve">  </w:t>
      </w:r>
      <w:r w:rsidRPr="00833928">
        <w:t>na okres 2022-2026</w:t>
      </w:r>
      <w:r w:rsidRPr="00833928">
        <w:rPr>
          <w:rStyle w:val="Odwoanieprzypisudolnego"/>
        </w:rPr>
        <w:footnoteReference w:id="28"/>
      </w:r>
      <w:r w:rsidR="009C34FF" w:rsidRPr="00833928">
        <w:t xml:space="preserve">  </w:t>
      </w:r>
      <w:r w:rsidRPr="00833928">
        <w:t xml:space="preserve">– rekomendowane kierunki dla województwa </w:t>
      </w:r>
      <w:r w:rsidR="00741CFF" w:rsidRPr="00833928">
        <w:t>mazowieckiego</w:t>
      </w:r>
      <w:r w:rsidRPr="00833928">
        <w:t xml:space="preserve"> </w:t>
      </w:r>
      <w:r w:rsidRPr="00833928">
        <w:rPr>
          <w:rStyle w:val="Pogrubienie"/>
          <w:b w:val="0"/>
          <w:bCs w:val="0"/>
          <w:color w:val="auto"/>
        </w:rPr>
        <w:t>(</w:t>
      </w:r>
      <w:r w:rsidRPr="00833928">
        <w:rPr>
          <w:rStyle w:val="Pogrubienie"/>
          <w:b w:val="0"/>
          <w:bCs w:val="0"/>
          <w:i/>
          <w:iCs/>
          <w:color w:val="auto"/>
        </w:rPr>
        <w:t>Obszar: opieka psychiatryczna i leczenie</w:t>
      </w:r>
      <w:r w:rsidR="009C02B4" w:rsidRPr="00833928">
        <w:rPr>
          <w:rStyle w:val="Pogrubienie"/>
          <w:b w:val="0"/>
          <w:bCs w:val="0"/>
          <w:i/>
          <w:iCs/>
          <w:color w:val="auto"/>
        </w:rPr>
        <w:t xml:space="preserve"> </w:t>
      </w:r>
      <w:r w:rsidRPr="00833928">
        <w:rPr>
          <w:rStyle w:val="Pogrubienie"/>
          <w:b w:val="0"/>
          <w:bCs w:val="0"/>
          <w:i/>
          <w:iCs/>
          <w:color w:val="auto"/>
        </w:rPr>
        <w:t>uzależnień</w:t>
      </w:r>
      <w:r w:rsidR="005815DD" w:rsidRPr="00833928">
        <w:rPr>
          <w:rStyle w:val="Pogrubienie"/>
          <w:b w:val="0"/>
          <w:bCs w:val="0"/>
          <w:color w:val="auto"/>
        </w:rPr>
        <w:t>);</w:t>
      </w:r>
    </w:p>
    <w:p w14:paraId="3F862753" w14:textId="6F2AD592" w:rsidR="005815DD" w:rsidRPr="00833928" w:rsidRDefault="005815DD" w:rsidP="005815DD">
      <w:pPr>
        <w:pStyle w:val="Akapitzlist"/>
        <w:numPr>
          <w:ilvl w:val="0"/>
          <w:numId w:val="3"/>
        </w:numPr>
        <w:spacing w:after="0" w:line="360" w:lineRule="auto"/>
        <w:rPr>
          <w:i/>
        </w:rPr>
      </w:pPr>
      <w:r w:rsidRPr="00833928">
        <w:t>Gminny Program Profilaktyki i Rozwiązywania Problemów Alkoholowych oraz Przeciwdziałania Narkomanii dla Miasta Pruszkowa na lata 2022 – 2025</w:t>
      </w:r>
      <w:r w:rsidR="00177AA2" w:rsidRPr="00833928">
        <w:rPr>
          <w:rStyle w:val="Odwoanieprzypisudolnego"/>
        </w:rPr>
        <w:footnoteReference w:id="29"/>
      </w:r>
      <w:r w:rsidRPr="00833928">
        <w:t>;</w:t>
      </w:r>
    </w:p>
    <w:p w14:paraId="1B0CA7A5" w14:textId="430B9379" w:rsidR="005815DD" w:rsidRPr="00833928" w:rsidRDefault="005815DD" w:rsidP="005815DD">
      <w:pPr>
        <w:pStyle w:val="Akapitzlist"/>
        <w:numPr>
          <w:ilvl w:val="0"/>
          <w:numId w:val="3"/>
        </w:numPr>
        <w:spacing w:after="0" w:line="360" w:lineRule="auto"/>
        <w:rPr>
          <w:i/>
        </w:rPr>
      </w:pPr>
      <w:r w:rsidRPr="00833928">
        <w:t>Gminny Program Wspierania Rodziny dla Miasta Pruszkowa na lata 2022 – 2024</w:t>
      </w:r>
      <w:r w:rsidR="00177AA2" w:rsidRPr="00833928">
        <w:rPr>
          <w:rStyle w:val="Odwoanieprzypisudolnego"/>
        </w:rPr>
        <w:footnoteReference w:id="30"/>
      </w:r>
      <w:r w:rsidRPr="00833928">
        <w:t>;</w:t>
      </w:r>
    </w:p>
    <w:p w14:paraId="616F98AC" w14:textId="293294F3" w:rsidR="005815DD" w:rsidRPr="00833928" w:rsidRDefault="005815DD" w:rsidP="005815DD">
      <w:pPr>
        <w:pStyle w:val="Akapitzlist"/>
        <w:numPr>
          <w:ilvl w:val="0"/>
          <w:numId w:val="3"/>
        </w:numPr>
        <w:spacing w:after="0" w:line="360" w:lineRule="auto"/>
        <w:rPr>
          <w:i/>
        </w:rPr>
      </w:pPr>
      <w:r w:rsidRPr="00833928">
        <w:t>Gminny Program Przeciwdziałania Przemocy w Rodzinie oraz Ochrony Ofiar Przemocy w Rodzinie dla Miasta Pruszkowa na lata 2022-2027</w:t>
      </w:r>
      <w:r w:rsidR="00177AA2" w:rsidRPr="00833928">
        <w:rPr>
          <w:rStyle w:val="Odwoanieprzypisudolnego"/>
        </w:rPr>
        <w:footnoteReference w:id="31"/>
      </w:r>
      <w:r w:rsidRPr="00833928">
        <w:t>;</w:t>
      </w:r>
    </w:p>
    <w:p w14:paraId="74724A45" w14:textId="23894AAC" w:rsidR="005815DD" w:rsidRPr="00833928" w:rsidRDefault="005815DD" w:rsidP="005815DD">
      <w:pPr>
        <w:pStyle w:val="Akapitzlist"/>
        <w:numPr>
          <w:ilvl w:val="0"/>
          <w:numId w:val="3"/>
        </w:numPr>
        <w:spacing w:after="0" w:line="360" w:lineRule="auto"/>
        <w:rPr>
          <w:rStyle w:val="Pogrubienie"/>
          <w:b w:val="0"/>
          <w:bCs w:val="0"/>
          <w:i/>
          <w:color w:val="auto"/>
        </w:rPr>
      </w:pPr>
      <w:r w:rsidRPr="00833928">
        <w:rPr>
          <w:rFonts w:cs="Times New Roman"/>
          <w:szCs w:val="24"/>
        </w:rPr>
        <w:t>Gminny Program Rewitalizacji Miasta Pruszkowa na lata 2016-2026</w:t>
      </w:r>
      <w:r w:rsidR="00177AA2" w:rsidRPr="00833928">
        <w:rPr>
          <w:rStyle w:val="Odwoanieprzypisudolnego"/>
          <w:rFonts w:cs="Times New Roman"/>
          <w:szCs w:val="24"/>
        </w:rPr>
        <w:footnoteReference w:id="32"/>
      </w:r>
      <w:r w:rsidRPr="00833928">
        <w:rPr>
          <w:rFonts w:cs="Times New Roman"/>
          <w:szCs w:val="24"/>
        </w:rPr>
        <w:t>.</w:t>
      </w:r>
    </w:p>
    <w:p w14:paraId="6B33CA50" w14:textId="382EF7AF" w:rsidR="0084704C" w:rsidRPr="00833928" w:rsidRDefault="00F814BC" w:rsidP="006642D3">
      <w:pPr>
        <w:pStyle w:val="Nagwek1"/>
        <w:shd w:val="clear" w:color="auto" w:fill="C9C9C9" w:themeFill="accent3" w:themeFillTint="99"/>
        <w:rPr>
          <w:color w:val="auto"/>
        </w:rPr>
      </w:pPr>
      <w:bookmarkStart w:id="6" w:name="_Toc531687046"/>
      <w:r w:rsidRPr="00833928">
        <w:rPr>
          <w:color w:val="auto"/>
        </w:rPr>
        <w:lastRenderedPageBreak/>
        <w:t>3. Metodologia badań</w:t>
      </w:r>
      <w:bookmarkEnd w:id="6"/>
    </w:p>
    <w:p w14:paraId="3CE54664" w14:textId="77777777" w:rsidR="0084704C" w:rsidRPr="00833928" w:rsidRDefault="0084704C" w:rsidP="0084704C">
      <w:pPr>
        <w:tabs>
          <w:tab w:val="left" w:pos="1134"/>
        </w:tabs>
        <w:rPr>
          <w:rFonts w:cs="Times New Roman"/>
          <w:szCs w:val="24"/>
        </w:rPr>
      </w:pPr>
    </w:p>
    <w:p w14:paraId="42CA3063" w14:textId="77777777" w:rsidR="0084704C" w:rsidRPr="00833928" w:rsidRDefault="007F0779" w:rsidP="0084704C">
      <w:pPr>
        <w:tabs>
          <w:tab w:val="left" w:pos="1134"/>
        </w:tabs>
        <w:rPr>
          <w:rFonts w:cs="Times New Roman"/>
          <w:szCs w:val="24"/>
        </w:rPr>
      </w:pPr>
      <w:r w:rsidRPr="00833928">
        <w:rPr>
          <w:rFonts w:cs="Times New Roman"/>
          <w:szCs w:val="24"/>
        </w:rPr>
        <w:t>3.1</w:t>
      </w:r>
      <w:r w:rsidR="0084704C" w:rsidRPr="00833928">
        <w:rPr>
          <w:rFonts w:cs="Times New Roman"/>
          <w:szCs w:val="24"/>
        </w:rPr>
        <w:t xml:space="preserve">. </w:t>
      </w:r>
      <w:r w:rsidR="0084704C" w:rsidRPr="00833928">
        <w:rPr>
          <w:rFonts w:cs="Times New Roman"/>
          <w:szCs w:val="24"/>
          <w:u w:val="single"/>
        </w:rPr>
        <w:t>Okres realizacji i materiał badawczy</w:t>
      </w:r>
    </w:p>
    <w:p w14:paraId="61AF196F" w14:textId="7B0D008A" w:rsidR="0084704C" w:rsidRPr="00833928" w:rsidRDefault="0084704C" w:rsidP="005160FE">
      <w:pPr>
        <w:tabs>
          <w:tab w:val="left" w:pos="851"/>
        </w:tabs>
        <w:spacing w:after="0" w:line="360" w:lineRule="auto"/>
        <w:rPr>
          <w:rFonts w:cs="Times New Roman"/>
          <w:b/>
          <w:bCs/>
          <w:szCs w:val="24"/>
        </w:rPr>
      </w:pPr>
      <w:r w:rsidRPr="00833928">
        <w:rPr>
          <w:rFonts w:cs="Times New Roman"/>
          <w:szCs w:val="24"/>
        </w:rPr>
        <w:tab/>
        <w:t xml:space="preserve">Prace nad opracowaniem </w:t>
      </w:r>
      <w:r w:rsidR="009E2DD1" w:rsidRPr="00833928">
        <w:rPr>
          <w:rFonts w:cs="Times New Roman"/>
          <w:bCs/>
          <w:szCs w:val="24"/>
        </w:rPr>
        <w:t>Strategii</w:t>
      </w:r>
      <w:r w:rsidRPr="00833928">
        <w:rPr>
          <w:rFonts w:cs="Times New Roman"/>
          <w:bCs/>
          <w:szCs w:val="24"/>
        </w:rPr>
        <w:t xml:space="preserve"> Ochrony Zdrowia Psychicznego na lata </w:t>
      </w:r>
      <w:r w:rsidR="00EA240A">
        <w:rPr>
          <w:rFonts w:cs="Times New Roman"/>
          <w:bCs/>
          <w:szCs w:val="24"/>
        </w:rPr>
        <w:t>2024-2030</w:t>
      </w:r>
      <w:r w:rsidR="00AA4499" w:rsidRPr="00833928">
        <w:rPr>
          <w:rFonts w:cs="Times New Roman"/>
          <w:bCs/>
          <w:szCs w:val="24"/>
        </w:rPr>
        <w:t xml:space="preserve"> </w:t>
      </w:r>
      <w:r w:rsidR="006A0B48" w:rsidRPr="00833928">
        <w:rPr>
          <w:rFonts w:cs="Times New Roman"/>
          <w:bCs/>
          <w:szCs w:val="24"/>
        </w:rPr>
        <w:t>dla Miasta</w:t>
      </w:r>
      <w:r w:rsidR="00715F12" w:rsidRPr="00833928">
        <w:rPr>
          <w:rFonts w:cs="Times New Roman"/>
          <w:bCs/>
          <w:szCs w:val="24"/>
        </w:rPr>
        <w:t xml:space="preserve"> Pruszkowa </w:t>
      </w:r>
      <w:r w:rsidRPr="00833928">
        <w:rPr>
          <w:rFonts w:cs="Times New Roman"/>
          <w:szCs w:val="24"/>
        </w:rPr>
        <w:t xml:space="preserve">prowadzono w okresie </w:t>
      </w:r>
      <w:r w:rsidR="000E7792" w:rsidRPr="00833928">
        <w:rPr>
          <w:rFonts w:cs="Times New Roman"/>
          <w:szCs w:val="24"/>
        </w:rPr>
        <w:t>20</w:t>
      </w:r>
      <w:r w:rsidR="001435CF" w:rsidRPr="00833928">
        <w:rPr>
          <w:rFonts w:cs="Times New Roman"/>
          <w:szCs w:val="24"/>
        </w:rPr>
        <w:t>.</w:t>
      </w:r>
      <w:r w:rsidR="000E7792" w:rsidRPr="00833928">
        <w:rPr>
          <w:rFonts w:cs="Times New Roman"/>
          <w:szCs w:val="24"/>
        </w:rPr>
        <w:t>10</w:t>
      </w:r>
      <w:r w:rsidR="00322C44" w:rsidRPr="00833928">
        <w:rPr>
          <w:rFonts w:cs="Times New Roman"/>
          <w:szCs w:val="24"/>
        </w:rPr>
        <w:t>.20</w:t>
      </w:r>
      <w:r w:rsidR="00207FFB" w:rsidRPr="00833928">
        <w:rPr>
          <w:rFonts w:cs="Times New Roman"/>
          <w:szCs w:val="24"/>
        </w:rPr>
        <w:t>22</w:t>
      </w:r>
      <w:r w:rsidR="00AA4BCD" w:rsidRPr="00833928">
        <w:rPr>
          <w:rFonts w:cs="Times New Roman"/>
          <w:szCs w:val="24"/>
        </w:rPr>
        <w:t xml:space="preserve"> – </w:t>
      </w:r>
      <w:r w:rsidR="009C34FF" w:rsidRPr="00833928">
        <w:rPr>
          <w:rFonts w:cs="Times New Roman"/>
          <w:szCs w:val="24"/>
        </w:rPr>
        <w:t xml:space="preserve">16.01.2023 roku. </w:t>
      </w:r>
    </w:p>
    <w:p w14:paraId="156F9E81" w14:textId="7E687BF4" w:rsidR="0084704C" w:rsidRPr="00833928" w:rsidRDefault="0084704C" w:rsidP="005160FE">
      <w:pPr>
        <w:tabs>
          <w:tab w:val="left" w:pos="851"/>
        </w:tabs>
        <w:spacing w:after="0" w:line="360" w:lineRule="auto"/>
        <w:rPr>
          <w:rFonts w:cs="Times New Roman"/>
          <w:szCs w:val="24"/>
        </w:rPr>
      </w:pPr>
      <w:r w:rsidRPr="00833928">
        <w:rPr>
          <w:rFonts w:cs="Times New Roman"/>
          <w:szCs w:val="24"/>
        </w:rPr>
        <w:tab/>
        <w:t xml:space="preserve">W ramach pracy nad opracowywaniem </w:t>
      </w:r>
      <w:r w:rsidR="003857E3" w:rsidRPr="00833928">
        <w:rPr>
          <w:rFonts w:cs="Times New Roman"/>
          <w:szCs w:val="24"/>
        </w:rPr>
        <w:t>Programu</w:t>
      </w:r>
      <w:r w:rsidRPr="00833928">
        <w:rPr>
          <w:rFonts w:cs="Times New Roman"/>
          <w:szCs w:val="24"/>
        </w:rPr>
        <w:t xml:space="preserve"> dokonano przeglądu i analizy obowiązujących aktów prawnych dotyczących zadań samorządów gminnych w obszarze polityki zdrowotnej w Polsce oraz pozyskano materiał badawczy, który stanowiły:</w:t>
      </w:r>
    </w:p>
    <w:p w14:paraId="762072E8" w14:textId="77777777" w:rsidR="0084704C" w:rsidRPr="00833928" w:rsidRDefault="0084704C" w:rsidP="00C609C7">
      <w:pPr>
        <w:pStyle w:val="Akapitzlist"/>
        <w:numPr>
          <w:ilvl w:val="0"/>
          <w:numId w:val="5"/>
        </w:numPr>
        <w:tabs>
          <w:tab w:val="left" w:pos="1134"/>
        </w:tabs>
        <w:spacing w:after="0" w:line="360" w:lineRule="auto"/>
        <w:rPr>
          <w:rFonts w:cs="Times New Roman"/>
          <w:szCs w:val="24"/>
        </w:rPr>
      </w:pPr>
      <w:r w:rsidRPr="00833928">
        <w:rPr>
          <w:rFonts w:cs="Times New Roman"/>
          <w:szCs w:val="24"/>
        </w:rPr>
        <w:t>Dane statystyczne pochodzące z następujących ogólnodostępnych baz danych:</w:t>
      </w:r>
    </w:p>
    <w:p w14:paraId="55E52963" w14:textId="77777777" w:rsidR="0084704C" w:rsidRPr="00833928" w:rsidRDefault="0084704C" w:rsidP="00C609C7">
      <w:pPr>
        <w:pStyle w:val="Akapitzlist"/>
        <w:numPr>
          <w:ilvl w:val="1"/>
          <w:numId w:val="5"/>
        </w:numPr>
        <w:tabs>
          <w:tab w:val="left" w:pos="1134"/>
        </w:tabs>
        <w:spacing w:after="0" w:line="360" w:lineRule="auto"/>
        <w:rPr>
          <w:rFonts w:cs="Times New Roman"/>
          <w:szCs w:val="24"/>
        </w:rPr>
      </w:pPr>
      <w:r w:rsidRPr="00833928">
        <w:rPr>
          <w:rFonts w:cs="Times New Roman"/>
          <w:szCs w:val="24"/>
        </w:rPr>
        <w:t>Bank Danych Lokalnych (BDL; bdl.stat.gov.pl);</w:t>
      </w:r>
    </w:p>
    <w:p w14:paraId="5371A596" w14:textId="77777777" w:rsidR="0084704C" w:rsidRPr="00833928" w:rsidRDefault="0084704C" w:rsidP="00C609C7">
      <w:pPr>
        <w:pStyle w:val="Akapitzlist"/>
        <w:numPr>
          <w:ilvl w:val="1"/>
          <w:numId w:val="5"/>
        </w:numPr>
        <w:tabs>
          <w:tab w:val="left" w:pos="1134"/>
        </w:tabs>
        <w:spacing w:after="0" w:line="360" w:lineRule="auto"/>
        <w:rPr>
          <w:rFonts w:cs="Times New Roman"/>
          <w:szCs w:val="24"/>
        </w:rPr>
      </w:pPr>
      <w:r w:rsidRPr="00833928">
        <w:rPr>
          <w:rFonts w:cs="Times New Roman"/>
          <w:szCs w:val="24"/>
        </w:rPr>
        <w:t>Rejestr Podmiotów Wykonujących Działalność Leczniczą (RPWDL; rpwdl.csioz.gov.pl);</w:t>
      </w:r>
    </w:p>
    <w:p w14:paraId="49EA578A" w14:textId="77777777" w:rsidR="0084704C" w:rsidRPr="00833928" w:rsidRDefault="0084704C" w:rsidP="00C609C7">
      <w:pPr>
        <w:pStyle w:val="Akapitzlist"/>
        <w:numPr>
          <w:ilvl w:val="1"/>
          <w:numId w:val="5"/>
        </w:numPr>
        <w:tabs>
          <w:tab w:val="left" w:pos="1134"/>
        </w:tabs>
        <w:spacing w:after="0" w:line="360" w:lineRule="auto"/>
        <w:rPr>
          <w:rFonts w:cs="Times New Roman"/>
          <w:szCs w:val="24"/>
        </w:rPr>
      </w:pPr>
      <w:r w:rsidRPr="00833928">
        <w:rPr>
          <w:rFonts w:cs="Times New Roman"/>
          <w:szCs w:val="24"/>
        </w:rPr>
        <w:t>Informator NFZ o Zawartych Umowach (INFZ; aplikacje.nfz.gov.pl/umowy);</w:t>
      </w:r>
    </w:p>
    <w:p w14:paraId="3E2D2020" w14:textId="77777777" w:rsidR="0084704C" w:rsidRPr="00833928" w:rsidRDefault="0084704C" w:rsidP="00C609C7">
      <w:pPr>
        <w:pStyle w:val="Akapitzlist"/>
        <w:numPr>
          <w:ilvl w:val="1"/>
          <w:numId w:val="5"/>
        </w:numPr>
        <w:tabs>
          <w:tab w:val="left" w:pos="1134"/>
        </w:tabs>
        <w:spacing w:after="0" w:line="360" w:lineRule="auto"/>
        <w:rPr>
          <w:rFonts w:cs="Times New Roman"/>
          <w:szCs w:val="24"/>
        </w:rPr>
      </w:pPr>
      <w:r w:rsidRPr="00833928">
        <w:rPr>
          <w:rFonts w:cs="Times New Roman"/>
          <w:szCs w:val="24"/>
        </w:rPr>
        <w:t>Zintegrowany Informator Pacjenta (ZIP; zip.nfz.gov.pl).</w:t>
      </w:r>
    </w:p>
    <w:p w14:paraId="106A1F89" w14:textId="1AA273D2" w:rsidR="0084704C" w:rsidRPr="00833928" w:rsidRDefault="0084704C" w:rsidP="00B662E0">
      <w:pPr>
        <w:pStyle w:val="Akapitzlist"/>
        <w:numPr>
          <w:ilvl w:val="0"/>
          <w:numId w:val="5"/>
        </w:numPr>
        <w:tabs>
          <w:tab w:val="left" w:pos="1134"/>
        </w:tabs>
        <w:spacing w:after="0" w:line="360" w:lineRule="auto"/>
        <w:rPr>
          <w:rFonts w:cs="Times New Roman"/>
          <w:szCs w:val="24"/>
        </w:rPr>
      </w:pPr>
      <w:r w:rsidRPr="00833928">
        <w:rPr>
          <w:rFonts w:cs="Times New Roman"/>
          <w:szCs w:val="24"/>
        </w:rPr>
        <w:t>Dane statystyczne publikowane</w:t>
      </w:r>
      <w:r w:rsidR="003E34B7" w:rsidRPr="00833928">
        <w:rPr>
          <w:rFonts w:cs="Times New Roman"/>
          <w:szCs w:val="24"/>
        </w:rPr>
        <w:t xml:space="preserve"> w formie raportów</w:t>
      </w:r>
      <w:r w:rsidRPr="00833928">
        <w:rPr>
          <w:rFonts w:cs="Times New Roman"/>
          <w:szCs w:val="24"/>
        </w:rPr>
        <w:t xml:space="preserve"> przez Główny Urząd Statystyczny (GUS; http://stat.gov.pl);</w:t>
      </w:r>
    </w:p>
    <w:p w14:paraId="51E44314" w14:textId="1AA1A4BD" w:rsidR="0084704C" w:rsidRPr="00833928" w:rsidRDefault="0084704C" w:rsidP="00651A5F">
      <w:pPr>
        <w:pStyle w:val="Akapitzlist"/>
        <w:numPr>
          <w:ilvl w:val="0"/>
          <w:numId w:val="5"/>
        </w:numPr>
        <w:tabs>
          <w:tab w:val="left" w:pos="1134"/>
        </w:tabs>
        <w:spacing w:after="0" w:line="360" w:lineRule="auto"/>
        <w:rPr>
          <w:rFonts w:cs="Times New Roman"/>
          <w:szCs w:val="24"/>
        </w:rPr>
      </w:pPr>
      <w:r w:rsidRPr="00833928">
        <w:rPr>
          <w:rFonts w:cs="Times New Roman"/>
          <w:szCs w:val="24"/>
        </w:rPr>
        <w:t>Dane statystyczne pozyskane na wniosek o udostę</w:t>
      </w:r>
      <w:r w:rsidR="004B668F" w:rsidRPr="00833928">
        <w:rPr>
          <w:rFonts w:cs="Times New Roman"/>
          <w:szCs w:val="24"/>
        </w:rPr>
        <w:t>pnienie informacji publicznej z</w:t>
      </w:r>
      <w:r w:rsidR="00A04D98" w:rsidRPr="00833928">
        <w:rPr>
          <w:rFonts w:cs="Times New Roman"/>
          <w:szCs w:val="24"/>
        </w:rPr>
        <w:t> </w:t>
      </w:r>
      <w:r w:rsidR="000E7792" w:rsidRPr="00833928">
        <w:rPr>
          <w:rFonts w:cs="Times New Roman"/>
          <w:szCs w:val="24"/>
        </w:rPr>
        <w:t>Mazowieckiego</w:t>
      </w:r>
      <w:r w:rsidRPr="00833928">
        <w:rPr>
          <w:rFonts w:cs="Times New Roman"/>
          <w:szCs w:val="24"/>
        </w:rPr>
        <w:t xml:space="preserve"> Oddział</w:t>
      </w:r>
      <w:r w:rsidR="00651A5F" w:rsidRPr="00833928">
        <w:rPr>
          <w:rFonts w:cs="Times New Roman"/>
          <w:szCs w:val="24"/>
        </w:rPr>
        <w:t>u</w:t>
      </w:r>
      <w:r w:rsidRPr="00833928">
        <w:rPr>
          <w:rFonts w:cs="Times New Roman"/>
          <w:szCs w:val="24"/>
        </w:rPr>
        <w:t xml:space="preserve"> Wojewódzki</w:t>
      </w:r>
      <w:r w:rsidR="00651A5F" w:rsidRPr="00833928">
        <w:rPr>
          <w:rFonts w:cs="Times New Roman"/>
          <w:szCs w:val="24"/>
        </w:rPr>
        <w:t>ego</w:t>
      </w:r>
      <w:r w:rsidRPr="00833928">
        <w:rPr>
          <w:rFonts w:cs="Times New Roman"/>
          <w:szCs w:val="24"/>
        </w:rPr>
        <w:t xml:space="preserve"> Narodowego Funduszu Zdrowia;</w:t>
      </w:r>
    </w:p>
    <w:p w14:paraId="1A9B37C2" w14:textId="5E0343C4" w:rsidR="0084704C" w:rsidRPr="00833928" w:rsidRDefault="0084704C" w:rsidP="00C609C7">
      <w:pPr>
        <w:pStyle w:val="Akapitzlist"/>
        <w:numPr>
          <w:ilvl w:val="0"/>
          <w:numId w:val="5"/>
        </w:numPr>
        <w:tabs>
          <w:tab w:val="left" w:pos="1134"/>
        </w:tabs>
        <w:spacing w:after="0" w:line="360" w:lineRule="auto"/>
        <w:rPr>
          <w:rFonts w:cs="Times New Roman"/>
          <w:szCs w:val="24"/>
        </w:rPr>
      </w:pPr>
      <w:r w:rsidRPr="00833928">
        <w:rPr>
          <w:rFonts w:cs="Times New Roman"/>
          <w:szCs w:val="24"/>
        </w:rPr>
        <w:t xml:space="preserve">Dane pochodzące z autorskiego kwestionariusza ankiety skierowanego do mieszkańców </w:t>
      </w:r>
      <w:r w:rsidR="004B668F" w:rsidRPr="00833928">
        <w:rPr>
          <w:rFonts w:cs="Times New Roman"/>
          <w:szCs w:val="24"/>
        </w:rPr>
        <w:t xml:space="preserve">miasta </w:t>
      </w:r>
      <w:r w:rsidR="000E7792" w:rsidRPr="00833928">
        <w:rPr>
          <w:rFonts w:cs="Times New Roman"/>
          <w:szCs w:val="24"/>
        </w:rPr>
        <w:t>Pruszkowa</w:t>
      </w:r>
      <w:r w:rsidR="004B668F" w:rsidRPr="00833928">
        <w:rPr>
          <w:rFonts w:cs="Times New Roman"/>
          <w:szCs w:val="24"/>
        </w:rPr>
        <w:t>.</w:t>
      </w:r>
    </w:p>
    <w:p w14:paraId="4FB6BEB4" w14:textId="77777777" w:rsidR="0084704C" w:rsidRPr="00833928" w:rsidRDefault="0084704C" w:rsidP="0084704C">
      <w:pPr>
        <w:pStyle w:val="Akapitzlist"/>
        <w:tabs>
          <w:tab w:val="left" w:pos="1134"/>
        </w:tabs>
        <w:spacing w:after="0" w:line="360" w:lineRule="auto"/>
        <w:rPr>
          <w:rFonts w:cs="Times New Roman"/>
          <w:szCs w:val="24"/>
        </w:rPr>
      </w:pPr>
    </w:p>
    <w:p w14:paraId="30BEE632" w14:textId="77777777" w:rsidR="0084704C" w:rsidRPr="00833928" w:rsidRDefault="007F0779" w:rsidP="0084704C">
      <w:pPr>
        <w:tabs>
          <w:tab w:val="left" w:pos="1134"/>
        </w:tabs>
        <w:spacing w:after="0" w:line="360" w:lineRule="auto"/>
        <w:rPr>
          <w:rFonts w:cs="Times New Roman"/>
          <w:szCs w:val="24"/>
        </w:rPr>
      </w:pPr>
      <w:r w:rsidRPr="00833928">
        <w:rPr>
          <w:rFonts w:cs="Times New Roman"/>
          <w:szCs w:val="24"/>
        </w:rPr>
        <w:t>3.2</w:t>
      </w:r>
      <w:r w:rsidR="0084704C" w:rsidRPr="00833928">
        <w:rPr>
          <w:rFonts w:cs="Times New Roman"/>
          <w:szCs w:val="24"/>
        </w:rPr>
        <w:t xml:space="preserve">. </w:t>
      </w:r>
      <w:r w:rsidR="0084704C" w:rsidRPr="00833928">
        <w:rPr>
          <w:rFonts w:cs="Times New Roman"/>
          <w:szCs w:val="24"/>
          <w:u w:val="single"/>
        </w:rPr>
        <w:t>Metody badawcze</w:t>
      </w:r>
    </w:p>
    <w:p w14:paraId="2691C7BC" w14:textId="4A3C0D5B" w:rsidR="0084704C" w:rsidRPr="00833928" w:rsidRDefault="0084704C" w:rsidP="005160FE">
      <w:pPr>
        <w:tabs>
          <w:tab w:val="left" w:pos="851"/>
        </w:tabs>
        <w:spacing w:after="0" w:line="360" w:lineRule="auto"/>
        <w:rPr>
          <w:rFonts w:cs="Times New Roman"/>
          <w:szCs w:val="24"/>
        </w:rPr>
      </w:pPr>
      <w:r w:rsidRPr="00833928">
        <w:rPr>
          <w:rFonts w:cs="Times New Roman"/>
          <w:szCs w:val="24"/>
        </w:rPr>
        <w:tab/>
        <w:t xml:space="preserve">Metodologię badania oparto na analizie porównawczo – opisowej, umożliwiającej zestawienie dotychczasowej wiedzy w dziedzinie z nowymi faktami i zależnościami, oraz analizie statystycznej o charakterze ilościowym. Część teoretyczna poprzedzona została pogłębionymi studiami literatury przedmiotu, studiami prawa krajowego, analizą dokumentów strategicznych oraz informacji udostępnianych przez wyspecjalizowane instytucje publiczne. W części empirycznej przeprowadzono badanie kwestionariuszowe nakierowane na rozpoznanie potrzeb zdrowotnych mieszkańców </w:t>
      </w:r>
      <w:r w:rsidR="00942827" w:rsidRPr="00833928">
        <w:rPr>
          <w:rFonts w:cs="Times New Roman"/>
          <w:szCs w:val="24"/>
        </w:rPr>
        <w:t>miasta</w:t>
      </w:r>
      <w:r w:rsidRPr="00833928">
        <w:rPr>
          <w:rFonts w:cs="Times New Roman"/>
          <w:szCs w:val="24"/>
        </w:rPr>
        <w:t xml:space="preserve"> w zakresie zdrowia psychicznego.</w:t>
      </w:r>
    </w:p>
    <w:p w14:paraId="41A83A48" w14:textId="2D4D8055" w:rsidR="0084704C" w:rsidRPr="00833928" w:rsidRDefault="009C34FF" w:rsidP="005160FE">
      <w:pPr>
        <w:tabs>
          <w:tab w:val="left" w:pos="851"/>
        </w:tabs>
        <w:spacing w:after="0" w:line="360" w:lineRule="auto"/>
        <w:rPr>
          <w:rFonts w:cs="Times New Roman"/>
          <w:szCs w:val="24"/>
        </w:rPr>
      </w:pPr>
      <w:r w:rsidRPr="00833928">
        <w:rPr>
          <w:rFonts w:cs="Times New Roman"/>
          <w:bCs/>
          <w:szCs w:val="24"/>
        </w:rPr>
        <w:tab/>
        <w:t xml:space="preserve">  </w:t>
      </w:r>
      <w:r w:rsidR="00FE127D" w:rsidRPr="00833928">
        <w:rPr>
          <w:rFonts w:cs="Times New Roman"/>
          <w:bCs/>
          <w:szCs w:val="24"/>
        </w:rPr>
        <w:t xml:space="preserve">Strategia Ochrony Zdrowia </w:t>
      </w:r>
      <w:r w:rsidR="00064F20" w:rsidRPr="00833928">
        <w:rPr>
          <w:rFonts w:cs="Times New Roman"/>
          <w:bCs/>
          <w:szCs w:val="24"/>
        </w:rPr>
        <w:t xml:space="preserve">Psychicznego </w:t>
      </w:r>
      <w:r w:rsidR="006A0B48" w:rsidRPr="00833928">
        <w:rPr>
          <w:rFonts w:cs="Times New Roman"/>
          <w:bCs/>
          <w:szCs w:val="24"/>
        </w:rPr>
        <w:t>dla Miasta</w:t>
      </w:r>
      <w:r w:rsidR="00715F12" w:rsidRPr="00833928">
        <w:rPr>
          <w:rFonts w:cs="Times New Roman"/>
          <w:bCs/>
          <w:szCs w:val="24"/>
        </w:rPr>
        <w:t xml:space="preserve"> Pruszkowa </w:t>
      </w:r>
      <w:r w:rsidR="00064F20" w:rsidRPr="00833928">
        <w:rPr>
          <w:rFonts w:cs="Times New Roman"/>
          <w:bCs/>
          <w:szCs w:val="24"/>
        </w:rPr>
        <w:t xml:space="preserve">na lata </w:t>
      </w:r>
      <w:r w:rsidR="00EA240A">
        <w:rPr>
          <w:rFonts w:cs="Times New Roman"/>
          <w:bCs/>
          <w:szCs w:val="24"/>
        </w:rPr>
        <w:t>2024-2030</w:t>
      </w:r>
      <w:r w:rsidR="00AA4499" w:rsidRPr="00833928">
        <w:rPr>
          <w:rFonts w:cs="Times New Roman"/>
          <w:bCs/>
          <w:szCs w:val="24"/>
        </w:rPr>
        <w:t xml:space="preserve"> </w:t>
      </w:r>
      <w:r w:rsidR="00064F20" w:rsidRPr="00833928">
        <w:rPr>
          <w:rFonts w:cs="Times New Roman"/>
          <w:szCs w:val="24"/>
        </w:rPr>
        <w:t>został</w:t>
      </w:r>
      <w:r w:rsidR="00FE127D" w:rsidRPr="00833928">
        <w:rPr>
          <w:rFonts w:cs="Times New Roman"/>
          <w:szCs w:val="24"/>
        </w:rPr>
        <w:t>a</w:t>
      </w:r>
      <w:r w:rsidR="00064F20" w:rsidRPr="00833928">
        <w:rPr>
          <w:rFonts w:cs="Times New Roman"/>
          <w:szCs w:val="24"/>
        </w:rPr>
        <w:t xml:space="preserve"> opracowan</w:t>
      </w:r>
      <w:r w:rsidR="00FE127D" w:rsidRPr="00833928">
        <w:rPr>
          <w:rFonts w:cs="Times New Roman"/>
          <w:szCs w:val="24"/>
        </w:rPr>
        <w:t>a</w:t>
      </w:r>
      <w:r w:rsidR="0084704C" w:rsidRPr="00833928">
        <w:rPr>
          <w:rFonts w:cs="Times New Roman"/>
          <w:szCs w:val="24"/>
        </w:rPr>
        <w:t xml:space="preserve"> dzięki zastosowaniu następujących metod badawczych:</w:t>
      </w:r>
    </w:p>
    <w:p w14:paraId="6DD0C4D4" w14:textId="4DC09788" w:rsidR="0084704C" w:rsidRPr="00833928" w:rsidRDefault="0084704C" w:rsidP="00C609C7">
      <w:pPr>
        <w:pStyle w:val="Akapitzlist"/>
        <w:numPr>
          <w:ilvl w:val="0"/>
          <w:numId w:val="6"/>
        </w:numPr>
        <w:tabs>
          <w:tab w:val="left" w:pos="1134"/>
        </w:tabs>
        <w:spacing w:after="0" w:line="360" w:lineRule="auto"/>
        <w:rPr>
          <w:rFonts w:cs="Times New Roman"/>
          <w:szCs w:val="24"/>
        </w:rPr>
      </w:pPr>
      <w:r w:rsidRPr="00833928">
        <w:rPr>
          <w:rFonts w:cs="Times New Roman"/>
          <w:szCs w:val="24"/>
        </w:rPr>
        <w:lastRenderedPageBreak/>
        <w:t xml:space="preserve">Metody statystycznej - obejmującej analizę danych statystycznych celem poznania prawidłowości w zakresie demografii </w:t>
      </w:r>
      <w:r w:rsidR="00064F20" w:rsidRPr="00833928">
        <w:rPr>
          <w:rFonts w:cs="Times New Roman"/>
          <w:szCs w:val="24"/>
        </w:rPr>
        <w:t>miasta</w:t>
      </w:r>
      <w:r w:rsidRPr="00833928">
        <w:rPr>
          <w:rFonts w:cs="Times New Roman"/>
          <w:szCs w:val="24"/>
        </w:rPr>
        <w:t xml:space="preserve">, dostępności do świadczeń opieki zdrowotnej finansowanych ze środków publicznych na terenie </w:t>
      </w:r>
      <w:r w:rsidR="00064F20" w:rsidRPr="00833928">
        <w:rPr>
          <w:rFonts w:cs="Times New Roman"/>
          <w:szCs w:val="24"/>
        </w:rPr>
        <w:t>miasta</w:t>
      </w:r>
      <w:r w:rsidRPr="00833928">
        <w:rPr>
          <w:rFonts w:cs="Times New Roman"/>
          <w:szCs w:val="24"/>
        </w:rPr>
        <w:t xml:space="preserve"> oraz sytuacji zdrowotnej mieszkańców;</w:t>
      </w:r>
    </w:p>
    <w:p w14:paraId="7D1BEFB3" w14:textId="5E664F3D" w:rsidR="0084704C" w:rsidRPr="00833928" w:rsidRDefault="0084704C" w:rsidP="00C609C7">
      <w:pPr>
        <w:pStyle w:val="Akapitzlist"/>
        <w:numPr>
          <w:ilvl w:val="0"/>
          <w:numId w:val="6"/>
        </w:numPr>
        <w:tabs>
          <w:tab w:val="left" w:pos="1134"/>
        </w:tabs>
        <w:spacing w:after="0" w:line="360" w:lineRule="auto"/>
        <w:rPr>
          <w:rFonts w:cs="Times New Roman"/>
          <w:szCs w:val="24"/>
        </w:rPr>
      </w:pPr>
      <w:r w:rsidRPr="00833928">
        <w:rPr>
          <w:rFonts w:cs="Times New Roman"/>
          <w:szCs w:val="24"/>
        </w:rPr>
        <w:t xml:space="preserve">Analizy porównawczo-opisowej - obejmującej porównanie danych poddanych analizie statystycznej, dotyczących </w:t>
      </w:r>
      <w:r w:rsidR="007B4080" w:rsidRPr="00833928">
        <w:rPr>
          <w:rFonts w:cs="Times New Roman"/>
          <w:szCs w:val="24"/>
        </w:rPr>
        <w:t xml:space="preserve">miasta </w:t>
      </w:r>
      <w:r w:rsidR="00FE127D" w:rsidRPr="00833928">
        <w:rPr>
          <w:rFonts w:cs="Times New Roman"/>
          <w:szCs w:val="24"/>
        </w:rPr>
        <w:t>Pruszkowa</w:t>
      </w:r>
      <w:r w:rsidRPr="00833928">
        <w:rPr>
          <w:rFonts w:cs="Times New Roman"/>
          <w:szCs w:val="24"/>
        </w:rPr>
        <w:t xml:space="preserve">, województwa </w:t>
      </w:r>
      <w:r w:rsidR="00FE127D" w:rsidRPr="00833928">
        <w:rPr>
          <w:rFonts w:cs="Times New Roman"/>
          <w:szCs w:val="24"/>
        </w:rPr>
        <w:t>mazowieckiego</w:t>
      </w:r>
      <w:r w:rsidRPr="00833928">
        <w:rPr>
          <w:rFonts w:cs="Times New Roman"/>
          <w:szCs w:val="24"/>
        </w:rPr>
        <w:t xml:space="preserve"> oraz kraju, celem stwierdzenia ich tożsamości całkowitej lub częściowej.</w:t>
      </w:r>
    </w:p>
    <w:p w14:paraId="33C79B71" w14:textId="4E898014" w:rsidR="0084704C" w:rsidRPr="00833928" w:rsidRDefault="006E48A3" w:rsidP="00C609C7">
      <w:pPr>
        <w:pStyle w:val="Akapitzlist"/>
        <w:numPr>
          <w:ilvl w:val="0"/>
          <w:numId w:val="6"/>
        </w:numPr>
        <w:tabs>
          <w:tab w:val="left" w:pos="1134"/>
        </w:tabs>
        <w:spacing w:after="0" w:line="360" w:lineRule="auto"/>
        <w:rPr>
          <w:rFonts w:cs="Times New Roman"/>
          <w:szCs w:val="24"/>
        </w:rPr>
      </w:pPr>
      <w:r w:rsidRPr="00833928">
        <w:rPr>
          <w:rFonts w:cs="Times New Roman"/>
          <w:szCs w:val="24"/>
        </w:rPr>
        <w:t>Badania kwestionariuszowego</w:t>
      </w:r>
      <w:r w:rsidR="0084704C" w:rsidRPr="00833928">
        <w:rPr>
          <w:rFonts w:cs="Times New Roman"/>
          <w:szCs w:val="24"/>
        </w:rPr>
        <w:t>:</w:t>
      </w:r>
    </w:p>
    <w:p w14:paraId="0BA309CF" w14:textId="139E06C4" w:rsidR="0084704C" w:rsidRPr="00833928" w:rsidRDefault="0084704C" w:rsidP="00C609C7">
      <w:pPr>
        <w:pStyle w:val="Akapitzlist"/>
        <w:numPr>
          <w:ilvl w:val="1"/>
          <w:numId w:val="6"/>
        </w:numPr>
        <w:tabs>
          <w:tab w:val="left" w:pos="1134"/>
        </w:tabs>
        <w:spacing w:after="0" w:line="360" w:lineRule="auto"/>
        <w:rPr>
          <w:rFonts w:cs="Times New Roman"/>
          <w:szCs w:val="24"/>
        </w:rPr>
      </w:pPr>
      <w:r w:rsidRPr="00833928">
        <w:rPr>
          <w:rFonts w:cs="Times New Roman"/>
          <w:szCs w:val="24"/>
        </w:rPr>
        <w:t xml:space="preserve">skierowanego do mieszkańców </w:t>
      </w:r>
      <w:r w:rsidR="00FE127D" w:rsidRPr="00833928">
        <w:rPr>
          <w:rFonts w:cs="Times New Roman"/>
          <w:szCs w:val="24"/>
        </w:rPr>
        <w:t>miasta Pruszkowa</w:t>
      </w:r>
      <w:r w:rsidR="009C34FF" w:rsidRPr="00833928">
        <w:rPr>
          <w:rFonts w:cs="Times New Roman"/>
          <w:szCs w:val="24"/>
        </w:rPr>
        <w:t xml:space="preserve">  </w:t>
      </w:r>
      <w:r w:rsidRPr="00833928">
        <w:rPr>
          <w:rFonts w:cs="Times New Roman"/>
          <w:szCs w:val="24"/>
        </w:rPr>
        <w:t>celem oceny reprezentowanych przez nich potrzeb zdrowotnych w zakresie zdrowia psychicznego</w:t>
      </w:r>
      <w:r w:rsidR="006E48A3" w:rsidRPr="00833928">
        <w:rPr>
          <w:rFonts w:cs="Times New Roman"/>
          <w:szCs w:val="24"/>
        </w:rPr>
        <w:t>,</w:t>
      </w:r>
    </w:p>
    <w:p w14:paraId="08BBEFD1" w14:textId="6FFD782B" w:rsidR="0084704C" w:rsidRPr="00833928" w:rsidRDefault="0084704C" w:rsidP="00C609C7">
      <w:pPr>
        <w:pStyle w:val="Akapitzlist"/>
        <w:numPr>
          <w:ilvl w:val="1"/>
          <w:numId w:val="6"/>
        </w:numPr>
        <w:tabs>
          <w:tab w:val="left" w:pos="1134"/>
        </w:tabs>
        <w:spacing w:after="0" w:line="360" w:lineRule="auto"/>
        <w:rPr>
          <w:rFonts w:cs="Times New Roman"/>
          <w:szCs w:val="24"/>
        </w:rPr>
      </w:pPr>
      <w:r w:rsidRPr="00833928">
        <w:rPr>
          <w:rFonts w:cs="Times New Roman"/>
          <w:szCs w:val="24"/>
        </w:rPr>
        <w:t>obejmującego 1</w:t>
      </w:r>
      <w:r w:rsidR="00FE127D" w:rsidRPr="00833928">
        <w:rPr>
          <w:rFonts w:cs="Times New Roman"/>
          <w:szCs w:val="24"/>
        </w:rPr>
        <w:t>7</w:t>
      </w:r>
      <w:r w:rsidRPr="00833928">
        <w:rPr>
          <w:rFonts w:cs="Times New Roman"/>
          <w:szCs w:val="24"/>
        </w:rPr>
        <w:t xml:space="preserve"> pytań dotyczących stanu zdrowia oraz oczekiwań w zakresie samorządowych działań w obszarze polityki zdrowotnej,</w:t>
      </w:r>
    </w:p>
    <w:p w14:paraId="2CEBDF72" w14:textId="77777777" w:rsidR="0084704C" w:rsidRPr="00833928" w:rsidRDefault="0084704C" w:rsidP="00C609C7">
      <w:pPr>
        <w:pStyle w:val="Akapitzlist"/>
        <w:numPr>
          <w:ilvl w:val="1"/>
          <w:numId w:val="6"/>
        </w:numPr>
        <w:tabs>
          <w:tab w:val="left" w:pos="1134"/>
        </w:tabs>
        <w:spacing w:after="0" w:line="360" w:lineRule="auto"/>
        <w:rPr>
          <w:rFonts w:cs="Times New Roman"/>
          <w:szCs w:val="24"/>
        </w:rPr>
      </w:pPr>
      <w:r w:rsidRPr="00833928">
        <w:rPr>
          <w:rFonts w:cs="Times New Roman"/>
          <w:szCs w:val="24"/>
        </w:rPr>
        <w:t>przeprowadzonego metodą bezpośrednią oraz metodą ankiety internetowej CAWI (</w:t>
      </w:r>
      <w:proofErr w:type="spellStart"/>
      <w:r w:rsidRPr="00833928">
        <w:rPr>
          <w:rFonts w:cs="Times New Roman"/>
          <w:i/>
          <w:szCs w:val="24"/>
        </w:rPr>
        <w:t>Computer</w:t>
      </w:r>
      <w:proofErr w:type="spellEnd"/>
      <w:r w:rsidRPr="00833928">
        <w:rPr>
          <w:rFonts w:cs="Times New Roman"/>
          <w:i/>
          <w:szCs w:val="24"/>
        </w:rPr>
        <w:t xml:space="preserve"> </w:t>
      </w:r>
      <w:proofErr w:type="spellStart"/>
      <w:r w:rsidRPr="00833928">
        <w:rPr>
          <w:rFonts w:cs="Times New Roman"/>
          <w:i/>
          <w:szCs w:val="24"/>
        </w:rPr>
        <w:t>Assisted</w:t>
      </w:r>
      <w:proofErr w:type="spellEnd"/>
      <w:r w:rsidRPr="00833928">
        <w:rPr>
          <w:rFonts w:cs="Times New Roman"/>
          <w:i/>
          <w:szCs w:val="24"/>
        </w:rPr>
        <w:t xml:space="preserve"> Web </w:t>
      </w:r>
      <w:proofErr w:type="spellStart"/>
      <w:r w:rsidRPr="00833928">
        <w:rPr>
          <w:rFonts w:cs="Times New Roman"/>
          <w:i/>
          <w:szCs w:val="24"/>
        </w:rPr>
        <w:t>Interviews</w:t>
      </w:r>
      <w:proofErr w:type="spellEnd"/>
      <w:r w:rsidRPr="00833928">
        <w:rPr>
          <w:rFonts w:cs="Times New Roman"/>
          <w:szCs w:val="24"/>
        </w:rPr>
        <w:t>).</w:t>
      </w:r>
    </w:p>
    <w:p w14:paraId="0A068AC2" w14:textId="77777777" w:rsidR="007B3BB9" w:rsidRPr="007B3BB9" w:rsidRDefault="007B3BB9" w:rsidP="007B3BB9">
      <w:pPr>
        <w:tabs>
          <w:tab w:val="left" w:pos="851"/>
        </w:tabs>
        <w:spacing w:after="0" w:line="360" w:lineRule="auto"/>
        <w:rPr>
          <w:rFonts w:cs="Times New Roman"/>
          <w:color w:val="0070C0"/>
          <w:szCs w:val="24"/>
        </w:rPr>
      </w:pPr>
    </w:p>
    <w:p w14:paraId="3805E28F" w14:textId="2A6C5FAA" w:rsidR="007B3BB9" w:rsidRPr="000F5E98" w:rsidRDefault="007B3BB9" w:rsidP="007B3BB9">
      <w:bookmarkStart w:id="7" w:name="_Toc102471235"/>
      <w:r w:rsidRPr="000F5E98">
        <w:t xml:space="preserve">3.3. </w:t>
      </w:r>
      <w:r w:rsidRPr="000F5E98">
        <w:rPr>
          <w:u w:val="single"/>
        </w:rPr>
        <w:t xml:space="preserve">Opracowanie celów strategicznych i operacyjnych </w:t>
      </w:r>
      <w:bookmarkEnd w:id="7"/>
    </w:p>
    <w:p w14:paraId="7FEE930D" w14:textId="5E46C99C" w:rsidR="007B3BB9" w:rsidRPr="000F5E98" w:rsidRDefault="007B3BB9" w:rsidP="00707128">
      <w:pPr>
        <w:tabs>
          <w:tab w:val="left" w:pos="851"/>
        </w:tabs>
        <w:spacing w:after="0" w:line="360" w:lineRule="auto"/>
        <w:rPr>
          <w:rFonts w:cs="Times New Roman"/>
          <w:szCs w:val="24"/>
        </w:rPr>
      </w:pPr>
      <w:r w:rsidRPr="000F5E98">
        <w:rPr>
          <w:rFonts w:cs="Times New Roman"/>
          <w:szCs w:val="24"/>
        </w:rPr>
        <w:tab/>
        <w:t xml:space="preserve">Cele strategiczne i operacyjne w obszarze ochrony zdrowia psychicznego mieszkańców miasta Pruszkowa opracowano na podstawie wniosków płynących z analizy pozyskanych danych, a także z uwzględnieniem określonych rozporządzeniem Ministra Zdrowia priorytetów zdrowotnych [Dz.U. 2018 poz. 469], celu </w:t>
      </w:r>
      <w:r w:rsidR="00707128" w:rsidRPr="000F5E98">
        <w:rPr>
          <w:rFonts w:cs="Times New Roman"/>
          <w:szCs w:val="24"/>
        </w:rPr>
        <w:t xml:space="preserve">2 oraz </w:t>
      </w:r>
      <w:r w:rsidRPr="000F5E98">
        <w:rPr>
          <w:rFonts w:cs="Times New Roman"/>
          <w:szCs w:val="24"/>
        </w:rPr>
        <w:t>3 Narodowego Programu Zdrowia na lata 2021-2025 [Dz.U. 2021 poz. 642] oraz celów</w:t>
      </w:r>
      <w:r w:rsidRPr="000F5E98">
        <w:t xml:space="preserve"> </w:t>
      </w:r>
      <w:r w:rsidRPr="000F5E98">
        <w:rPr>
          <w:rFonts w:cs="Times New Roman"/>
          <w:szCs w:val="24"/>
        </w:rPr>
        <w:t>Narodowego Programu Ochrony Zdrowia Psychicznego na lata 2023–2030 [Dz.U. 2023 poz. 2480].</w:t>
      </w:r>
    </w:p>
    <w:p w14:paraId="7D6B25F0" w14:textId="77777777" w:rsidR="00707128" w:rsidRPr="000F5E98" w:rsidRDefault="00707128" w:rsidP="00707128">
      <w:pPr>
        <w:tabs>
          <w:tab w:val="left" w:pos="851"/>
        </w:tabs>
        <w:spacing w:after="0" w:line="360" w:lineRule="auto"/>
      </w:pPr>
      <w:r w:rsidRPr="000F5E98">
        <w:tab/>
        <w:t>Celem strategicznym Narodowego Programu Zdrowia na lata 2021-2025 jest zwiększenie liczby lat przeżytych w zdrowiu oraz zmniejszenie społecznych nierówności w zdrowiu. Cele operacyjne obejmują</w:t>
      </w:r>
      <w:r w:rsidRPr="000F5E98">
        <w:rPr>
          <w:rStyle w:val="Odwoanieprzypisudolnego"/>
        </w:rPr>
        <w:footnoteReference w:id="33"/>
      </w:r>
      <w:r w:rsidRPr="000F5E98">
        <w:t>:</w:t>
      </w:r>
    </w:p>
    <w:p w14:paraId="129B5A75" w14:textId="77777777" w:rsidR="00707128" w:rsidRPr="000F5E98" w:rsidRDefault="00707128" w:rsidP="00707128">
      <w:pPr>
        <w:pStyle w:val="Akapitzlist"/>
        <w:numPr>
          <w:ilvl w:val="0"/>
          <w:numId w:val="49"/>
        </w:numPr>
        <w:spacing w:after="0" w:line="360" w:lineRule="auto"/>
        <w:ind w:left="709"/>
      </w:pPr>
      <w:r w:rsidRPr="000F5E98">
        <w:t>profilaktykę nadwagi i otyłości,</w:t>
      </w:r>
    </w:p>
    <w:p w14:paraId="6CE9EE21" w14:textId="77777777" w:rsidR="00707128" w:rsidRPr="000F5E98" w:rsidRDefault="00707128" w:rsidP="00707128">
      <w:pPr>
        <w:pStyle w:val="Akapitzlist"/>
        <w:numPr>
          <w:ilvl w:val="0"/>
          <w:numId w:val="49"/>
        </w:numPr>
        <w:spacing w:after="0" w:line="360" w:lineRule="auto"/>
        <w:ind w:left="709"/>
      </w:pPr>
      <w:r w:rsidRPr="000F5E98">
        <w:t>profilaktykę uzależnień,</w:t>
      </w:r>
    </w:p>
    <w:p w14:paraId="65614798" w14:textId="77777777" w:rsidR="00707128" w:rsidRPr="000F5E98" w:rsidRDefault="00707128" w:rsidP="00707128">
      <w:pPr>
        <w:pStyle w:val="Akapitzlist"/>
        <w:numPr>
          <w:ilvl w:val="0"/>
          <w:numId w:val="49"/>
        </w:numPr>
        <w:spacing w:after="0" w:line="360" w:lineRule="auto"/>
        <w:ind w:left="709"/>
      </w:pPr>
      <w:r w:rsidRPr="000F5E98">
        <w:t>promocję zdrowia psychicznego,</w:t>
      </w:r>
    </w:p>
    <w:p w14:paraId="600489BA" w14:textId="77777777" w:rsidR="00707128" w:rsidRPr="000F5E98" w:rsidRDefault="00707128" w:rsidP="00707128">
      <w:pPr>
        <w:pStyle w:val="Akapitzlist"/>
        <w:numPr>
          <w:ilvl w:val="0"/>
          <w:numId w:val="49"/>
        </w:numPr>
        <w:spacing w:after="0" w:line="360" w:lineRule="auto"/>
        <w:ind w:left="709"/>
      </w:pPr>
      <w:r w:rsidRPr="000F5E98">
        <w:t>zdrowie środowiskowe i choroby zakaźne,</w:t>
      </w:r>
    </w:p>
    <w:p w14:paraId="292499E9" w14:textId="77777777" w:rsidR="00707128" w:rsidRPr="000F5E98" w:rsidRDefault="00707128" w:rsidP="00707128">
      <w:pPr>
        <w:pStyle w:val="Akapitzlist"/>
        <w:numPr>
          <w:ilvl w:val="0"/>
          <w:numId w:val="49"/>
        </w:numPr>
        <w:spacing w:after="0" w:line="360" w:lineRule="auto"/>
        <w:ind w:left="709"/>
      </w:pPr>
      <w:r w:rsidRPr="000F5E98">
        <w:t>wyzwania demograficzne.</w:t>
      </w:r>
    </w:p>
    <w:p w14:paraId="1CF4B84F" w14:textId="77777777" w:rsidR="00707128" w:rsidRPr="007B3BB9" w:rsidRDefault="00707128" w:rsidP="007B3BB9">
      <w:pPr>
        <w:tabs>
          <w:tab w:val="left" w:pos="851"/>
        </w:tabs>
        <w:spacing w:after="0" w:line="360" w:lineRule="auto"/>
        <w:rPr>
          <w:rFonts w:cs="Times New Roman"/>
          <w:bCs/>
          <w:color w:val="0070C0"/>
          <w:szCs w:val="24"/>
        </w:rPr>
      </w:pPr>
    </w:p>
    <w:p w14:paraId="7E8C5666" w14:textId="59940AFF" w:rsidR="007B3BB9" w:rsidRPr="000F5E98" w:rsidRDefault="00707128" w:rsidP="00707128">
      <w:pPr>
        <w:tabs>
          <w:tab w:val="left" w:pos="851"/>
        </w:tabs>
        <w:spacing w:after="0" w:line="360" w:lineRule="auto"/>
        <w:rPr>
          <w:rFonts w:cs="Times New Roman"/>
          <w:szCs w:val="24"/>
        </w:rPr>
      </w:pPr>
      <w:r>
        <w:rPr>
          <w:rFonts w:cs="Times New Roman"/>
          <w:color w:val="0070C0"/>
          <w:szCs w:val="24"/>
        </w:rPr>
        <w:lastRenderedPageBreak/>
        <w:tab/>
      </w:r>
      <w:r w:rsidRPr="000F5E98">
        <w:rPr>
          <w:rFonts w:cs="Times New Roman"/>
          <w:szCs w:val="24"/>
        </w:rPr>
        <w:t>Z kolei c</w:t>
      </w:r>
      <w:r w:rsidR="007B3BB9" w:rsidRPr="000F5E98">
        <w:rPr>
          <w:rFonts w:cs="Times New Roman"/>
          <w:szCs w:val="24"/>
        </w:rPr>
        <w:t>ele główn</w:t>
      </w:r>
      <w:r w:rsidRPr="000F5E98">
        <w:rPr>
          <w:rFonts w:cs="Times New Roman"/>
          <w:szCs w:val="24"/>
        </w:rPr>
        <w:t>e</w:t>
      </w:r>
      <w:r w:rsidR="007B3BB9" w:rsidRPr="000F5E98">
        <w:rPr>
          <w:rFonts w:cs="Times New Roman"/>
          <w:szCs w:val="24"/>
        </w:rPr>
        <w:t xml:space="preserve"> Narodowego Programu Ochrony Zdrowia Psychicznego na lata 2023–2030 obejmują</w:t>
      </w:r>
      <w:r w:rsidR="007B3BB9" w:rsidRPr="000F5E98">
        <w:rPr>
          <w:rStyle w:val="Odwoanieprzypisudolnego"/>
          <w:rFonts w:cs="Times New Roman"/>
          <w:szCs w:val="24"/>
        </w:rPr>
        <w:footnoteReference w:id="34"/>
      </w:r>
      <w:r w:rsidR="007B3BB9" w:rsidRPr="000F5E98">
        <w:rPr>
          <w:rFonts w:cs="Times New Roman"/>
          <w:szCs w:val="24"/>
        </w:rPr>
        <w:t>:</w:t>
      </w:r>
    </w:p>
    <w:p w14:paraId="12031950" w14:textId="77777777" w:rsidR="000561C0" w:rsidRPr="000F5E98" w:rsidRDefault="000561C0" w:rsidP="00707128">
      <w:pPr>
        <w:pStyle w:val="Akapitzlist"/>
        <w:numPr>
          <w:ilvl w:val="0"/>
          <w:numId w:val="51"/>
        </w:numPr>
        <w:spacing w:after="0" w:line="360" w:lineRule="auto"/>
        <w:rPr>
          <w:rFonts w:cs="Times New Roman"/>
          <w:szCs w:val="24"/>
        </w:rPr>
      </w:pPr>
      <w:r w:rsidRPr="000F5E98">
        <w:rPr>
          <w:rFonts w:cs="Times New Roman"/>
          <w:szCs w:val="24"/>
        </w:rPr>
        <w:t>zapewnienie osobom z zaburzeniami psychicznymi, w tym osobom uzależnionym oraz doświadczającym kryzysu psychicznego, wszechstronnej i kompleksowej opieki i wsparcia adekwatnych do ich potrzeb;</w:t>
      </w:r>
    </w:p>
    <w:p w14:paraId="32F973FE" w14:textId="50EC5F4A" w:rsidR="007B3BB9" w:rsidRPr="000F5E98" w:rsidRDefault="000561C0" w:rsidP="00707128">
      <w:pPr>
        <w:pStyle w:val="Akapitzlist"/>
        <w:numPr>
          <w:ilvl w:val="0"/>
          <w:numId w:val="51"/>
        </w:numPr>
        <w:spacing w:after="0" w:line="360" w:lineRule="auto"/>
        <w:rPr>
          <w:rFonts w:cs="Times New Roman"/>
          <w:szCs w:val="24"/>
        </w:rPr>
      </w:pPr>
      <w:r w:rsidRPr="000F5E98">
        <w:rPr>
          <w:rFonts w:cs="Times New Roman"/>
          <w:szCs w:val="24"/>
        </w:rPr>
        <w:t>prowadzenie działań na rzecz zapobiegania stygmatyzacji i dyskryminacji osób z</w:t>
      </w:r>
      <w:r w:rsidR="00707128" w:rsidRPr="000F5E98">
        <w:rPr>
          <w:rFonts w:cs="Times New Roman"/>
          <w:szCs w:val="24"/>
        </w:rPr>
        <w:t> </w:t>
      </w:r>
      <w:r w:rsidRPr="000F5E98">
        <w:rPr>
          <w:rFonts w:cs="Times New Roman"/>
          <w:szCs w:val="24"/>
        </w:rPr>
        <w:t>zaburzeniami psychicznymi.</w:t>
      </w:r>
      <w:r w:rsidR="007B3BB9" w:rsidRPr="000F5E98">
        <w:rPr>
          <w:rFonts w:cs="Times New Roman"/>
          <w:szCs w:val="24"/>
        </w:rPr>
        <w:tab/>
      </w:r>
    </w:p>
    <w:p w14:paraId="2F796278" w14:textId="060408DA" w:rsidR="007B3BB9" w:rsidRPr="000F5E98" w:rsidRDefault="00707128" w:rsidP="00707128">
      <w:pPr>
        <w:tabs>
          <w:tab w:val="left" w:pos="851"/>
        </w:tabs>
        <w:spacing w:after="0" w:line="360" w:lineRule="auto"/>
        <w:rPr>
          <w:rFonts w:cs="Times New Roman"/>
          <w:szCs w:val="24"/>
        </w:rPr>
        <w:sectPr w:rsidR="007B3BB9" w:rsidRPr="000F5E98" w:rsidSect="00EE748C">
          <w:pgSz w:w="11906" w:h="16838"/>
          <w:pgMar w:top="1417" w:right="1417" w:bottom="1417" w:left="1417" w:header="708" w:footer="708" w:gutter="0"/>
          <w:cols w:space="708"/>
          <w:docGrid w:linePitch="360"/>
        </w:sectPr>
      </w:pPr>
      <w:r w:rsidRPr="000F5E98">
        <w:rPr>
          <w:rFonts w:cs="Times New Roman"/>
          <w:szCs w:val="24"/>
        </w:rPr>
        <w:tab/>
        <w:t xml:space="preserve">Jednostki samorządu terytorialnego są obligatoryjnymi realizatorami dwóch zadań mających na celu realizację celu szczegółowego 1g omawianego dokumentu tj. „Udzielanie wsparcia psychologiczno-pedagogicznego dzieciom, uczniom, rodzicom i nauczycielom”. Zadania te obejmują zapewnienie wsparcia specjalistycznego dzieciom i uczniom, z uwzględnieniem ich zróżnicowanych potrzeb edukacyjnych i rozwojowych, ich rodzinom oraz nauczycielom przez poradnie psychologiczno-pedagogiczne przy współpracy z podmiotami działającymi na rzecz wsparcia dzieci, uczniów, rodzin, nauczycieli, a także udzielanie pomocy psychologiczno-pedagogicznej dzieciom i uczniom, z uwzględnieniem ich zróżnicowanych potrzeb edukacyjnych i rozwojowych, ich rodzinom oraz nauczycielom w jednostkach systemu oświaty. Pozostałe zadania realizowane w ramach zaplanowanych działań są dobrowolne i stanowią wyraz troski o zdrowie psychiczne mieszkańców Miasta. </w:t>
      </w:r>
    </w:p>
    <w:p w14:paraId="08636059" w14:textId="247BDFEB" w:rsidR="00473963" w:rsidRPr="006642D3" w:rsidRDefault="00F814BC" w:rsidP="006642D3">
      <w:pPr>
        <w:pStyle w:val="Nagwek1"/>
        <w:shd w:val="clear" w:color="auto" w:fill="C9C9C9" w:themeFill="accent3" w:themeFillTint="99"/>
        <w:rPr>
          <w:color w:val="auto"/>
        </w:rPr>
      </w:pPr>
      <w:bookmarkStart w:id="8" w:name="_Toc531687047"/>
      <w:r w:rsidRPr="00833928">
        <w:rPr>
          <w:color w:val="auto"/>
        </w:rPr>
        <w:lastRenderedPageBreak/>
        <w:t xml:space="preserve">4. </w:t>
      </w:r>
      <w:r w:rsidR="009E4027" w:rsidRPr="00833928">
        <w:rPr>
          <w:color w:val="auto"/>
        </w:rPr>
        <w:t xml:space="preserve">struktura demograficzna miasta </w:t>
      </w:r>
      <w:bookmarkEnd w:id="8"/>
      <w:proofErr w:type="spellStart"/>
      <w:r w:rsidR="009E4027" w:rsidRPr="00833928">
        <w:rPr>
          <w:color w:val="auto"/>
        </w:rPr>
        <w:t>pruszkowa</w:t>
      </w:r>
      <w:proofErr w:type="spellEnd"/>
    </w:p>
    <w:p w14:paraId="6773EB74" w14:textId="047A4BDA" w:rsidR="00473963" w:rsidRPr="00833928" w:rsidRDefault="00F726BD" w:rsidP="005160FE">
      <w:pPr>
        <w:tabs>
          <w:tab w:val="left" w:pos="851"/>
        </w:tabs>
        <w:spacing w:after="0" w:line="360" w:lineRule="auto"/>
        <w:rPr>
          <w:rFonts w:cs="Times New Roman"/>
          <w:szCs w:val="24"/>
        </w:rPr>
      </w:pPr>
      <w:r w:rsidRPr="00833928">
        <w:rPr>
          <w:rFonts w:cs="Times New Roman"/>
          <w:szCs w:val="24"/>
        </w:rPr>
        <w:tab/>
      </w:r>
      <w:r w:rsidR="0037392F" w:rsidRPr="00833928">
        <w:rPr>
          <w:rFonts w:cs="Times New Roman"/>
          <w:szCs w:val="24"/>
        </w:rPr>
        <w:t xml:space="preserve">Miasto </w:t>
      </w:r>
      <w:r w:rsidR="00715F12" w:rsidRPr="00833928">
        <w:rPr>
          <w:rFonts w:cs="Times New Roman"/>
          <w:szCs w:val="24"/>
        </w:rPr>
        <w:t>Pruszków</w:t>
      </w:r>
      <w:r w:rsidR="008A5F65" w:rsidRPr="00833928">
        <w:rPr>
          <w:rFonts w:cs="Times New Roman"/>
          <w:szCs w:val="24"/>
        </w:rPr>
        <w:t xml:space="preserve"> według GUS w roku 20</w:t>
      </w:r>
      <w:r w:rsidR="009C5416" w:rsidRPr="00833928">
        <w:rPr>
          <w:rFonts w:cs="Times New Roman"/>
          <w:szCs w:val="24"/>
        </w:rPr>
        <w:t>21</w:t>
      </w:r>
      <w:r w:rsidR="00473963" w:rsidRPr="00833928">
        <w:rPr>
          <w:rFonts w:cs="Times New Roman"/>
          <w:szCs w:val="24"/>
        </w:rPr>
        <w:t xml:space="preserve"> zamieszkiwał</w:t>
      </w:r>
      <w:r w:rsidR="009C5416" w:rsidRPr="00833928">
        <w:rPr>
          <w:rFonts w:cs="Times New Roman"/>
          <w:szCs w:val="24"/>
        </w:rPr>
        <w:t>y</w:t>
      </w:r>
      <w:r w:rsidR="00473963" w:rsidRPr="00833928">
        <w:rPr>
          <w:rFonts w:cs="Times New Roman"/>
          <w:szCs w:val="24"/>
        </w:rPr>
        <w:t xml:space="preserve"> </w:t>
      </w:r>
      <w:r w:rsidR="00B824CB" w:rsidRPr="00833928">
        <w:rPr>
          <w:rFonts w:cs="Times New Roman"/>
          <w:bCs/>
          <w:szCs w:val="24"/>
        </w:rPr>
        <w:t>6</w:t>
      </w:r>
      <w:r w:rsidR="009C5416" w:rsidRPr="00833928">
        <w:rPr>
          <w:rFonts w:cs="Times New Roman"/>
          <w:bCs/>
          <w:szCs w:val="24"/>
        </w:rPr>
        <w:t xml:space="preserve">5 </w:t>
      </w:r>
      <w:r w:rsidR="00B824CB" w:rsidRPr="00833928">
        <w:rPr>
          <w:rFonts w:cs="Times New Roman"/>
          <w:bCs/>
          <w:szCs w:val="24"/>
        </w:rPr>
        <w:t>333</w:t>
      </w:r>
      <w:r w:rsidR="00473963" w:rsidRPr="00833928">
        <w:rPr>
          <w:rFonts w:cs="Times New Roman"/>
          <w:bCs/>
          <w:szCs w:val="24"/>
        </w:rPr>
        <w:t xml:space="preserve"> </w:t>
      </w:r>
      <w:r w:rsidR="00473963" w:rsidRPr="00833928">
        <w:rPr>
          <w:rFonts w:cs="Times New Roman"/>
          <w:szCs w:val="24"/>
        </w:rPr>
        <w:t>os</w:t>
      </w:r>
      <w:r w:rsidR="009C5416" w:rsidRPr="00833928">
        <w:rPr>
          <w:rFonts w:cs="Times New Roman"/>
          <w:szCs w:val="24"/>
        </w:rPr>
        <w:t>oby</w:t>
      </w:r>
      <w:r w:rsidR="00473963" w:rsidRPr="00833928">
        <w:rPr>
          <w:rFonts w:cs="Times New Roman"/>
          <w:szCs w:val="24"/>
        </w:rPr>
        <w:t xml:space="preserve">, z czego </w:t>
      </w:r>
      <w:r w:rsidR="00284760" w:rsidRPr="00833928">
        <w:rPr>
          <w:rFonts w:cs="Times New Roman"/>
          <w:szCs w:val="24"/>
        </w:rPr>
        <w:t>47% stanowili mężczyźni (</w:t>
      </w:r>
      <w:r w:rsidR="00B824CB" w:rsidRPr="00833928">
        <w:rPr>
          <w:rFonts w:cs="Times New Roman"/>
          <w:szCs w:val="24"/>
        </w:rPr>
        <w:t>30</w:t>
      </w:r>
      <w:r w:rsidR="00284760" w:rsidRPr="00833928">
        <w:rPr>
          <w:rFonts w:cs="Times New Roman"/>
          <w:szCs w:val="24"/>
        </w:rPr>
        <w:t> </w:t>
      </w:r>
      <w:r w:rsidR="00B824CB" w:rsidRPr="00833928">
        <w:rPr>
          <w:rFonts w:cs="Times New Roman"/>
          <w:szCs w:val="24"/>
        </w:rPr>
        <w:t>727</w:t>
      </w:r>
      <w:r w:rsidR="00284760" w:rsidRPr="00833928">
        <w:rPr>
          <w:rFonts w:cs="Times New Roman"/>
          <w:szCs w:val="24"/>
        </w:rPr>
        <w:t xml:space="preserve"> </w:t>
      </w:r>
      <w:r w:rsidR="00B824CB" w:rsidRPr="00833928">
        <w:rPr>
          <w:rFonts w:cs="Times New Roman"/>
          <w:szCs w:val="24"/>
        </w:rPr>
        <w:t>osób</w:t>
      </w:r>
      <w:r w:rsidR="00284760" w:rsidRPr="00833928">
        <w:rPr>
          <w:rFonts w:cs="Times New Roman"/>
          <w:szCs w:val="24"/>
        </w:rPr>
        <w:t>), a 5</w:t>
      </w:r>
      <w:r w:rsidR="009C5416" w:rsidRPr="00833928">
        <w:rPr>
          <w:rFonts w:cs="Times New Roman"/>
          <w:szCs w:val="24"/>
        </w:rPr>
        <w:t>3</w:t>
      </w:r>
      <w:r w:rsidR="00284760" w:rsidRPr="00833928">
        <w:rPr>
          <w:rFonts w:cs="Times New Roman"/>
          <w:szCs w:val="24"/>
        </w:rPr>
        <w:t>% kobiety (</w:t>
      </w:r>
      <w:r w:rsidR="00B824CB" w:rsidRPr="00833928">
        <w:rPr>
          <w:rFonts w:cs="Times New Roman"/>
          <w:szCs w:val="24"/>
        </w:rPr>
        <w:t>34</w:t>
      </w:r>
      <w:r w:rsidR="00284760" w:rsidRPr="00833928">
        <w:rPr>
          <w:rFonts w:cs="Times New Roman"/>
          <w:szCs w:val="24"/>
        </w:rPr>
        <w:t> </w:t>
      </w:r>
      <w:r w:rsidR="00B824CB" w:rsidRPr="00833928">
        <w:rPr>
          <w:rFonts w:cs="Times New Roman"/>
          <w:szCs w:val="24"/>
        </w:rPr>
        <w:t>606</w:t>
      </w:r>
      <w:r w:rsidR="00284760" w:rsidRPr="00833928">
        <w:rPr>
          <w:rFonts w:cs="Times New Roman"/>
          <w:szCs w:val="24"/>
        </w:rPr>
        <w:t xml:space="preserve"> osób). </w:t>
      </w:r>
    </w:p>
    <w:p w14:paraId="651CB906" w14:textId="27702E43" w:rsidR="00473963" w:rsidRPr="00833928" w:rsidRDefault="00473963" w:rsidP="005160FE">
      <w:pPr>
        <w:tabs>
          <w:tab w:val="left" w:pos="851"/>
        </w:tabs>
        <w:spacing w:after="0" w:line="360" w:lineRule="auto"/>
        <w:rPr>
          <w:rFonts w:cs="Times New Roman"/>
          <w:szCs w:val="24"/>
        </w:rPr>
      </w:pPr>
      <w:r w:rsidRPr="00833928">
        <w:rPr>
          <w:rFonts w:cs="Times New Roman"/>
          <w:szCs w:val="24"/>
        </w:rPr>
        <w:tab/>
        <w:t xml:space="preserve">Struktura płci ludności w </w:t>
      </w:r>
      <w:r w:rsidR="0029316E" w:rsidRPr="00833928">
        <w:rPr>
          <w:rFonts w:cs="Times New Roman"/>
          <w:szCs w:val="24"/>
        </w:rPr>
        <w:t>mieście Pruszkowie</w:t>
      </w:r>
      <w:r w:rsidR="009C34FF" w:rsidRPr="00833928">
        <w:rPr>
          <w:rFonts w:cs="Times New Roman"/>
          <w:szCs w:val="24"/>
        </w:rPr>
        <w:t xml:space="preserve">  </w:t>
      </w:r>
      <w:r w:rsidRPr="00833928">
        <w:rPr>
          <w:rFonts w:cs="Times New Roman"/>
          <w:szCs w:val="24"/>
        </w:rPr>
        <w:t>jest zbliżona do struktur obserwowanych w</w:t>
      </w:r>
      <w:r w:rsidR="00497C33" w:rsidRPr="00833928">
        <w:rPr>
          <w:rFonts w:cs="Times New Roman"/>
          <w:szCs w:val="24"/>
        </w:rPr>
        <w:t> </w:t>
      </w:r>
      <w:r w:rsidRPr="00833928">
        <w:rPr>
          <w:rFonts w:cs="Times New Roman"/>
          <w:szCs w:val="24"/>
        </w:rPr>
        <w:t xml:space="preserve">województwie </w:t>
      </w:r>
      <w:r w:rsidR="00FE127D" w:rsidRPr="00833928">
        <w:rPr>
          <w:rFonts w:cs="Times New Roman"/>
          <w:szCs w:val="24"/>
        </w:rPr>
        <w:t>mazowieckim</w:t>
      </w:r>
      <w:r w:rsidRPr="00833928">
        <w:rPr>
          <w:rFonts w:cs="Times New Roman"/>
          <w:szCs w:val="24"/>
        </w:rPr>
        <w:t xml:space="preserve"> oraz w kraju. </w:t>
      </w:r>
      <w:r w:rsidR="00F63060" w:rsidRPr="00833928">
        <w:rPr>
          <w:rFonts w:cs="Times New Roman"/>
          <w:szCs w:val="24"/>
        </w:rPr>
        <w:t xml:space="preserve">Za trend </w:t>
      </w:r>
      <w:r w:rsidR="00E10AA1" w:rsidRPr="00833928">
        <w:rPr>
          <w:rFonts w:cs="Times New Roman"/>
          <w:szCs w:val="24"/>
        </w:rPr>
        <w:t>pozytywny</w:t>
      </w:r>
      <w:r w:rsidR="00F63060" w:rsidRPr="00833928">
        <w:rPr>
          <w:rFonts w:cs="Times New Roman"/>
          <w:szCs w:val="24"/>
        </w:rPr>
        <w:t xml:space="preserve"> uznać należy wyraźnie </w:t>
      </w:r>
      <w:r w:rsidR="00E10AA1" w:rsidRPr="00833928">
        <w:rPr>
          <w:rFonts w:cs="Times New Roman"/>
          <w:szCs w:val="24"/>
        </w:rPr>
        <w:t>wyższy</w:t>
      </w:r>
      <w:r w:rsidR="00F63060" w:rsidRPr="00833928">
        <w:rPr>
          <w:rFonts w:cs="Times New Roman"/>
          <w:szCs w:val="24"/>
        </w:rPr>
        <w:t xml:space="preserve"> w porównaniu do całego województwa oraz kraju udział procentowy ludności w wieku przedprodukcyjnym</w:t>
      </w:r>
      <w:r w:rsidR="00E10AA1" w:rsidRPr="00833928">
        <w:rPr>
          <w:rFonts w:cs="Times New Roman"/>
          <w:szCs w:val="24"/>
        </w:rPr>
        <w:t xml:space="preserve">, </w:t>
      </w:r>
      <w:r w:rsidR="00F63060" w:rsidRPr="00833928">
        <w:rPr>
          <w:rFonts w:cs="Times New Roman"/>
          <w:szCs w:val="24"/>
        </w:rPr>
        <w:t xml:space="preserve">a tym samym wyraźnie </w:t>
      </w:r>
      <w:r w:rsidR="00E10AA1" w:rsidRPr="00833928">
        <w:rPr>
          <w:rFonts w:cs="Times New Roman"/>
          <w:szCs w:val="24"/>
        </w:rPr>
        <w:t>niższy</w:t>
      </w:r>
      <w:r w:rsidR="00F63060" w:rsidRPr="00833928">
        <w:rPr>
          <w:rFonts w:cs="Times New Roman"/>
          <w:szCs w:val="24"/>
        </w:rPr>
        <w:t xml:space="preserve"> udział procentowy ludności w wieku poprodukcyjnym.</w:t>
      </w:r>
      <w:r w:rsidR="00341CE0" w:rsidRPr="00833928">
        <w:rPr>
          <w:rFonts w:cs="Times New Roman"/>
          <w:szCs w:val="24"/>
        </w:rPr>
        <w:t xml:space="preserve"> </w:t>
      </w:r>
      <w:r w:rsidR="00F63060" w:rsidRPr="00833928">
        <w:rPr>
          <w:rFonts w:cs="Times New Roman"/>
          <w:szCs w:val="24"/>
        </w:rPr>
        <w:t xml:space="preserve">Odsetek mieszkańców miasta w wieku przedprodukcyjnym w ogóle ludności jest o </w:t>
      </w:r>
      <w:r w:rsidR="00E10AA1" w:rsidRPr="00833928">
        <w:rPr>
          <w:rFonts w:cs="Times New Roman"/>
          <w:szCs w:val="24"/>
        </w:rPr>
        <w:t>0</w:t>
      </w:r>
      <w:r w:rsidR="00F63060" w:rsidRPr="00833928">
        <w:rPr>
          <w:rFonts w:cs="Times New Roman"/>
          <w:szCs w:val="24"/>
        </w:rPr>
        <w:t>,</w:t>
      </w:r>
      <w:r w:rsidR="00E10AA1" w:rsidRPr="00833928">
        <w:rPr>
          <w:rFonts w:cs="Times New Roman"/>
          <w:szCs w:val="24"/>
        </w:rPr>
        <w:t>9</w:t>
      </w:r>
      <w:r w:rsidR="00F63060" w:rsidRPr="00833928">
        <w:rPr>
          <w:rFonts w:cs="Times New Roman"/>
          <w:szCs w:val="24"/>
        </w:rPr>
        <w:t xml:space="preserve"> </w:t>
      </w:r>
      <w:proofErr w:type="spellStart"/>
      <w:r w:rsidR="00F63060" w:rsidRPr="00833928">
        <w:rPr>
          <w:rFonts w:cs="Times New Roman"/>
          <w:szCs w:val="24"/>
        </w:rPr>
        <w:t>p.p</w:t>
      </w:r>
      <w:proofErr w:type="spellEnd"/>
      <w:r w:rsidR="00F63060" w:rsidRPr="00833928">
        <w:rPr>
          <w:rFonts w:cs="Times New Roman"/>
          <w:szCs w:val="24"/>
        </w:rPr>
        <w:t xml:space="preserve">. </w:t>
      </w:r>
      <w:r w:rsidR="00E10AA1" w:rsidRPr="00833928">
        <w:rPr>
          <w:rFonts w:cs="Times New Roman"/>
          <w:szCs w:val="24"/>
        </w:rPr>
        <w:t>wyższy</w:t>
      </w:r>
      <w:r w:rsidR="00F63060" w:rsidRPr="00833928">
        <w:rPr>
          <w:rFonts w:cs="Times New Roman"/>
          <w:szCs w:val="24"/>
        </w:rPr>
        <w:t xml:space="preserve"> od tego obserwowanego w województwie. Z kolei odsetek mieszkańców miasta w wieku poprodukcyjnym w ogóle ludności jest o </w:t>
      </w:r>
      <w:r w:rsidR="00E10AA1" w:rsidRPr="00833928">
        <w:rPr>
          <w:rFonts w:cs="Times New Roman"/>
          <w:szCs w:val="24"/>
        </w:rPr>
        <w:t>0</w:t>
      </w:r>
      <w:r w:rsidR="00F63060" w:rsidRPr="00833928">
        <w:rPr>
          <w:rFonts w:cs="Times New Roman"/>
          <w:szCs w:val="24"/>
        </w:rPr>
        <w:t>,</w:t>
      </w:r>
      <w:r w:rsidR="00E10AA1" w:rsidRPr="00833928">
        <w:rPr>
          <w:rFonts w:cs="Times New Roman"/>
          <w:szCs w:val="24"/>
        </w:rPr>
        <w:t>6</w:t>
      </w:r>
      <w:r w:rsidR="00F63060" w:rsidRPr="00833928">
        <w:rPr>
          <w:rFonts w:cs="Times New Roman"/>
          <w:szCs w:val="24"/>
        </w:rPr>
        <w:t xml:space="preserve"> </w:t>
      </w:r>
      <w:proofErr w:type="spellStart"/>
      <w:r w:rsidR="00F63060" w:rsidRPr="00833928">
        <w:rPr>
          <w:rFonts w:cs="Times New Roman"/>
          <w:szCs w:val="24"/>
        </w:rPr>
        <w:t>p.p</w:t>
      </w:r>
      <w:proofErr w:type="spellEnd"/>
      <w:r w:rsidR="00F63060" w:rsidRPr="00833928">
        <w:rPr>
          <w:rFonts w:cs="Times New Roman"/>
          <w:szCs w:val="24"/>
        </w:rPr>
        <w:t xml:space="preserve">. </w:t>
      </w:r>
      <w:r w:rsidR="00E10AA1" w:rsidRPr="00833928">
        <w:rPr>
          <w:rFonts w:cs="Times New Roman"/>
          <w:szCs w:val="24"/>
        </w:rPr>
        <w:t>niższy</w:t>
      </w:r>
      <w:r w:rsidR="00F63060" w:rsidRPr="00833928">
        <w:rPr>
          <w:rFonts w:cs="Times New Roman"/>
          <w:szCs w:val="24"/>
        </w:rPr>
        <w:t xml:space="preserve"> od odnotowanego w województwie </w:t>
      </w:r>
      <w:r w:rsidR="00FE127D" w:rsidRPr="00833928">
        <w:rPr>
          <w:rFonts w:cs="Times New Roman"/>
          <w:szCs w:val="24"/>
        </w:rPr>
        <w:t>mazowieckim</w:t>
      </w:r>
      <w:r w:rsidR="00F63060" w:rsidRPr="00833928">
        <w:rPr>
          <w:rFonts w:cs="Times New Roman"/>
          <w:szCs w:val="24"/>
        </w:rPr>
        <w:t>.</w:t>
      </w:r>
      <w:r w:rsidR="00E10AA1" w:rsidRPr="00833928">
        <w:rPr>
          <w:rFonts w:cs="Times New Roman"/>
          <w:szCs w:val="24"/>
        </w:rPr>
        <w:t xml:space="preserve"> Niższy, w</w:t>
      </w:r>
      <w:r w:rsidR="00027772" w:rsidRPr="00833928">
        <w:rPr>
          <w:rFonts w:cs="Times New Roman"/>
          <w:szCs w:val="24"/>
        </w:rPr>
        <w:t> </w:t>
      </w:r>
      <w:r w:rsidR="00E10AA1" w:rsidRPr="00833928">
        <w:rPr>
          <w:rFonts w:cs="Times New Roman"/>
          <w:szCs w:val="24"/>
        </w:rPr>
        <w:t>porównaniu do kraju i województwa, jest także odsetek ludności w wieku produkcyjnym.</w:t>
      </w:r>
      <w:r w:rsidR="009C34FF" w:rsidRPr="00833928">
        <w:rPr>
          <w:rFonts w:cs="Times New Roman"/>
          <w:szCs w:val="24"/>
        </w:rPr>
        <w:t xml:space="preserve">  </w:t>
      </w:r>
      <w:r w:rsidR="00F63060" w:rsidRPr="00833928">
        <w:rPr>
          <w:rFonts w:cs="Times New Roman"/>
          <w:szCs w:val="24"/>
        </w:rPr>
        <w:t xml:space="preserve">Wartości te przekładają się bezpośrednio na wysoką wartość wskaźnika obciążenia demograficznego, który w </w:t>
      </w:r>
      <w:r w:rsidR="00E10AA1" w:rsidRPr="00833928">
        <w:rPr>
          <w:rFonts w:cs="Times New Roman"/>
          <w:szCs w:val="24"/>
        </w:rPr>
        <w:t>Pruszkowie</w:t>
      </w:r>
      <w:r w:rsidR="00F63060" w:rsidRPr="00833928">
        <w:rPr>
          <w:rFonts w:cs="Times New Roman"/>
          <w:szCs w:val="24"/>
        </w:rPr>
        <w:t xml:space="preserve"> wynosi </w:t>
      </w:r>
      <w:r w:rsidR="00D3633B" w:rsidRPr="00833928">
        <w:rPr>
          <w:rFonts w:cs="Times New Roman"/>
          <w:szCs w:val="24"/>
        </w:rPr>
        <w:t>7</w:t>
      </w:r>
      <w:r w:rsidR="00E10AA1" w:rsidRPr="00833928">
        <w:rPr>
          <w:rFonts w:cs="Times New Roman"/>
          <w:szCs w:val="24"/>
        </w:rPr>
        <w:t>0</w:t>
      </w:r>
      <w:r w:rsidR="00F63060" w:rsidRPr="00833928">
        <w:rPr>
          <w:rFonts w:cs="Times New Roman"/>
          <w:szCs w:val="24"/>
        </w:rPr>
        <w:t>,</w:t>
      </w:r>
      <w:r w:rsidR="00E10AA1" w:rsidRPr="00833928">
        <w:rPr>
          <w:rFonts w:cs="Times New Roman"/>
          <w:szCs w:val="24"/>
        </w:rPr>
        <w:t>2</w:t>
      </w:r>
      <w:r w:rsidR="00F63060" w:rsidRPr="00833928">
        <w:rPr>
          <w:rFonts w:cs="Times New Roman"/>
          <w:szCs w:val="24"/>
        </w:rPr>
        <w:t>, podczas gdy w województwie - 6</w:t>
      </w:r>
      <w:r w:rsidR="00E10AA1" w:rsidRPr="00833928">
        <w:rPr>
          <w:rFonts w:cs="Times New Roman"/>
          <w:szCs w:val="24"/>
        </w:rPr>
        <w:t>9</w:t>
      </w:r>
      <w:r w:rsidR="00F63060" w:rsidRPr="00833928">
        <w:rPr>
          <w:rFonts w:cs="Times New Roman"/>
          <w:szCs w:val="24"/>
        </w:rPr>
        <w:t>,</w:t>
      </w:r>
      <w:r w:rsidR="00D3633B" w:rsidRPr="00833928">
        <w:rPr>
          <w:rFonts w:cs="Times New Roman"/>
          <w:szCs w:val="24"/>
        </w:rPr>
        <w:t>6</w:t>
      </w:r>
      <w:r w:rsidR="00E10AA1" w:rsidRPr="00833928">
        <w:rPr>
          <w:rFonts w:cs="Times New Roman"/>
          <w:szCs w:val="24"/>
        </w:rPr>
        <w:t>, a</w:t>
      </w:r>
      <w:r w:rsidR="00027772" w:rsidRPr="00833928">
        <w:rPr>
          <w:rFonts w:cs="Times New Roman"/>
          <w:szCs w:val="24"/>
        </w:rPr>
        <w:t> </w:t>
      </w:r>
      <w:r w:rsidR="00E10AA1" w:rsidRPr="00833928">
        <w:rPr>
          <w:rFonts w:cs="Times New Roman"/>
          <w:szCs w:val="24"/>
        </w:rPr>
        <w:t>w</w:t>
      </w:r>
      <w:r w:rsidR="00027772" w:rsidRPr="00833928">
        <w:rPr>
          <w:rFonts w:cs="Times New Roman"/>
          <w:szCs w:val="24"/>
        </w:rPr>
        <w:t> </w:t>
      </w:r>
      <w:r w:rsidR="00E10AA1" w:rsidRPr="00833928">
        <w:rPr>
          <w:rFonts w:cs="Times New Roman"/>
          <w:szCs w:val="24"/>
        </w:rPr>
        <w:t>kraju – 69.</w:t>
      </w:r>
      <w:r w:rsidR="00F63060" w:rsidRPr="00833928">
        <w:rPr>
          <w:rFonts w:cs="Times New Roman"/>
          <w:szCs w:val="24"/>
        </w:rPr>
        <w:t xml:space="preserve"> </w:t>
      </w:r>
      <w:r w:rsidR="00137EBB" w:rsidRPr="00833928">
        <w:rPr>
          <w:rFonts w:cs="Times New Roman"/>
          <w:szCs w:val="24"/>
        </w:rPr>
        <w:t xml:space="preserve">Wskaźnik obciążenia demograficznego w Pruszkowie zwiększył się w ostatniej dekadzie o 12,6. </w:t>
      </w:r>
      <w:r w:rsidRPr="00833928">
        <w:rPr>
          <w:rFonts w:cs="Times New Roman"/>
          <w:szCs w:val="24"/>
        </w:rPr>
        <w:t xml:space="preserve">Szczegółowe dane demograficzne </w:t>
      </w:r>
      <w:r w:rsidR="0037392F" w:rsidRPr="00833928">
        <w:rPr>
          <w:rFonts w:cs="Times New Roman"/>
          <w:szCs w:val="24"/>
        </w:rPr>
        <w:t xml:space="preserve">dla </w:t>
      </w:r>
      <w:r w:rsidR="00FE127D" w:rsidRPr="00833928">
        <w:rPr>
          <w:rFonts w:cs="Times New Roman"/>
          <w:szCs w:val="24"/>
        </w:rPr>
        <w:t>miasta Pruszkowa</w:t>
      </w:r>
      <w:r w:rsidR="009C34FF" w:rsidRPr="00833928">
        <w:rPr>
          <w:rFonts w:cs="Times New Roman"/>
          <w:szCs w:val="24"/>
        </w:rPr>
        <w:t xml:space="preserve">  </w:t>
      </w:r>
      <w:r w:rsidRPr="00833928">
        <w:rPr>
          <w:rFonts w:cs="Times New Roman"/>
          <w:szCs w:val="24"/>
        </w:rPr>
        <w:t xml:space="preserve">na tle województwa </w:t>
      </w:r>
      <w:r w:rsidR="00FE127D" w:rsidRPr="00833928">
        <w:rPr>
          <w:rFonts w:cs="Times New Roman"/>
          <w:szCs w:val="24"/>
        </w:rPr>
        <w:t>mazowieckiego</w:t>
      </w:r>
      <w:r w:rsidRPr="00833928">
        <w:rPr>
          <w:rFonts w:cs="Times New Roman"/>
          <w:szCs w:val="24"/>
        </w:rPr>
        <w:t xml:space="preserve"> i</w:t>
      </w:r>
      <w:r w:rsidR="00F63060" w:rsidRPr="00833928">
        <w:rPr>
          <w:rFonts w:cs="Times New Roman"/>
          <w:szCs w:val="24"/>
        </w:rPr>
        <w:t> </w:t>
      </w:r>
      <w:r w:rsidRPr="00833928">
        <w:rPr>
          <w:rFonts w:cs="Times New Roman"/>
          <w:szCs w:val="24"/>
        </w:rPr>
        <w:t xml:space="preserve">kraju przedstawiono za pomocą tabeli I </w:t>
      </w:r>
      <w:proofErr w:type="spellStart"/>
      <w:r w:rsidRPr="00833928">
        <w:rPr>
          <w:rFonts w:cs="Times New Roman"/>
          <w:szCs w:val="24"/>
        </w:rPr>
        <w:t>i</w:t>
      </w:r>
      <w:proofErr w:type="spellEnd"/>
      <w:r w:rsidRPr="00833928">
        <w:rPr>
          <w:rFonts w:cs="Times New Roman"/>
          <w:szCs w:val="24"/>
        </w:rPr>
        <w:t xml:space="preserve"> II oraz ryciny 1.</w:t>
      </w:r>
    </w:p>
    <w:p w14:paraId="19F30D00" w14:textId="15AB99E2" w:rsidR="00473963" w:rsidRPr="00833928" w:rsidRDefault="00473963" w:rsidP="00497C33">
      <w:pPr>
        <w:pStyle w:val="Tabela"/>
      </w:pPr>
      <w:bookmarkStart w:id="9" w:name="_Toc496827532"/>
      <w:bookmarkStart w:id="10" w:name="_Toc497398472"/>
      <w:bookmarkStart w:id="11" w:name="_Toc120547843"/>
      <w:r w:rsidRPr="00833928">
        <w:t xml:space="preserve">Tab. I. Ludność </w:t>
      </w:r>
      <w:r w:rsidR="00FE127D" w:rsidRPr="00833928">
        <w:t>miasta Pruszkowa</w:t>
      </w:r>
      <w:r w:rsidR="009C34FF" w:rsidRPr="00833928">
        <w:t xml:space="preserve">  </w:t>
      </w:r>
      <w:r w:rsidRPr="00833928">
        <w:t xml:space="preserve">na tle woj. </w:t>
      </w:r>
      <w:r w:rsidR="00FE127D" w:rsidRPr="00833928">
        <w:t>mazowieckiego</w:t>
      </w:r>
      <w:r w:rsidRPr="00833928">
        <w:t xml:space="preserve"> i kraju – dane ogólne.</w:t>
      </w:r>
      <w:bookmarkEnd w:id="9"/>
      <w:bookmarkEnd w:id="10"/>
      <w:bookmarkEnd w:id="11"/>
    </w:p>
    <w:tbl>
      <w:tblPr>
        <w:tblStyle w:val="Tabelasiatki4akcent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21"/>
        <w:gridCol w:w="1031"/>
        <w:gridCol w:w="871"/>
        <w:gridCol w:w="27"/>
        <w:gridCol w:w="1370"/>
        <w:gridCol w:w="27"/>
        <w:gridCol w:w="1026"/>
      </w:tblGrid>
      <w:tr w:rsidR="00E0674D" w:rsidRPr="00833928" w14:paraId="1D7218C6" w14:textId="77777777" w:rsidTr="00E40061">
        <w:trPr>
          <w:cnfStyle w:val="100000000000" w:firstRow="1" w:lastRow="0" w:firstColumn="0" w:lastColumn="0" w:oddVBand="0" w:evenVBand="0" w:oddHBand="0"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710" w:type="dxa"/>
            <w:gridSpan w:val="2"/>
            <w:vMerge w:val="restart"/>
            <w:tcBorders>
              <w:top w:val="none" w:sz="0" w:space="0" w:color="auto"/>
              <w:left w:val="none" w:sz="0" w:space="0" w:color="auto"/>
              <w:bottom w:val="none" w:sz="0" w:space="0" w:color="auto"/>
              <w:right w:val="none" w:sz="0" w:space="0" w:color="auto"/>
            </w:tcBorders>
            <w:shd w:val="clear" w:color="auto" w:fill="FFCC00"/>
          </w:tcPr>
          <w:p w14:paraId="1C46691B" w14:textId="77777777" w:rsidR="00E0674D" w:rsidRPr="00833928" w:rsidRDefault="00E0674D" w:rsidP="00F726BD">
            <w:pPr>
              <w:tabs>
                <w:tab w:val="left" w:pos="1134"/>
              </w:tabs>
              <w:rPr>
                <w:rFonts w:cs="Times New Roman"/>
                <w:color w:val="auto"/>
                <w:sz w:val="20"/>
                <w:szCs w:val="24"/>
              </w:rPr>
            </w:pPr>
            <w:r w:rsidRPr="00833928">
              <w:rPr>
                <w:rFonts w:cs="Times New Roman"/>
                <w:color w:val="auto"/>
                <w:sz w:val="20"/>
                <w:szCs w:val="24"/>
              </w:rPr>
              <w:t>Wyszczególnienie</w:t>
            </w:r>
          </w:p>
        </w:tc>
        <w:tc>
          <w:tcPr>
            <w:tcW w:w="1929" w:type="dxa"/>
            <w:gridSpan w:val="3"/>
            <w:tcBorders>
              <w:top w:val="none" w:sz="0" w:space="0" w:color="auto"/>
              <w:left w:val="none" w:sz="0" w:space="0" w:color="auto"/>
              <w:bottom w:val="none" w:sz="0" w:space="0" w:color="auto"/>
              <w:right w:val="none" w:sz="0" w:space="0" w:color="auto"/>
            </w:tcBorders>
            <w:shd w:val="clear" w:color="auto" w:fill="FFCC00"/>
          </w:tcPr>
          <w:p w14:paraId="54179D40" w14:textId="793D4510" w:rsidR="00E0674D" w:rsidRPr="00833928" w:rsidRDefault="00E0674D" w:rsidP="009E07A5">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20"/>
                <w:szCs w:val="24"/>
              </w:rPr>
            </w:pPr>
            <w:r w:rsidRPr="00833928">
              <w:rPr>
                <w:rFonts w:cs="Times New Roman"/>
                <w:color w:val="auto"/>
                <w:sz w:val="20"/>
                <w:szCs w:val="24"/>
              </w:rPr>
              <w:t>Miasto Pruszków</w:t>
            </w:r>
          </w:p>
        </w:tc>
        <w:tc>
          <w:tcPr>
            <w:tcW w:w="1397" w:type="dxa"/>
            <w:gridSpan w:val="2"/>
            <w:tcBorders>
              <w:top w:val="none" w:sz="0" w:space="0" w:color="auto"/>
              <w:left w:val="none" w:sz="0" w:space="0" w:color="auto"/>
              <w:bottom w:val="none" w:sz="0" w:space="0" w:color="auto"/>
              <w:right w:val="none" w:sz="0" w:space="0" w:color="auto"/>
            </w:tcBorders>
            <w:shd w:val="clear" w:color="auto" w:fill="FFCC00"/>
          </w:tcPr>
          <w:p w14:paraId="75DB2D95" w14:textId="190179FD" w:rsidR="00E0674D" w:rsidRPr="00833928" w:rsidRDefault="00E0674D" w:rsidP="009E07A5">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Mazowieckie</w:t>
            </w:r>
          </w:p>
        </w:tc>
        <w:tc>
          <w:tcPr>
            <w:tcW w:w="1026" w:type="dxa"/>
            <w:tcBorders>
              <w:top w:val="none" w:sz="0" w:space="0" w:color="auto"/>
              <w:left w:val="none" w:sz="0" w:space="0" w:color="auto"/>
              <w:bottom w:val="none" w:sz="0" w:space="0" w:color="auto"/>
              <w:right w:val="none" w:sz="0" w:space="0" w:color="auto"/>
            </w:tcBorders>
            <w:shd w:val="clear" w:color="auto" w:fill="FFCC00"/>
          </w:tcPr>
          <w:p w14:paraId="747090DB" w14:textId="77777777" w:rsidR="00E0674D" w:rsidRPr="00833928" w:rsidRDefault="00E0674D" w:rsidP="009E07A5">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Polska</w:t>
            </w:r>
          </w:p>
        </w:tc>
      </w:tr>
      <w:tr w:rsidR="00E0674D" w:rsidRPr="00833928" w14:paraId="2967796C" w14:textId="77777777" w:rsidTr="00E40061">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710" w:type="dxa"/>
            <w:gridSpan w:val="2"/>
            <w:vMerge/>
            <w:shd w:val="clear" w:color="auto" w:fill="FFCC00"/>
          </w:tcPr>
          <w:p w14:paraId="3D2D171B" w14:textId="77777777" w:rsidR="00E0674D" w:rsidRPr="00833928" w:rsidRDefault="00E0674D" w:rsidP="009E07A5">
            <w:pPr>
              <w:tabs>
                <w:tab w:val="left" w:pos="1134"/>
              </w:tabs>
              <w:rPr>
                <w:rFonts w:cs="Times New Roman"/>
                <w:sz w:val="20"/>
                <w:szCs w:val="24"/>
              </w:rPr>
            </w:pPr>
          </w:p>
        </w:tc>
        <w:tc>
          <w:tcPr>
            <w:tcW w:w="1031" w:type="dxa"/>
            <w:shd w:val="clear" w:color="auto" w:fill="FFCC00"/>
          </w:tcPr>
          <w:p w14:paraId="05DC42F9" w14:textId="1F4BD7FF" w:rsidR="00E0674D" w:rsidRPr="00833928" w:rsidRDefault="00E0674D" w:rsidP="009E07A5">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2011</w:t>
            </w:r>
          </w:p>
        </w:tc>
        <w:tc>
          <w:tcPr>
            <w:tcW w:w="871" w:type="dxa"/>
            <w:shd w:val="clear" w:color="auto" w:fill="FFCC00"/>
          </w:tcPr>
          <w:p w14:paraId="6E020DF7" w14:textId="5AD3F443" w:rsidR="00E0674D" w:rsidRPr="00833928" w:rsidRDefault="00E0674D" w:rsidP="009E07A5">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2021</w:t>
            </w:r>
          </w:p>
        </w:tc>
        <w:tc>
          <w:tcPr>
            <w:tcW w:w="1397" w:type="dxa"/>
            <w:gridSpan w:val="2"/>
            <w:shd w:val="clear" w:color="auto" w:fill="FFCC00"/>
          </w:tcPr>
          <w:p w14:paraId="64F3D0EF" w14:textId="69BE0695" w:rsidR="00E0674D" w:rsidRPr="00833928" w:rsidRDefault="00E0674D" w:rsidP="009E07A5">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2021</w:t>
            </w:r>
          </w:p>
        </w:tc>
        <w:tc>
          <w:tcPr>
            <w:tcW w:w="1053" w:type="dxa"/>
            <w:gridSpan w:val="2"/>
            <w:shd w:val="clear" w:color="auto" w:fill="FFCC00"/>
          </w:tcPr>
          <w:p w14:paraId="78A33CFC" w14:textId="3A0F60D7" w:rsidR="00E0674D" w:rsidRPr="00833928" w:rsidRDefault="00E0674D" w:rsidP="009E07A5">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2021</w:t>
            </w:r>
          </w:p>
        </w:tc>
      </w:tr>
      <w:tr w:rsidR="00E0674D" w:rsidRPr="00833928" w14:paraId="3EFB5217"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4710" w:type="dxa"/>
            <w:gridSpan w:val="2"/>
            <w:shd w:val="clear" w:color="auto" w:fill="C9C9C9" w:themeFill="accent3" w:themeFillTint="99"/>
          </w:tcPr>
          <w:p w14:paraId="01A9F10A" w14:textId="77777777" w:rsidR="00E0674D" w:rsidRPr="00833928" w:rsidRDefault="00E0674D" w:rsidP="00E0674D">
            <w:pPr>
              <w:tabs>
                <w:tab w:val="left" w:pos="1134"/>
              </w:tabs>
              <w:rPr>
                <w:rFonts w:cs="Times New Roman"/>
                <w:sz w:val="20"/>
                <w:szCs w:val="24"/>
              </w:rPr>
            </w:pPr>
            <w:r w:rsidRPr="00833928">
              <w:rPr>
                <w:rFonts w:cs="Times New Roman"/>
                <w:sz w:val="20"/>
                <w:szCs w:val="24"/>
              </w:rPr>
              <w:t>Ludność ogółem</w:t>
            </w:r>
          </w:p>
        </w:tc>
        <w:tc>
          <w:tcPr>
            <w:tcW w:w="1031" w:type="dxa"/>
            <w:shd w:val="clear" w:color="auto" w:fill="auto"/>
          </w:tcPr>
          <w:p w14:paraId="6F90C713" w14:textId="3692610D"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sz w:val="20"/>
                <w:szCs w:val="20"/>
              </w:rPr>
              <w:t>58 494</w:t>
            </w:r>
          </w:p>
        </w:tc>
        <w:tc>
          <w:tcPr>
            <w:tcW w:w="871" w:type="dxa"/>
            <w:shd w:val="clear" w:color="auto" w:fill="auto"/>
          </w:tcPr>
          <w:p w14:paraId="203217D2" w14:textId="28A1F3D6"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sz w:val="20"/>
                <w:szCs w:val="20"/>
              </w:rPr>
              <w:t>65 333</w:t>
            </w:r>
          </w:p>
        </w:tc>
        <w:tc>
          <w:tcPr>
            <w:tcW w:w="1397" w:type="dxa"/>
            <w:gridSpan w:val="2"/>
            <w:shd w:val="clear" w:color="auto" w:fill="auto"/>
          </w:tcPr>
          <w:p w14:paraId="6ED53CBA" w14:textId="6814107D"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sz w:val="20"/>
                <w:szCs w:val="20"/>
              </w:rPr>
              <w:t>5 512 794</w:t>
            </w:r>
          </w:p>
        </w:tc>
        <w:tc>
          <w:tcPr>
            <w:tcW w:w="1053" w:type="dxa"/>
            <w:gridSpan w:val="2"/>
            <w:shd w:val="clear" w:color="auto" w:fill="auto"/>
          </w:tcPr>
          <w:p w14:paraId="05879F6A" w14:textId="64C96AA4"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sz w:val="20"/>
                <w:szCs w:val="20"/>
              </w:rPr>
              <w:t>38 080 411</w:t>
            </w:r>
          </w:p>
        </w:tc>
      </w:tr>
      <w:tr w:rsidR="00E0674D" w:rsidRPr="00833928" w14:paraId="2A60E181"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C9C9C9" w:themeFill="accent3" w:themeFillTint="99"/>
          </w:tcPr>
          <w:p w14:paraId="4A89191E" w14:textId="77777777" w:rsidR="00E0674D" w:rsidRPr="00833928" w:rsidRDefault="00E0674D" w:rsidP="00E0674D">
            <w:pPr>
              <w:tabs>
                <w:tab w:val="left" w:pos="1134"/>
              </w:tabs>
              <w:jc w:val="left"/>
              <w:rPr>
                <w:rFonts w:cs="Times New Roman"/>
                <w:sz w:val="20"/>
                <w:szCs w:val="24"/>
              </w:rPr>
            </w:pPr>
            <w:r w:rsidRPr="00833928">
              <w:rPr>
                <w:rFonts w:cs="Times New Roman"/>
                <w:sz w:val="20"/>
                <w:szCs w:val="24"/>
              </w:rPr>
              <w:t>Mężczyźni</w:t>
            </w:r>
          </w:p>
        </w:tc>
        <w:tc>
          <w:tcPr>
            <w:tcW w:w="2021" w:type="dxa"/>
            <w:shd w:val="clear" w:color="auto" w:fill="C9C9C9" w:themeFill="accent3" w:themeFillTint="99"/>
          </w:tcPr>
          <w:p w14:paraId="089568CC" w14:textId="77777777" w:rsidR="00E0674D" w:rsidRPr="00833928" w:rsidRDefault="00E0674D" w:rsidP="00E0674D">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liczba</w:t>
            </w:r>
          </w:p>
        </w:tc>
        <w:tc>
          <w:tcPr>
            <w:tcW w:w="1031" w:type="dxa"/>
            <w:shd w:val="clear" w:color="auto" w:fill="auto"/>
          </w:tcPr>
          <w:p w14:paraId="66E205DE" w14:textId="0276D50E"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27 470</w:t>
            </w:r>
          </w:p>
        </w:tc>
        <w:tc>
          <w:tcPr>
            <w:tcW w:w="871" w:type="dxa"/>
            <w:shd w:val="clear" w:color="auto" w:fill="auto"/>
          </w:tcPr>
          <w:p w14:paraId="0807F27D" w14:textId="23D8374E"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30 727</w:t>
            </w:r>
          </w:p>
        </w:tc>
        <w:tc>
          <w:tcPr>
            <w:tcW w:w="1397" w:type="dxa"/>
            <w:gridSpan w:val="2"/>
            <w:shd w:val="clear" w:color="auto" w:fill="auto"/>
          </w:tcPr>
          <w:p w14:paraId="4F6BC582" w14:textId="38CE6E2D"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2 639 416</w:t>
            </w:r>
          </w:p>
        </w:tc>
        <w:tc>
          <w:tcPr>
            <w:tcW w:w="1053" w:type="dxa"/>
            <w:gridSpan w:val="2"/>
            <w:shd w:val="clear" w:color="000000" w:fill="FFFFFF"/>
          </w:tcPr>
          <w:p w14:paraId="7484EC0F" w14:textId="62657FB9"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18 406 080</w:t>
            </w:r>
          </w:p>
        </w:tc>
      </w:tr>
      <w:tr w:rsidR="00E0674D" w:rsidRPr="00833928" w14:paraId="70294936"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C9C9C9" w:themeFill="accent3" w:themeFillTint="99"/>
          </w:tcPr>
          <w:p w14:paraId="61B7D49F" w14:textId="77777777" w:rsidR="00E0674D" w:rsidRPr="00833928" w:rsidRDefault="00E0674D" w:rsidP="00E0674D">
            <w:pPr>
              <w:tabs>
                <w:tab w:val="left" w:pos="1134"/>
              </w:tabs>
              <w:jc w:val="left"/>
              <w:rPr>
                <w:rFonts w:cs="Times New Roman"/>
                <w:sz w:val="20"/>
                <w:szCs w:val="24"/>
              </w:rPr>
            </w:pPr>
          </w:p>
        </w:tc>
        <w:tc>
          <w:tcPr>
            <w:tcW w:w="2021" w:type="dxa"/>
            <w:shd w:val="clear" w:color="auto" w:fill="C9C9C9" w:themeFill="accent3" w:themeFillTint="99"/>
          </w:tcPr>
          <w:p w14:paraId="6464D1E5" w14:textId="77777777" w:rsidR="00E0674D" w:rsidRPr="00833928" w:rsidRDefault="00E0674D" w:rsidP="00E0674D">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c>
          <w:tcPr>
            <w:tcW w:w="1031" w:type="dxa"/>
            <w:shd w:val="clear" w:color="000000" w:fill="FFFFFF"/>
          </w:tcPr>
          <w:p w14:paraId="0AD51AE2" w14:textId="6AE1D211"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b/>
                <w:bCs/>
                <w:sz w:val="20"/>
                <w:szCs w:val="20"/>
              </w:rPr>
              <w:t>47,0</w:t>
            </w:r>
          </w:p>
        </w:tc>
        <w:tc>
          <w:tcPr>
            <w:tcW w:w="871" w:type="dxa"/>
            <w:shd w:val="clear" w:color="000000" w:fill="FFFFFF"/>
          </w:tcPr>
          <w:p w14:paraId="2C74F7AA" w14:textId="7444CBA9"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b/>
                <w:bCs/>
                <w:sz w:val="20"/>
                <w:szCs w:val="20"/>
              </w:rPr>
              <w:t>47,0</w:t>
            </w:r>
          </w:p>
        </w:tc>
        <w:tc>
          <w:tcPr>
            <w:tcW w:w="1397" w:type="dxa"/>
            <w:gridSpan w:val="2"/>
            <w:shd w:val="clear" w:color="000000" w:fill="FFFFFF"/>
          </w:tcPr>
          <w:p w14:paraId="7EE702DA" w14:textId="0E460B68"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833928">
              <w:rPr>
                <w:b/>
                <w:bCs/>
                <w:sz w:val="20"/>
                <w:szCs w:val="20"/>
              </w:rPr>
              <w:t>47,9</w:t>
            </w:r>
          </w:p>
        </w:tc>
        <w:tc>
          <w:tcPr>
            <w:tcW w:w="1053" w:type="dxa"/>
            <w:gridSpan w:val="2"/>
            <w:shd w:val="clear" w:color="000000" w:fill="FFFFFF"/>
          </w:tcPr>
          <w:p w14:paraId="7F6566E5" w14:textId="303055BF"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b/>
                <w:bCs/>
                <w:sz w:val="20"/>
                <w:szCs w:val="20"/>
              </w:rPr>
              <w:t>48,3</w:t>
            </w:r>
          </w:p>
        </w:tc>
      </w:tr>
      <w:tr w:rsidR="00E0674D" w:rsidRPr="00833928" w14:paraId="2E09BFA4"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C9C9C9" w:themeFill="accent3" w:themeFillTint="99"/>
          </w:tcPr>
          <w:p w14:paraId="7AEA9DB7" w14:textId="77777777" w:rsidR="00E0674D" w:rsidRPr="00833928" w:rsidRDefault="00E0674D" w:rsidP="00E0674D">
            <w:pPr>
              <w:tabs>
                <w:tab w:val="left" w:pos="1134"/>
              </w:tabs>
              <w:jc w:val="left"/>
              <w:rPr>
                <w:rFonts w:cs="Times New Roman"/>
                <w:sz w:val="20"/>
                <w:szCs w:val="24"/>
              </w:rPr>
            </w:pPr>
            <w:r w:rsidRPr="00833928">
              <w:rPr>
                <w:rFonts w:cs="Times New Roman"/>
                <w:sz w:val="20"/>
                <w:szCs w:val="24"/>
              </w:rPr>
              <w:t>Kobiety</w:t>
            </w:r>
          </w:p>
        </w:tc>
        <w:tc>
          <w:tcPr>
            <w:tcW w:w="2021" w:type="dxa"/>
            <w:shd w:val="clear" w:color="auto" w:fill="C9C9C9" w:themeFill="accent3" w:themeFillTint="99"/>
          </w:tcPr>
          <w:p w14:paraId="15B1747D" w14:textId="77777777" w:rsidR="00E0674D" w:rsidRPr="00833928" w:rsidRDefault="00E0674D" w:rsidP="00E0674D">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liczba</w:t>
            </w:r>
          </w:p>
        </w:tc>
        <w:tc>
          <w:tcPr>
            <w:tcW w:w="1031" w:type="dxa"/>
            <w:shd w:val="clear" w:color="auto" w:fill="auto"/>
          </w:tcPr>
          <w:p w14:paraId="53CE8E64" w14:textId="4956465F"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31 024</w:t>
            </w:r>
          </w:p>
        </w:tc>
        <w:tc>
          <w:tcPr>
            <w:tcW w:w="871" w:type="dxa"/>
            <w:shd w:val="clear" w:color="auto" w:fill="auto"/>
          </w:tcPr>
          <w:p w14:paraId="363967E6" w14:textId="0DD67704"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34 606</w:t>
            </w:r>
          </w:p>
        </w:tc>
        <w:tc>
          <w:tcPr>
            <w:tcW w:w="1397" w:type="dxa"/>
            <w:gridSpan w:val="2"/>
            <w:shd w:val="clear" w:color="auto" w:fill="auto"/>
          </w:tcPr>
          <w:p w14:paraId="28CAF6C6" w14:textId="77A09962"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2 873 378</w:t>
            </w:r>
          </w:p>
        </w:tc>
        <w:tc>
          <w:tcPr>
            <w:tcW w:w="1053" w:type="dxa"/>
            <w:gridSpan w:val="2"/>
            <w:shd w:val="clear" w:color="000000" w:fill="FFFFFF"/>
          </w:tcPr>
          <w:p w14:paraId="0D69C726" w14:textId="672948FF" w:rsidR="00E0674D" w:rsidRPr="00833928" w:rsidRDefault="00E0674D" w:rsidP="00E0674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sz w:val="20"/>
                <w:szCs w:val="20"/>
              </w:rPr>
              <w:t>19 674 331</w:t>
            </w:r>
          </w:p>
        </w:tc>
      </w:tr>
      <w:tr w:rsidR="00E0674D" w:rsidRPr="00833928" w14:paraId="77CF36A0"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C9C9C9" w:themeFill="accent3" w:themeFillTint="99"/>
          </w:tcPr>
          <w:p w14:paraId="4709D151" w14:textId="77777777" w:rsidR="00E0674D" w:rsidRPr="00833928" w:rsidRDefault="00E0674D" w:rsidP="00E0674D">
            <w:pPr>
              <w:tabs>
                <w:tab w:val="left" w:pos="1134"/>
              </w:tabs>
              <w:jc w:val="left"/>
              <w:rPr>
                <w:rFonts w:cs="Times New Roman"/>
                <w:sz w:val="20"/>
                <w:szCs w:val="24"/>
              </w:rPr>
            </w:pPr>
          </w:p>
        </w:tc>
        <w:tc>
          <w:tcPr>
            <w:tcW w:w="2021" w:type="dxa"/>
            <w:shd w:val="clear" w:color="auto" w:fill="C9C9C9" w:themeFill="accent3" w:themeFillTint="99"/>
          </w:tcPr>
          <w:p w14:paraId="5EAFE8FD" w14:textId="77777777" w:rsidR="00E0674D" w:rsidRPr="00833928" w:rsidRDefault="00E0674D" w:rsidP="00E0674D">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c>
          <w:tcPr>
            <w:tcW w:w="1031" w:type="dxa"/>
            <w:shd w:val="clear" w:color="000000" w:fill="FFFFFF"/>
          </w:tcPr>
          <w:p w14:paraId="1D8A2693" w14:textId="35E25D57"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b/>
                <w:bCs/>
                <w:sz w:val="20"/>
                <w:szCs w:val="20"/>
              </w:rPr>
              <w:t>53,0</w:t>
            </w:r>
          </w:p>
        </w:tc>
        <w:tc>
          <w:tcPr>
            <w:tcW w:w="871" w:type="dxa"/>
            <w:shd w:val="clear" w:color="000000" w:fill="FFFFFF"/>
          </w:tcPr>
          <w:p w14:paraId="57F6A81F" w14:textId="4823B25D"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b/>
                <w:bCs/>
                <w:sz w:val="20"/>
                <w:szCs w:val="20"/>
              </w:rPr>
              <w:t>53,0</w:t>
            </w:r>
          </w:p>
        </w:tc>
        <w:tc>
          <w:tcPr>
            <w:tcW w:w="1397" w:type="dxa"/>
            <w:gridSpan w:val="2"/>
            <w:shd w:val="clear" w:color="000000" w:fill="FFFFFF"/>
          </w:tcPr>
          <w:p w14:paraId="124B6643" w14:textId="1C7E78DF"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4"/>
              </w:rPr>
            </w:pPr>
            <w:r w:rsidRPr="00833928">
              <w:rPr>
                <w:b/>
                <w:bCs/>
                <w:sz w:val="20"/>
                <w:szCs w:val="20"/>
              </w:rPr>
              <w:t>52,1</w:t>
            </w:r>
          </w:p>
        </w:tc>
        <w:tc>
          <w:tcPr>
            <w:tcW w:w="1053" w:type="dxa"/>
            <w:gridSpan w:val="2"/>
            <w:shd w:val="clear" w:color="000000" w:fill="FFFFFF"/>
          </w:tcPr>
          <w:p w14:paraId="719EE54A" w14:textId="3AEFC9BF" w:rsidR="00E0674D" w:rsidRPr="00833928" w:rsidRDefault="00E0674D" w:rsidP="00E0674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b/>
                <w:bCs/>
                <w:sz w:val="20"/>
                <w:szCs w:val="20"/>
              </w:rPr>
              <w:t>51,7</w:t>
            </w:r>
          </w:p>
        </w:tc>
      </w:tr>
    </w:tbl>
    <w:p w14:paraId="336BE08A" w14:textId="77777777" w:rsidR="00473963" w:rsidRPr="00833928" w:rsidRDefault="00473963" w:rsidP="00473963">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GUS</w:t>
      </w:r>
    </w:p>
    <w:p w14:paraId="4C91E46A" w14:textId="77777777" w:rsidR="00473963" w:rsidRPr="00833928" w:rsidRDefault="00473963" w:rsidP="00473963">
      <w:pPr>
        <w:tabs>
          <w:tab w:val="left" w:pos="1134"/>
        </w:tabs>
        <w:spacing w:after="0" w:line="360" w:lineRule="auto"/>
        <w:rPr>
          <w:rFonts w:cs="Times New Roman"/>
          <w:i/>
          <w:szCs w:val="24"/>
        </w:rPr>
      </w:pPr>
    </w:p>
    <w:p w14:paraId="757A8FF7" w14:textId="77777777" w:rsidR="00BA4D45" w:rsidRPr="00833928" w:rsidRDefault="00BA4D45" w:rsidP="00473963">
      <w:pPr>
        <w:pStyle w:val="Tabela"/>
        <w:rPr>
          <w:rFonts w:cs="Times New Roman"/>
          <w:sz w:val="24"/>
          <w:szCs w:val="24"/>
        </w:rPr>
        <w:sectPr w:rsidR="00BA4D45" w:rsidRPr="00833928" w:rsidSect="00EE748C">
          <w:pgSz w:w="11906" w:h="16838"/>
          <w:pgMar w:top="1417" w:right="1417" w:bottom="1417" w:left="1417" w:header="708" w:footer="708" w:gutter="0"/>
          <w:cols w:space="708"/>
          <w:docGrid w:linePitch="360"/>
        </w:sectPr>
      </w:pPr>
      <w:bookmarkStart w:id="12" w:name="_Toc496827533"/>
      <w:bookmarkStart w:id="13" w:name="_Toc497398473"/>
    </w:p>
    <w:p w14:paraId="1DB55092" w14:textId="08901858" w:rsidR="00473963" w:rsidRPr="00833928" w:rsidRDefault="00473963" w:rsidP="00497C33">
      <w:pPr>
        <w:pStyle w:val="Tabela"/>
      </w:pPr>
      <w:bookmarkStart w:id="14" w:name="_Toc120547844"/>
      <w:r w:rsidRPr="00833928">
        <w:lastRenderedPageBreak/>
        <w:t xml:space="preserve">Tab. II. Ludność </w:t>
      </w:r>
      <w:r w:rsidR="00FE127D" w:rsidRPr="00833928">
        <w:t>miasta Pruszkowa</w:t>
      </w:r>
      <w:r w:rsidR="009C34FF" w:rsidRPr="00833928">
        <w:t xml:space="preserve">  </w:t>
      </w:r>
      <w:r w:rsidRPr="00833928">
        <w:t xml:space="preserve">wg ekonomicznych grup wieku i płci na tle woj. </w:t>
      </w:r>
      <w:r w:rsidR="00FE127D" w:rsidRPr="00833928">
        <w:t>mazowieckiego</w:t>
      </w:r>
      <w:r w:rsidRPr="00833928">
        <w:t xml:space="preserve"> i kraju.</w:t>
      </w:r>
      <w:bookmarkEnd w:id="12"/>
      <w:bookmarkEnd w:id="13"/>
      <w:bookmarkEnd w:id="14"/>
    </w:p>
    <w:tbl>
      <w:tblPr>
        <w:tblStyle w:val="Tabelasiatki4akcent1"/>
        <w:tblW w:w="90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1134"/>
        <w:gridCol w:w="992"/>
        <w:gridCol w:w="1710"/>
        <w:gridCol w:w="1134"/>
      </w:tblGrid>
      <w:tr w:rsidR="004327B8" w:rsidRPr="00833928" w14:paraId="44AC3A13" w14:textId="77777777" w:rsidTr="00E40061">
        <w:trPr>
          <w:cnfStyle w:val="100000000000" w:firstRow="1" w:lastRow="0" w:firstColumn="0" w:lastColumn="0" w:oddVBand="0" w:evenVBand="0" w:oddHBand="0"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106" w:type="dxa"/>
            <w:gridSpan w:val="2"/>
            <w:vMerge w:val="restart"/>
            <w:tcBorders>
              <w:top w:val="none" w:sz="0" w:space="0" w:color="auto"/>
              <w:left w:val="none" w:sz="0" w:space="0" w:color="auto"/>
              <w:bottom w:val="none" w:sz="0" w:space="0" w:color="auto"/>
              <w:right w:val="none" w:sz="0" w:space="0" w:color="auto"/>
            </w:tcBorders>
            <w:shd w:val="clear" w:color="auto" w:fill="FFCC00"/>
          </w:tcPr>
          <w:p w14:paraId="4FE0C3E9" w14:textId="77777777" w:rsidR="004327B8" w:rsidRPr="00833928" w:rsidRDefault="004327B8" w:rsidP="008A1A52">
            <w:pPr>
              <w:tabs>
                <w:tab w:val="left" w:pos="1134"/>
              </w:tabs>
              <w:rPr>
                <w:rFonts w:cs="Times New Roman"/>
                <w:color w:val="auto"/>
                <w:sz w:val="20"/>
                <w:szCs w:val="20"/>
              </w:rPr>
            </w:pPr>
            <w:r w:rsidRPr="00833928">
              <w:rPr>
                <w:rFonts w:cs="Times New Roman"/>
                <w:color w:val="auto"/>
                <w:sz w:val="20"/>
                <w:szCs w:val="20"/>
              </w:rPr>
              <w:t>Wyszczególnienie</w:t>
            </w:r>
          </w:p>
        </w:tc>
        <w:tc>
          <w:tcPr>
            <w:tcW w:w="2126" w:type="dxa"/>
            <w:gridSpan w:val="2"/>
            <w:tcBorders>
              <w:top w:val="none" w:sz="0" w:space="0" w:color="auto"/>
              <w:left w:val="none" w:sz="0" w:space="0" w:color="auto"/>
              <w:bottom w:val="none" w:sz="0" w:space="0" w:color="auto"/>
              <w:right w:val="none" w:sz="0" w:space="0" w:color="auto"/>
            </w:tcBorders>
            <w:shd w:val="clear" w:color="auto" w:fill="FFCC00"/>
          </w:tcPr>
          <w:p w14:paraId="1A3A9C48" w14:textId="3FC1C037" w:rsidR="004327B8" w:rsidRPr="00833928" w:rsidRDefault="004327B8" w:rsidP="003556BC">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auto"/>
                <w:sz w:val="20"/>
                <w:szCs w:val="20"/>
              </w:rPr>
            </w:pPr>
            <w:r w:rsidRPr="00833928">
              <w:rPr>
                <w:rFonts w:cs="Times New Roman"/>
                <w:color w:val="auto"/>
                <w:sz w:val="20"/>
                <w:szCs w:val="20"/>
              </w:rPr>
              <w:t>Miasto Pruszków</w:t>
            </w:r>
          </w:p>
        </w:tc>
        <w:tc>
          <w:tcPr>
            <w:tcW w:w="1710" w:type="dxa"/>
            <w:tcBorders>
              <w:top w:val="none" w:sz="0" w:space="0" w:color="auto"/>
              <w:left w:val="none" w:sz="0" w:space="0" w:color="auto"/>
              <w:bottom w:val="none" w:sz="0" w:space="0" w:color="auto"/>
              <w:right w:val="none" w:sz="0" w:space="0" w:color="auto"/>
            </w:tcBorders>
            <w:shd w:val="clear" w:color="auto" w:fill="FFCC00"/>
          </w:tcPr>
          <w:p w14:paraId="36667CB4" w14:textId="049DC9DC" w:rsidR="004327B8" w:rsidRPr="00833928" w:rsidRDefault="004327B8" w:rsidP="004327B8">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833928">
              <w:rPr>
                <w:rFonts w:cs="Times New Roman"/>
                <w:color w:val="auto"/>
                <w:sz w:val="20"/>
                <w:szCs w:val="20"/>
              </w:rPr>
              <w:t>Podkarpackie</w:t>
            </w:r>
          </w:p>
        </w:tc>
        <w:tc>
          <w:tcPr>
            <w:tcW w:w="1134" w:type="dxa"/>
            <w:tcBorders>
              <w:top w:val="none" w:sz="0" w:space="0" w:color="auto"/>
              <w:left w:val="none" w:sz="0" w:space="0" w:color="auto"/>
              <w:bottom w:val="none" w:sz="0" w:space="0" w:color="auto"/>
              <w:right w:val="none" w:sz="0" w:space="0" w:color="auto"/>
            </w:tcBorders>
            <w:shd w:val="clear" w:color="auto" w:fill="FFCC00"/>
          </w:tcPr>
          <w:p w14:paraId="14CAD724" w14:textId="1A77ED1A" w:rsidR="004327B8" w:rsidRPr="00833928" w:rsidRDefault="004327B8" w:rsidP="003556BC">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833928">
              <w:rPr>
                <w:rFonts w:cs="Times New Roman"/>
                <w:color w:val="auto"/>
                <w:sz w:val="20"/>
                <w:szCs w:val="20"/>
              </w:rPr>
              <w:t>Polska</w:t>
            </w:r>
          </w:p>
        </w:tc>
      </w:tr>
      <w:tr w:rsidR="004327B8" w:rsidRPr="00833928" w14:paraId="315DFD1D" w14:textId="77777777" w:rsidTr="00E40061">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106" w:type="dxa"/>
            <w:gridSpan w:val="2"/>
            <w:vMerge/>
            <w:shd w:val="clear" w:color="auto" w:fill="FFCC00"/>
          </w:tcPr>
          <w:p w14:paraId="1E3CB502" w14:textId="77777777" w:rsidR="004327B8" w:rsidRPr="00833928" w:rsidRDefault="004327B8" w:rsidP="007C3635">
            <w:pPr>
              <w:tabs>
                <w:tab w:val="left" w:pos="1134"/>
              </w:tabs>
              <w:rPr>
                <w:rFonts w:cs="Times New Roman"/>
                <w:sz w:val="20"/>
                <w:szCs w:val="20"/>
              </w:rPr>
            </w:pPr>
          </w:p>
        </w:tc>
        <w:tc>
          <w:tcPr>
            <w:tcW w:w="1134" w:type="dxa"/>
            <w:shd w:val="clear" w:color="auto" w:fill="FFCC00"/>
          </w:tcPr>
          <w:p w14:paraId="19F8D9DB" w14:textId="7917B02D" w:rsidR="004327B8" w:rsidRPr="00833928" w:rsidRDefault="004327B8" w:rsidP="003556B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2011</w:t>
            </w:r>
          </w:p>
        </w:tc>
        <w:tc>
          <w:tcPr>
            <w:tcW w:w="992" w:type="dxa"/>
            <w:shd w:val="clear" w:color="auto" w:fill="FFCC00"/>
          </w:tcPr>
          <w:p w14:paraId="7ACA6F03" w14:textId="4EE6DBBF" w:rsidR="004327B8" w:rsidRPr="00833928" w:rsidRDefault="004327B8" w:rsidP="003556B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2021</w:t>
            </w:r>
          </w:p>
        </w:tc>
        <w:tc>
          <w:tcPr>
            <w:tcW w:w="1710" w:type="dxa"/>
            <w:shd w:val="clear" w:color="auto" w:fill="FFCC00"/>
          </w:tcPr>
          <w:p w14:paraId="03D9D226" w14:textId="688650D1" w:rsidR="004327B8" w:rsidRPr="00833928" w:rsidRDefault="004327B8" w:rsidP="003556B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2021</w:t>
            </w:r>
          </w:p>
        </w:tc>
        <w:tc>
          <w:tcPr>
            <w:tcW w:w="1134" w:type="dxa"/>
            <w:shd w:val="clear" w:color="auto" w:fill="FFCC00"/>
          </w:tcPr>
          <w:p w14:paraId="565FB98B" w14:textId="03D7638E" w:rsidR="004327B8" w:rsidRPr="00833928" w:rsidRDefault="004327B8" w:rsidP="003556B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2021</w:t>
            </w:r>
          </w:p>
        </w:tc>
      </w:tr>
      <w:tr w:rsidR="00D3780D" w:rsidRPr="00833928" w14:paraId="1D92E95E" w14:textId="77777777" w:rsidTr="004327B8">
        <w:trPr>
          <w:trHeight w:val="397"/>
          <w:jc w:val="right"/>
        </w:trPr>
        <w:tc>
          <w:tcPr>
            <w:cnfStyle w:val="001000000000" w:firstRow="0" w:lastRow="0" w:firstColumn="1" w:lastColumn="0" w:oddVBand="0" w:evenVBand="0" w:oddHBand="0" w:evenHBand="0" w:firstRowFirstColumn="0" w:firstRowLastColumn="0" w:lastRowFirstColumn="0" w:lastRowLastColumn="0"/>
            <w:tcW w:w="4106" w:type="dxa"/>
            <w:gridSpan w:val="2"/>
          </w:tcPr>
          <w:p w14:paraId="7DC3FF6C" w14:textId="77777777" w:rsidR="004327B8" w:rsidRPr="00833928" w:rsidRDefault="004327B8" w:rsidP="004327B8">
            <w:pPr>
              <w:tabs>
                <w:tab w:val="left" w:pos="1134"/>
              </w:tabs>
              <w:rPr>
                <w:rFonts w:cs="Times New Roman"/>
                <w:sz w:val="20"/>
                <w:szCs w:val="20"/>
              </w:rPr>
            </w:pPr>
            <w:r w:rsidRPr="00833928">
              <w:rPr>
                <w:rFonts w:cs="Times New Roman"/>
                <w:sz w:val="20"/>
                <w:szCs w:val="20"/>
              </w:rPr>
              <w:t>Ludność ogółem</w:t>
            </w:r>
          </w:p>
        </w:tc>
        <w:tc>
          <w:tcPr>
            <w:tcW w:w="1134" w:type="dxa"/>
            <w:shd w:val="clear" w:color="auto" w:fill="auto"/>
          </w:tcPr>
          <w:p w14:paraId="632AD3C9" w14:textId="63C06DB3"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58 494</w:t>
            </w:r>
          </w:p>
        </w:tc>
        <w:tc>
          <w:tcPr>
            <w:tcW w:w="992" w:type="dxa"/>
            <w:shd w:val="clear" w:color="auto" w:fill="auto"/>
          </w:tcPr>
          <w:p w14:paraId="7D0BA21A" w14:textId="683D67E2"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65 333</w:t>
            </w:r>
          </w:p>
        </w:tc>
        <w:tc>
          <w:tcPr>
            <w:tcW w:w="1710" w:type="dxa"/>
            <w:shd w:val="clear" w:color="auto" w:fill="auto"/>
          </w:tcPr>
          <w:p w14:paraId="347C9261" w14:textId="16C72C9C"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5 512 794</w:t>
            </w:r>
          </w:p>
        </w:tc>
        <w:tc>
          <w:tcPr>
            <w:tcW w:w="1134" w:type="dxa"/>
            <w:shd w:val="clear" w:color="auto" w:fill="auto"/>
          </w:tcPr>
          <w:p w14:paraId="2A085ADF" w14:textId="72071889"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38 080 411</w:t>
            </w:r>
          </w:p>
        </w:tc>
      </w:tr>
      <w:tr w:rsidR="004327B8" w:rsidRPr="00833928" w14:paraId="62D291E2"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280F7226" w14:textId="77777777" w:rsidR="004327B8" w:rsidRPr="00833928" w:rsidRDefault="004327B8" w:rsidP="004327B8">
            <w:pPr>
              <w:tabs>
                <w:tab w:val="left" w:pos="1134"/>
              </w:tabs>
              <w:rPr>
                <w:rFonts w:cs="Times New Roman"/>
                <w:sz w:val="20"/>
                <w:szCs w:val="20"/>
              </w:rPr>
            </w:pPr>
            <w:r w:rsidRPr="00833928">
              <w:rPr>
                <w:rFonts w:cs="Times New Roman"/>
                <w:sz w:val="20"/>
                <w:szCs w:val="20"/>
              </w:rPr>
              <w:t>Wiek przedprodukcyjny ogółem</w:t>
            </w:r>
          </w:p>
        </w:tc>
        <w:tc>
          <w:tcPr>
            <w:tcW w:w="850" w:type="dxa"/>
            <w:shd w:val="clear" w:color="auto" w:fill="C9C9C9" w:themeFill="accent3" w:themeFillTint="99"/>
          </w:tcPr>
          <w:p w14:paraId="739ADBB7"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16EBF95D" w14:textId="6A684083"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10 367</w:t>
            </w:r>
          </w:p>
        </w:tc>
        <w:tc>
          <w:tcPr>
            <w:tcW w:w="992" w:type="dxa"/>
            <w:shd w:val="clear" w:color="auto" w:fill="auto"/>
          </w:tcPr>
          <w:p w14:paraId="75CA1E41" w14:textId="258AE9CB"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13 248</w:t>
            </w:r>
          </w:p>
        </w:tc>
        <w:tc>
          <w:tcPr>
            <w:tcW w:w="1710" w:type="dxa"/>
            <w:shd w:val="clear" w:color="000000" w:fill="FFFFFF"/>
          </w:tcPr>
          <w:p w14:paraId="7AC533B2" w14:textId="61F6496C"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1 069 398</w:t>
            </w:r>
          </w:p>
        </w:tc>
        <w:tc>
          <w:tcPr>
            <w:tcW w:w="1134" w:type="dxa"/>
            <w:shd w:val="clear" w:color="000000" w:fill="FFFFFF"/>
          </w:tcPr>
          <w:p w14:paraId="7A5D27F3" w14:textId="406BABBF"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6 938 395</w:t>
            </w:r>
          </w:p>
        </w:tc>
      </w:tr>
      <w:tr w:rsidR="00D3780D" w:rsidRPr="00833928" w14:paraId="41297777"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433367A3"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261BBE92"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auto" w:fill="auto"/>
          </w:tcPr>
          <w:p w14:paraId="116A9F2A" w14:textId="7DA88D5C"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17,7</w:t>
            </w:r>
          </w:p>
        </w:tc>
        <w:tc>
          <w:tcPr>
            <w:tcW w:w="992" w:type="dxa"/>
            <w:shd w:val="clear" w:color="auto" w:fill="auto"/>
          </w:tcPr>
          <w:p w14:paraId="4268C39B" w14:textId="4643ED7F"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20,3</w:t>
            </w:r>
          </w:p>
        </w:tc>
        <w:tc>
          <w:tcPr>
            <w:tcW w:w="1710" w:type="dxa"/>
            <w:shd w:val="clear" w:color="auto" w:fill="auto"/>
          </w:tcPr>
          <w:p w14:paraId="59022568" w14:textId="36FAEA58"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19,4</w:t>
            </w:r>
          </w:p>
        </w:tc>
        <w:tc>
          <w:tcPr>
            <w:tcW w:w="1134" w:type="dxa"/>
            <w:shd w:val="clear" w:color="auto" w:fill="auto"/>
          </w:tcPr>
          <w:p w14:paraId="4261E8B6" w14:textId="52FCF734"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18,2</w:t>
            </w:r>
          </w:p>
        </w:tc>
      </w:tr>
      <w:tr w:rsidR="004327B8" w:rsidRPr="00833928" w14:paraId="37EB92A6"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6ED8F8E7" w14:textId="77777777" w:rsidR="004327B8" w:rsidRPr="00833928" w:rsidRDefault="004327B8" w:rsidP="004327B8">
            <w:pPr>
              <w:tabs>
                <w:tab w:val="left" w:pos="1134"/>
              </w:tabs>
              <w:rPr>
                <w:rFonts w:cs="Times New Roman"/>
                <w:sz w:val="20"/>
                <w:szCs w:val="20"/>
              </w:rPr>
            </w:pPr>
            <w:r w:rsidRPr="00833928">
              <w:rPr>
                <w:rFonts w:cs="Times New Roman"/>
                <w:sz w:val="20"/>
                <w:szCs w:val="20"/>
              </w:rPr>
              <w:t>Wiek przedprodukcyjny kobiety</w:t>
            </w:r>
          </w:p>
        </w:tc>
        <w:tc>
          <w:tcPr>
            <w:tcW w:w="850" w:type="dxa"/>
            <w:shd w:val="clear" w:color="auto" w:fill="C9C9C9" w:themeFill="accent3" w:themeFillTint="99"/>
          </w:tcPr>
          <w:p w14:paraId="14D1AC9B"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4AD7855C" w14:textId="5D37D9BA"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5 420</w:t>
            </w:r>
          </w:p>
        </w:tc>
        <w:tc>
          <w:tcPr>
            <w:tcW w:w="992" w:type="dxa"/>
            <w:shd w:val="clear" w:color="auto" w:fill="auto"/>
          </w:tcPr>
          <w:p w14:paraId="4923E619" w14:textId="42A88B43"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6 781</w:t>
            </w:r>
          </w:p>
        </w:tc>
        <w:tc>
          <w:tcPr>
            <w:tcW w:w="1710" w:type="dxa"/>
            <w:shd w:val="clear" w:color="000000" w:fill="FFFFFF"/>
          </w:tcPr>
          <w:p w14:paraId="5B16B945" w14:textId="0AFB06E3"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548 718</w:t>
            </w:r>
          </w:p>
        </w:tc>
        <w:tc>
          <w:tcPr>
            <w:tcW w:w="1134" w:type="dxa"/>
            <w:shd w:val="clear" w:color="000000" w:fill="FFFFFF"/>
          </w:tcPr>
          <w:p w14:paraId="11CE71AC" w14:textId="5B43E138"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3 561 585</w:t>
            </w:r>
          </w:p>
        </w:tc>
      </w:tr>
      <w:tr w:rsidR="004327B8" w:rsidRPr="00833928" w14:paraId="49F5136E"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6365C8DD"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52D7A8F7"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000000" w:fill="FFFFFF"/>
          </w:tcPr>
          <w:p w14:paraId="3679EE0A" w14:textId="5624085E"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52,3</w:t>
            </w:r>
          </w:p>
        </w:tc>
        <w:tc>
          <w:tcPr>
            <w:tcW w:w="992" w:type="dxa"/>
            <w:shd w:val="clear" w:color="000000" w:fill="FFFFFF"/>
          </w:tcPr>
          <w:p w14:paraId="7EADB518" w14:textId="3F61F4FC"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51,2</w:t>
            </w:r>
          </w:p>
        </w:tc>
        <w:tc>
          <w:tcPr>
            <w:tcW w:w="1710" w:type="dxa"/>
            <w:shd w:val="clear" w:color="000000" w:fill="FFFFFF"/>
          </w:tcPr>
          <w:p w14:paraId="3DB91161" w14:textId="2C004489"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51,3</w:t>
            </w:r>
          </w:p>
        </w:tc>
        <w:tc>
          <w:tcPr>
            <w:tcW w:w="1134" w:type="dxa"/>
            <w:shd w:val="clear" w:color="000000" w:fill="FFFFFF"/>
          </w:tcPr>
          <w:p w14:paraId="7FDC855C" w14:textId="2151FF35"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51,3</w:t>
            </w:r>
          </w:p>
        </w:tc>
      </w:tr>
      <w:tr w:rsidR="004327B8" w:rsidRPr="00833928" w14:paraId="66B2FC98"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59F74A49" w14:textId="77777777" w:rsidR="004327B8" w:rsidRPr="00833928" w:rsidRDefault="004327B8" w:rsidP="004327B8">
            <w:pPr>
              <w:tabs>
                <w:tab w:val="left" w:pos="1134"/>
              </w:tabs>
              <w:rPr>
                <w:rFonts w:cs="Times New Roman"/>
                <w:sz w:val="20"/>
                <w:szCs w:val="20"/>
              </w:rPr>
            </w:pPr>
            <w:r w:rsidRPr="00833928">
              <w:rPr>
                <w:rFonts w:cs="Times New Roman"/>
                <w:sz w:val="20"/>
                <w:szCs w:val="20"/>
              </w:rPr>
              <w:t>Wiek przedprodukcyjny mężczyźni</w:t>
            </w:r>
          </w:p>
        </w:tc>
        <w:tc>
          <w:tcPr>
            <w:tcW w:w="850" w:type="dxa"/>
            <w:shd w:val="clear" w:color="auto" w:fill="C9C9C9" w:themeFill="accent3" w:themeFillTint="99"/>
          </w:tcPr>
          <w:p w14:paraId="7EE9BEDD"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684C1726" w14:textId="531982E8"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4 947</w:t>
            </w:r>
          </w:p>
        </w:tc>
        <w:tc>
          <w:tcPr>
            <w:tcW w:w="992" w:type="dxa"/>
            <w:shd w:val="clear" w:color="auto" w:fill="auto"/>
          </w:tcPr>
          <w:p w14:paraId="4A20F82D" w14:textId="56F3693F"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6 467</w:t>
            </w:r>
          </w:p>
        </w:tc>
        <w:tc>
          <w:tcPr>
            <w:tcW w:w="1710" w:type="dxa"/>
            <w:shd w:val="clear" w:color="000000" w:fill="FFFFFF"/>
          </w:tcPr>
          <w:p w14:paraId="1024BAB3" w14:textId="631BDB05"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520 680</w:t>
            </w:r>
          </w:p>
        </w:tc>
        <w:tc>
          <w:tcPr>
            <w:tcW w:w="1134" w:type="dxa"/>
            <w:shd w:val="clear" w:color="000000" w:fill="FFFFFF"/>
          </w:tcPr>
          <w:p w14:paraId="6C1B19A0" w14:textId="3EAE2BCE"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3 376 810</w:t>
            </w:r>
          </w:p>
        </w:tc>
      </w:tr>
      <w:tr w:rsidR="004327B8" w:rsidRPr="00833928" w14:paraId="6CDA669C"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7B913B97"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0DA81109"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000000" w:fill="FFFFFF"/>
          </w:tcPr>
          <w:p w14:paraId="03A23F72" w14:textId="3AD34146"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47,7</w:t>
            </w:r>
          </w:p>
        </w:tc>
        <w:tc>
          <w:tcPr>
            <w:tcW w:w="992" w:type="dxa"/>
            <w:shd w:val="clear" w:color="000000" w:fill="FFFFFF"/>
          </w:tcPr>
          <w:p w14:paraId="02689C3C" w14:textId="557BE030"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48,8</w:t>
            </w:r>
          </w:p>
        </w:tc>
        <w:tc>
          <w:tcPr>
            <w:tcW w:w="1710" w:type="dxa"/>
            <w:shd w:val="clear" w:color="000000" w:fill="FFFFFF"/>
          </w:tcPr>
          <w:p w14:paraId="1D93D603" w14:textId="0C546F67"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48,7</w:t>
            </w:r>
          </w:p>
        </w:tc>
        <w:tc>
          <w:tcPr>
            <w:tcW w:w="1134" w:type="dxa"/>
            <w:shd w:val="clear" w:color="000000" w:fill="FFFFFF"/>
          </w:tcPr>
          <w:p w14:paraId="4B85F37A" w14:textId="1E426D5B"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48,7</w:t>
            </w:r>
          </w:p>
        </w:tc>
      </w:tr>
      <w:tr w:rsidR="004327B8" w:rsidRPr="00833928" w14:paraId="695C347D"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2A3152C9" w14:textId="0F526913" w:rsidR="004327B8" w:rsidRPr="00833928" w:rsidRDefault="004327B8" w:rsidP="004327B8">
            <w:pPr>
              <w:tabs>
                <w:tab w:val="left" w:pos="1134"/>
              </w:tabs>
              <w:rPr>
                <w:rFonts w:cs="Times New Roman"/>
                <w:sz w:val="20"/>
                <w:szCs w:val="20"/>
              </w:rPr>
            </w:pPr>
            <w:r w:rsidRPr="00833928">
              <w:rPr>
                <w:rFonts w:cs="Times New Roman"/>
                <w:sz w:val="20"/>
                <w:szCs w:val="20"/>
              </w:rPr>
              <w:t>Wiek produkcyjny</w:t>
            </w:r>
            <w:r w:rsidR="007315E3" w:rsidRPr="00833928">
              <w:rPr>
                <w:rFonts w:cs="Times New Roman"/>
                <w:sz w:val="20"/>
                <w:szCs w:val="20"/>
              </w:rPr>
              <w:t xml:space="preserve"> </w:t>
            </w:r>
            <w:r w:rsidRPr="00833928">
              <w:rPr>
                <w:rFonts w:cs="Times New Roman"/>
                <w:sz w:val="20"/>
                <w:szCs w:val="20"/>
              </w:rPr>
              <w:t>ogółem*</w:t>
            </w:r>
          </w:p>
        </w:tc>
        <w:tc>
          <w:tcPr>
            <w:tcW w:w="850" w:type="dxa"/>
            <w:shd w:val="clear" w:color="auto" w:fill="C9C9C9" w:themeFill="accent3" w:themeFillTint="99"/>
          </w:tcPr>
          <w:p w14:paraId="4141AA82"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0F370DA1" w14:textId="14BFE323"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37 113</w:t>
            </w:r>
          </w:p>
        </w:tc>
        <w:tc>
          <w:tcPr>
            <w:tcW w:w="992" w:type="dxa"/>
            <w:shd w:val="clear" w:color="auto" w:fill="auto"/>
          </w:tcPr>
          <w:p w14:paraId="4E128924" w14:textId="20797BED"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38 376</w:t>
            </w:r>
          </w:p>
        </w:tc>
        <w:tc>
          <w:tcPr>
            <w:tcW w:w="1710" w:type="dxa"/>
            <w:shd w:val="clear" w:color="000000" w:fill="FFFFFF"/>
          </w:tcPr>
          <w:p w14:paraId="4485DD88" w14:textId="4957BA08"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3 250 867</w:t>
            </w:r>
          </w:p>
        </w:tc>
        <w:tc>
          <w:tcPr>
            <w:tcW w:w="1134" w:type="dxa"/>
            <w:shd w:val="clear" w:color="000000" w:fill="FFFFFF"/>
          </w:tcPr>
          <w:p w14:paraId="5E908571" w14:textId="4588A989"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22 527 338</w:t>
            </w:r>
          </w:p>
        </w:tc>
      </w:tr>
      <w:tr w:rsidR="00D3780D" w:rsidRPr="00833928" w14:paraId="524B6FEB"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11568398"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3F030C13"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auto" w:fill="auto"/>
          </w:tcPr>
          <w:p w14:paraId="72F31508" w14:textId="26DCC470"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63,4</w:t>
            </w:r>
          </w:p>
        </w:tc>
        <w:tc>
          <w:tcPr>
            <w:tcW w:w="992" w:type="dxa"/>
            <w:shd w:val="clear" w:color="auto" w:fill="auto"/>
          </w:tcPr>
          <w:p w14:paraId="727AD5D4" w14:textId="7E68C417"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58,7</w:t>
            </w:r>
          </w:p>
        </w:tc>
        <w:tc>
          <w:tcPr>
            <w:tcW w:w="1710" w:type="dxa"/>
            <w:shd w:val="clear" w:color="auto" w:fill="auto"/>
          </w:tcPr>
          <w:p w14:paraId="40C80136" w14:textId="1437AA88"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59,0</w:t>
            </w:r>
          </w:p>
        </w:tc>
        <w:tc>
          <w:tcPr>
            <w:tcW w:w="1134" w:type="dxa"/>
            <w:shd w:val="clear" w:color="auto" w:fill="auto"/>
          </w:tcPr>
          <w:p w14:paraId="53E34E9B" w14:textId="3695E6C5"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59,2</w:t>
            </w:r>
          </w:p>
        </w:tc>
      </w:tr>
      <w:tr w:rsidR="004327B8" w:rsidRPr="00833928" w14:paraId="1C348086"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3BF0CC4B" w14:textId="76ED6EF2" w:rsidR="004327B8" w:rsidRPr="00833928" w:rsidRDefault="004327B8" w:rsidP="004327B8">
            <w:pPr>
              <w:tabs>
                <w:tab w:val="left" w:pos="1134"/>
              </w:tabs>
              <w:rPr>
                <w:rFonts w:cs="Times New Roman"/>
                <w:sz w:val="20"/>
                <w:szCs w:val="20"/>
              </w:rPr>
            </w:pPr>
            <w:r w:rsidRPr="00833928">
              <w:rPr>
                <w:rFonts w:cs="Times New Roman"/>
                <w:sz w:val="20"/>
                <w:szCs w:val="20"/>
              </w:rPr>
              <w:t>Wiek produkcyjny</w:t>
            </w:r>
            <w:r w:rsidR="007315E3" w:rsidRPr="00833928">
              <w:rPr>
                <w:rFonts w:cs="Times New Roman"/>
                <w:sz w:val="20"/>
                <w:szCs w:val="20"/>
              </w:rPr>
              <w:t xml:space="preserve"> </w:t>
            </w:r>
            <w:r w:rsidRPr="00833928">
              <w:rPr>
                <w:rFonts w:cs="Times New Roman"/>
                <w:sz w:val="20"/>
                <w:szCs w:val="20"/>
              </w:rPr>
              <w:t>kobiety</w:t>
            </w:r>
          </w:p>
        </w:tc>
        <w:tc>
          <w:tcPr>
            <w:tcW w:w="850" w:type="dxa"/>
            <w:shd w:val="clear" w:color="auto" w:fill="C9C9C9" w:themeFill="accent3" w:themeFillTint="99"/>
          </w:tcPr>
          <w:p w14:paraId="1FDA1DF5"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0DBC0923" w14:textId="1923BA04"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18 718</w:t>
            </w:r>
          </w:p>
        </w:tc>
        <w:tc>
          <w:tcPr>
            <w:tcW w:w="992" w:type="dxa"/>
            <w:shd w:val="clear" w:color="auto" w:fill="auto"/>
          </w:tcPr>
          <w:p w14:paraId="01B741FC" w14:textId="6F93EE23"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19 585</w:t>
            </w:r>
          </w:p>
        </w:tc>
        <w:tc>
          <w:tcPr>
            <w:tcW w:w="1710" w:type="dxa"/>
            <w:shd w:val="clear" w:color="000000" w:fill="FFFFFF"/>
          </w:tcPr>
          <w:p w14:paraId="12A8B223" w14:textId="66736900"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1 693 175</w:t>
            </w:r>
          </w:p>
        </w:tc>
        <w:tc>
          <w:tcPr>
            <w:tcW w:w="1134" w:type="dxa"/>
            <w:shd w:val="clear" w:color="000000" w:fill="FFFFFF"/>
          </w:tcPr>
          <w:p w14:paraId="6CC6A854" w14:textId="7490056E"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11 941 838</w:t>
            </w:r>
          </w:p>
        </w:tc>
      </w:tr>
      <w:tr w:rsidR="004327B8" w:rsidRPr="00833928" w14:paraId="73BE6720"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25335EA3"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3EC25168"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000000" w:fill="FFFFFF"/>
          </w:tcPr>
          <w:p w14:paraId="3FB9D37B" w14:textId="542D4465"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50,4</w:t>
            </w:r>
          </w:p>
        </w:tc>
        <w:tc>
          <w:tcPr>
            <w:tcW w:w="992" w:type="dxa"/>
            <w:shd w:val="clear" w:color="000000" w:fill="FFFFFF"/>
          </w:tcPr>
          <w:p w14:paraId="56F2E136" w14:textId="67A5C535"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51,0</w:t>
            </w:r>
          </w:p>
        </w:tc>
        <w:tc>
          <w:tcPr>
            <w:tcW w:w="1710" w:type="dxa"/>
            <w:shd w:val="clear" w:color="000000" w:fill="FFFFFF"/>
          </w:tcPr>
          <w:p w14:paraId="2CC8159F" w14:textId="5D8B7F62"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52,1</w:t>
            </w:r>
          </w:p>
        </w:tc>
        <w:tc>
          <w:tcPr>
            <w:tcW w:w="1134" w:type="dxa"/>
            <w:shd w:val="clear" w:color="000000" w:fill="FFFFFF"/>
          </w:tcPr>
          <w:p w14:paraId="12F247EF" w14:textId="4BA2B97A"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53,0</w:t>
            </w:r>
          </w:p>
        </w:tc>
      </w:tr>
      <w:tr w:rsidR="004327B8" w:rsidRPr="00833928" w14:paraId="21AEB360"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5DB7328F" w14:textId="0A28F1C8" w:rsidR="004327B8" w:rsidRPr="00833928" w:rsidRDefault="004327B8" w:rsidP="004327B8">
            <w:pPr>
              <w:tabs>
                <w:tab w:val="left" w:pos="1134"/>
              </w:tabs>
              <w:rPr>
                <w:rFonts w:cs="Times New Roman"/>
                <w:sz w:val="20"/>
                <w:szCs w:val="20"/>
              </w:rPr>
            </w:pPr>
            <w:r w:rsidRPr="00833928">
              <w:rPr>
                <w:rFonts w:cs="Times New Roman"/>
                <w:sz w:val="20"/>
                <w:szCs w:val="20"/>
              </w:rPr>
              <w:t>Wiek produkcyjny</w:t>
            </w:r>
            <w:r w:rsidR="007315E3" w:rsidRPr="00833928">
              <w:rPr>
                <w:rFonts w:cs="Times New Roman"/>
                <w:sz w:val="20"/>
                <w:szCs w:val="20"/>
              </w:rPr>
              <w:t xml:space="preserve"> </w:t>
            </w:r>
            <w:r w:rsidRPr="00833928">
              <w:rPr>
                <w:rFonts w:cs="Times New Roman"/>
                <w:sz w:val="20"/>
                <w:szCs w:val="20"/>
              </w:rPr>
              <w:t>mężczyźni</w:t>
            </w:r>
          </w:p>
        </w:tc>
        <w:tc>
          <w:tcPr>
            <w:tcW w:w="850" w:type="dxa"/>
            <w:shd w:val="clear" w:color="auto" w:fill="C9C9C9" w:themeFill="accent3" w:themeFillTint="99"/>
          </w:tcPr>
          <w:p w14:paraId="581B9095"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34868EE7" w14:textId="0AA3E454"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18 395</w:t>
            </w:r>
          </w:p>
        </w:tc>
        <w:tc>
          <w:tcPr>
            <w:tcW w:w="992" w:type="dxa"/>
            <w:shd w:val="clear" w:color="auto" w:fill="auto"/>
          </w:tcPr>
          <w:p w14:paraId="2925078A" w14:textId="4C7B18D2"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18 791</w:t>
            </w:r>
          </w:p>
        </w:tc>
        <w:tc>
          <w:tcPr>
            <w:tcW w:w="1710" w:type="dxa"/>
            <w:shd w:val="clear" w:color="000000" w:fill="FFFFFF"/>
          </w:tcPr>
          <w:p w14:paraId="4337C474" w14:textId="12146517"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1 557 692</w:t>
            </w:r>
          </w:p>
        </w:tc>
        <w:tc>
          <w:tcPr>
            <w:tcW w:w="1134" w:type="dxa"/>
            <w:shd w:val="clear" w:color="000000" w:fill="FFFFFF"/>
          </w:tcPr>
          <w:p w14:paraId="4D78785F" w14:textId="3376F028"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10 585 500</w:t>
            </w:r>
          </w:p>
        </w:tc>
      </w:tr>
      <w:tr w:rsidR="004327B8" w:rsidRPr="00833928" w14:paraId="15BD4752"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46241BB4"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72479A36"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000000" w:fill="FFFFFF"/>
          </w:tcPr>
          <w:p w14:paraId="3FF3F0F2" w14:textId="74E80F56"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49,6</w:t>
            </w:r>
          </w:p>
        </w:tc>
        <w:tc>
          <w:tcPr>
            <w:tcW w:w="992" w:type="dxa"/>
            <w:shd w:val="clear" w:color="000000" w:fill="FFFFFF"/>
          </w:tcPr>
          <w:p w14:paraId="0C6F39FA" w14:textId="05A14A29"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49,0</w:t>
            </w:r>
          </w:p>
        </w:tc>
        <w:tc>
          <w:tcPr>
            <w:tcW w:w="1710" w:type="dxa"/>
            <w:shd w:val="clear" w:color="000000" w:fill="FFFFFF"/>
          </w:tcPr>
          <w:p w14:paraId="6A3D56D9" w14:textId="17A6BA60"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47,9</w:t>
            </w:r>
          </w:p>
        </w:tc>
        <w:tc>
          <w:tcPr>
            <w:tcW w:w="1134" w:type="dxa"/>
            <w:shd w:val="clear" w:color="000000" w:fill="FFFFFF"/>
          </w:tcPr>
          <w:p w14:paraId="4E39AD61" w14:textId="7248A02E"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47,0</w:t>
            </w:r>
          </w:p>
        </w:tc>
      </w:tr>
      <w:tr w:rsidR="004327B8" w:rsidRPr="00833928" w14:paraId="1477FDD6"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70F1882C" w14:textId="53C7AC87" w:rsidR="004327B8" w:rsidRPr="00833928" w:rsidRDefault="004327B8" w:rsidP="004327B8">
            <w:pPr>
              <w:tabs>
                <w:tab w:val="left" w:pos="1134"/>
              </w:tabs>
              <w:rPr>
                <w:rFonts w:cs="Times New Roman"/>
                <w:sz w:val="20"/>
                <w:szCs w:val="20"/>
              </w:rPr>
            </w:pPr>
            <w:r w:rsidRPr="00833928">
              <w:rPr>
                <w:rFonts w:cs="Times New Roman"/>
                <w:sz w:val="20"/>
                <w:szCs w:val="20"/>
              </w:rPr>
              <w:t>Wiek poprodukcyjny</w:t>
            </w:r>
            <w:r w:rsidR="007315E3" w:rsidRPr="00833928">
              <w:rPr>
                <w:rFonts w:cs="Times New Roman"/>
                <w:sz w:val="20"/>
                <w:szCs w:val="20"/>
              </w:rPr>
              <w:t xml:space="preserve"> </w:t>
            </w:r>
            <w:r w:rsidRPr="00833928">
              <w:rPr>
                <w:rFonts w:cs="Times New Roman"/>
                <w:sz w:val="20"/>
                <w:szCs w:val="20"/>
              </w:rPr>
              <w:t>ogółem</w:t>
            </w:r>
          </w:p>
        </w:tc>
        <w:tc>
          <w:tcPr>
            <w:tcW w:w="850" w:type="dxa"/>
            <w:shd w:val="clear" w:color="auto" w:fill="C9C9C9" w:themeFill="accent3" w:themeFillTint="99"/>
          </w:tcPr>
          <w:p w14:paraId="7D020667"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51BC9886" w14:textId="652B14D9"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11 014</w:t>
            </w:r>
          </w:p>
        </w:tc>
        <w:tc>
          <w:tcPr>
            <w:tcW w:w="992" w:type="dxa"/>
            <w:shd w:val="clear" w:color="auto" w:fill="auto"/>
          </w:tcPr>
          <w:p w14:paraId="4B34374D" w14:textId="297413DF"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13 709</w:t>
            </w:r>
          </w:p>
        </w:tc>
        <w:tc>
          <w:tcPr>
            <w:tcW w:w="1710" w:type="dxa"/>
            <w:shd w:val="clear" w:color="000000" w:fill="FFFFFF"/>
          </w:tcPr>
          <w:p w14:paraId="5943B6EF" w14:textId="67D18F20"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1 192 529</w:t>
            </w:r>
          </w:p>
        </w:tc>
        <w:tc>
          <w:tcPr>
            <w:tcW w:w="1134" w:type="dxa"/>
            <w:shd w:val="clear" w:color="000000" w:fill="FFFFFF"/>
          </w:tcPr>
          <w:p w14:paraId="15CDD52E" w14:textId="6D6CACD8"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8 614 678</w:t>
            </w:r>
          </w:p>
        </w:tc>
      </w:tr>
      <w:tr w:rsidR="00D3780D" w:rsidRPr="00833928" w14:paraId="24C19A57"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5A51B017"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0ADD48C9"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auto" w:fill="auto"/>
          </w:tcPr>
          <w:p w14:paraId="663E061B" w14:textId="7D2FBBB9"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18,8</w:t>
            </w:r>
          </w:p>
        </w:tc>
        <w:tc>
          <w:tcPr>
            <w:tcW w:w="992" w:type="dxa"/>
            <w:shd w:val="clear" w:color="auto" w:fill="auto"/>
          </w:tcPr>
          <w:p w14:paraId="747D37C3" w14:textId="2B419FB8"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21,0</w:t>
            </w:r>
          </w:p>
        </w:tc>
        <w:tc>
          <w:tcPr>
            <w:tcW w:w="1710" w:type="dxa"/>
            <w:shd w:val="clear" w:color="auto" w:fill="auto"/>
          </w:tcPr>
          <w:p w14:paraId="5FEEBA14" w14:textId="0F9924E5"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21,6</w:t>
            </w:r>
          </w:p>
        </w:tc>
        <w:tc>
          <w:tcPr>
            <w:tcW w:w="1134" w:type="dxa"/>
            <w:shd w:val="clear" w:color="auto" w:fill="auto"/>
          </w:tcPr>
          <w:p w14:paraId="64657EE2" w14:textId="012930E0"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22,6</w:t>
            </w:r>
          </w:p>
        </w:tc>
      </w:tr>
      <w:tr w:rsidR="004327B8" w:rsidRPr="00833928" w14:paraId="793481B7"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79C920A8" w14:textId="6887B642" w:rsidR="004327B8" w:rsidRPr="00833928" w:rsidRDefault="004327B8" w:rsidP="004327B8">
            <w:pPr>
              <w:tabs>
                <w:tab w:val="left" w:pos="1134"/>
              </w:tabs>
              <w:rPr>
                <w:rFonts w:cs="Times New Roman"/>
                <w:sz w:val="20"/>
                <w:szCs w:val="20"/>
              </w:rPr>
            </w:pPr>
            <w:r w:rsidRPr="00833928">
              <w:rPr>
                <w:rFonts w:cs="Times New Roman"/>
                <w:sz w:val="20"/>
                <w:szCs w:val="20"/>
              </w:rPr>
              <w:t>Wiek poprodukcyjny</w:t>
            </w:r>
            <w:r w:rsidR="007315E3" w:rsidRPr="00833928">
              <w:rPr>
                <w:rFonts w:cs="Times New Roman"/>
                <w:sz w:val="20"/>
                <w:szCs w:val="20"/>
              </w:rPr>
              <w:t xml:space="preserve"> </w:t>
            </w:r>
            <w:r w:rsidRPr="00833928">
              <w:rPr>
                <w:rFonts w:cs="Times New Roman"/>
                <w:sz w:val="20"/>
                <w:szCs w:val="20"/>
              </w:rPr>
              <w:t>kobiety</w:t>
            </w:r>
          </w:p>
        </w:tc>
        <w:tc>
          <w:tcPr>
            <w:tcW w:w="850" w:type="dxa"/>
            <w:shd w:val="clear" w:color="auto" w:fill="C9C9C9" w:themeFill="accent3" w:themeFillTint="99"/>
          </w:tcPr>
          <w:p w14:paraId="33F6B628"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1AB6F061" w14:textId="40CBA392"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3 332</w:t>
            </w:r>
          </w:p>
        </w:tc>
        <w:tc>
          <w:tcPr>
            <w:tcW w:w="992" w:type="dxa"/>
            <w:shd w:val="clear" w:color="auto" w:fill="auto"/>
          </w:tcPr>
          <w:p w14:paraId="77307687" w14:textId="5F4EF09A"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4 361</w:t>
            </w:r>
          </w:p>
        </w:tc>
        <w:tc>
          <w:tcPr>
            <w:tcW w:w="1710" w:type="dxa"/>
            <w:shd w:val="clear" w:color="000000" w:fill="FFFFFF"/>
          </w:tcPr>
          <w:p w14:paraId="578F5054" w14:textId="797A8BEF"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397 523</w:t>
            </w:r>
          </w:p>
        </w:tc>
        <w:tc>
          <w:tcPr>
            <w:tcW w:w="1134" w:type="dxa"/>
            <w:shd w:val="clear" w:color="000000" w:fill="FFFFFF"/>
          </w:tcPr>
          <w:p w14:paraId="30098B5F" w14:textId="6D5737BF"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2 902 657</w:t>
            </w:r>
          </w:p>
        </w:tc>
      </w:tr>
      <w:tr w:rsidR="004327B8" w:rsidRPr="00833928" w14:paraId="2CEB9011"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6E61513F"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2676E330"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000000" w:fill="FFFFFF"/>
          </w:tcPr>
          <w:p w14:paraId="39F6614F" w14:textId="46029831"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30,3</w:t>
            </w:r>
          </w:p>
        </w:tc>
        <w:tc>
          <w:tcPr>
            <w:tcW w:w="992" w:type="dxa"/>
            <w:shd w:val="clear" w:color="000000" w:fill="FFFFFF"/>
          </w:tcPr>
          <w:p w14:paraId="3BFFE85E" w14:textId="6C9568BD"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31,8</w:t>
            </w:r>
          </w:p>
        </w:tc>
        <w:tc>
          <w:tcPr>
            <w:tcW w:w="1710" w:type="dxa"/>
            <w:shd w:val="clear" w:color="000000" w:fill="FFFFFF"/>
          </w:tcPr>
          <w:p w14:paraId="31BDB5E7" w14:textId="3AE00BCD"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33,3</w:t>
            </w:r>
          </w:p>
        </w:tc>
        <w:tc>
          <w:tcPr>
            <w:tcW w:w="1134" w:type="dxa"/>
            <w:shd w:val="clear" w:color="000000" w:fill="FFFFFF"/>
          </w:tcPr>
          <w:p w14:paraId="55F82D38" w14:textId="40319C1A"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33,7</w:t>
            </w:r>
          </w:p>
        </w:tc>
      </w:tr>
      <w:tr w:rsidR="004327B8" w:rsidRPr="00833928" w14:paraId="247B8927" w14:textId="77777777"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9C9C9" w:themeFill="accent3" w:themeFillTint="99"/>
          </w:tcPr>
          <w:p w14:paraId="545BA82A" w14:textId="6351311A" w:rsidR="004327B8" w:rsidRPr="00833928" w:rsidRDefault="004327B8" w:rsidP="004327B8">
            <w:pPr>
              <w:tabs>
                <w:tab w:val="left" w:pos="1134"/>
              </w:tabs>
              <w:rPr>
                <w:rFonts w:cs="Times New Roman"/>
                <w:sz w:val="20"/>
                <w:szCs w:val="20"/>
              </w:rPr>
            </w:pPr>
            <w:r w:rsidRPr="00833928">
              <w:rPr>
                <w:rFonts w:cs="Times New Roman"/>
                <w:sz w:val="20"/>
                <w:szCs w:val="20"/>
              </w:rPr>
              <w:t>Wiek poprodukcyjny</w:t>
            </w:r>
            <w:r w:rsidR="007315E3" w:rsidRPr="00833928">
              <w:rPr>
                <w:rFonts w:cs="Times New Roman"/>
                <w:sz w:val="20"/>
                <w:szCs w:val="20"/>
              </w:rPr>
              <w:t xml:space="preserve"> </w:t>
            </w:r>
            <w:r w:rsidRPr="00833928">
              <w:rPr>
                <w:rFonts w:cs="Times New Roman"/>
                <w:sz w:val="20"/>
                <w:szCs w:val="20"/>
              </w:rPr>
              <w:t>mężczyźni</w:t>
            </w:r>
          </w:p>
        </w:tc>
        <w:tc>
          <w:tcPr>
            <w:tcW w:w="850" w:type="dxa"/>
            <w:shd w:val="clear" w:color="auto" w:fill="C9C9C9" w:themeFill="accent3" w:themeFillTint="99"/>
          </w:tcPr>
          <w:p w14:paraId="5B4F2441" w14:textId="77777777" w:rsidR="004327B8" w:rsidRPr="00833928" w:rsidRDefault="004327B8" w:rsidP="004327B8">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liczba</w:t>
            </w:r>
          </w:p>
        </w:tc>
        <w:tc>
          <w:tcPr>
            <w:tcW w:w="1134" w:type="dxa"/>
            <w:shd w:val="clear" w:color="auto" w:fill="auto"/>
          </w:tcPr>
          <w:p w14:paraId="062EB905" w14:textId="7C958B64"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7 682</w:t>
            </w:r>
          </w:p>
        </w:tc>
        <w:tc>
          <w:tcPr>
            <w:tcW w:w="992" w:type="dxa"/>
            <w:shd w:val="clear" w:color="auto" w:fill="auto"/>
          </w:tcPr>
          <w:p w14:paraId="497C9B67" w14:textId="7271389B"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9 348</w:t>
            </w:r>
          </w:p>
        </w:tc>
        <w:tc>
          <w:tcPr>
            <w:tcW w:w="1710" w:type="dxa"/>
            <w:shd w:val="clear" w:color="000000" w:fill="FFFFFF"/>
          </w:tcPr>
          <w:p w14:paraId="099F2D77" w14:textId="3088AF5D" w:rsidR="004327B8" w:rsidRPr="00833928" w:rsidRDefault="004327B8" w:rsidP="004327B8">
            <w:pPr>
              <w:tabs>
                <w:tab w:val="left" w:pos="1134"/>
              </w:tabs>
              <w:jc w:val="right"/>
              <w:cnfStyle w:val="000000100000" w:firstRow="0" w:lastRow="0" w:firstColumn="0" w:lastColumn="0" w:oddVBand="0" w:evenVBand="0" w:oddHBand="1" w:evenHBand="0" w:firstRowFirstColumn="0" w:firstRowLastColumn="0" w:lastRowFirstColumn="0" w:lastRowLastColumn="0"/>
              <w:rPr>
                <w:rFonts w:cs="Times New Roman"/>
                <w:i/>
                <w:sz w:val="20"/>
                <w:szCs w:val="20"/>
              </w:rPr>
            </w:pPr>
            <w:r w:rsidRPr="00833928">
              <w:rPr>
                <w:sz w:val="20"/>
                <w:szCs w:val="20"/>
              </w:rPr>
              <w:t>795 006</w:t>
            </w:r>
          </w:p>
        </w:tc>
        <w:tc>
          <w:tcPr>
            <w:tcW w:w="1134" w:type="dxa"/>
            <w:shd w:val="clear" w:color="000000" w:fill="FFFFFF"/>
          </w:tcPr>
          <w:p w14:paraId="3A9FEE08" w14:textId="06BC4626"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5 712 021</w:t>
            </w:r>
          </w:p>
        </w:tc>
      </w:tr>
      <w:tr w:rsidR="004327B8" w:rsidRPr="00833928" w14:paraId="24663850" w14:textId="77777777" w:rsidTr="006642D3">
        <w:trPr>
          <w:trHeight w:val="397"/>
          <w:jc w:val="right"/>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9C9C9" w:themeFill="accent3" w:themeFillTint="99"/>
          </w:tcPr>
          <w:p w14:paraId="3249700A" w14:textId="77777777" w:rsidR="004327B8" w:rsidRPr="00833928" w:rsidRDefault="004327B8" w:rsidP="004327B8">
            <w:pPr>
              <w:tabs>
                <w:tab w:val="left" w:pos="1134"/>
              </w:tabs>
              <w:rPr>
                <w:rFonts w:cs="Times New Roman"/>
                <w:sz w:val="20"/>
                <w:szCs w:val="20"/>
              </w:rPr>
            </w:pPr>
          </w:p>
        </w:tc>
        <w:tc>
          <w:tcPr>
            <w:tcW w:w="850" w:type="dxa"/>
            <w:shd w:val="clear" w:color="auto" w:fill="C9C9C9" w:themeFill="accent3" w:themeFillTint="99"/>
          </w:tcPr>
          <w:p w14:paraId="465C056D" w14:textId="77777777" w:rsidR="004327B8" w:rsidRPr="00833928" w:rsidRDefault="004327B8" w:rsidP="004327B8">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w:t>
            </w:r>
          </w:p>
        </w:tc>
        <w:tc>
          <w:tcPr>
            <w:tcW w:w="1134" w:type="dxa"/>
            <w:shd w:val="clear" w:color="000000" w:fill="FFFFFF"/>
          </w:tcPr>
          <w:p w14:paraId="5348FF9D" w14:textId="7FDBDE97"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69,7</w:t>
            </w:r>
          </w:p>
        </w:tc>
        <w:tc>
          <w:tcPr>
            <w:tcW w:w="992" w:type="dxa"/>
            <w:shd w:val="clear" w:color="000000" w:fill="FFFFFF"/>
          </w:tcPr>
          <w:p w14:paraId="3282FBC8" w14:textId="30F74F4D"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68,2</w:t>
            </w:r>
          </w:p>
        </w:tc>
        <w:tc>
          <w:tcPr>
            <w:tcW w:w="1710" w:type="dxa"/>
            <w:shd w:val="clear" w:color="000000" w:fill="FFFFFF"/>
          </w:tcPr>
          <w:p w14:paraId="33FEBCB9" w14:textId="1AAA0DF9"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66,7</w:t>
            </w:r>
          </w:p>
        </w:tc>
        <w:tc>
          <w:tcPr>
            <w:tcW w:w="1134" w:type="dxa"/>
            <w:shd w:val="clear" w:color="000000" w:fill="FFFFFF"/>
          </w:tcPr>
          <w:p w14:paraId="4E9AD18F" w14:textId="08E6CA80" w:rsidR="004327B8" w:rsidRPr="00833928" w:rsidRDefault="004327B8" w:rsidP="004327B8">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66,3</w:t>
            </w:r>
          </w:p>
        </w:tc>
      </w:tr>
      <w:tr w:rsidR="00D3780D" w:rsidRPr="00833928" w14:paraId="6B71EF85" w14:textId="39D65DBD" w:rsidTr="006642D3">
        <w:trPr>
          <w:cnfStyle w:val="000000100000" w:firstRow="0" w:lastRow="0" w:firstColumn="0" w:lastColumn="0" w:oddVBand="0" w:evenVBand="0" w:oddHBand="1" w:evenHBand="0" w:firstRowFirstColumn="0" w:firstRowLastColumn="0" w:lastRowFirstColumn="0" w:lastRowLastColumn="0"/>
          <w:trHeight w:val="397"/>
          <w:jc w:val="right"/>
        </w:trPr>
        <w:tc>
          <w:tcPr>
            <w:cnfStyle w:val="001000000000" w:firstRow="0" w:lastRow="0" w:firstColumn="1" w:lastColumn="0" w:oddVBand="0" w:evenVBand="0" w:oddHBand="0" w:evenHBand="0" w:firstRowFirstColumn="0" w:firstRowLastColumn="0" w:lastRowFirstColumn="0" w:lastRowLastColumn="0"/>
            <w:tcW w:w="4106" w:type="dxa"/>
            <w:gridSpan w:val="2"/>
            <w:shd w:val="clear" w:color="auto" w:fill="C9C9C9" w:themeFill="accent3" w:themeFillTint="99"/>
          </w:tcPr>
          <w:p w14:paraId="008B14FB" w14:textId="77777777" w:rsidR="004327B8" w:rsidRPr="00833928" w:rsidRDefault="004327B8" w:rsidP="004327B8">
            <w:pPr>
              <w:tabs>
                <w:tab w:val="left" w:pos="1134"/>
              </w:tabs>
              <w:rPr>
                <w:rFonts w:cs="Times New Roman"/>
                <w:sz w:val="20"/>
                <w:szCs w:val="20"/>
              </w:rPr>
            </w:pPr>
            <w:r w:rsidRPr="00833928">
              <w:rPr>
                <w:rFonts w:cs="Times New Roman"/>
                <w:sz w:val="20"/>
                <w:szCs w:val="20"/>
              </w:rPr>
              <w:t>Wskaźnik obciążenia demograficznego**</w:t>
            </w:r>
          </w:p>
        </w:tc>
        <w:tc>
          <w:tcPr>
            <w:tcW w:w="1134" w:type="dxa"/>
            <w:shd w:val="clear" w:color="000000" w:fill="FFFFFF"/>
          </w:tcPr>
          <w:p w14:paraId="72B09255" w14:textId="1D9E059F"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57,6</w:t>
            </w:r>
          </w:p>
        </w:tc>
        <w:tc>
          <w:tcPr>
            <w:tcW w:w="992" w:type="dxa"/>
            <w:shd w:val="clear" w:color="000000" w:fill="FFFFFF"/>
          </w:tcPr>
          <w:p w14:paraId="7AEACD13" w14:textId="524A7143"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3928">
              <w:rPr>
                <w:b/>
                <w:bCs/>
                <w:sz w:val="20"/>
                <w:szCs w:val="20"/>
              </w:rPr>
              <w:t>70,2</w:t>
            </w:r>
          </w:p>
        </w:tc>
        <w:tc>
          <w:tcPr>
            <w:tcW w:w="1710" w:type="dxa"/>
            <w:shd w:val="clear" w:color="000000" w:fill="FFFFFF"/>
          </w:tcPr>
          <w:p w14:paraId="54F890AE" w14:textId="0CE802A4"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3928">
              <w:rPr>
                <w:b/>
                <w:bCs/>
                <w:sz w:val="20"/>
                <w:szCs w:val="20"/>
              </w:rPr>
              <w:t>69,6</w:t>
            </w:r>
          </w:p>
        </w:tc>
        <w:tc>
          <w:tcPr>
            <w:tcW w:w="1134" w:type="dxa"/>
            <w:shd w:val="clear" w:color="000000" w:fill="FFFFFF"/>
          </w:tcPr>
          <w:p w14:paraId="5ED34E5B" w14:textId="3BBA0540" w:rsidR="004327B8" w:rsidRPr="00833928" w:rsidRDefault="004327B8" w:rsidP="004327B8">
            <w:pPr>
              <w:jc w:val="right"/>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833928">
              <w:rPr>
                <w:b/>
                <w:bCs/>
                <w:sz w:val="20"/>
                <w:szCs w:val="20"/>
              </w:rPr>
              <w:t>69,0</w:t>
            </w:r>
          </w:p>
        </w:tc>
      </w:tr>
    </w:tbl>
    <w:p w14:paraId="0CFEA1D4" w14:textId="77777777" w:rsidR="00473963" w:rsidRPr="00833928" w:rsidRDefault="00473963" w:rsidP="00473963">
      <w:pPr>
        <w:spacing w:after="0" w:line="240" w:lineRule="auto"/>
        <w:rPr>
          <w:rFonts w:cs="Times New Roman"/>
          <w:sz w:val="20"/>
          <w:szCs w:val="24"/>
        </w:rPr>
      </w:pPr>
      <w:r w:rsidRPr="00833928">
        <w:rPr>
          <w:rFonts w:cs="Times New Roman"/>
          <w:sz w:val="20"/>
          <w:szCs w:val="24"/>
        </w:rPr>
        <w:t>* 18-64 lata mężczyźni, 18-59 lat kobiety</w:t>
      </w:r>
    </w:p>
    <w:p w14:paraId="1F92F3B2" w14:textId="77777777" w:rsidR="00473963" w:rsidRPr="00833928" w:rsidRDefault="00473963" w:rsidP="00473963">
      <w:pPr>
        <w:spacing w:after="0" w:line="240" w:lineRule="auto"/>
        <w:rPr>
          <w:rFonts w:cs="Times New Roman"/>
          <w:sz w:val="20"/>
          <w:szCs w:val="24"/>
        </w:rPr>
      </w:pPr>
      <w:r w:rsidRPr="00833928">
        <w:rPr>
          <w:rFonts w:cs="Times New Roman"/>
          <w:sz w:val="20"/>
          <w:szCs w:val="24"/>
        </w:rPr>
        <w:t>** ludność w wieku nieprodukcyjnym na 100 osób w wieku produkcyjnym</w:t>
      </w:r>
    </w:p>
    <w:p w14:paraId="639BB78C" w14:textId="77777777" w:rsidR="00473963" w:rsidRPr="00833928" w:rsidRDefault="00473963" w:rsidP="00473963">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GUS</w:t>
      </w:r>
    </w:p>
    <w:p w14:paraId="3388F232" w14:textId="1354792D" w:rsidR="00473963" w:rsidRPr="00833928" w:rsidRDefault="00E12909" w:rsidP="00473963">
      <w:pPr>
        <w:jc w:val="center"/>
        <w:rPr>
          <w:rFonts w:cs="Times New Roman"/>
          <w:szCs w:val="24"/>
        </w:rPr>
      </w:pPr>
      <w:r w:rsidRPr="00E40061">
        <w:rPr>
          <w:noProof/>
          <w:shd w:val="clear" w:color="auto" w:fill="FFCC00"/>
          <w:lang w:eastAsia="pl-PL"/>
        </w:rPr>
        <w:lastRenderedPageBreak/>
        <w:drawing>
          <wp:inline distT="0" distB="0" distL="0" distR="0" wp14:anchorId="2AB96A6C" wp14:editId="65A67466">
            <wp:extent cx="5210175" cy="3276600"/>
            <wp:effectExtent l="0" t="0" r="9525" b="0"/>
            <wp:docPr id="1" name="Wykres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C03BB6" w14:textId="6D9AB8F7" w:rsidR="00473963" w:rsidRPr="00833928" w:rsidRDefault="00473963" w:rsidP="00D44CDB">
      <w:pPr>
        <w:pStyle w:val="Rycina"/>
      </w:pPr>
      <w:bookmarkStart w:id="15" w:name="_Toc496827572"/>
      <w:bookmarkStart w:id="16" w:name="_Toc497398641"/>
      <w:bookmarkStart w:id="17" w:name="_Toc121674358"/>
      <w:r w:rsidRPr="00833928">
        <w:t>Ryc. 1.</w:t>
      </w:r>
      <w:r w:rsidR="009C34FF" w:rsidRPr="00833928">
        <w:t xml:space="preserve">  </w:t>
      </w:r>
      <w:r w:rsidRPr="00833928">
        <w:t xml:space="preserve">Ludność </w:t>
      </w:r>
      <w:r w:rsidR="00FE127D" w:rsidRPr="00833928">
        <w:t>miasta Pruszkowa</w:t>
      </w:r>
      <w:r w:rsidR="009C34FF" w:rsidRPr="00833928">
        <w:t xml:space="preserve">  </w:t>
      </w:r>
      <w:r w:rsidRPr="00833928">
        <w:t xml:space="preserve">wg grup wieku na tle woj. </w:t>
      </w:r>
      <w:r w:rsidR="00FE127D" w:rsidRPr="00833928">
        <w:t>mazowieckiego</w:t>
      </w:r>
      <w:r w:rsidR="00195E60" w:rsidRPr="00833928">
        <w:t xml:space="preserve"> i kraju w roku 20</w:t>
      </w:r>
      <w:r w:rsidR="001C5B8C" w:rsidRPr="00833928">
        <w:t>21</w:t>
      </w:r>
      <w:r w:rsidR="00CA56E3" w:rsidRPr="00833928">
        <w:t xml:space="preserve"> (%)</w:t>
      </w:r>
      <w:r w:rsidRPr="00833928">
        <w:t>.</w:t>
      </w:r>
      <w:bookmarkEnd w:id="15"/>
      <w:bookmarkEnd w:id="16"/>
      <w:bookmarkEnd w:id="17"/>
    </w:p>
    <w:p w14:paraId="14BF7CE7" w14:textId="77777777" w:rsidR="00473963" w:rsidRPr="00833928" w:rsidRDefault="00473963" w:rsidP="00473963">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GUS</w:t>
      </w:r>
    </w:p>
    <w:p w14:paraId="11275DD9" w14:textId="77777777" w:rsidR="00473963" w:rsidRPr="00833928" w:rsidRDefault="00473963" w:rsidP="00473963">
      <w:pPr>
        <w:tabs>
          <w:tab w:val="left" w:pos="1134"/>
        </w:tabs>
        <w:spacing w:after="0" w:line="360" w:lineRule="auto"/>
        <w:rPr>
          <w:rFonts w:cs="Times New Roman"/>
          <w:i/>
          <w:szCs w:val="24"/>
        </w:rPr>
      </w:pPr>
    </w:p>
    <w:p w14:paraId="2E47FC97" w14:textId="07AC5A41" w:rsidR="00473963" w:rsidRPr="00833928" w:rsidRDefault="00473963" w:rsidP="00473963">
      <w:pPr>
        <w:tabs>
          <w:tab w:val="left" w:pos="1134"/>
        </w:tabs>
        <w:spacing w:after="0" w:line="360" w:lineRule="auto"/>
        <w:rPr>
          <w:rFonts w:cs="Times New Roman"/>
          <w:szCs w:val="24"/>
        </w:rPr>
      </w:pPr>
      <w:r w:rsidRPr="00833928">
        <w:rPr>
          <w:rFonts w:cs="Times New Roman"/>
          <w:szCs w:val="24"/>
        </w:rPr>
        <w:tab/>
        <w:t xml:space="preserve">W </w:t>
      </w:r>
      <w:r w:rsidR="0029316E" w:rsidRPr="00833928">
        <w:rPr>
          <w:rFonts w:cs="Times New Roman"/>
          <w:szCs w:val="24"/>
        </w:rPr>
        <w:t>mieście Pruszkowie</w:t>
      </w:r>
      <w:r w:rsidR="009C34FF" w:rsidRPr="00833928">
        <w:rPr>
          <w:rFonts w:cs="Times New Roman"/>
          <w:szCs w:val="24"/>
        </w:rPr>
        <w:t xml:space="preserve">  </w:t>
      </w:r>
      <w:r w:rsidR="008678F0" w:rsidRPr="00833928">
        <w:rPr>
          <w:rFonts w:cs="Times New Roman"/>
          <w:szCs w:val="24"/>
        </w:rPr>
        <w:t xml:space="preserve">według GUS, w roku </w:t>
      </w:r>
      <w:r w:rsidR="001C5B8C" w:rsidRPr="00833928">
        <w:rPr>
          <w:rFonts w:cs="Times New Roman"/>
          <w:szCs w:val="24"/>
        </w:rPr>
        <w:t>2021</w:t>
      </w:r>
      <w:r w:rsidRPr="00833928">
        <w:rPr>
          <w:rFonts w:cs="Times New Roman"/>
          <w:szCs w:val="24"/>
        </w:rPr>
        <w:t xml:space="preserve"> odnotowano </w:t>
      </w:r>
      <w:r w:rsidR="00D3780D" w:rsidRPr="00833928">
        <w:rPr>
          <w:rFonts w:cs="Times New Roman"/>
          <w:szCs w:val="24"/>
        </w:rPr>
        <w:t>715</w:t>
      </w:r>
      <w:r w:rsidRPr="00833928">
        <w:rPr>
          <w:rFonts w:cs="Times New Roman"/>
          <w:szCs w:val="24"/>
        </w:rPr>
        <w:t xml:space="preserve"> żywych urodzeń oraz </w:t>
      </w:r>
      <w:r w:rsidR="00D3780D" w:rsidRPr="00833928">
        <w:rPr>
          <w:rFonts w:cs="Times New Roman"/>
          <w:szCs w:val="24"/>
        </w:rPr>
        <w:t>786</w:t>
      </w:r>
      <w:r w:rsidR="008678F0" w:rsidRPr="00833928">
        <w:rPr>
          <w:rFonts w:cs="Times New Roman"/>
          <w:szCs w:val="24"/>
        </w:rPr>
        <w:t xml:space="preserve"> zgon</w:t>
      </w:r>
      <w:r w:rsidR="00D3780D" w:rsidRPr="00833928">
        <w:rPr>
          <w:rFonts w:cs="Times New Roman"/>
          <w:szCs w:val="24"/>
        </w:rPr>
        <w:t>ów</w:t>
      </w:r>
      <w:r w:rsidRPr="00833928">
        <w:rPr>
          <w:rFonts w:cs="Times New Roman"/>
          <w:szCs w:val="24"/>
        </w:rPr>
        <w:t>. Przyrost natural</w:t>
      </w:r>
      <w:r w:rsidR="00894734" w:rsidRPr="00833928">
        <w:rPr>
          <w:rFonts w:cs="Times New Roman"/>
          <w:szCs w:val="24"/>
        </w:rPr>
        <w:t>ny na 1000</w:t>
      </w:r>
      <w:r w:rsidR="00BC6F3A" w:rsidRPr="00833928">
        <w:rPr>
          <w:rFonts w:cs="Times New Roman"/>
          <w:szCs w:val="24"/>
        </w:rPr>
        <w:t xml:space="preserve"> ludności wyniósł </w:t>
      </w:r>
      <w:r w:rsidR="001C5B8C" w:rsidRPr="00833928">
        <w:rPr>
          <w:rFonts w:cs="Times New Roman"/>
          <w:szCs w:val="24"/>
        </w:rPr>
        <w:t>-</w:t>
      </w:r>
      <w:r w:rsidR="00D3780D" w:rsidRPr="00833928">
        <w:rPr>
          <w:rFonts w:cs="Times New Roman"/>
          <w:szCs w:val="24"/>
        </w:rPr>
        <w:t>1</w:t>
      </w:r>
      <w:r w:rsidR="00BC6F3A" w:rsidRPr="00833928">
        <w:rPr>
          <w:rFonts w:cs="Times New Roman"/>
          <w:szCs w:val="24"/>
        </w:rPr>
        <w:t>,</w:t>
      </w:r>
      <w:r w:rsidR="001C5B8C" w:rsidRPr="00833928">
        <w:rPr>
          <w:rFonts w:cs="Times New Roman"/>
          <w:szCs w:val="24"/>
        </w:rPr>
        <w:t>0</w:t>
      </w:r>
      <w:r w:rsidR="00D3780D" w:rsidRPr="00833928">
        <w:rPr>
          <w:rFonts w:cs="Times New Roman"/>
          <w:szCs w:val="24"/>
        </w:rPr>
        <w:t>9</w:t>
      </w:r>
      <w:r w:rsidRPr="00833928">
        <w:rPr>
          <w:rFonts w:cs="Times New Roman"/>
          <w:szCs w:val="24"/>
        </w:rPr>
        <w:t xml:space="preserve">, </w:t>
      </w:r>
      <w:r w:rsidR="004A2878" w:rsidRPr="00833928">
        <w:rPr>
          <w:rFonts w:cs="Times New Roman"/>
          <w:szCs w:val="24"/>
        </w:rPr>
        <w:t xml:space="preserve">podczas gdy </w:t>
      </w:r>
      <w:r w:rsidRPr="00833928">
        <w:rPr>
          <w:rFonts w:cs="Times New Roman"/>
          <w:szCs w:val="24"/>
        </w:rPr>
        <w:t>w</w:t>
      </w:r>
      <w:r w:rsidR="00027772" w:rsidRPr="00833928">
        <w:rPr>
          <w:rFonts w:cs="Times New Roman"/>
          <w:szCs w:val="24"/>
        </w:rPr>
        <w:t> </w:t>
      </w:r>
      <w:r w:rsidRPr="00833928">
        <w:rPr>
          <w:rFonts w:cs="Times New Roman"/>
          <w:szCs w:val="24"/>
        </w:rPr>
        <w:t xml:space="preserve">przypadku województwa </w:t>
      </w:r>
      <w:r w:rsidR="00FE127D" w:rsidRPr="00833928">
        <w:rPr>
          <w:rFonts w:cs="Times New Roman"/>
          <w:szCs w:val="24"/>
        </w:rPr>
        <w:t>mazowieckiego</w:t>
      </w:r>
      <w:r w:rsidR="008678F0" w:rsidRPr="00833928">
        <w:rPr>
          <w:rFonts w:cs="Times New Roman"/>
          <w:szCs w:val="24"/>
        </w:rPr>
        <w:t xml:space="preserve"> osiągnął on </w:t>
      </w:r>
      <w:r w:rsidR="001C5B8C" w:rsidRPr="00833928">
        <w:rPr>
          <w:rFonts w:cs="Times New Roman"/>
          <w:szCs w:val="24"/>
        </w:rPr>
        <w:t>-</w:t>
      </w:r>
      <w:r w:rsidR="00D3780D" w:rsidRPr="00833928">
        <w:rPr>
          <w:rFonts w:cs="Times New Roman"/>
          <w:szCs w:val="24"/>
        </w:rPr>
        <w:t>3</w:t>
      </w:r>
      <w:r w:rsidR="008678F0" w:rsidRPr="00833928">
        <w:rPr>
          <w:rFonts w:cs="Times New Roman"/>
          <w:szCs w:val="24"/>
        </w:rPr>
        <w:t>,</w:t>
      </w:r>
      <w:r w:rsidR="00D3780D" w:rsidRPr="00833928">
        <w:rPr>
          <w:rFonts w:cs="Times New Roman"/>
          <w:szCs w:val="24"/>
        </w:rPr>
        <w:t>54</w:t>
      </w:r>
      <w:r w:rsidR="004A2878" w:rsidRPr="00833928">
        <w:rPr>
          <w:rFonts w:cs="Times New Roman"/>
          <w:szCs w:val="24"/>
        </w:rPr>
        <w:t>, a wartość dla</w:t>
      </w:r>
      <w:r w:rsidRPr="00833928">
        <w:rPr>
          <w:rFonts w:cs="Times New Roman"/>
          <w:szCs w:val="24"/>
        </w:rPr>
        <w:t xml:space="preserve"> kraju</w:t>
      </w:r>
      <w:r w:rsidR="009A0080" w:rsidRPr="00833928">
        <w:rPr>
          <w:rFonts w:cs="Times New Roman"/>
          <w:szCs w:val="24"/>
        </w:rPr>
        <w:t xml:space="preserve"> to</w:t>
      </w:r>
      <w:r w:rsidR="008678F0" w:rsidRPr="00833928">
        <w:rPr>
          <w:rFonts w:cs="Times New Roman"/>
          <w:szCs w:val="24"/>
        </w:rPr>
        <w:t xml:space="preserve"> -</w:t>
      </w:r>
      <w:r w:rsidR="001C5B8C" w:rsidRPr="00833928">
        <w:rPr>
          <w:rFonts w:cs="Times New Roman"/>
          <w:szCs w:val="24"/>
        </w:rPr>
        <w:t>4</w:t>
      </w:r>
      <w:r w:rsidR="008678F0" w:rsidRPr="00833928">
        <w:rPr>
          <w:rFonts w:cs="Times New Roman"/>
          <w:szCs w:val="24"/>
        </w:rPr>
        <w:t>,</w:t>
      </w:r>
      <w:r w:rsidR="001C5B8C" w:rsidRPr="00833928">
        <w:rPr>
          <w:rFonts w:cs="Times New Roman"/>
          <w:szCs w:val="24"/>
        </w:rPr>
        <w:t>93</w:t>
      </w:r>
      <w:r w:rsidRPr="00833928">
        <w:rPr>
          <w:rFonts w:cs="Times New Roman"/>
          <w:szCs w:val="24"/>
        </w:rPr>
        <w:t xml:space="preserve">. </w:t>
      </w:r>
      <w:r w:rsidR="003F645E" w:rsidRPr="00833928">
        <w:rPr>
          <w:rFonts w:cs="Times New Roman"/>
          <w:szCs w:val="24"/>
        </w:rPr>
        <w:t>Niepokojąca jest jednak tendencja spadkowa w zakresie przyrostu naturalnego w mieście w</w:t>
      </w:r>
      <w:r w:rsidR="00027772" w:rsidRPr="00833928">
        <w:rPr>
          <w:rFonts w:cs="Times New Roman"/>
          <w:szCs w:val="24"/>
        </w:rPr>
        <w:t> </w:t>
      </w:r>
      <w:r w:rsidR="003F645E" w:rsidRPr="00833928">
        <w:rPr>
          <w:rFonts w:cs="Times New Roman"/>
          <w:szCs w:val="24"/>
        </w:rPr>
        <w:t xml:space="preserve">latach 2017-2021, jednakże w ostatnich analizowanych latach (2020-2021) za fakt ten odpowiada przede wszystkim sytuacja epidemiologiczna związana z pandemią COVID-19. </w:t>
      </w:r>
      <w:r w:rsidRPr="00833928">
        <w:rPr>
          <w:rFonts w:cs="Times New Roman"/>
          <w:szCs w:val="24"/>
        </w:rPr>
        <w:t xml:space="preserve">Szczegółowe dane dotyczące ruchu naturalnego ludności w </w:t>
      </w:r>
      <w:r w:rsidR="0029316E" w:rsidRPr="00833928">
        <w:rPr>
          <w:rFonts w:cs="Times New Roman"/>
          <w:szCs w:val="24"/>
        </w:rPr>
        <w:t xml:space="preserve">mieście Pruszkowie </w:t>
      </w:r>
      <w:r w:rsidRPr="00833928">
        <w:rPr>
          <w:rFonts w:cs="Times New Roman"/>
          <w:szCs w:val="24"/>
        </w:rPr>
        <w:t xml:space="preserve">na tle województwa </w:t>
      </w:r>
      <w:r w:rsidR="00FE127D" w:rsidRPr="00833928">
        <w:rPr>
          <w:rFonts w:cs="Times New Roman"/>
          <w:szCs w:val="24"/>
        </w:rPr>
        <w:t>mazowieckiego</w:t>
      </w:r>
      <w:r w:rsidRPr="00833928">
        <w:rPr>
          <w:rFonts w:cs="Times New Roman"/>
          <w:szCs w:val="24"/>
        </w:rPr>
        <w:t xml:space="preserve"> i kraju ukazano w tabeli III oraz na rycinie 2.</w:t>
      </w:r>
    </w:p>
    <w:p w14:paraId="1AB1ED85" w14:textId="77777777" w:rsidR="00473963" w:rsidRPr="00833928" w:rsidRDefault="00473963" w:rsidP="00473963">
      <w:pPr>
        <w:rPr>
          <w:rFonts w:cs="Times New Roman"/>
          <w:szCs w:val="24"/>
        </w:rPr>
      </w:pPr>
    </w:p>
    <w:p w14:paraId="11DD3701" w14:textId="77777777" w:rsidR="003F645E" w:rsidRPr="00833928" w:rsidRDefault="003F645E" w:rsidP="00D44CDB">
      <w:pPr>
        <w:pStyle w:val="Tabela"/>
        <w:sectPr w:rsidR="003F645E" w:rsidRPr="00833928" w:rsidSect="00EE748C">
          <w:pgSz w:w="11906" w:h="16838"/>
          <w:pgMar w:top="1417" w:right="1417" w:bottom="1417" w:left="1417" w:header="708" w:footer="708" w:gutter="0"/>
          <w:cols w:space="708"/>
          <w:docGrid w:linePitch="360"/>
        </w:sectPr>
      </w:pPr>
      <w:bookmarkStart w:id="18" w:name="_Toc496827534"/>
      <w:bookmarkStart w:id="19" w:name="_Toc497398474"/>
    </w:p>
    <w:p w14:paraId="36F1D7CA" w14:textId="7A0F313F" w:rsidR="00473963" w:rsidRPr="00833928" w:rsidRDefault="00E23C56" w:rsidP="00D44CDB">
      <w:pPr>
        <w:pStyle w:val="Tabela"/>
      </w:pPr>
      <w:r w:rsidRPr="00833928">
        <w:lastRenderedPageBreak/>
        <w:t xml:space="preserve"> </w:t>
      </w:r>
      <w:bookmarkStart w:id="20" w:name="_Toc120547845"/>
      <w:r w:rsidR="00473963" w:rsidRPr="00833928">
        <w:t xml:space="preserve">Tab. III. Ruch naturalny ludności w </w:t>
      </w:r>
      <w:r w:rsidR="0029316E" w:rsidRPr="00833928">
        <w:t>mieście Pruszkowie</w:t>
      </w:r>
      <w:r w:rsidR="009C34FF" w:rsidRPr="00833928">
        <w:t xml:space="preserve">  </w:t>
      </w:r>
      <w:r w:rsidR="00473963" w:rsidRPr="00833928">
        <w:t xml:space="preserve">na tle województwa </w:t>
      </w:r>
      <w:r w:rsidR="00FE127D" w:rsidRPr="00833928">
        <w:t>mazowieckiego</w:t>
      </w:r>
      <w:r w:rsidR="00473963" w:rsidRPr="00833928">
        <w:t xml:space="preserve"> i kraju.</w:t>
      </w:r>
      <w:bookmarkEnd w:id="18"/>
      <w:bookmarkEnd w:id="19"/>
      <w:bookmarkEnd w:id="20"/>
    </w:p>
    <w:tbl>
      <w:tblPr>
        <w:tblStyle w:val="Tabelasiatki4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850"/>
        <w:gridCol w:w="851"/>
        <w:gridCol w:w="850"/>
        <w:gridCol w:w="851"/>
        <w:gridCol w:w="850"/>
        <w:gridCol w:w="1418"/>
        <w:gridCol w:w="1270"/>
      </w:tblGrid>
      <w:tr w:rsidR="007806FB" w:rsidRPr="00833928" w14:paraId="33E6FB9A" w14:textId="77777777" w:rsidTr="00E4006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22" w:type="dxa"/>
            <w:gridSpan w:val="2"/>
            <w:vMerge w:val="restart"/>
            <w:tcBorders>
              <w:top w:val="none" w:sz="0" w:space="0" w:color="auto"/>
              <w:left w:val="none" w:sz="0" w:space="0" w:color="auto"/>
              <w:bottom w:val="none" w:sz="0" w:space="0" w:color="auto"/>
              <w:right w:val="none" w:sz="0" w:space="0" w:color="auto"/>
            </w:tcBorders>
            <w:shd w:val="clear" w:color="auto" w:fill="FFCC00"/>
          </w:tcPr>
          <w:p w14:paraId="76F03D5E" w14:textId="77777777" w:rsidR="00032C1E" w:rsidRPr="00833928" w:rsidRDefault="00032C1E" w:rsidP="00CA56E3">
            <w:pPr>
              <w:tabs>
                <w:tab w:val="left" w:pos="1134"/>
              </w:tabs>
              <w:rPr>
                <w:rFonts w:cs="Times New Roman"/>
                <w:color w:val="auto"/>
                <w:sz w:val="20"/>
                <w:szCs w:val="20"/>
              </w:rPr>
            </w:pPr>
            <w:r w:rsidRPr="00833928">
              <w:rPr>
                <w:rFonts w:cs="Times New Roman"/>
                <w:color w:val="auto"/>
                <w:sz w:val="20"/>
                <w:szCs w:val="20"/>
              </w:rPr>
              <w:t>Wyszczególnienie</w:t>
            </w:r>
          </w:p>
        </w:tc>
        <w:tc>
          <w:tcPr>
            <w:tcW w:w="4252" w:type="dxa"/>
            <w:gridSpan w:val="5"/>
            <w:tcBorders>
              <w:top w:val="none" w:sz="0" w:space="0" w:color="auto"/>
              <w:left w:val="none" w:sz="0" w:space="0" w:color="auto"/>
              <w:bottom w:val="none" w:sz="0" w:space="0" w:color="auto"/>
              <w:right w:val="none" w:sz="0" w:space="0" w:color="auto"/>
            </w:tcBorders>
            <w:shd w:val="clear" w:color="auto" w:fill="FFCC00"/>
          </w:tcPr>
          <w:p w14:paraId="796F28F2" w14:textId="7D147369" w:rsidR="00032C1E" w:rsidRPr="00833928" w:rsidRDefault="00032C1E" w:rsidP="00D3780D">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833928">
              <w:rPr>
                <w:rFonts w:cs="Times New Roman"/>
                <w:color w:val="auto"/>
                <w:sz w:val="20"/>
                <w:szCs w:val="20"/>
              </w:rPr>
              <w:t xml:space="preserve">Miasto </w:t>
            </w:r>
            <w:r w:rsidR="00715F12" w:rsidRPr="00833928">
              <w:rPr>
                <w:rFonts w:cs="Times New Roman"/>
                <w:color w:val="auto"/>
                <w:sz w:val="20"/>
                <w:szCs w:val="20"/>
              </w:rPr>
              <w:t>Pruszków</w:t>
            </w:r>
          </w:p>
        </w:tc>
        <w:tc>
          <w:tcPr>
            <w:tcW w:w="1418" w:type="dxa"/>
            <w:tcBorders>
              <w:top w:val="none" w:sz="0" w:space="0" w:color="auto"/>
              <w:left w:val="none" w:sz="0" w:space="0" w:color="auto"/>
              <w:bottom w:val="none" w:sz="0" w:space="0" w:color="auto"/>
              <w:right w:val="none" w:sz="0" w:space="0" w:color="auto"/>
            </w:tcBorders>
            <w:shd w:val="clear" w:color="auto" w:fill="FFCC00"/>
          </w:tcPr>
          <w:p w14:paraId="3882B809" w14:textId="7FC26C34" w:rsidR="00032C1E" w:rsidRPr="00833928" w:rsidRDefault="00FE127D" w:rsidP="00D3780D">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833928">
              <w:rPr>
                <w:rFonts w:cs="Times New Roman"/>
                <w:color w:val="auto"/>
                <w:sz w:val="20"/>
                <w:szCs w:val="20"/>
              </w:rPr>
              <w:t>Mazowieckie</w:t>
            </w:r>
          </w:p>
        </w:tc>
        <w:tc>
          <w:tcPr>
            <w:tcW w:w="1270" w:type="dxa"/>
            <w:tcBorders>
              <w:top w:val="none" w:sz="0" w:space="0" w:color="auto"/>
              <w:left w:val="none" w:sz="0" w:space="0" w:color="auto"/>
              <w:bottom w:val="none" w:sz="0" w:space="0" w:color="auto"/>
              <w:right w:val="none" w:sz="0" w:space="0" w:color="auto"/>
            </w:tcBorders>
            <w:shd w:val="clear" w:color="auto" w:fill="FFCC00"/>
          </w:tcPr>
          <w:p w14:paraId="09DB0F4F" w14:textId="383A7122" w:rsidR="00032C1E" w:rsidRPr="00833928" w:rsidRDefault="00032C1E" w:rsidP="00D3780D">
            <w:pPr>
              <w:tabs>
                <w:tab w:val="left" w:pos="1134"/>
              </w:tabs>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0"/>
              </w:rPr>
            </w:pPr>
            <w:r w:rsidRPr="00833928">
              <w:rPr>
                <w:rFonts w:cs="Times New Roman"/>
                <w:color w:val="auto"/>
                <w:sz w:val="20"/>
                <w:szCs w:val="20"/>
              </w:rPr>
              <w:t>Polska</w:t>
            </w:r>
          </w:p>
        </w:tc>
      </w:tr>
      <w:tr w:rsidR="001C5B8C" w:rsidRPr="00833928" w14:paraId="02E1E5AB" w14:textId="77777777" w:rsidTr="00E4006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122" w:type="dxa"/>
            <w:gridSpan w:val="2"/>
            <w:vMerge/>
            <w:shd w:val="clear" w:color="auto" w:fill="FFCC00"/>
          </w:tcPr>
          <w:p w14:paraId="3F4F1BBC" w14:textId="77777777" w:rsidR="001C5B8C" w:rsidRPr="00833928" w:rsidRDefault="001C5B8C" w:rsidP="001C5B8C">
            <w:pPr>
              <w:tabs>
                <w:tab w:val="left" w:pos="1134"/>
              </w:tabs>
              <w:rPr>
                <w:rFonts w:cs="Times New Roman"/>
                <w:sz w:val="20"/>
                <w:szCs w:val="20"/>
              </w:rPr>
            </w:pPr>
          </w:p>
        </w:tc>
        <w:tc>
          <w:tcPr>
            <w:tcW w:w="850" w:type="dxa"/>
            <w:shd w:val="clear" w:color="auto" w:fill="FFCC00"/>
          </w:tcPr>
          <w:p w14:paraId="58E7DE80" w14:textId="405D087C"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2017</w:t>
            </w:r>
          </w:p>
        </w:tc>
        <w:tc>
          <w:tcPr>
            <w:tcW w:w="851" w:type="dxa"/>
            <w:shd w:val="clear" w:color="auto" w:fill="FFCC00"/>
          </w:tcPr>
          <w:p w14:paraId="524FC138" w14:textId="4C1B5E3A"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2018</w:t>
            </w:r>
          </w:p>
        </w:tc>
        <w:tc>
          <w:tcPr>
            <w:tcW w:w="850" w:type="dxa"/>
            <w:shd w:val="clear" w:color="auto" w:fill="FFCC00"/>
          </w:tcPr>
          <w:p w14:paraId="58B470B0" w14:textId="50FAC776"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2019</w:t>
            </w:r>
          </w:p>
        </w:tc>
        <w:tc>
          <w:tcPr>
            <w:tcW w:w="851" w:type="dxa"/>
            <w:shd w:val="clear" w:color="auto" w:fill="FFCC00"/>
          </w:tcPr>
          <w:p w14:paraId="1D53E6A2" w14:textId="3FC2E564"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2020</w:t>
            </w:r>
          </w:p>
        </w:tc>
        <w:tc>
          <w:tcPr>
            <w:tcW w:w="850" w:type="dxa"/>
            <w:shd w:val="clear" w:color="auto" w:fill="FFCC00"/>
          </w:tcPr>
          <w:p w14:paraId="36C38E66" w14:textId="32E6F9E8"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2021</w:t>
            </w:r>
          </w:p>
        </w:tc>
        <w:tc>
          <w:tcPr>
            <w:tcW w:w="1418" w:type="dxa"/>
            <w:shd w:val="clear" w:color="auto" w:fill="FFCC00"/>
          </w:tcPr>
          <w:p w14:paraId="073AA5B7" w14:textId="620E052F"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2021</w:t>
            </w:r>
          </w:p>
        </w:tc>
        <w:tc>
          <w:tcPr>
            <w:tcW w:w="1270" w:type="dxa"/>
            <w:shd w:val="clear" w:color="auto" w:fill="FFCC00"/>
          </w:tcPr>
          <w:p w14:paraId="6FF41BF8" w14:textId="4EE9B5FD" w:rsidR="001C5B8C" w:rsidRPr="00833928" w:rsidRDefault="001C5B8C" w:rsidP="001C5B8C">
            <w:pPr>
              <w:tabs>
                <w:tab w:val="left" w:pos="1134"/>
              </w:tabs>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2021</w:t>
            </w:r>
          </w:p>
        </w:tc>
      </w:tr>
      <w:tr w:rsidR="00D3780D" w:rsidRPr="00833928" w14:paraId="5D0A3F71" w14:textId="77777777" w:rsidTr="006642D3">
        <w:trPr>
          <w:trHeight w:val="397"/>
          <w:jc w:val="center"/>
        </w:trPr>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C9C9C9" w:themeFill="accent3" w:themeFillTint="99"/>
          </w:tcPr>
          <w:p w14:paraId="2F348C3E" w14:textId="77777777" w:rsidR="00D3780D" w:rsidRPr="00833928" w:rsidRDefault="00D3780D" w:rsidP="00D3780D">
            <w:pPr>
              <w:tabs>
                <w:tab w:val="left" w:pos="1134"/>
              </w:tabs>
              <w:rPr>
                <w:rFonts w:cs="Times New Roman"/>
                <w:sz w:val="20"/>
                <w:szCs w:val="20"/>
              </w:rPr>
            </w:pPr>
            <w:r w:rsidRPr="00833928">
              <w:rPr>
                <w:rFonts w:cs="Times New Roman"/>
                <w:sz w:val="20"/>
                <w:szCs w:val="20"/>
              </w:rPr>
              <w:t>Ludność ogółem</w:t>
            </w:r>
          </w:p>
        </w:tc>
        <w:tc>
          <w:tcPr>
            <w:tcW w:w="850" w:type="dxa"/>
            <w:shd w:val="clear" w:color="auto" w:fill="auto"/>
          </w:tcPr>
          <w:p w14:paraId="0DF4E611" w14:textId="08F6A6E1"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61 237</w:t>
            </w:r>
          </w:p>
        </w:tc>
        <w:tc>
          <w:tcPr>
            <w:tcW w:w="851" w:type="dxa"/>
            <w:shd w:val="clear" w:color="auto" w:fill="auto"/>
          </w:tcPr>
          <w:p w14:paraId="072AE5DB" w14:textId="796CBD42"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61 784</w:t>
            </w:r>
          </w:p>
        </w:tc>
        <w:tc>
          <w:tcPr>
            <w:tcW w:w="850" w:type="dxa"/>
            <w:shd w:val="clear" w:color="auto" w:fill="auto"/>
          </w:tcPr>
          <w:p w14:paraId="13C0C792" w14:textId="5BA57DAB"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62 317</w:t>
            </w:r>
          </w:p>
        </w:tc>
        <w:tc>
          <w:tcPr>
            <w:tcW w:w="851" w:type="dxa"/>
            <w:shd w:val="clear" w:color="auto" w:fill="auto"/>
          </w:tcPr>
          <w:p w14:paraId="65B4EAAD" w14:textId="76D2EA26"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65 207</w:t>
            </w:r>
          </w:p>
        </w:tc>
        <w:tc>
          <w:tcPr>
            <w:tcW w:w="850" w:type="dxa"/>
            <w:shd w:val="clear" w:color="auto" w:fill="auto"/>
          </w:tcPr>
          <w:p w14:paraId="689BE95A" w14:textId="146DBCA0"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65 333</w:t>
            </w:r>
          </w:p>
        </w:tc>
        <w:tc>
          <w:tcPr>
            <w:tcW w:w="1418" w:type="dxa"/>
            <w:shd w:val="clear" w:color="auto" w:fill="auto"/>
          </w:tcPr>
          <w:p w14:paraId="40542139" w14:textId="50EA13AD"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5 512 794</w:t>
            </w:r>
          </w:p>
        </w:tc>
        <w:tc>
          <w:tcPr>
            <w:tcW w:w="1270" w:type="dxa"/>
            <w:shd w:val="clear" w:color="auto" w:fill="auto"/>
          </w:tcPr>
          <w:p w14:paraId="768B6763" w14:textId="3F01AD9D"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38 080 411</w:t>
            </w:r>
          </w:p>
        </w:tc>
      </w:tr>
      <w:tr w:rsidR="00D3780D" w:rsidRPr="00833928" w14:paraId="13606D75" w14:textId="77777777" w:rsidTr="006642D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C9C9C9" w:themeFill="accent3" w:themeFillTint="99"/>
          </w:tcPr>
          <w:p w14:paraId="6D30C344" w14:textId="77777777" w:rsidR="00D3780D" w:rsidRPr="00833928" w:rsidRDefault="00D3780D" w:rsidP="00D3780D">
            <w:pPr>
              <w:tabs>
                <w:tab w:val="left" w:pos="1134"/>
              </w:tabs>
              <w:rPr>
                <w:rFonts w:cs="Times New Roman"/>
                <w:sz w:val="20"/>
                <w:szCs w:val="20"/>
              </w:rPr>
            </w:pPr>
            <w:r w:rsidRPr="00833928">
              <w:rPr>
                <w:rFonts w:cs="Times New Roman"/>
                <w:sz w:val="20"/>
                <w:szCs w:val="20"/>
              </w:rPr>
              <w:t>Urodzenia żywe</w:t>
            </w:r>
          </w:p>
        </w:tc>
        <w:tc>
          <w:tcPr>
            <w:tcW w:w="993" w:type="dxa"/>
            <w:shd w:val="clear" w:color="auto" w:fill="C9C9C9" w:themeFill="accent3" w:themeFillTint="99"/>
          </w:tcPr>
          <w:p w14:paraId="02BFF328" w14:textId="77777777" w:rsidR="00D3780D" w:rsidRPr="00833928" w:rsidRDefault="00D3780D" w:rsidP="00D3780D">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ogółem</w:t>
            </w:r>
          </w:p>
        </w:tc>
        <w:tc>
          <w:tcPr>
            <w:tcW w:w="850" w:type="dxa"/>
            <w:shd w:val="clear" w:color="auto" w:fill="auto"/>
          </w:tcPr>
          <w:p w14:paraId="18DFE4EE" w14:textId="29DB918E"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780</w:t>
            </w:r>
          </w:p>
        </w:tc>
        <w:tc>
          <w:tcPr>
            <w:tcW w:w="851" w:type="dxa"/>
            <w:shd w:val="clear" w:color="auto" w:fill="auto"/>
          </w:tcPr>
          <w:p w14:paraId="605E360F" w14:textId="676BB1F3"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793</w:t>
            </w:r>
          </w:p>
        </w:tc>
        <w:tc>
          <w:tcPr>
            <w:tcW w:w="850" w:type="dxa"/>
            <w:shd w:val="clear" w:color="auto" w:fill="auto"/>
          </w:tcPr>
          <w:p w14:paraId="194CC5C1" w14:textId="2996AE6A"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774</w:t>
            </w:r>
          </w:p>
        </w:tc>
        <w:tc>
          <w:tcPr>
            <w:tcW w:w="851" w:type="dxa"/>
            <w:shd w:val="clear" w:color="auto" w:fill="auto"/>
          </w:tcPr>
          <w:p w14:paraId="314B2A99" w14:textId="14ADEB02"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738</w:t>
            </w:r>
          </w:p>
        </w:tc>
        <w:tc>
          <w:tcPr>
            <w:tcW w:w="850" w:type="dxa"/>
            <w:shd w:val="clear" w:color="auto" w:fill="auto"/>
          </w:tcPr>
          <w:p w14:paraId="2BADECE0" w14:textId="6F1D5EAD"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715</w:t>
            </w:r>
          </w:p>
        </w:tc>
        <w:tc>
          <w:tcPr>
            <w:tcW w:w="1418" w:type="dxa"/>
            <w:shd w:val="clear" w:color="auto" w:fill="auto"/>
          </w:tcPr>
          <w:p w14:paraId="4A65172E" w14:textId="54C60078"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53 938</w:t>
            </w:r>
          </w:p>
        </w:tc>
        <w:tc>
          <w:tcPr>
            <w:tcW w:w="1270" w:type="dxa"/>
            <w:shd w:val="clear" w:color="auto" w:fill="auto"/>
          </w:tcPr>
          <w:p w14:paraId="23371655" w14:textId="4B0CCB8B"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331 511</w:t>
            </w:r>
          </w:p>
        </w:tc>
      </w:tr>
      <w:tr w:rsidR="00D3780D" w:rsidRPr="00833928" w14:paraId="67FED368" w14:textId="77777777" w:rsidTr="006642D3">
        <w:trPr>
          <w:trHeight w:val="397"/>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C9C9C9" w:themeFill="accent3" w:themeFillTint="99"/>
          </w:tcPr>
          <w:p w14:paraId="7553EC48" w14:textId="77777777" w:rsidR="00D3780D" w:rsidRPr="00833928" w:rsidRDefault="00D3780D" w:rsidP="00D3780D">
            <w:pPr>
              <w:tabs>
                <w:tab w:val="left" w:pos="1134"/>
              </w:tabs>
              <w:rPr>
                <w:rFonts w:cs="Times New Roman"/>
                <w:sz w:val="20"/>
                <w:szCs w:val="20"/>
              </w:rPr>
            </w:pPr>
          </w:p>
        </w:tc>
        <w:tc>
          <w:tcPr>
            <w:tcW w:w="993" w:type="dxa"/>
            <w:shd w:val="clear" w:color="auto" w:fill="C9C9C9" w:themeFill="accent3" w:themeFillTint="99"/>
          </w:tcPr>
          <w:p w14:paraId="2F9C6AA3" w14:textId="77777777" w:rsidR="00D3780D" w:rsidRPr="00833928" w:rsidRDefault="00D3780D" w:rsidP="00D3780D">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na 1000 ludności</w:t>
            </w:r>
          </w:p>
        </w:tc>
        <w:tc>
          <w:tcPr>
            <w:tcW w:w="850" w:type="dxa"/>
            <w:shd w:val="clear" w:color="auto" w:fill="auto"/>
          </w:tcPr>
          <w:p w14:paraId="1EB3B906" w14:textId="44E96611"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12,79</w:t>
            </w:r>
          </w:p>
        </w:tc>
        <w:tc>
          <w:tcPr>
            <w:tcW w:w="851" w:type="dxa"/>
            <w:shd w:val="clear" w:color="auto" w:fill="auto"/>
          </w:tcPr>
          <w:p w14:paraId="6FCDCB6E" w14:textId="48FD7A75"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12,89</w:t>
            </w:r>
          </w:p>
        </w:tc>
        <w:tc>
          <w:tcPr>
            <w:tcW w:w="850" w:type="dxa"/>
            <w:shd w:val="clear" w:color="auto" w:fill="auto"/>
          </w:tcPr>
          <w:p w14:paraId="45023A44" w14:textId="3F4FC401"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12,47</w:t>
            </w:r>
          </w:p>
        </w:tc>
        <w:tc>
          <w:tcPr>
            <w:tcW w:w="851" w:type="dxa"/>
            <w:shd w:val="clear" w:color="auto" w:fill="auto"/>
          </w:tcPr>
          <w:p w14:paraId="01820D90" w14:textId="721F2A9C"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11,34</w:t>
            </w:r>
          </w:p>
        </w:tc>
        <w:tc>
          <w:tcPr>
            <w:tcW w:w="850" w:type="dxa"/>
            <w:shd w:val="clear" w:color="auto" w:fill="auto"/>
          </w:tcPr>
          <w:p w14:paraId="754EEC08" w14:textId="30B2911E"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10,95</w:t>
            </w:r>
          </w:p>
        </w:tc>
        <w:tc>
          <w:tcPr>
            <w:tcW w:w="1418" w:type="dxa"/>
            <w:shd w:val="clear" w:color="auto" w:fill="auto"/>
          </w:tcPr>
          <w:p w14:paraId="6FC1DAE0" w14:textId="4D75FBD9"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33928">
              <w:rPr>
                <w:b/>
                <w:bCs/>
                <w:sz w:val="20"/>
                <w:szCs w:val="20"/>
              </w:rPr>
              <w:t>9,78</w:t>
            </w:r>
          </w:p>
        </w:tc>
        <w:tc>
          <w:tcPr>
            <w:tcW w:w="1270" w:type="dxa"/>
            <w:shd w:val="clear" w:color="auto" w:fill="auto"/>
          </w:tcPr>
          <w:p w14:paraId="7AF6C55F" w14:textId="424B8667"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33928">
              <w:rPr>
                <w:b/>
                <w:bCs/>
                <w:sz w:val="20"/>
                <w:szCs w:val="20"/>
              </w:rPr>
              <w:t>8,69</w:t>
            </w:r>
          </w:p>
        </w:tc>
      </w:tr>
      <w:tr w:rsidR="00D3780D" w:rsidRPr="00833928" w14:paraId="1E2C98D7" w14:textId="77777777" w:rsidTr="006642D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C9C9C9" w:themeFill="accent3" w:themeFillTint="99"/>
          </w:tcPr>
          <w:p w14:paraId="36012D66" w14:textId="77777777" w:rsidR="00D3780D" w:rsidRPr="00833928" w:rsidRDefault="00D3780D" w:rsidP="00D3780D">
            <w:pPr>
              <w:tabs>
                <w:tab w:val="left" w:pos="1134"/>
              </w:tabs>
              <w:rPr>
                <w:rFonts w:cs="Times New Roman"/>
                <w:sz w:val="20"/>
                <w:szCs w:val="20"/>
              </w:rPr>
            </w:pPr>
            <w:r w:rsidRPr="00833928">
              <w:rPr>
                <w:rFonts w:cs="Times New Roman"/>
                <w:sz w:val="20"/>
                <w:szCs w:val="20"/>
              </w:rPr>
              <w:t>Zgony</w:t>
            </w:r>
          </w:p>
        </w:tc>
        <w:tc>
          <w:tcPr>
            <w:tcW w:w="993" w:type="dxa"/>
            <w:shd w:val="clear" w:color="auto" w:fill="C9C9C9" w:themeFill="accent3" w:themeFillTint="99"/>
          </w:tcPr>
          <w:p w14:paraId="66377C1E" w14:textId="77777777" w:rsidR="00D3780D" w:rsidRPr="00833928" w:rsidRDefault="00D3780D" w:rsidP="00D3780D">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ogółem</w:t>
            </w:r>
          </w:p>
        </w:tc>
        <w:tc>
          <w:tcPr>
            <w:tcW w:w="850" w:type="dxa"/>
            <w:shd w:val="clear" w:color="auto" w:fill="auto"/>
          </w:tcPr>
          <w:p w14:paraId="79A17179" w14:textId="666FFDB3"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633</w:t>
            </w:r>
          </w:p>
        </w:tc>
        <w:tc>
          <w:tcPr>
            <w:tcW w:w="851" w:type="dxa"/>
            <w:shd w:val="clear" w:color="auto" w:fill="auto"/>
          </w:tcPr>
          <w:p w14:paraId="418B2259" w14:textId="7164A586"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617</w:t>
            </w:r>
          </w:p>
        </w:tc>
        <w:tc>
          <w:tcPr>
            <w:tcW w:w="850" w:type="dxa"/>
            <w:shd w:val="clear" w:color="auto" w:fill="auto"/>
          </w:tcPr>
          <w:p w14:paraId="11B17FAF" w14:textId="3D2EFC4B"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624</w:t>
            </w:r>
          </w:p>
        </w:tc>
        <w:tc>
          <w:tcPr>
            <w:tcW w:w="851" w:type="dxa"/>
            <w:shd w:val="clear" w:color="auto" w:fill="auto"/>
          </w:tcPr>
          <w:p w14:paraId="617C1DC3" w14:textId="4E919167"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734</w:t>
            </w:r>
          </w:p>
        </w:tc>
        <w:tc>
          <w:tcPr>
            <w:tcW w:w="850" w:type="dxa"/>
            <w:shd w:val="clear" w:color="auto" w:fill="auto"/>
          </w:tcPr>
          <w:p w14:paraId="718E9CBA" w14:textId="4183F32F"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786</w:t>
            </w:r>
          </w:p>
        </w:tc>
        <w:tc>
          <w:tcPr>
            <w:tcW w:w="1418" w:type="dxa"/>
            <w:shd w:val="clear" w:color="auto" w:fill="auto"/>
          </w:tcPr>
          <w:p w14:paraId="071F7213" w14:textId="7E1538F3"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73 477</w:t>
            </w:r>
          </w:p>
        </w:tc>
        <w:tc>
          <w:tcPr>
            <w:tcW w:w="1270" w:type="dxa"/>
            <w:shd w:val="clear" w:color="auto" w:fill="auto"/>
          </w:tcPr>
          <w:p w14:paraId="5C6808F5" w14:textId="0F36AB2E"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519 517</w:t>
            </w:r>
          </w:p>
        </w:tc>
      </w:tr>
      <w:tr w:rsidR="00D3780D" w:rsidRPr="00833928" w14:paraId="051C306D" w14:textId="77777777" w:rsidTr="006642D3">
        <w:trPr>
          <w:trHeight w:val="397"/>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C9C9C9" w:themeFill="accent3" w:themeFillTint="99"/>
          </w:tcPr>
          <w:p w14:paraId="2FF030EB" w14:textId="77777777" w:rsidR="00D3780D" w:rsidRPr="00833928" w:rsidRDefault="00D3780D" w:rsidP="00D3780D">
            <w:pPr>
              <w:tabs>
                <w:tab w:val="left" w:pos="1134"/>
              </w:tabs>
              <w:rPr>
                <w:rFonts w:cs="Times New Roman"/>
                <w:sz w:val="20"/>
                <w:szCs w:val="20"/>
              </w:rPr>
            </w:pPr>
          </w:p>
        </w:tc>
        <w:tc>
          <w:tcPr>
            <w:tcW w:w="993" w:type="dxa"/>
            <w:shd w:val="clear" w:color="auto" w:fill="C9C9C9" w:themeFill="accent3" w:themeFillTint="99"/>
          </w:tcPr>
          <w:p w14:paraId="2C9185C8" w14:textId="77777777" w:rsidR="00D3780D" w:rsidRPr="00833928" w:rsidRDefault="00D3780D" w:rsidP="00D3780D">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na 1000 ludności</w:t>
            </w:r>
          </w:p>
        </w:tc>
        <w:tc>
          <w:tcPr>
            <w:tcW w:w="850" w:type="dxa"/>
            <w:shd w:val="clear" w:color="auto" w:fill="auto"/>
          </w:tcPr>
          <w:p w14:paraId="65C61E66" w14:textId="3F51C293"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10,38</w:t>
            </w:r>
          </w:p>
        </w:tc>
        <w:tc>
          <w:tcPr>
            <w:tcW w:w="851" w:type="dxa"/>
            <w:shd w:val="clear" w:color="auto" w:fill="auto"/>
          </w:tcPr>
          <w:p w14:paraId="7C891999" w14:textId="3EA26A74"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10,03</w:t>
            </w:r>
          </w:p>
        </w:tc>
        <w:tc>
          <w:tcPr>
            <w:tcW w:w="850" w:type="dxa"/>
            <w:shd w:val="clear" w:color="auto" w:fill="auto"/>
          </w:tcPr>
          <w:p w14:paraId="32A80E06" w14:textId="77DAB0F0"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10,05</w:t>
            </w:r>
          </w:p>
        </w:tc>
        <w:tc>
          <w:tcPr>
            <w:tcW w:w="851" w:type="dxa"/>
            <w:shd w:val="clear" w:color="auto" w:fill="auto"/>
          </w:tcPr>
          <w:p w14:paraId="742ED75D" w14:textId="1BC2EE5C"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11,28</w:t>
            </w:r>
          </w:p>
        </w:tc>
        <w:tc>
          <w:tcPr>
            <w:tcW w:w="850" w:type="dxa"/>
            <w:shd w:val="clear" w:color="auto" w:fill="auto"/>
          </w:tcPr>
          <w:p w14:paraId="44090D29" w14:textId="203F0CFA"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12,03</w:t>
            </w:r>
          </w:p>
        </w:tc>
        <w:tc>
          <w:tcPr>
            <w:tcW w:w="1418" w:type="dxa"/>
            <w:shd w:val="clear" w:color="auto" w:fill="auto"/>
          </w:tcPr>
          <w:p w14:paraId="2A4AB9D5" w14:textId="2DE18639"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13,33</w:t>
            </w:r>
          </w:p>
        </w:tc>
        <w:tc>
          <w:tcPr>
            <w:tcW w:w="1270" w:type="dxa"/>
            <w:shd w:val="clear" w:color="auto" w:fill="auto"/>
          </w:tcPr>
          <w:p w14:paraId="0FC7F55A" w14:textId="3FE70369"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33928">
              <w:rPr>
                <w:b/>
                <w:bCs/>
                <w:sz w:val="20"/>
                <w:szCs w:val="20"/>
              </w:rPr>
              <w:t>13,61</w:t>
            </w:r>
          </w:p>
        </w:tc>
      </w:tr>
      <w:tr w:rsidR="00D3780D" w:rsidRPr="00833928" w14:paraId="1E6502BB" w14:textId="77777777" w:rsidTr="006642D3">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129" w:type="dxa"/>
            <w:vMerge w:val="restart"/>
            <w:shd w:val="clear" w:color="auto" w:fill="C9C9C9" w:themeFill="accent3" w:themeFillTint="99"/>
          </w:tcPr>
          <w:p w14:paraId="257A77F4" w14:textId="77777777" w:rsidR="00D3780D" w:rsidRPr="00833928" w:rsidRDefault="00D3780D" w:rsidP="00D3780D">
            <w:pPr>
              <w:tabs>
                <w:tab w:val="left" w:pos="1134"/>
              </w:tabs>
              <w:rPr>
                <w:rFonts w:cs="Times New Roman"/>
                <w:sz w:val="20"/>
                <w:szCs w:val="20"/>
              </w:rPr>
            </w:pPr>
            <w:r w:rsidRPr="00833928">
              <w:rPr>
                <w:rFonts w:cs="Times New Roman"/>
                <w:sz w:val="20"/>
                <w:szCs w:val="20"/>
              </w:rPr>
              <w:t>Przyrost naturalny</w:t>
            </w:r>
          </w:p>
        </w:tc>
        <w:tc>
          <w:tcPr>
            <w:tcW w:w="993" w:type="dxa"/>
            <w:shd w:val="clear" w:color="auto" w:fill="C9C9C9" w:themeFill="accent3" w:themeFillTint="99"/>
          </w:tcPr>
          <w:p w14:paraId="66588183" w14:textId="77777777" w:rsidR="00D3780D" w:rsidRPr="00833928" w:rsidRDefault="00D3780D" w:rsidP="00D3780D">
            <w:pPr>
              <w:tabs>
                <w:tab w:val="left" w:pos="1134"/>
              </w:tabs>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rFonts w:cs="Times New Roman"/>
                <w:sz w:val="20"/>
                <w:szCs w:val="20"/>
              </w:rPr>
              <w:t>ogółem</w:t>
            </w:r>
          </w:p>
        </w:tc>
        <w:tc>
          <w:tcPr>
            <w:tcW w:w="850" w:type="dxa"/>
            <w:shd w:val="clear" w:color="auto" w:fill="auto"/>
          </w:tcPr>
          <w:p w14:paraId="6C6D6F6E" w14:textId="1C7AB0A8"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147</w:t>
            </w:r>
          </w:p>
        </w:tc>
        <w:tc>
          <w:tcPr>
            <w:tcW w:w="851" w:type="dxa"/>
            <w:shd w:val="clear" w:color="auto" w:fill="auto"/>
          </w:tcPr>
          <w:p w14:paraId="3D58BDEE" w14:textId="29D7EAE2"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176</w:t>
            </w:r>
          </w:p>
        </w:tc>
        <w:tc>
          <w:tcPr>
            <w:tcW w:w="850" w:type="dxa"/>
            <w:shd w:val="clear" w:color="auto" w:fill="auto"/>
          </w:tcPr>
          <w:p w14:paraId="107B2DC1" w14:textId="5B5AAF60"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150</w:t>
            </w:r>
          </w:p>
        </w:tc>
        <w:tc>
          <w:tcPr>
            <w:tcW w:w="851" w:type="dxa"/>
            <w:shd w:val="clear" w:color="auto" w:fill="auto"/>
          </w:tcPr>
          <w:p w14:paraId="6096F3DE" w14:textId="4106D675"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4</w:t>
            </w:r>
          </w:p>
        </w:tc>
        <w:tc>
          <w:tcPr>
            <w:tcW w:w="850" w:type="dxa"/>
            <w:shd w:val="clear" w:color="auto" w:fill="auto"/>
          </w:tcPr>
          <w:p w14:paraId="1A1672AD" w14:textId="3E5E2583"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-71</w:t>
            </w:r>
          </w:p>
        </w:tc>
        <w:tc>
          <w:tcPr>
            <w:tcW w:w="1418" w:type="dxa"/>
            <w:shd w:val="clear" w:color="auto" w:fill="auto"/>
          </w:tcPr>
          <w:p w14:paraId="6A3A2752" w14:textId="3CD1F8B8"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-19 539</w:t>
            </w:r>
          </w:p>
        </w:tc>
        <w:tc>
          <w:tcPr>
            <w:tcW w:w="1270" w:type="dxa"/>
            <w:shd w:val="clear" w:color="auto" w:fill="auto"/>
          </w:tcPr>
          <w:p w14:paraId="540351C6" w14:textId="5E3F746C" w:rsidR="00D3780D" w:rsidRPr="00833928" w:rsidRDefault="00D3780D" w:rsidP="00D3780D">
            <w:pPr>
              <w:jc w:val="right"/>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33928">
              <w:rPr>
                <w:sz w:val="20"/>
                <w:szCs w:val="20"/>
              </w:rPr>
              <w:t>-188 006</w:t>
            </w:r>
          </w:p>
        </w:tc>
      </w:tr>
      <w:tr w:rsidR="00D3780D" w:rsidRPr="00833928" w14:paraId="3741AB1A" w14:textId="77777777" w:rsidTr="006642D3">
        <w:trPr>
          <w:trHeight w:val="397"/>
          <w:jc w:val="center"/>
        </w:trPr>
        <w:tc>
          <w:tcPr>
            <w:cnfStyle w:val="001000000000" w:firstRow="0" w:lastRow="0" w:firstColumn="1" w:lastColumn="0" w:oddVBand="0" w:evenVBand="0" w:oddHBand="0" w:evenHBand="0" w:firstRowFirstColumn="0" w:firstRowLastColumn="0" w:lastRowFirstColumn="0" w:lastRowLastColumn="0"/>
            <w:tcW w:w="1129" w:type="dxa"/>
            <w:vMerge/>
            <w:shd w:val="clear" w:color="auto" w:fill="C9C9C9" w:themeFill="accent3" w:themeFillTint="99"/>
          </w:tcPr>
          <w:p w14:paraId="242685B2" w14:textId="77777777" w:rsidR="00D3780D" w:rsidRPr="00833928" w:rsidRDefault="00D3780D" w:rsidP="00D3780D">
            <w:pPr>
              <w:tabs>
                <w:tab w:val="left" w:pos="1134"/>
              </w:tabs>
              <w:rPr>
                <w:rFonts w:cs="Times New Roman"/>
                <w:sz w:val="20"/>
                <w:szCs w:val="20"/>
              </w:rPr>
            </w:pPr>
          </w:p>
        </w:tc>
        <w:tc>
          <w:tcPr>
            <w:tcW w:w="993" w:type="dxa"/>
            <w:shd w:val="clear" w:color="auto" w:fill="C9C9C9" w:themeFill="accent3" w:themeFillTint="99"/>
          </w:tcPr>
          <w:p w14:paraId="74E3B542" w14:textId="77777777" w:rsidR="00D3780D" w:rsidRPr="00833928" w:rsidRDefault="00D3780D" w:rsidP="00D3780D">
            <w:pPr>
              <w:tabs>
                <w:tab w:val="left" w:pos="1134"/>
              </w:tabs>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rFonts w:cs="Times New Roman"/>
                <w:sz w:val="20"/>
                <w:szCs w:val="20"/>
              </w:rPr>
              <w:t>na 1000 ludności</w:t>
            </w:r>
          </w:p>
        </w:tc>
        <w:tc>
          <w:tcPr>
            <w:tcW w:w="850" w:type="dxa"/>
            <w:shd w:val="clear" w:color="auto" w:fill="auto"/>
          </w:tcPr>
          <w:p w14:paraId="5EAD9CA3" w14:textId="43623B4F"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2,41</w:t>
            </w:r>
          </w:p>
        </w:tc>
        <w:tc>
          <w:tcPr>
            <w:tcW w:w="851" w:type="dxa"/>
            <w:shd w:val="clear" w:color="auto" w:fill="auto"/>
          </w:tcPr>
          <w:p w14:paraId="455EF633" w14:textId="2A8A2B01"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2,86</w:t>
            </w:r>
          </w:p>
        </w:tc>
        <w:tc>
          <w:tcPr>
            <w:tcW w:w="850" w:type="dxa"/>
            <w:shd w:val="clear" w:color="auto" w:fill="auto"/>
          </w:tcPr>
          <w:p w14:paraId="6717EC53" w14:textId="11A08F05"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2,42</w:t>
            </w:r>
          </w:p>
        </w:tc>
        <w:tc>
          <w:tcPr>
            <w:tcW w:w="851" w:type="dxa"/>
            <w:shd w:val="clear" w:color="auto" w:fill="auto"/>
          </w:tcPr>
          <w:p w14:paraId="1BD21847" w14:textId="579B7B7F"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33928">
              <w:rPr>
                <w:sz w:val="20"/>
                <w:szCs w:val="20"/>
              </w:rPr>
              <w:t>0,06</w:t>
            </w:r>
          </w:p>
        </w:tc>
        <w:tc>
          <w:tcPr>
            <w:tcW w:w="850" w:type="dxa"/>
            <w:shd w:val="clear" w:color="auto" w:fill="auto"/>
          </w:tcPr>
          <w:p w14:paraId="65FA1363" w14:textId="02DD9853"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833928">
              <w:rPr>
                <w:b/>
                <w:bCs/>
                <w:sz w:val="20"/>
                <w:szCs w:val="20"/>
              </w:rPr>
              <w:t>-1,09</w:t>
            </w:r>
          </w:p>
        </w:tc>
        <w:tc>
          <w:tcPr>
            <w:tcW w:w="1418" w:type="dxa"/>
            <w:shd w:val="clear" w:color="auto" w:fill="auto"/>
          </w:tcPr>
          <w:p w14:paraId="45C6B4A0" w14:textId="0A294BD2"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33928">
              <w:rPr>
                <w:b/>
                <w:bCs/>
                <w:sz w:val="20"/>
                <w:szCs w:val="20"/>
              </w:rPr>
              <w:t>-3,54</w:t>
            </w:r>
          </w:p>
        </w:tc>
        <w:tc>
          <w:tcPr>
            <w:tcW w:w="1270" w:type="dxa"/>
            <w:shd w:val="clear" w:color="auto" w:fill="auto"/>
          </w:tcPr>
          <w:p w14:paraId="730C3B09" w14:textId="6D4E7C73" w:rsidR="00D3780D" w:rsidRPr="00833928" w:rsidRDefault="00D3780D" w:rsidP="00D3780D">
            <w:pPr>
              <w:jc w:val="right"/>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33928">
              <w:rPr>
                <w:b/>
                <w:bCs/>
                <w:sz w:val="20"/>
                <w:szCs w:val="20"/>
              </w:rPr>
              <w:t>-4,93</w:t>
            </w:r>
          </w:p>
        </w:tc>
      </w:tr>
    </w:tbl>
    <w:p w14:paraId="6D4DCE66" w14:textId="77777777" w:rsidR="00473963" w:rsidRPr="00833928" w:rsidRDefault="00473963" w:rsidP="00473963">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GUS</w:t>
      </w:r>
    </w:p>
    <w:p w14:paraId="5CF4039B" w14:textId="77777777" w:rsidR="00473963" w:rsidRPr="00833928" w:rsidRDefault="00473963" w:rsidP="00473963">
      <w:pPr>
        <w:tabs>
          <w:tab w:val="left" w:pos="1134"/>
        </w:tabs>
        <w:spacing w:after="0" w:line="360" w:lineRule="auto"/>
        <w:rPr>
          <w:rFonts w:cs="Times New Roman"/>
          <w:i/>
          <w:szCs w:val="24"/>
        </w:rPr>
      </w:pPr>
    </w:p>
    <w:p w14:paraId="183B4886" w14:textId="6C693433" w:rsidR="00473963" w:rsidRPr="00833928" w:rsidRDefault="005D7829" w:rsidP="00473963">
      <w:pPr>
        <w:rPr>
          <w:rFonts w:cs="Times New Roman"/>
          <w:szCs w:val="24"/>
        </w:rPr>
      </w:pPr>
      <w:r w:rsidRPr="00E40061">
        <w:rPr>
          <w:noProof/>
          <w:shd w:val="clear" w:color="auto" w:fill="7B7B7B" w:themeFill="accent3" w:themeFillShade="BF"/>
          <w:lang w:eastAsia="pl-PL"/>
        </w:rPr>
        <w:drawing>
          <wp:inline distT="0" distB="0" distL="0" distR="0" wp14:anchorId="1B047626" wp14:editId="738CAA63">
            <wp:extent cx="5760720" cy="3042285"/>
            <wp:effectExtent l="0" t="0" r="0" b="5715"/>
            <wp:docPr id="18" name="Wykres 18">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59EFC8" w14:textId="76C1FBE1" w:rsidR="00473963" w:rsidRPr="00833928" w:rsidRDefault="00473963" w:rsidP="00D44CDB">
      <w:pPr>
        <w:pStyle w:val="Rycina"/>
      </w:pPr>
      <w:bookmarkStart w:id="21" w:name="_Toc496827573"/>
      <w:bookmarkStart w:id="22" w:name="_Toc497398642"/>
      <w:bookmarkStart w:id="23" w:name="_Toc121674359"/>
      <w:r w:rsidRPr="00833928">
        <w:t>Ryc. 2.</w:t>
      </w:r>
      <w:r w:rsidR="009C34FF" w:rsidRPr="00833928">
        <w:t xml:space="preserve">  </w:t>
      </w:r>
      <w:r w:rsidRPr="00833928">
        <w:t xml:space="preserve">Przyrost naturalny na 1000 ludności w </w:t>
      </w:r>
      <w:r w:rsidR="0029316E" w:rsidRPr="00833928">
        <w:t>mieście Pruszkowie</w:t>
      </w:r>
      <w:r w:rsidR="009C34FF" w:rsidRPr="00833928">
        <w:t xml:space="preserve">  </w:t>
      </w:r>
      <w:r w:rsidRPr="00833928">
        <w:t xml:space="preserve">na tle woj. </w:t>
      </w:r>
      <w:r w:rsidR="00FE127D" w:rsidRPr="00833928">
        <w:t>mazowieckiego</w:t>
      </w:r>
      <w:r w:rsidR="00BF249E" w:rsidRPr="00833928">
        <w:t xml:space="preserve"> i kraju w roku 20</w:t>
      </w:r>
      <w:r w:rsidR="00E93E9E" w:rsidRPr="00833928">
        <w:t>21</w:t>
      </w:r>
      <w:r w:rsidRPr="00833928">
        <w:t>.</w:t>
      </w:r>
      <w:bookmarkEnd w:id="21"/>
      <w:bookmarkEnd w:id="22"/>
      <w:bookmarkEnd w:id="23"/>
    </w:p>
    <w:p w14:paraId="5650A0D9" w14:textId="77777777" w:rsidR="00592AEF" w:rsidRPr="00833928" w:rsidRDefault="00473963" w:rsidP="0094189F">
      <w:pPr>
        <w:tabs>
          <w:tab w:val="left" w:pos="1134"/>
        </w:tabs>
        <w:spacing w:after="0" w:line="360" w:lineRule="auto"/>
        <w:rPr>
          <w:rFonts w:cs="Times New Roman"/>
          <w:sz w:val="20"/>
          <w:szCs w:val="24"/>
        </w:rPr>
        <w:sectPr w:rsidR="00592AEF" w:rsidRPr="00833928" w:rsidSect="00EE748C">
          <w:pgSz w:w="11906" w:h="16838"/>
          <w:pgMar w:top="1417" w:right="1417" w:bottom="1417" w:left="1417" w:header="708" w:footer="708" w:gutter="0"/>
          <w:cols w:space="708"/>
          <w:docGrid w:linePitch="360"/>
        </w:sectPr>
      </w:pPr>
      <w:r w:rsidRPr="00833928">
        <w:rPr>
          <w:rFonts w:cs="Times New Roman"/>
          <w:i/>
          <w:sz w:val="20"/>
          <w:szCs w:val="24"/>
        </w:rPr>
        <w:t>Źródło: Opracowanie własne na podstawie danych GUS</w:t>
      </w:r>
    </w:p>
    <w:p w14:paraId="6E3792D3" w14:textId="56EF1614" w:rsidR="00592AEF" w:rsidRPr="00833928" w:rsidRDefault="00F30A4E" w:rsidP="006642D3">
      <w:pPr>
        <w:pStyle w:val="Nagwek1"/>
        <w:shd w:val="clear" w:color="auto" w:fill="C9C9C9" w:themeFill="accent3" w:themeFillTint="99"/>
        <w:rPr>
          <w:color w:val="auto"/>
        </w:rPr>
      </w:pPr>
      <w:bookmarkStart w:id="24" w:name="_Toc493338024"/>
      <w:bookmarkStart w:id="25" w:name="_Toc497490520"/>
      <w:bookmarkStart w:id="26" w:name="_Toc531687048"/>
      <w:r w:rsidRPr="00833928">
        <w:rPr>
          <w:color w:val="auto"/>
        </w:rPr>
        <w:lastRenderedPageBreak/>
        <w:t>5</w:t>
      </w:r>
      <w:r w:rsidR="00592AEF" w:rsidRPr="00833928">
        <w:rPr>
          <w:color w:val="auto"/>
        </w:rPr>
        <w:t xml:space="preserve">. Ocena </w:t>
      </w:r>
      <w:r w:rsidR="00DF7C63" w:rsidRPr="00833928">
        <w:rPr>
          <w:color w:val="auto"/>
        </w:rPr>
        <w:t>miejskich</w:t>
      </w:r>
      <w:r w:rsidR="00592AEF" w:rsidRPr="00833928">
        <w:rPr>
          <w:color w:val="auto"/>
        </w:rPr>
        <w:t xml:space="preserve"> zasobów mając</w:t>
      </w:r>
      <w:r w:rsidR="00E240F0" w:rsidRPr="00833928">
        <w:rPr>
          <w:color w:val="auto"/>
        </w:rPr>
        <w:t xml:space="preserve">ych zastosowanie w działaniach z </w:t>
      </w:r>
      <w:r w:rsidR="00592AEF" w:rsidRPr="00833928">
        <w:rPr>
          <w:color w:val="auto"/>
        </w:rPr>
        <w:t>zakresu ochrony zdrowia psychicznego</w:t>
      </w:r>
      <w:bookmarkEnd w:id="24"/>
      <w:bookmarkEnd w:id="25"/>
      <w:bookmarkEnd w:id="26"/>
    </w:p>
    <w:p w14:paraId="65089B5E" w14:textId="77777777" w:rsidR="00592AEF" w:rsidRPr="00833928" w:rsidRDefault="00592AEF" w:rsidP="00592AEF">
      <w:pPr>
        <w:rPr>
          <w:rFonts w:cs="Times New Roman"/>
          <w:szCs w:val="24"/>
        </w:rPr>
      </w:pPr>
    </w:p>
    <w:p w14:paraId="163D4296" w14:textId="77777777" w:rsidR="00BD4998" w:rsidRPr="00833928" w:rsidRDefault="00BD4998" w:rsidP="00592AEF">
      <w:pPr>
        <w:rPr>
          <w:rFonts w:cs="Times New Roman"/>
          <w:b/>
          <w:szCs w:val="24"/>
        </w:rPr>
      </w:pPr>
      <w:r w:rsidRPr="00833928">
        <w:rPr>
          <w:rFonts w:cs="Times New Roman"/>
          <w:b/>
          <w:szCs w:val="24"/>
        </w:rPr>
        <w:t>5.1. Podmioty wykonujące działalność leczniczą</w:t>
      </w:r>
    </w:p>
    <w:p w14:paraId="47303B60" w14:textId="77777777" w:rsidR="00CB4716" w:rsidRPr="00833928" w:rsidRDefault="00CB4716" w:rsidP="00CB4716">
      <w:pPr>
        <w:rPr>
          <w:rFonts w:cs="Times New Roman"/>
          <w:szCs w:val="24"/>
        </w:rPr>
      </w:pPr>
      <w:r w:rsidRPr="00833928">
        <w:rPr>
          <w:rFonts w:cs="Times New Roman"/>
          <w:szCs w:val="24"/>
        </w:rPr>
        <w:t>5.1.</w:t>
      </w:r>
      <w:r w:rsidR="00BD4998" w:rsidRPr="00833928">
        <w:rPr>
          <w:rFonts w:cs="Times New Roman"/>
          <w:szCs w:val="24"/>
        </w:rPr>
        <w:t>1.</w:t>
      </w:r>
      <w:r w:rsidRPr="00833928">
        <w:rPr>
          <w:rFonts w:cs="Times New Roman"/>
          <w:szCs w:val="24"/>
        </w:rPr>
        <w:t xml:space="preserve"> </w:t>
      </w:r>
      <w:r w:rsidRPr="00833928">
        <w:rPr>
          <w:rFonts w:cs="Times New Roman"/>
          <w:szCs w:val="24"/>
          <w:u w:val="single"/>
        </w:rPr>
        <w:t>Podstawowa Opieka Zdrowotna</w:t>
      </w:r>
    </w:p>
    <w:p w14:paraId="192D5AE7" w14:textId="4B88E302" w:rsidR="005751BA" w:rsidRPr="00833928" w:rsidRDefault="00CB4716" w:rsidP="00EF6C26">
      <w:pPr>
        <w:tabs>
          <w:tab w:val="left" w:pos="1134"/>
        </w:tabs>
        <w:spacing w:after="0" w:line="360" w:lineRule="auto"/>
        <w:rPr>
          <w:rFonts w:cs="Times New Roman"/>
          <w:szCs w:val="24"/>
        </w:rPr>
      </w:pPr>
      <w:r w:rsidRPr="00833928">
        <w:rPr>
          <w:rFonts w:cs="Times New Roman"/>
          <w:szCs w:val="24"/>
        </w:rPr>
        <w:tab/>
        <w:t>W ramach podstawowej opieki zdrowotnej (POZ) udzielane są</w:t>
      </w:r>
      <w:r w:rsidR="009C34FF" w:rsidRPr="00833928">
        <w:rPr>
          <w:rFonts w:cs="Times New Roman"/>
          <w:szCs w:val="24"/>
        </w:rPr>
        <w:t xml:space="preserve">  </w:t>
      </w:r>
      <w:r w:rsidRPr="00833928">
        <w:rPr>
          <w:rFonts w:cs="Times New Roman"/>
          <w:szCs w:val="24"/>
        </w:rPr>
        <w:t>świadczenia zdrowotne profilaktyczne, diagnostyczne, lecznicze, rehabilitacyjne oraz pielęgnacyjne z</w:t>
      </w:r>
      <w:r w:rsidR="004A031B" w:rsidRPr="00833928">
        <w:rPr>
          <w:rFonts w:cs="Times New Roman"/>
          <w:szCs w:val="24"/>
        </w:rPr>
        <w:t> </w:t>
      </w:r>
      <w:r w:rsidRPr="00833928">
        <w:rPr>
          <w:rFonts w:cs="Times New Roman"/>
          <w:szCs w:val="24"/>
        </w:rPr>
        <w:t>zakresu medycyny ogólnej, rodzinnej, chorób wewnętrznych i pediatrii</w:t>
      </w:r>
      <w:r w:rsidRPr="00833928">
        <w:rPr>
          <w:rStyle w:val="Odwoanieprzypisudolnego"/>
          <w:rFonts w:cs="Times New Roman"/>
          <w:szCs w:val="24"/>
        </w:rPr>
        <w:footnoteReference w:id="35"/>
      </w:r>
      <w:r w:rsidRPr="00833928">
        <w:rPr>
          <w:rFonts w:cs="Times New Roman"/>
          <w:szCs w:val="24"/>
        </w:rPr>
        <w:t>. Usługi te realizowane są w ramach ambulatoryjnej opieki zdrowotnej przez lekarza POZ, pielęgniarkę POZ, położną POZ oraz higienistkę/pielęgniarkę szkolną w środowisku nauczania i</w:t>
      </w:r>
      <w:r w:rsidR="004A031B" w:rsidRPr="00833928">
        <w:rPr>
          <w:rFonts w:cs="Times New Roman"/>
          <w:szCs w:val="24"/>
        </w:rPr>
        <w:t> </w:t>
      </w:r>
      <w:r w:rsidRPr="00833928">
        <w:rPr>
          <w:rFonts w:cs="Times New Roman"/>
          <w:szCs w:val="24"/>
        </w:rPr>
        <w:t>wychowania. Po</w:t>
      </w:r>
      <w:r w:rsidR="006813D1" w:rsidRPr="00833928">
        <w:rPr>
          <w:rFonts w:cs="Times New Roman"/>
          <w:szCs w:val="24"/>
        </w:rPr>
        <w:t>nadto w ramach POZ udzielane są</w:t>
      </w:r>
      <w:r w:rsidRPr="00833928">
        <w:rPr>
          <w:rFonts w:cs="Times New Roman"/>
          <w:szCs w:val="24"/>
        </w:rPr>
        <w:t xml:space="preserve"> świadczenia nocnej i świątecznej opieki zdrowotnej oraz transportu sanitarnego</w:t>
      </w:r>
      <w:r w:rsidRPr="00833928">
        <w:rPr>
          <w:rStyle w:val="Odwoanieprzypisudolnego"/>
          <w:rFonts w:cs="Times New Roman"/>
          <w:szCs w:val="24"/>
        </w:rPr>
        <w:footnoteReference w:id="36"/>
      </w:r>
      <w:r w:rsidRPr="00833928">
        <w:rPr>
          <w:rFonts w:cs="Times New Roman"/>
          <w:szCs w:val="24"/>
        </w:rPr>
        <w:t xml:space="preserve">. W </w:t>
      </w:r>
      <w:r w:rsidR="0029316E" w:rsidRPr="00833928">
        <w:rPr>
          <w:rFonts w:cs="Times New Roman"/>
          <w:szCs w:val="24"/>
        </w:rPr>
        <w:t>mieście Pruszkowie</w:t>
      </w:r>
      <w:r w:rsidR="00E623DF" w:rsidRPr="00833928">
        <w:rPr>
          <w:rFonts w:cs="Times New Roman"/>
          <w:szCs w:val="24"/>
        </w:rPr>
        <w:t>, w ramach finansowania przez publicznego płatnika,</w:t>
      </w:r>
      <w:r w:rsidR="0029316E" w:rsidRPr="00833928">
        <w:rPr>
          <w:rFonts w:cs="Times New Roman"/>
          <w:szCs w:val="24"/>
        </w:rPr>
        <w:t xml:space="preserve"> </w:t>
      </w:r>
      <w:r w:rsidRPr="00833928">
        <w:rPr>
          <w:rFonts w:cs="Times New Roman"/>
          <w:szCs w:val="24"/>
        </w:rPr>
        <w:t xml:space="preserve">świadczenia </w:t>
      </w:r>
      <w:r w:rsidR="000C2E16" w:rsidRPr="00833928">
        <w:rPr>
          <w:rFonts w:cs="Times New Roman"/>
          <w:szCs w:val="24"/>
        </w:rPr>
        <w:t xml:space="preserve">lekarza </w:t>
      </w:r>
      <w:r w:rsidRPr="00833928">
        <w:rPr>
          <w:rFonts w:cs="Times New Roman"/>
          <w:szCs w:val="24"/>
        </w:rPr>
        <w:t xml:space="preserve">podstawowej opieki zdrowotnej udzielane są przez </w:t>
      </w:r>
      <w:r w:rsidR="003E1030" w:rsidRPr="00833928">
        <w:rPr>
          <w:rFonts w:cs="Times New Roman"/>
          <w:szCs w:val="24"/>
        </w:rPr>
        <w:t>1</w:t>
      </w:r>
      <w:r w:rsidR="00692235" w:rsidRPr="00833928">
        <w:rPr>
          <w:rFonts w:cs="Times New Roman"/>
          <w:szCs w:val="24"/>
        </w:rPr>
        <w:t>1</w:t>
      </w:r>
      <w:r w:rsidRPr="00833928">
        <w:rPr>
          <w:rFonts w:cs="Times New Roman"/>
          <w:szCs w:val="24"/>
        </w:rPr>
        <w:t xml:space="preserve"> </w:t>
      </w:r>
      <w:r w:rsidR="00EF6C26" w:rsidRPr="00833928">
        <w:rPr>
          <w:rFonts w:cs="Times New Roman"/>
          <w:szCs w:val="24"/>
        </w:rPr>
        <w:t>podmiotów leczniczych</w:t>
      </w:r>
      <w:r w:rsidR="00E908A3" w:rsidRPr="00833928">
        <w:rPr>
          <w:rFonts w:cs="Times New Roman"/>
          <w:szCs w:val="24"/>
        </w:rPr>
        <w:t xml:space="preserve"> </w:t>
      </w:r>
      <w:r w:rsidRPr="00833928">
        <w:rPr>
          <w:rFonts w:cs="Times New Roman"/>
          <w:szCs w:val="24"/>
        </w:rPr>
        <w:t>w</w:t>
      </w:r>
      <w:r w:rsidR="00027772" w:rsidRPr="00833928">
        <w:rPr>
          <w:rFonts w:cs="Times New Roman"/>
          <w:szCs w:val="24"/>
        </w:rPr>
        <w:t> </w:t>
      </w:r>
      <w:r w:rsidR="00350F49" w:rsidRPr="00833928">
        <w:rPr>
          <w:rFonts w:cs="Times New Roman"/>
          <w:szCs w:val="24"/>
        </w:rPr>
        <w:t>1</w:t>
      </w:r>
      <w:r w:rsidR="003E1030" w:rsidRPr="00833928">
        <w:rPr>
          <w:rFonts w:cs="Times New Roman"/>
          <w:szCs w:val="24"/>
        </w:rPr>
        <w:t>2</w:t>
      </w:r>
      <w:r w:rsidR="00027772" w:rsidRPr="00833928">
        <w:rPr>
          <w:rFonts w:cs="Times New Roman"/>
          <w:szCs w:val="24"/>
        </w:rPr>
        <w:t> </w:t>
      </w:r>
      <w:r w:rsidRPr="00833928">
        <w:rPr>
          <w:rFonts w:cs="Times New Roman"/>
          <w:szCs w:val="24"/>
        </w:rPr>
        <w:t>lokalizacjach. Strukturę organizacyjną tych podmiotów wraz z danymi adresowymi przedstawiono w tabeli IV.</w:t>
      </w:r>
      <w:bookmarkStart w:id="27" w:name="_Toc496827535"/>
      <w:bookmarkStart w:id="28" w:name="_Toc497398475"/>
    </w:p>
    <w:p w14:paraId="12B4258D" w14:textId="2324207F" w:rsidR="00027772" w:rsidRPr="00833928" w:rsidRDefault="00CB4716" w:rsidP="00D44CDB">
      <w:pPr>
        <w:pStyle w:val="Tabela"/>
      </w:pPr>
      <w:bookmarkStart w:id="29" w:name="_Toc120547846"/>
      <w:r w:rsidRPr="00833928">
        <w:t xml:space="preserve">Tab. IV. Struktura organizacyjna podmiotów leczniczych udzielających świadczeń podstawowej opieki zdrowotnej w </w:t>
      </w:r>
      <w:r w:rsidR="00DF7C63" w:rsidRPr="00833928">
        <w:t xml:space="preserve">mieście </w:t>
      </w:r>
      <w:r w:rsidR="00E10AA1" w:rsidRPr="00833928">
        <w:t>Pruszkowie</w:t>
      </w:r>
      <w:r w:rsidRPr="00833928">
        <w:t>.</w:t>
      </w:r>
      <w:bookmarkEnd w:id="27"/>
      <w:bookmarkEnd w:id="28"/>
      <w:bookmarkEnd w:id="29"/>
    </w:p>
    <w:tbl>
      <w:tblPr>
        <w:tblStyle w:val="Tabelasiatki4ak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395"/>
        <w:gridCol w:w="4105"/>
      </w:tblGrid>
      <w:tr w:rsidR="0011532D" w:rsidRPr="00833928" w14:paraId="35E083B2" w14:textId="77777777" w:rsidTr="00E40061">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FCC00"/>
          </w:tcPr>
          <w:p w14:paraId="037626E2" w14:textId="77777777" w:rsidR="00FE0E56" w:rsidRPr="00833928" w:rsidRDefault="00FE0E56" w:rsidP="008E6385">
            <w:pPr>
              <w:rPr>
                <w:rFonts w:cs="Times New Roman"/>
                <w:color w:val="auto"/>
                <w:sz w:val="20"/>
                <w:szCs w:val="24"/>
              </w:rPr>
            </w:pPr>
            <w:r w:rsidRPr="00833928">
              <w:rPr>
                <w:rFonts w:cs="Times New Roman"/>
                <w:color w:val="auto"/>
                <w:sz w:val="20"/>
                <w:szCs w:val="24"/>
              </w:rPr>
              <w:t>Lp.</w:t>
            </w:r>
          </w:p>
        </w:tc>
        <w:tc>
          <w:tcPr>
            <w:tcW w:w="4395" w:type="dxa"/>
            <w:tcBorders>
              <w:top w:val="single" w:sz="4" w:space="0" w:color="auto"/>
              <w:left w:val="single" w:sz="4" w:space="0" w:color="auto"/>
              <w:bottom w:val="single" w:sz="4" w:space="0" w:color="auto"/>
              <w:right w:val="single" w:sz="4" w:space="0" w:color="auto"/>
            </w:tcBorders>
            <w:shd w:val="clear" w:color="auto" w:fill="FFCC00"/>
          </w:tcPr>
          <w:p w14:paraId="66BE4F64" w14:textId="77777777" w:rsidR="00FE0E56" w:rsidRPr="00833928" w:rsidRDefault="00FE0E56" w:rsidP="008E6385">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Podmiot leczniczy</w:t>
            </w:r>
          </w:p>
        </w:tc>
        <w:tc>
          <w:tcPr>
            <w:tcW w:w="4105" w:type="dxa"/>
            <w:tcBorders>
              <w:top w:val="single" w:sz="4" w:space="0" w:color="auto"/>
              <w:left w:val="single" w:sz="4" w:space="0" w:color="auto"/>
              <w:bottom w:val="single" w:sz="4" w:space="0" w:color="auto"/>
              <w:right w:val="single" w:sz="4" w:space="0" w:color="auto"/>
            </w:tcBorders>
            <w:shd w:val="clear" w:color="auto" w:fill="FFCC00"/>
          </w:tcPr>
          <w:p w14:paraId="2DF89E60" w14:textId="77777777" w:rsidR="00FE0E56" w:rsidRPr="00833928" w:rsidRDefault="00FE0E56" w:rsidP="008E6385">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Adres</w:t>
            </w:r>
          </w:p>
        </w:tc>
      </w:tr>
      <w:tr w:rsidR="0011532D" w:rsidRPr="00833928" w14:paraId="318C0558" w14:textId="77777777" w:rsidTr="006642D3">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C9C9C9" w:themeFill="accent3" w:themeFillTint="99"/>
          </w:tcPr>
          <w:p w14:paraId="01290DB3" w14:textId="77777777" w:rsidR="00FE0E56" w:rsidRPr="00833928" w:rsidRDefault="00FE0E56" w:rsidP="0011532D">
            <w:pPr>
              <w:jc w:val="center"/>
              <w:rPr>
                <w:rFonts w:cs="Times New Roman"/>
                <w:sz w:val="20"/>
                <w:szCs w:val="24"/>
              </w:rPr>
            </w:pPr>
            <w:r w:rsidRPr="00833928">
              <w:rPr>
                <w:rFonts w:cs="Times New Roman"/>
                <w:sz w:val="20"/>
                <w:szCs w:val="24"/>
              </w:rPr>
              <w:t>1</w:t>
            </w:r>
          </w:p>
        </w:tc>
        <w:tc>
          <w:tcPr>
            <w:tcW w:w="4395" w:type="dxa"/>
            <w:tcBorders>
              <w:top w:val="single" w:sz="4" w:space="0" w:color="auto"/>
            </w:tcBorders>
            <w:shd w:val="clear" w:color="auto" w:fill="C9C9C9" w:themeFill="accent3" w:themeFillTint="99"/>
          </w:tcPr>
          <w:p w14:paraId="1EFF2AD3" w14:textId="2144D81B" w:rsidR="00FE0E56" w:rsidRPr="00833928" w:rsidRDefault="00313444" w:rsidP="000C2E16">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Indywidualna Praktyka Krystyna Wall</w:t>
            </w:r>
          </w:p>
        </w:tc>
        <w:tc>
          <w:tcPr>
            <w:tcW w:w="4105" w:type="dxa"/>
            <w:tcBorders>
              <w:top w:val="single" w:sz="4" w:space="0" w:color="auto"/>
            </w:tcBorders>
            <w:shd w:val="clear" w:color="auto" w:fill="auto"/>
          </w:tcPr>
          <w:p w14:paraId="207487D7" w14:textId="0E74DDA3" w:rsidR="00FE0E56" w:rsidRPr="00833928" w:rsidRDefault="00313444" w:rsidP="00914D78">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Promyka 41, 05-800 Pruszków</w:t>
            </w:r>
          </w:p>
        </w:tc>
      </w:tr>
      <w:tr w:rsidR="0011532D" w:rsidRPr="00833928" w14:paraId="12B44D0A" w14:textId="77777777" w:rsidTr="006642D3">
        <w:trPr>
          <w:trHeight w:val="553"/>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3B5CA52" w14:textId="77777777" w:rsidR="00FE0E56" w:rsidRPr="00833928" w:rsidRDefault="00FE0E56" w:rsidP="0011532D">
            <w:pPr>
              <w:jc w:val="center"/>
              <w:rPr>
                <w:rFonts w:cs="Times New Roman"/>
                <w:sz w:val="20"/>
                <w:szCs w:val="24"/>
              </w:rPr>
            </w:pPr>
            <w:r w:rsidRPr="00833928">
              <w:rPr>
                <w:rFonts w:cs="Times New Roman"/>
                <w:sz w:val="20"/>
                <w:szCs w:val="24"/>
              </w:rPr>
              <w:t>2</w:t>
            </w:r>
          </w:p>
        </w:tc>
        <w:tc>
          <w:tcPr>
            <w:tcW w:w="4395" w:type="dxa"/>
            <w:shd w:val="clear" w:color="auto" w:fill="C9C9C9" w:themeFill="accent3" w:themeFillTint="99"/>
          </w:tcPr>
          <w:p w14:paraId="501FA552" w14:textId="170F3092" w:rsidR="00FE0E56" w:rsidRPr="00833928" w:rsidRDefault="00F62E14" w:rsidP="000C2E16">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Klinika</w:t>
            </w:r>
            <w:r w:rsidR="00313444" w:rsidRPr="00833928">
              <w:rPr>
                <w:rFonts w:cs="Times New Roman"/>
                <w:sz w:val="20"/>
                <w:szCs w:val="24"/>
              </w:rPr>
              <w:t xml:space="preserve"> BALSAM</w:t>
            </w:r>
          </w:p>
        </w:tc>
        <w:tc>
          <w:tcPr>
            <w:tcW w:w="4105" w:type="dxa"/>
            <w:shd w:val="clear" w:color="auto" w:fill="auto"/>
          </w:tcPr>
          <w:p w14:paraId="69162C74" w14:textId="76A53587" w:rsidR="00FE0E56" w:rsidRPr="00833928" w:rsidRDefault="00313444" w:rsidP="008E6385">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Powstańców 7/U2, 05-800 Pruszków</w:t>
            </w:r>
          </w:p>
        </w:tc>
      </w:tr>
      <w:tr w:rsidR="0011532D" w:rsidRPr="00833928" w14:paraId="3368664E" w14:textId="77777777" w:rsidTr="006642D3">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29FC2584" w14:textId="77777777" w:rsidR="00FE0E56" w:rsidRPr="00833928" w:rsidRDefault="00FE0E56" w:rsidP="0011532D">
            <w:pPr>
              <w:jc w:val="center"/>
              <w:rPr>
                <w:rFonts w:cs="Times New Roman"/>
                <w:sz w:val="20"/>
                <w:szCs w:val="24"/>
              </w:rPr>
            </w:pPr>
            <w:r w:rsidRPr="00833928">
              <w:rPr>
                <w:rFonts w:cs="Times New Roman"/>
                <w:sz w:val="20"/>
                <w:szCs w:val="24"/>
              </w:rPr>
              <w:t>3</w:t>
            </w:r>
          </w:p>
        </w:tc>
        <w:tc>
          <w:tcPr>
            <w:tcW w:w="4395" w:type="dxa"/>
            <w:shd w:val="clear" w:color="auto" w:fill="C9C9C9" w:themeFill="accent3" w:themeFillTint="99"/>
          </w:tcPr>
          <w:p w14:paraId="49380B39" w14:textId="58E63FF6" w:rsidR="00FE0E56" w:rsidRPr="00833928" w:rsidRDefault="00313444" w:rsidP="000C2E16">
            <w:pPr>
              <w:cnfStyle w:val="000000100000" w:firstRow="0" w:lastRow="0" w:firstColumn="0" w:lastColumn="0" w:oddVBand="0" w:evenVBand="0" w:oddHBand="1" w:evenHBand="0" w:firstRowFirstColumn="0" w:firstRowLastColumn="0" w:lastRowFirstColumn="0" w:lastRowLastColumn="0"/>
              <w:rPr>
                <w:rFonts w:cs="Times New Roman"/>
                <w:sz w:val="20"/>
                <w:szCs w:val="24"/>
                <w:lang w:val="de-DE"/>
              </w:rPr>
            </w:pPr>
            <w:r w:rsidRPr="00833928">
              <w:rPr>
                <w:rFonts w:cs="Times New Roman"/>
                <w:sz w:val="20"/>
                <w:szCs w:val="24"/>
                <w:lang w:val="de-DE"/>
              </w:rPr>
              <w:t xml:space="preserve">MAL MED </w:t>
            </w:r>
            <w:proofErr w:type="spellStart"/>
            <w:r w:rsidRPr="00833928">
              <w:rPr>
                <w:rFonts w:cs="Times New Roman"/>
                <w:sz w:val="20"/>
                <w:szCs w:val="24"/>
                <w:lang w:val="de-DE"/>
              </w:rPr>
              <w:t>Sp</w:t>
            </w:r>
            <w:proofErr w:type="spellEnd"/>
            <w:r w:rsidRPr="00833928">
              <w:rPr>
                <w:rFonts w:cs="Times New Roman"/>
                <w:sz w:val="20"/>
                <w:szCs w:val="24"/>
                <w:lang w:val="de-DE"/>
              </w:rPr>
              <w:t xml:space="preserve">. z </w:t>
            </w:r>
            <w:proofErr w:type="spellStart"/>
            <w:r w:rsidRPr="00833928">
              <w:rPr>
                <w:rFonts w:cs="Times New Roman"/>
                <w:sz w:val="20"/>
                <w:szCs w:val="24"/>
                <w:lang w:val="de-DE"/>
              </w:rPr>
              <w:t>o.o.</w:t>
            </w:r>
            <w:proofErr w:type="spellEnd"/>
          </w:p>
        </w:tc>
        <w:tc>
          <w:tcPr>
            <w:tcW w:w="4105" w:type="dxa"/>
            <w:shd w:val="clear" w:color="auto" w:fill="auto"/>
          </w:tcPr>
          <w:p w14:paraId="0613747C" w14:textId="1D8E097F" w:rsidR="00FE0E56" w:rsidRPr="00833928" w:rsidRDefault="00313444" w:rsidP="008E6385">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Powstańców 7/U1, 05-800 Pruszków</w:t>
            </w:r>
          </w:p>
        </w:tc>
      </w:tr>
      <w:tr w:rsidR="0011532D" w:rsidRPr="00833928" w14:paraId="59D8FE78" w14:textId="77777777" w:rsidTr="006642D3">
        <w:trPr>
          <w:trHeight w:val="683"/>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7298D16" w14:textId="77777777" w:rsidR="00FE0E56" w:rsidRPr="00833928" w:rsidRDefault="00FE0E56" w:rsidP="0011532D">
            <w:pPr>
              <w:jc w:val="center"/>
              <w:rPr>
                <w:rFonts w:cs="Times New Roman"/>
                <w:sz w:val="20"/>
                <w:szCs w:val="24"/>
              </w:rPr>
            </w:pPr>
            <w:r w:rsidRPr="00833928">
              <w:rPr>
                <w:rFonts w:cs="Times New Roman"/>
                <w:sz w:val="20"/>
                <w:szCs w:val="24"/>
              </w:rPr>
              <w:t>4</w:t>
            </w:r>
          </w:p>
        </w:tc>
        <w:tc>
          <w:tcPr>
            <w:tcW w:w="4395" w:type="dxa"/>
            <w:shd w:val="clear" w:color="auto" w:fill="C9C9C9" w:themeFill="accent3" w:themeFillTint="99"/>
          </w:tcPr>
          <w:p w14:paraId="20165B29" w14:textId="439409BA" w:rsidR="00FE0E56" w:rsidRPr="00833928" w:rsidRDefault="00313444" w:rsidP="00313444">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NZOZ "ESKULAP" S.C. Dariusz Bonisławski, Krystyna Bonisławska, Teresa Matysiak, Renata </w:t>
            </w:r>
            <w:proofErr w:type="spellStart"/>
            <w:r w:rsidRPr="00833928">
              <w:rPr>
                <w:rFonts w:cs="Times New Roman"/>
                <w:sz w:val="20"/>
                <w:szCs w:val="24"/>
              </w:rPr>
              <w:t>Klimecka-Rzewuska</w:t>
            </w:r>
            <w:proofErr w:type="spellEnd"/>
          </w:p>
        </w:tc>
        <w:tc>
          <w:tcPr>
            <w:tcW w:w="4105" w:type="dxa"/>
            <w:shd w:val="clear" w:color="auto" w:fill="auto"/>
          </w:tcPr>
          <w:p w14:paraId="14B40964" w14:textId="0DA682E6" w:rsidR="00914D78" w:rsidRPr="00833928" w:rsidRDefault="00313444" w:rsidP="00914D78">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Kraszewskiego 11, 05-803 Pruszków</w:t>
            </w:r>
          </w:p>
        </w:tc>
      </w:tr>
      <w:tr w:rsidR="0011532D" w:rsidRPr="00833928" w14:paraId="6CC55338" w14:textId="77777777" w:rsidTr="006642D3">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4A723D2" w14:textId="77777777" w:rsidR="00FE0E56" w:rsidRPr="00833928" w:rsidRDefault="00FE0E56" w:rsidP="0011532D">
            <w:pPr>
              <w:jc w:val="center"/>
              <w:rPr>
                <w:rFonts w:cs="Times New Roman"/>
                <w:sz w:val="20"/>
                <w:szCs w:val="24"/>
              </w:rPr>
            </w:pPr>
            <w:r w:rsidRPr="00833928">
              <w:rPr>
                <w:rFonts w:cs="Times New Roman"/>
                <w:sz w:val="20"/>
                <w:szCs w:val="24"/>
              </w:rPr>
              <w:t>5</w:t>
            </w:r>
          </w:p>
        </w:tc>
        <w:tc>
          <w:tcPr>
            <w:tcW w:w="4395" w:type="dxa"/>
            <w:shd w:val="clear" w:color="auto" w:fill="C9C9C9" w:themeFill="accent3" w:themeFillTint="99"/>
          </w:tcPr>
          <w:p w14:paraId="4B163483" w14:textId="4E954814" w:rsidR="00FE0E56" w:rsidRPr="00833928" w:rsidRDefault="00313444" w:rsidP="008E6385">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NZOZ </w:t>
            </w:r>
            <w:r w:rsidR="00F62E14" w:rsidRPr="00833928">
              <w:rPr>
                <w:rFonts w:cs="Times New Roman"/>
                <w:sz w:val="20"/>
                <w:szCs w:val="24"/>
              </w:rPr>
              <w:t xml:space="preserve">Przychodnia Lekarska </w:t>
            </w:r>
            <w:r w:rsidRPr="00833928">
              <w:rPr>
                <w:rFonts w:cs="Times New Roman"/>
                <w:sz w:val="20"/>
                <w:szCs w:val="24"/>
              </w:rPr>
              <w:t>"ŻBIKÓW"</w:t>
            </w:r>
          </w:p>
        </w:tc>
        <w:tc>
          <w:tcPr>
            <w:tcW w:w="4105" w:type="dxa"/>
            <w:shd w:val="clear" w:color="auto" w:fill="auto"/>
          </w:tcPr>
          <w:p w14:paraId="2DE95DEF" w14:textId="38F0C58E" w:rsidR="00FE0E56" w:rsidRPr="00833928" w:rsidRDefault="00313444" w:rsidP="008E6385">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3-go Maja 56, 05-800 Pruszków</w:t>
            </w:r>
          </w:p>
        </w:tc>
      </w:tr>
      <w:tr w:rsidR="0011532D" w:rsidRPr="00833928" w14:paraId="66FA072D" w14:textId="77777777" w:rsidTr="006642D3">
        <w:trPr>
          <w:trHeight w:val="570"/>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9166A6D" w14:textId="77777777" w:rsidR="00FE0E56" w:rsidRPr="00833928" w:rsidRDefault="00FE0E56" w:rsidP="0011532D">
            <w:pPr>
              <w:jc w:val="center"/>
              <w:rPr>
                <w:rFonts w:cs="Times New Roman"/>
                <w:sz w:val="20"/>
                <w:szCs w:val="24"/>
              </w:rPr>
            </w:pPr>
            <w:r w:rsidRPr="00833928">
              <w:rPr>
                <w:rFonts w:cs="Times New Roman"/>
                <w:sz w:val="20"/>
                <w:szCs w:val="24"/>
              </w:rPr>
              <w:t>6</w:t>
            </w:r>
          </w:p>
        </w:tc>
        <w:tc>
          <w:tcPr>
            <w:tcW w:w="4395" w:type="dxa"/>
            <w:shd w:val="clear" w:color="auto" w:fill="C9C9C9" w:themeFill="accent3" w:themeFillTint="99"/>
          </w:tcPr>
          <w:p w14:paraId="1BFDC4C5" w14:textId="69C84D1A" w:rsidR="00FE0E56" w:rsidRPr="00833928" w:rsidRDefault="00313444" w:rsidP="008E6385">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NZOZ "</w:t>
            </w:r>
            <w:r w:rsidR="00F62E14" w:rsidRPr="00833928">
              <w:rPr>
                <w:rFonts w:cs="Times New Roman"/>
                <w:sz w:val="20"/>
                <w:szCs w:val="24"/>
              </w:rPr>
              <w:t>Przychodnia Lekarska</w:t>
            </w:r>
            <w:r w:rsidRPr="00833928">
              <w:rPr>
                <w:rFonts w:cs="Times New Roman"/>
                <w:sz w:val="20"/>
                <w:szCs w:val="24"/>
              </w:rPr>
              <w:t>-ZDROWIE"</w:t>
            </w:r>
          </w:p>
        </w:tc>
        <w:tc>
          <w:tcPr>
            <w:tcW w:w="4105" w:type="dxa"/>
            <w:shd w:val="clear" w:color="auto" w:fill="auto"/>
          </w:tcPr>
          <w:p w14:paraId="518B459A" w14:textId="4901F586" w:rsidR="00FE0E56" w:rsidRPr="00833928" w:rsidRDefault="00313444" w:rsidP="008E6385">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Drzymały 19/21, 05-800 Pruszków</w:t>
            </w:r>
          </w:p>
        </w:tc>
      </w:tr>
      <w:tr w:rsidR="0011532D" w:rsidRPr="00833928" w14:paraId="43EE6920" w14:textId="77777777" w:rsidTr="006642D3">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20F22836" w14:textId="77777777" w:rsidR="00FE0E56" w:rsidRPr="00833928" w:rsidRDefault="00FE0E56" w:rsidP="0011532D">
            <w:pPr>
              <w:jc w:val="center"/>
              <w:rPr>
                <w:rFonts w:cs="Times New Roman"/>
                <w:sz w:val="20"/>
                <w:szCs w:val="24"/>
              </w:rPr>
            </w:pPr>
            <w:r w:rsidRPr="00833928">
              <w:rPr>
                <w:rFonts w:cs="Times New Roman"/>
                <w:sz w:val="20"/>
                <w:szCs w:val="24"/>
              </w:rPr>
              <w:t>7</w:t>
            </w:r>
          </w:p>
        </w:tc>
        <w:tc>
          <w:tcPr>
            <w:tcW w:w="4395" w:type="dxa"/>
            <w:shd w:val="clear" w:color="auto" w:fill="C9C9C9" w:themeFill="accent3" w:themeFillTint="99"/>
          </w:tcPr>
          <w:p w14:paraId="04FD5173" w14:textId="4CF4757D" w:rsidR="00FE0E56" w:rsidRPr="00833928" w:rsidRDefault="00313444" w:rsidP="00150FDC">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NZOZ "PULS"</w:t>
            </w:r>
          </w:p>
        </w:tc>
        <w:tc>
          <w:tcPr>
            <w:tcW w:w="4105" w:type="dxa"/>
            <w:shd w:val="clear" w:color="auto" w:fill="auto"/>
          </w:tcPr>
          <w:p w14:paraId="052A543D" w14:textId="17921E35" w:rsidR="005E7C8A" w:rsidRPr="00833928" w:rsidRDefault="00313444" w:rsidP="008E6385">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ul. </w:t>
            </w:r>
            <w:proofErr w:type="spellStart"/>
            <w:r w:rsidRPr="00833928">
              <w:rPr>
                <w:rFonts w:cs="Times New Roman"/>
                <w:sz w:val="20"/>
                <w:szCs w:val="24"/>
              </w:rPr>
              <w:t>Helenowska</w:t>
            </w:r>
            <w:proofErr w:type="spellEnd"/>
            <w:r w:rsidRPr="00833928">
              <w:rPr>
                <w:rFonts w:cs="Times New Roman"/>
                <w:sz w:val="20"/>
                <w:szCs w:val="24"/>
              </w:rPr>
              <w:t xml:space="preserve"> 3A, 05-804 Pruszków</w:t>
            </w:r>
          </w:p>
        </w:tc>
      </w:tr>
      <w:tr w:rsidR="00692235" w:rsidRPr="00833928" w14:paraId="7880374C" w14:textId="77777777" w:rsidTr="006642D3">
        <w:trPr>
          <w:trHeight w:val="415"/>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C9C9C9" w:themeFill="accent3" w:themeFillTint="99"/>
          </w:tcPr>
          <w:p w14:paraId="7984027D" w14:textId="7E0473A5" w:rsidR="00692235" w:rsidRPr="00833928" w:rsidRDefault="00692235" w:rsidP="0011532D">
            <w:pPr>
              <w:jc w:val="center"/>
              <w:rPr>
                <w:rFonts w:cs="Times New Roman"/>
                <w:sz w:val="20"/>
                <w:szCs w:val="24"/>
              </w:rPr>
            </w:pPr>
            <w:r w:rsidRPr="00833928">
              <w:rPr>
                <w:rFonts w:cs="Times New Roman"/>
                <w:sz w:val="20"/>
                <w:szCs w:val="24"/>
              </w:rPr>
              <w:t>8</w:t>
            </w:r>
          </w:p>
        </w:tc>
        <w:tc>
          <w:tcPr>
            <w:tcW w:w="4395" w:type="dxa"/>
            <w:vMerge w:val="restart"/>
            <w:shd w:val="clear" w:color="auto" w:fill="C9C9C9" w:themeFill="accent3" w:themeFillTint="99"/>
          </w:tcPr>
          <w:p w14:paraId="523D4308" w14:textId="77777777" w:rsidR="00692235" w:rsidRPr="00833928" w:rsidRDefault="00692235" w:rsidP="00150FDC">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Poradnia Medycyny Rodzinnej w Pruszkowie</w:t>
            </w:r>
          </w:p>
          <w:p w14:paraId="58607CF4" w14:textId="24CBA957" w:rsidR="00784F88" w:rsidRPr="00833928" w:rsidRDefault="00784F88" w:rsidP="00150FDC">
            <w:pPr>
              <w:cnfStyle w:val="000000000000" w:firstRow="0" w:lastRow="0" w:firstColumn="0" w:lastColumn="0" w:oddVBand="0" w:evenVBand="0" w:oddHBand="0" w:evenHBand="0" w:firstRowFirstColumn="0" w:firstRowLastColumn="0" w:lastRowFirstColumn="0" w:lastRowLastColumn="0"/>
              <w:rPr>
                <w:rFonts w:cs="Times New Roman"/>
                <w:sz w:val="20"/>
                <w:szCs w:val="24"/>
              </w:rPr>
            </w:pPr>
            <w:proofErr w:type="spellStart"/>
            <w:r w:rsidRPr="00833928">
              <w:rPr>
                <w:rFonts w:cs="Times New Roman"/>
                <w:sz w:val="20"/>
                <w:szCs w:val="24"/>
              </w:rPr>
              <w:lastRenderedPageBreak/>
              <w:t>Jeanette</w:t>
            </w:r>
            <w:proofErr w:type="spellEnd"/>
            <w:r w:rsidRPr="00833928">
              <w:rPr>
                <w:rFonts w:cs="Times New Roman"/>
                <w:sz w:val="20"/>
                <w:szCs w:val="24"/>
              </w:rPr>
              <w:t xml:space="preserve"> </w:t>
            </w:r>
            <w:proofErr w:type="spellStart"/>
            <w:r w:rsidRPr="00833928">
              <w:rPr>
                <w:rFonts w:cs="Times New Roman"/>
                <w:sz w:val="20"/>
                <w:szCs w:val="24"/>
              </w:rPr>
              <w:t>Rymuza</w:t>
            </w:r>
            <w:proofErr w:type="spellEnd"/>
          </w:p>
        </w:tc>
        <w:tc>
          <w:tcPr>
            <w:tcW w:w="4105" w:type="dxa"/>
            <w:shd w:val="clear" w:color="auto" w:fill="auto"/>
          </w:tcPr>
          <w:p w14:paraId="08A68D1D" w14:textId="62F4ABFA" w:rsidR="00692235" w:rsidRPr="00833928" w:rsidRDefault="00692235" w:rsidP="008E6385">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lastRenderedPageBreak/>
              <w:t>ul. Wojska Polskiego 20, 05-800 Pruszków</w:t>
            </w:r>
          </w:p>
        </w:tc>
      </w:tr>
      <w:tr w:rsidR="00692235" w:rsidRPr="00833928" w14:paraId="541287DE" w14:textId="77777777" w:rsidTr="006642D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73D53018" w14:textId="1DB84048" w:rsidR="00692235" w:rsidRPr="00833928" w:rsidRDefault="00692235" w:rsidP="0011532D">
            <w:pPr>
              <w:jc w:val="center"/>
              <w:rPr>
                <w:rFonts w:cs="Times New Roman"/>
                <w:sz w:val="20"/>
                <w:szCs w:val="24"/>
              </w:rPr>
            </w:pPr>
          </w:p>
        </w:tc>
        <w:tc>
          <w:tcPr>
            <w:tcW w:w="4395" w:type="dxa"/>
            <w:vMerge/>
            <w:shd w:val="clear" w:color="auto" w:fill="C9C9C9" w:themeFill="accent3" w:themeFillTint="99"/>
          </w:tcPr>
          <w:p w14:paraId="54A300E7" w14:textId="7E058F42" w:rsidR="00692235" w:rsidRPr="00833928" w:rsidRDefault="00692235" w:rsidP="00150FDC">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4105" w:type="dxa"/>
            <w:shd w:val="clear" w:color="auto" w:fill="auto"/>
          </w:tcPr>
          <w:p w14:paraId="0C66853F" w14:textId="6AD4D469" w:rsidR="00692235" w:rsidRPr="00833928" w:rsidRDefault="00692235" w:rsidP="00B51E14">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Warsztatowa 1 A, 05-800 Pruszków</w:t>
            </w:r>
          </w:p>
        </w:tc>
      </w:tr>
      <w:tr w:rsidR="0011532D" w:rsidRPr="00833928" w14:paraId="2E0A3708" w14:textId="77777777" w:rsidTr="006642D3">
        <w:trPr>
          <w:trHeight w:val="416"/>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46C374C" w14:textId="081AEDA2" w:rsidR="00313444" w:rsidRPr="00833928" w:rsidRDefault="00692235" w:rsidP="0011532D">
            <w:pPr>
              <w:jc w:val="center"/>
              <w:rPr>
                <w:rFonts w:cs="Times New Roman"/>
                <w:sz w:val="20"/>
                <w:szCs w:val="24"/>
              </w:rPr>
            </w:pPr>
            <w:r w:rsidRPr="00833928">
              <w:rPr>
                <w:rFonts w:cs="Times New Roman"/>
                <w:sz w:val="20"/>
                <w:szCs w:val="24"/>
              </w:rPr>
              <w:t>9</w:t>
            </w:r>
          </w:p>
        </w:tc>
        <w:tc>
          <w:tcPr>
            <w:tcW w:w="4395" w:type="dxa"/>
            <w:shd w:val="clear" w:color="auto" w:fill="C9C9C9" w:themeFill="accent3" w:themeFillTint="99"/>
          </w:tcPr>
          <w:p w14:paraId="26923BF9" w14:textId="1A60DD19" w:rsidR="00313444" w:rsidRPr="00833928" w:rsidRDefault="00F62E14" w:rsidP="00150FDC">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Przychodnia </w:t>
            </w:r>
            <w:r w:rsidR="00313444" w:rsidRPr="00833928">
              <w:rPr>
                <w:rFonts w:cs="Times New Roman"/>
                <w:sz w:val="20"/>
                <w:szCs w:val="24"/>
              </w:rPr>
              <w:t>FAMILIA</w:t>
            </w:r>
          </w:p>
        </w:tc>
        <w:tc>
          <w:tcPr>
            <w:tcW w:w="4105" w:type="dxa"/>
            <w:shd w:val="clear" w:color="auto" w:fill="auto"/>
          </w:tcPr>
          <w:p w14:paraId="53137F5F" w14:textId="767DACF1" w:rsidR="00313444" w:rsidRPr="00833928" w:rsidRDefault="00313444" w:rsidP="00B51E14">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Majowa 1, 05-800 Pruszków</w:t>
            </w:r>
          </w:p>
        </w:tc>
      </w:tr>
      <w:tr w:rsidR="00313444" w:rsidRPr="00833928" w14:paraId="44902D4E" w14:textId="77777777" w:rsidTr="006642D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717F92F" w14:textId="05C9EECE" w:rsidR="00313444" w:rsidRPr="00833928" w:rsidRDefault="0011532D" w:rsidP="0011532D">
            <w:pPr>
              <w:jc w:val="center"/>
              <w:rPr>
                <w:rFonts w:cs="Times New Roman"/>
                <w:sz w:val="20"/>
                <w:szCs w:val="24"/>
              </w:rPr>
            </w:pPr>
            <w:r w:rsidRPr="00833928">
              <w:rPr>
                <w:rFonts w:cs="Times New Roman"/>
                <w:sz w:val="20"/>
                <w:szCs w:val="24"/>
              </w:rPr>
              <w:t>1</w:t>
            </w:r>
            <w:r w:rsidR="00692235" w:rsidRPr="00833928">
              <w:rPr>
                <w:rFonts w:cs="Times New Roman"/>
                <w:sz w:val="20"/>
                <w:szCs w:val="24"/>
              </w:rPr>
              <w:t>0</w:t>
            </w:r>
          </w:p>
        </w:tc>
        <w:tc>
          <w:tcPr>
            <w:tcW w:w="4395" w:type="dxa"/>
            <w:shd w:val="clear" w:color="auto" w:fill="C9C9C9" w:themeFill="accent3" w:themeFillTint="99"/>
          </w:tcPr>
          <w:p w14:paraId="1DBF7C62" w14:textId="2BD8BEF8" w:rsidR="00313444" w:rsidRPr="00833928" w:rsidRDefault="00F62E14" w:rsidP="00150FDC">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Przychodnia Lekarska </w:t>
            </w:r>
            <w:r w:rsidR="0011532D" w:rsidRPr="00833928">
              <w:rPr>
                <w:rFonts w:cs="Times New Roman"/>
                <w:sz w:val="20"/>
                <w:szCs w:val="24"/>
              </w:rPr>
              <w:t>DOM-MED</w:t>
            </w:r>
          </w:p>
        </w:tc>
        <w:tc>
          <w:tcPr>
            <w:tcW w:w="4105" w:type="dxa"/>
            <w:shd w:val="clear" w:color="auto" w:fill="auto"/>
          </w:tcPr>
          <w:p w14:paraId="56137C30" w14:textId="215893C7" w:rsidR="00313444" w:rsidRPr="00833928" w:rsidRDefault="0011532D" w:rsidP="00B51E14">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Kubusia Puchatka 11, 05-800 Pruszków</w:t>
            </w:r>
          </w:p>
        </w:tc>
      </w:tr>
      <w:tr w:rsidR="0011532D" w:rsidRPr="00833928" w14:paraId="4F9F8B84" w14:textId="77777777" w:rsidTr="006642D3">
        <w:trPr>
          <w:trHeight w:val="831"/>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36E2104" w14:textId="21EF2CDA" w:rsidR="00313444" w:rsidRPr="00833928" w:rsidRDefault="0011532D" w:rsidP="0011532D">
            <w:pPr>
              <w:jc w:val="center"/>
              <w:rPr>
                <w:rFonts w:cs="Times New Roman"/>
                <w:sz w:val="20"/>
                <w:szCs w:val="24"/>
              </w:rPr>
            </w:pPr>
            <w:r w:rsidRPr="00833928">
              <w:rPr>
                <w:rFonts w:cs="Times New Roman"/>
                <w:sz w:val="20"/>
                <w:szCs w:val="24"/>
              </w:rPr>
              <w:t>1</w:t>
            </w:r>
            <w:r w:rsidR="00692235" w:rsidRPr="00833928">
              <w:rPr>
                <w:rFonts w:cs="Times New Roman"/>
                <w:sz w:val="20"/>
                <w:szCs w:val="24"/>
              </w:rPr>
              <w:t>1</w:t>
            </w:r>
          </w:p>
        </w:tc>
        <w:tc>
          <w:tcPr>
            <w:tcW w:w="4395" w:type="dxa"/>
            <w:shd w:val="clear" w:color="auto" w:fill="C9C9C9" w:themeFill="accent3" w:themeFillTint="99"/>
          </w:tcPr>
          <w:p w14:paraId="21377CEF" w14:textId="7ED405E3" w:rsidR="0011532D" w:rsidRPr="00833928" w:rsidRDefault="00F62E14" w:rsidP="0011532D">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Przychodnia Rodzinna</w:t>
            </w:r>
          </w:p>
          <w:p w14:paraId="62F582DF" w14:textId="3D2BF948" w:rsidR="00313444" w:rsidRPr="00833928" w:rsidRDefault="0011532D" w:rsidP="0011532D">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"WITA-MED" S.C. Wioletta </w:t>
            </w:r>
            <w:proofErr w:type="spellStart"/>
            <w:r w:rsidRPr="00833928">
              <w:rPr>
                <w:rFonts w:cs="Times New Roman"/>
                <w:sz w:val="20"/>
                <w:szCs w:val="24"/>
              </w:rPr>
              <w:t>Niedzińska</w:t>
            </w:r>
            <w:proofErr w:type="spellEnd"/>
            <w:r w:rsidRPr="00833928">
              <w:rPr>
                <w:rFonts w:cs="Times New Roman"/>
                <w:sz w:val="20"/>
                <w:szCs w:val="24"/>
              </w:rPr>
              <w:t>-Mróz, Krzysztof Mróz</w:t>
            </w:r>
          </w:p>
        </w:tc>
        <w:tc>
          <w:tcPr>
            <w:tcW w:w="4105" w:type="dxa"/>
            <w:shd w:val="clear" w:color="auto" w:fill="auto"/>
          </w:tcPr>
          <w:p w14:paraId="7FAA9EEB" w14:textId="39B419F9" w:rsidR="00313444" w:rsidRPr="00833928" w:rsidRDefault="0011532D" w:rsidP="00B51E14">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Ks. Józefa 1, 05-803 Pruszków</w:t>
            </w:r>
          </w:p>
        </w:tc>
      </w:tr>
    </w:tbl>
    <w:p w14:paraId="1587B376" w14:textId="3E8249B6" w:rsidR="00CB4716" w:rsidRPr="00833928" w:rsidRDefault="00CB4716" w:rsidP="00CB4716">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RPWDL, ZIP oraz INFZ</w:t>
      </w:r>
    </w:p>
    <w:p w14:paraId="11FC6C45" w14:textId="77777777" w:rsidR="00CB4716" w:rsidRPr="00833928" w:rsidRDefault="00CB4716" w:rsidP="00CB4716">
      <w:pPr>
        <w:rPr>
          <w:rFonts w:cs="Times New Roman"/>
          <w:szCs w:val="24"/>
        </w:rPr>
      </w:pPr>
    </w:p>
    <w:p w14:paraId="1BD24199" w14:textId="77777777" w:rsidR="00CB4716" w:rsidRPr="00833928" w:rsidRDefault="006F18C9" w:rsidP="00CB4716">
      <w:pPr>
        <w:rPr>
          <w:rFonts w:cs="Times New Roman"/>
          <w:szCs w:val="24"/>
          <w:u w:val="single"/>
        </w:rPr>
      </w:pPr>
      <w:r w:rsidRPr="00833928">
        <w:rPr>
          <w:rFonts w:cs="Times New Roman"/>
          <w:szCs w:val="24"/>
        </w:rPr>
        <w:t>5.</w:t>
      </w:r>
      <w:r w:rsidR="00BD4998" w:rsidRPr="00833928">
        <w:rPr>
          <w:rFonts w:cs="Times New Roman"/>
          <w:szCs w:val="24"/>
        </w:rPr>
        <w:t>1.</w:t>
      </w:r>
      <w:r w:rsidRPr="00833928">
        <w:rPr>
          <w:rFonts w:cs="Times New Roman"/>
          <w:szCs w:val="24"/>
        </w:rPr>
        <w:t>2</w:t>
      </w:r>
      <w:r w:rsidR="00CB4716" w:rsidRPr="00833928">
        <w:rPr>
          <w:rFonts w:cs="Times New Roman"/>
          <w:szCs w:val="24"/>
        </w:rPr>
        <w:t xml:space="preserve">. </w:t>
      </w:r>
      <w:r w:rsidR="00CB4716" w:rsidRPr="00833928">
        <w:rPr>
          <w:rFonts w:cs="Times New Roman"/>
          <w:szCs w:val="24"/>
          <w:u w:val="single"/>
        </w:rPr>
        <w:t>Opieka psychiatryczna i leczenie uzależnień</w:t>
      </w:r>
    </w:p>
    <w:p w14:paraId="6C2B5CB3" w14:textId="5D79B2FE" w:rsidR="006F18C9" w:rsidRPr="00833928" w:rsidRDefault="006F18C9" w:rsidP="00CB4716">
      <w:pPr>
        <w:tabs>
          <w:tab w:val="left" w:pos="1134"/>
        </w:tabs>
        <w:spacing w:after="0" w:line="360" w:lineRule="auto"/>
        <w:rPr>
          <w:rFonts w:cs="Times New Roman"/>
          <w:szCs w:val="24"/>
        </w:rPr>
      </w:pPr>
      <w:r w:rsidRPr="00833928">
        <w:rPr>
          <w:rFonts w:cs="Times New Roman"/>
          <w:szCs w:val="24"/>
        </w:rPr>
        <w:tab/>
      </w:r>
      <w:r w:rsidR="00CB4716" w:rsidRPr="00833928">
        <w:rPr>
          <w:rFonts w:cs="Times New Roman"/>
          <w:szCs w:val="24"/>
        </w:rPr>
        <w:t>Świadczenia w rodzaju opieka psychiatryczna i leczenie uzależnień udzielane są w</w:t>
      </w:r>
      <w:r w:rsidR="006F7EF7" w:rsidRPr="00833928">
        <w:rPr>
          <w:rFonts w:cs="Times New Roman"/>
          <w:szCs w:val="24"/>
        </w:rPr>
        <w:t> </w:t>
      </w:r>
      <w:r w:rsidR="00CB4716" w:rsidRPr="00833928">
        <w:rPr>
          <w:rFonts w:cs="Times New Roman"/>
          <w:szCs w:val="24"/>
        </w:rPr>
        <w:t>warunkach stacjonarnych, dziennych</w:t>
      </w:r>
      <w:r w:rsidR="00C8471A" w:rsidRPr="00833928">
        <w:rPr>
          <w:rFonts w:cs="Times New Roman"/>
          <w:szCs w:val="24"/>
        </w:rPr>
        <w:t xml:space="preserve"> oraz ambulatoryjnych</w:t>
      </w:r>
      <w:r w:rsidR="00CB4716" w:rsidRPr="00833928">
        <w:rPr>
          <w:rStyle w:val="Odwoanieprzypisudolnego"/>
          <w:rFonts w:cs="Times New Roman"/>
          <w:szCs w:val="24"/>
        </w:rPr>
        <w:footnoteReference w:id="37"/>
      </w:r>
      <w:r w:rsidR="00CB4716" w:rsidRPr="00833928">
        <w:rPr>
          <w:rFonts w:cs="Times New Roman"/>
          <w:szCs w:val="24"/>
        </w:rPr>
        <w:t xml:space="preserve">. W </w:t>
      </w:r>
      <w:r w:rsidR="0029316E" w:rsidRPr="00833928">
        <w:rPr>
          <w:rFonts w:cs="Times New Roman"/>
          <w:szCs w:val="24"/>
        </w:rPr>
        <w:t>mieście Pruszkowie</w:t>
      </w:r>
      <w:r w:rsidR="009C34FF" w:rsidRPr="00833928">
        <w:rPr>
          <w:rFonts w:cs="Times New Roman"/>
          <w:szCs w:val="24"/>
        </w:rPr>
        <w:t xml:space="preserve">  </w:t>
      </w:r>
      <w:r w:rsidR="00CB4716" w:rsidRPr="00833928">
        <w:rPr>
          <w:rFonts w:cs="Times New Roman"/>
          <w:szCs w:val="24"/>
        </w:rPr>
        <w:t xml:space="preserve">świadczenia tego rodzaju </w:t>
      </w:r>
      <w:r w:rsidR="00051489" w:rsidRPr="00833928">
        <w:rPr>
          <w:rFonts w:cs="Times New Roman"/>
          <w:szCs w:val="24"/>
        </w:rPr>
        <w:t xml:space="preserve">są </w:t>
      </w:r>
      <w:r w:rsidR="00CB4716" w:rsidRPr="00833928">
        <w:rPr>
          <w:rFonts w:cs="Times New Roman"/>
          <w:szCs w:val="24"/>
        </w:rPr>
        <w:t>udzielane na rynku</w:t>
      </w:r>
      <w:r w:rsidR="00063590" w:rsidRPr="00833928">
        <w:rPr>
          <w:rFonts w:cs="Times New Roman"/>
          <w:szCs w:val="24"/>
        </w:rPr>
        <w:t xml:space="preserve"> publicznym przez </w:t>
      </w:r>
      <w:r w:rsidR="00912DEF" w:rsidRPr="00833928">
        <w:rPr>
          <w:rFonts w:cs="Times New Roman"/>
          <w:szCs w:val="24"/>
        </w:rPr>
        <w:t>3</w:t>
      </w:r>
      <w:r w:rsidR="00063590" w:rsidRPr="00833928">
        <w:rPr>
          <w:rFonts w:cs="Times New Roman"/>
          <w:szCs w:val="24"/>
        </w:rPr>
        <w:t xml:space="preserve"> podmiot</w:t>
      </w:r>
      <w:r w:rsidR="005A7253" w:rsidRPr="00833928">
        <w:rPr>
          <w:rFonts w:cs="Times New Roman"/>
          <w:szCs w:val="24"/>
        </w:rPr>
        <w:t>y lecznicze</w:t>
      </w:r>
      <w:r w:rsidR="006F7EF7" w:rsidRPr="00833928">
        <w:rPr>
          <w:rFonts w:cs="Times New Roman"/>
          <w:szCs w:val="24"/>
        </w:rPr>
        <w:t xml:space="preserve"> posiadające umowę z NFZ</w:t>
      </w:r>
      <w:r w:rsidR="00063590" w:rsidRPr="00833928">
        <w:rPr>
          <w:rFonts w:cs="Times New Roman"/>
          <w:szCs w:val="24"/>
        </w:rPr>
        <w:t xml:space="preserve">. Na rynku prywatnym omawiany rodzaj świadczeń udzielany jest przez </w:t>
      </w:r>
      <w:r w:rsidR="00912DEF" w:rsidRPr="00833928">
        <w:rPr>
          <w:rFonts w:cs="Times New Roman"/>
          <w:szCs w:val="24"/>
        </w:rPr>
        <w:t>10</w:t>
      </w:r>
      <w:r w:rsidRPr="00833928">
        <w:rPr>
          <w:rFonts w:cs="Times New Roman"/>
          <w:szCs w:val="24"/>
        </w:rPr>
        <w:t xml:space="preserve"> </w:t>
      </w:r>
      <w:r w:rsidR="006724DA" w:rsidRPr="00833928">
        <w:rPr>
          <w:rFonts w:cs="Times New Roman"/>
          <w:szCs w:val="24"/>
        </w:rPr>
        <w:t>lekarzy</w:t>
      </w:r>
      <w:r w:rsidRPr="00833928">
        <w:rPr>
          <w:rFonts w:cs="Times New Roman"/>
          <w:szCs w:val="24"/>
        </w:rPr>
        <w:t xml:space="preserve"> </w:t>
      </w:r>
      <w:r w:rsidR="006724DA" w:rsidRPr="00833928">
        <w:rPr>
          <w:rFonts w:cs="Times New Roman"/>
          <w:szCs w:val="24"/>
        </w:rPr>
        <w:t>specjalistów w dziedzinie psychiatrii</w:t>
      </w:r>
      <w:r w:rsidR="00CB4716" w:rsidRPr="00833928">
        <w:rPr>
          <w:rFonts w:cs="Times New Roman"/>
          <w:szCs w:val="24"/>
        </w:rPr>
        <w:t xml:space="preserve"> w ramach </w:t>
      </w:r>
      <w:r w:rsidR="006724DA" w:rsidRPr="00833928">
        <w:rPr>
          <w:rFonts w:cs="Times New Roman"/>
          <w:szCs w:val="24"/>
        </w:rPr>
        <w:t>indywidualnych praktyk</w:t>
      </w:r>
      <w:r w:rsidR="00CB4716" w:rsidRPr="00833928">
        <w:rPr>
          <w:rFonts w:cs="Times New Roman"/>
          <w:szCs w:val="24"/>
        </w:rPr>
        <w:t xml:space="preserve"> </w:t>
      </w:r>
      <w:r w:rsidR="00063590" w:rsidRPr="00833928">
        <w:rPr>
          <w:rFonts w:cs="Times New Roman"/>
          <w:szCs w:val="24"/>
        </w:rPr>
        <w:t>oraz</w:t>
      </w:r>
      <w:r w:rsidR="006724DA" w:rsidRPr="00833928">
        <w:rPr>
          <w:rFonts w:cs="Times New Roman"/>
          <w:szCs w:val="24"/>
        </w:rPr>
        <w:t xml:space="preserve"> przez</w:t>
      </w:r>
      <w:r w:rsidR="001B6193" w:rsidRPr="00833928">
        <w:rPr>
          <w:rFonts w:cs="Times New Roman"/>
          <w:szCs w:val="24"/>
        </w:rPr>
        <w:t xml:space="preserve"> </w:t>
      </w:r>
      <w:r w:rsidR="00912DEF" w:rsidRPr="00833928">
        <w:rPr>
          <w:rFonts w:cs="Times New Roman"/>
          <w:szCs w:val="24"/>
        </w:rPr>
        <w:t>2</w:t>
      </w:r>
      <w:r w:rsidR="00C8471A" w:rsidRPr="00833928">
        <w:rPr>
          <w:rFonts w:cs="Times New Roman"/>
          <w:szCs w:val="24"/>
        </w:rPr>
        <w:t> </w:t>
      </w:r>
      <w:r w:rsidR="001B6193" w:rsidRPr="00833928">
        <w:rPr>
          <w:rFonts w:cs="Times New Roman"/>
          <w:szCs w:val="24"/>
        </w:rPr>
        <w:t>podmi</w:t>
      </w:r>
      <w:r w:rsidR="00912DEF" w:rsidRPr="00833928">
        <w:rPr>
          <w:rFonts w:cs="Times New Roman"/>
          <w:szCs w:val="24"/>
        </w:rPr>
        <w:t>oty</w:t>
      </w:r>
      <w:r w:rsidR="001B6193" w:rsidRPr="00833928">
        <w:rPr>
          <w:rFonts w:cs="Times New Roman"/>
          <w:szCs w:val="24"/>
        </w:rPr>
        <w:t>. Strukturę organizacyjną podmiotów udzielających świadczeń w rodzaju</w:t>
      </w:r>
      <w:r w:rsidR="00CB4716" w:rsidRPr="00833928">
        <w:rPr>
          <w:rFonts w:cs="Times New Roman"/>
          <w:szCs w:val="24"/>
        </w:rPr>
        <w:t xml:space="preserve"> </w:t>
      </w:r>
      <w:r w:rsidR="001B6193" w:rsidRPr="00833928">
        <w:rPr>
          <w:rFonts w:cs="Times New Roman"/>
          <w:szCs w:val="24"/>
        </w:rPr>
        <w:t xml:space="preserve">opieka psychiatryczna i leczenie uzależnień </w:t>
      </w:r>
      <w:r w:rsidR="003A096C" w:rsidRPr="00833928">
        <w:rPr>
          <w:rFonts w:cs="Times New Roman"/>
          <w:szCs w:val="24"/>
        </w:rPr>
        <w:t>przedstawiono w tabeli V</w:t>
      </w:r>
      <w:r w:rsidR="00CB4716" w:rsidRPr="00833928">
        <w:rPr>
          <w:rFonts w:cs="Times New Roman"/>
          <w:szCs w:val="24"/>
        </w:rPr>
        <w:t>.</w:t>
      </w:r>
    </w:p>
    <w:p w14:paraId="4F382674" w14:textId="2F2FEA0E" w:rsidR="004240A3" w:rsidRPr="00833928" w:rsidRDefault="003A096C" w:rsidP="00D44CDB">
      <w:pPr>
        <w:pStyle w:val="Tabela"/>
      </w:pPr>
      <w:bookmarkStart w:id="30" w:name="_Toc496827541"/>
      <w:bookmarkStart w:id="31" w:name="_Toc497398481"/>
      <w:bookmarkStart w:id="32" w:name="_Toc120547847"/>
      <w:r w:rsidRPr="00833928">
        <w:t>Tab. V</w:t>
      </w:r>
      <w:r w:rsidR="00CB4716" w:rsidRPr="00833928">
        <w:t>. Struktura organizacyjna podmiotów leczniczych udzielających świadczeń opieki psychiatrycznej i</w:t>
      </w:r>
      <w:r w:rsidR="00BC17DD" w:rsidRPr="00833928">
        <w:t> </w:t>
      </w:r>
      <w:r w:rsidR="00CB4716" w:rsidRPr="00833928">
        <w:t xml:space="preserve">leczenia uzależnień w </w:t>
      </w:r>
      <w:bookmarkEnd w:id="30"/>
      <w:bookmarkEnd w:id="31"/>
      <w:r w:rsidR="000A69E6" w:rsidRPr="00833928">
        <w:t xml:space="preserve">mieście </w:t>
      </w:r>
      <w:r w:rsidR="00E10AA1" w:rsidRPr="00833928">
        <w:t>Pruszkowie</w:t>
      </w:r>
      <w:r w:rsidR="00660458" w:rsidRPr="00833928">
        <w:t>.</w:t>
      </w:r>
      <w:bookmarkEnd w:id="32"/>
    </w:p>
    <w:tbl>
      <w:tblPr>
        <w:tblStyle w:val="Tabelasiatki4ak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2409"/>
        <w:gridCol w:w="2977"/>
        <w:gridCol w:w="987"/>
      </w:tblGrid>
      <w:tr w:rsidR="0073776D" w:rsidRPr="00833928" w14:paraId="3B2D0E93" w14:textId="77777777" w:rsidTr="00E40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FFCC00"/>
          </w:tcPr>
          <w:p w14:paraId="77498701" w14:textId="77777777" w:rsidR="00CB4716" w:rsidRPr="00833928" w:rsidRDefault="00CB4716" w:rsidP="001B7519">
            <w:pPr>
              <w:jc w:val="center"/>
              <w:rPr>
                <w:rFonts w:cs="Times New Roman"/>
                <w:color w:val="auto"/>
                <w:sz w:val="20"/>
                <w:szCs w:val="24"/>
              </w:rPr>
            </w:pPr>
            <w:r w:rsidRPr="00833928">
              <w:rPr>
                <w:rFonts w:cs="Times New Roman"/>
                <w:color w:val="auto"/>
                <w:sz w:val="20"/>
                <w:szCs w:val="24"/>
              </w:rPr>
              <w:t>Lp.</w:t>
            </w:r>
          </w:p>
        </w:tc>
        <w:tc>
          <w:tcPr>
            <w:tcW w:w="2127" w:type="dxa"/>
            <w:tcBorders>
              <w:top w:val="none" w:sz="0" w:space="0" w:color="auto"/>
              <w:left w:val="none" w:sz="0" w:space="0" w:color="auto"/>
              <w:bottom w:val="none" w:sz="0" w:space="0" w:color="auto"/>
              <w:right w:val="none" w:sz="0" w:space="0" w:color="auto"/>
            </w:tcBorders>
            <w:shd w:val="clear" w:color="auto" w:fill="FFCC00"/>
          </w:tcPr>
          <w:p w14:paraId="5ACD2CB2" w14:textId="77777777" w:rsidR="00CB4716" w:rsidRPr="00833928" w:rsidRDefault="00CB4716" w:rsidP="00B66EAE">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 xml:space="preserve">Podmiot </w:t>
            </w:r>
            <w:r w:rsidR="00D56426" w:rsidRPr="00833928">
              <w:rPr>
                <w:rFonts w:cs="Times New Roman"/>
                <w:color w:val="auto"/>
                <w:sz w:val="20"/>
                <w:szCs w:val="24"/>
              </w:rPr>
              <w:t>udzielający świadczeń</w:t>
            </w:r>
          </w:p>
        </w:tc>
        <w:tc>
          <w:tcPr>
            <w:tcW w:w="2409" w:type="dxa"/>
            <w:tcBorders>
              <w:top w:val="none" w:sz="0" w:space="0" w:color="auto"/>
              <w:left w:val="none" w:sz="0" w:space="0" w:color="auto"/>
              <w:bottom w:val="none" w:sz="0" w:space="0" w:color="auto"/>
              <w:right w:val="none" w:sz="0" w:space="0" w:color="auto"/>
            </w:tcBorders>
            <w:shd w:val="clear" w:color="auto" w:fill="FFCC00"/>
          </w:tcPr>
          <w:p w14:paraId="0C3881E8" w14:textId="143F5D6F" w:rsidR="00CB4716" w:rsidRPr="00833928" w:rsidRDefault="00B66EAE" w:rsidP="00B66EAE">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Adres</w:t>
            </w:r>
          </w:p>
        </w:tc>
        <w:tc>
          <w:tcPr>
            <w:tcW w:w="2977" w:type="dxa"/>
            <w:tcBorders>
              <w:top w:val="none" w:sz="0" w:space="0" w:color="auto"/>
              <w:left w:val="none" w:sz="0" w:space="0" w:color="auto"/>
              <w:bottom w:val="none" w:sz="0" w:space="0" w:color="auto"/>
              <w:right w:val="none" w:sz="0" w:space="0" w:color="auto"/>
            </w:tcBorders>
            <w:shd w:val="clear" w:color="auto" w:fill="FFCC00"/>
          </w:tcPr>
          <w:p w14:paraId="6EDC6191" w14:textId="1E8096B8" w:rsidR="00CB4716" w:rsidRPr="00833928" w:rsidRDefault="006B6981" w:rsidP="00595F0E">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Świadczenia</w:t>
            </w:r>
          </w:p>
        </w:tc>
        <w:tc>
          <w:tcPr>
            <w:tcW w:w="987" w:type="dxa"/>
            <w:tcBorders>
              <w:top w:val="none" w:sz="0" w:space="0" w:color="auto"/>
              <w:left w:val="none" w:sz="0" w:space="0" w:color="auto"/>
              <w:bottom w:val="none" w:sz="0" w:space="0" w:color="auto"/>
              <w:right w:val="none" w:sz="0" w:space="0" w:color="auto"/>
            </w:tcBorders>
            <w:shd w:val="clear" w:color="auto" w:fill="FFCC00"/>
          </w:tcPr>
          <w:p w14:paraId="1797F209" w14:textId="77777777" w:rsidR="00CB4716" w:rsidRPr="00833928" w:rsidRDefault="00CB4716" w:rsidP="00595F0E">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Umowa z NFZ</w:t>
            </w:r>
          </w:p>
        </w:tc>
      </w:tr>
      <w:tr w:rsidR="003E2B47" w:rsidRPr="00833928" w14:paraId="4532E954" w14:textId="77777777" w:rsidTr="006642D3">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C9C9C9" w:themeFill="accent3" w:themeFillTint="99"/>
          </w:tcPr>
          <w:p w14:paraId="3E9FA2FA" w14:textId="783B760A" w:rsidR="003E2B47" w:rsidRPr="00833928" w:rsidRDefault="003E2B47" w:rsidP="001B7519">
            <w:pPr>
              <w:jc w:val="center"/>
              <w:rPr>
                <w:rFonts w:cs="Times New Roman"/>
                <w:sz w:val="20"/>
                <w:szCs w:val="24"/>
              </w:rPr>
            </w:pPr>
            <w:r w:rsidRPr="00833928">
              <w:rPr>
                <w:rFonts w:cs="Times New Roman"/>
                <w:sz w:val="20"/>
                <w:szCs w:val="24"/>
              </w:rPr>
              <w:t>1</w:t>
            </w:r>
          </w:p>
        </w:tc>
        <w:tc>
          <w:tcPr>
            <w:tcW w:w="2127" w:type="dxa"/>
            <w:vMerge w:val="restart"/>
            <w:shd w:val="clear" w:color="auto" w:fill="C9C9C9" w:themeFill="accent3" w:themeFillTint="99"/>
          </w:tcPr>
          <w:p w14:paraId="6C9F0D35" w14:textId="77777777" w:rsidR="003E2B47" w:rsidRPr="00833928" w:rsidRDefault="003E2B47" w:rsidP="001A438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Mazowieckie Specjalistyczne Centrum Zdrowia Im. Prof. Jana Mazurkiewicza</w:t>
            </w:r>
          </w:p>
          <w:p w14:paraId="0D3C3527" w14:textId="64CC0B32" w:rsidR="003E2B47" w:rsidRPr="00833928" w:rsidRDefault="003E2B47" w:rsidP="003E2B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 Pruszkowie</w:t>
            </w:r>
          </w:p>
        </w:tc>
        <w:tc>
          <w:tcPr>
            <w:tcW w:w="2409" w:type="dxa"/>
            <w:vMerge w:val="restart"/>
            <w:shd w:val="clear" w:color="auto" w:fill="C9C9C9" w:themeFill="accent3" w:themeFillTint="99"/>
          </w:tcPr>
          <w:p w14:paraId="0079B1B0" w14:textId="77777777" w:rsidR="003E2B47" w:rsidRPr="00833928" w:rsidRDefault="003E2B47" w:rsidP="003E2B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Partyzantów 2/4</w:t>
            </w:r>
          </w:p>
          <w:p w14:paraId="59CFD4F6" w14:textId="57A26D00" w:rsidR="003E2B47" w:rsidRPr="00833928" w:rsidRDefault="003E2B47" w:rsidP="003E2B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05-802 Pruszków</w:t>
            </w:r>
          </w:p>
        </w:tc>
        <w:tc>
          <w:tcPr>
            <w:tcW w:w="2977" w:type="dxa"/>
            <w:shd w:val="clear" w:color="auto" w:fill="auto"/>
          </w:tcPr>
          <w:p w14:paraId="1529B943" w14:textId="04FFC2BF" w:rsidR="003E2B47" w:rsidRPr="00833928" w:rsidRDefault="003E2B47" w:rsidP="00110931">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Centrum zdrowia psychicznego</w:t>
            </w:r>
          </w:p>
        </w:tc>
        <w:tc>
          <w:tcPr>
            <w:tcW w:w="987" w:type="dxa"/>
            <w:shd w:val="clear" w:color="auto" w:fill="auto"/>
          </w:tcPr>
          <w:p w14:paraId="7CB4F549" w14:textId="3D501AA6" w:rsidR="003E2B47" w:rsidRPr="00833928" w:rsidRDefault="003E2B47" w:rsidP="00110931">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6D993EBB" w14:textId="77777777" w:rsidTr="006642D3">
        <w:trPr>
          <w:trHeight w:val="55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32732A87" w14:textId="01F6E853" w:rsidR="003E2B47" w:rsidRPr="00833928" w:rsidRDefault="003E2B47" w:rsidP="001B7519">
            <w:pPr>
              <w:jc w:val="center"/>
              <w:rPr>
                <w:rFonts w:cs="Times New Roman"/>
                <w:b w:val="0"/>
                <w:bCs w:val="0"/>
                <w:sz w:val="20"/>
                <w:szCs w:val="24"/>
              </w:rPr>
            </w:pPr>
          </w:p>
        </w:tc>
        <w:tc>
          <w:tcPr>
            <w:tcW w:w="2127" w:type="dxa"/>
            <w:vMerge/>
            <w:shd w:val="clear" w:color="auto" w:fill="C9C9C9" w:themeFill="accent3" w:themeFillTint="99"/>
          </w:tcPr>
          <w:p w14:paraId="07334654" w14:textId="58811F6A" w:rsidR="003E2B47" w:rsidRPr="00833928" w:rsidRDefault="003E2B47" w:rsidP="001A438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551DAA5A" w14:textId="5F2D86A2" w:rsidR="003E2B47" w:rsidRPr="00833928" w:rsidRDefault="003E2B47" w:rsidP="00110931">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977" w:type="dxa"/>
            <w:shd w:val="clear" w:color="auto" w:fill="auto"/>
          </w:tcPr>
          <w:p w14:paraId="6E1D347B" w14:textId="18C6748B" w:rsidR="003E2B47" w:rsidRPr="00833928" w:rsidRDefault="003E2B47" w:rsidP="00110931">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psychiatryczne ambulatoryjne dla dorosłych</w:t>
            </w:r>
          </w:p>
        </w:tc>
        <w:tc>
          <w:tcPr>
            <w:tcW w:w="987" w:type="dxa"/>
            <w:shd w:val="clear" w:color="auto" w:fill="auto"/>
          </w:tcPr>
          <w:p w14:paraId="71734133" w14:textId="6A72E28C" w:rsidR="003E2B47" w:rsidRPr="00833928" w:rsidRDefault="003E2B47" w:rsidP="00110931">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79C43F0B" w14:textId="77777777" w:rsidTr="006642D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322B7931" w14:textId="77777777" w:rsidR="003E2B47" w:rsidRPr="00833928" w:rsidRDefault="003E2B47" w:rsidP="001B7519">
            <w:pPr>
              <w:jc w:val="center"/>
              <w:rPr>
                <w:rFonts w:cs="Times New Roman"/>
                <w:b w:val="0"/>
                <w:bCs w:val="0"/>
                <w:sz w:val="20"/>
                <w:szCs w:val="24"/>
              </w:rPr>
            </w:pPr>
          </w:p>
        </w:tc>
        <w:tc>
          <w:tcPr>
            <w:tcW w:w="2127" w:type="dxa"/>
            <w:vMerge/>
            <w:shd w:val="clear" w:color="auto" w:fill="C9C9C9" w:themeFill="accent3" w:themeFillTint="99"/>
          </w:tcPr>
          <w:p w14:paraId="48D50FC9" w14:textId="77777777" w:rsidR="003E2B47" w:rsidRPr="00833928" w:rsidRDefault="003E2B47" w:rsidP="003E2B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30CB7AB2"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092ECEFE" w14:textId="5535927E"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Oddział dzienny psychiatryczny z pododdziałem dziennym zaburzeń nerwicowych</w:t>
            </w:r>
          </w:p>
        </w:tc>
        <w:tc>
          <w:tcPr>
            <w:tcW w:w="987" w:type="dxa"/>
            <w:shd w:val="clear" w:color="auto" w:fill="auto"/>
          </w:tcPr>
          <w:p w14:paraId="63C78EF5" w14:textId="682BD901"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7EC07F7F" w14:textId="77777777" w:rsidTr="006642D3">
        <w:trPr>
          <w:trHeight w:val="55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47D4F31A" w14:textId="77777777" w:rsidR="003E2B47" w:rsidRPr="00833928" w:rsidRDefault="003E2B47" w:rsidP="001B7519">
            <w:pPr>
              <w:jc w:val="center"/>
              <w:rPr>
                <w:rFonts w:cs="Times New Roman"/>
                <w:b w:val="0"/>
                <w:bCs w:val="0"/>
                <w:sz w:val="20"/>
                <w:szCs w:val="24"/>
              </w:rPr>
            </w:pPr>
          </w:p>
        </w:tc>
        <w:tc>
          <w:tcPr>
            <w:tcW w:w="2127" w:type="dxa"/>
            <w:vMerge/>
            <w:shd w:val="clear" w:color="auto" w:fill="C9C9C9" w:themeFill="accent3" w:themeFillTint="99"/>
          </w:tcPr>
          <w:p w14:paraId="4F7F05CC" w14:textId="77777777" w:rsidR="003E2B47" w:rsidRPr="00833928" w:rsidRDefault="003E2B47" w:rsidP="003E2B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570E4112" w14:textId="77777777"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977" w:type="dxa"/>
            <w:shd w:val="clear" w:color="auto" w:fill="auto"/>
          </w:tcPr>
          <w:p w14:paraId="58E320D6" w14:textId="0FBBF152" w:rsidR="003E2B47" w:rsidRPr="00833928" w:rsidRDefault="003E2B47"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w izbie przyjęć szpitala</w:t>
            </w:r>
          </w:p>
        </w:tc>
        <w:tc>
          <w:tcPr>
            <w:tcW w:w="987" w:type="dxa"/>
            <w:shd w:val="clear" w:color="auto" w:fill="auto"/>
          </w:tcPr>
          <w:p w14:paraId="1C6F8EA8" w14:textId="38259248"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5F400452" w14:textId="77777777" w:rsidTr="006642D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12DDECCE" w14:textId="77777777" w:rsidR="003E2B47" w:rsidRPr="00833928" w:rsidRDefault="003E2B47" w:rsidP="001B7519">
            <w:pPr>
              <w:jc w:val="center"/>
              <w:rPr>
                <w:rFonts w:cs="Times New Roman"/>
                <w:b w:val="0"/>
                <w:bCs w:val="0"/>
                <w:sz w:val="20"/>
                <w:szCs w:val="24"/>
              </w:rPr>
            </w:pPr>
          </w:p>
        </w:tc>
        <w:tc>
          <w:tcPr>
            <w:tcW w:w="2127" w:type="dxa"/>
            <w:vMerge/>
            <w:shd w:val="clear" w:color="auto" w:fill="C9C9C9" w:themeFill="accent3" w:themeFillTint="99"/>
          </w:tcPr>
          <w:p w14:paraId="66D24D8F" w14:textId="77777777" w:rsidR="003E2B47" w:rsidRPr="00833928" w:rsidRDefault="003E2B47" w:rsidP="003E2B4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2CF66607"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03B4F6C9" w14:textId="44901669"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psychiatryczne dla dorosłych</w:t>
            </w:r>
            <w:r w:rsidRPr="00833928">
              <w:t xml:space="preserve"> (</w:t>
            </w:r>
            <w:r w:rsidRPr="00833928">
              <w:rPr>
                <w:rFonts w:cs="Times New Roman"/>
                <w:sz w:val="20"/>
                <w:szCs w:val="24"/>
              </w:rPr>
              <w:t>oddział ogólnopsychiatryczny)</w:t>
            </w:r>
          </w:p>
        </w:tc>
        <w:tc>
          <w:tcPr>
            <w:tcW w:w="987" w:type="dxa"/>
            <w:shd w:val="clear" w:color="auto" w:fill="auto"/>
          </w:tcPr>
          <w:p w14:paraId="506C2122" w14:textId="66B8927C"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6003DC34" w14:textId="77777777" w:rsidTr="006642D3">
        <w:trPr>
          <w:trHeight w:val="57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0C7C5C22" w14:textId="77F0DEC4"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19E73CDA" w14:textId="1730B7E8"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6B3C6E81" w14:textId="35E116B4"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977" w:type="dxa"/>
            <w:shd w:val="clear" w:color="auto" w:fill="auto"/>
          </w:tcPr>
          <w:p w14:paraId="086833B1" w14:textId="146DA7CD" w:rsidR="003E2B47" w:rsidRPr="00833928" w:rsidRDefault="003E2B47"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psychogeriatryczne (oddział psychogeriatryczny)</w:t>
            </w:r>
          </w:p>
        </w:tc>
        <w:tc>
          <w:tcPr>
            <w:tcW w:w="987" w:type="dxa"/>
            <w:shd w:val="clear" w:color="auto" w:fill="auto"/>
          </w:tcPr>
          <w:p w14:paraId="2093C546" w14:textId="4DCB1021"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3A1E6A40" w14:textId="77777777" w:rsidTr="006642D3">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29E45BF6" w14:textId="77777777"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38A8BAE5"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3C16A474"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4BAFD7FF" w14:textId="2331EE27"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w psychiatrii sądowej w warunkach podstawowego zabezpieczenia</w:t>
            </w:r>
          </w:p>
        </w:tc>
        <w:tc>
          <w:tcPr>
            <w:tcW w:w="987" w:type="dxa"/>
            <w:shd w:val="clear" w:color="auto" w:fill="auto"/>
          </w:tcPr>
          <w:p w14:paraId="33FE3405" w14:textId="4D8A108E"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6C010F5E" w14:textId="77777777" w:rsidTr="006642D3">
        <w:trPr>
          <w:trHeight w:val="376"/>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4F601E7F" w14:textId="77777777"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357EC714" w14:textId="77777777"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5BA8150B" w14:textId="77777777"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977" w:type="dxa"/>
            <w:shd w:val="clear" w:color="auto" w:fill="auto"/>
          </w:tcPr>
          <w:p w14:paraId="5A3C2B79" w14:textId="44A9EEE1" w:rsidR="003E2B47" w:rsidRPr="00833928" w:rsidRDefault="003E2B47"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w psychiatrii sądowej w warunkach wzmocnionego zabezpieczenia</w:t>
            </w:r>
          </w:p>
        </w:tc>
        <w:tc>
          <w:tcPr>
            <w:tcW w:w="987" w:type="dxa"/>
            <w:shd w:val="clear" w:color="auto" w:fill="auto"/>
          </w:tcPr>
          <w:p w14:paraId="515CB10D" w14:textId="463DF8AB"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77421B60" w14:textId="77777777" w:rsidTr="006642D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0AF6DE51" w14:textId="77777777"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3BBB73FC"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215D6AFB"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17DDF042" w14:textId="6D34B19A"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dzienne terapii uzależnienia od alkoholu</w:t>
            </w:r>
          </w:p>
        </w:tc>
        <w:tc>
          <w:tcPr>
            <w:tcW w:w="987" w:type="dxa"/>
            <w:shd w:val="clear" w:color="auto" w:fill="auto"/>
          </w:tcPr>
          <w:p w14:paraId="3856DBFC" w14:textId="198E5B88"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22308069" w14:textId="77777777" w:rsidTr="006642D3">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5F60149B" w14:textId="77777777"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0403674A" w14:textId="77777777"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119E215B" w14:textId="77777777"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977" w:type="dxa"/>
            <w:shd w:val="clear" w:color="auto" w:fill="auto"/>
          </w:tcPr>
          <w:p w14:paraId="7A725E9F" w14:textId="6979C221" w:rsidR="003E2B47" w:rsidRPr="00833928" w:rsidRDefault="003E2B47"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terapii uzależnienia i współuzależnienia od alkoholu</w:t>
            </w:r>
          </w:p>
        </w:tc>
        <w:tc>
          <w:tcPr>
            <w:tcW w:w="987" w:type="dxa"/>
            <w:shd w:val="clear" w:color="auto" w:fill="auto"/>
          </w:tcPr>
          <w:p w14:paraId="10A4ED4E" w14:textId="7F55129B"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3E9C143C" w14:textId="77777777" w:rsidTr="00664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7D4946F9" w14:textId="77777777"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7F34A93A"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224D1021"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017097C9" w14:textId="552AF8A7"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terapii uzależnienia od alkoholu stacjonarne</w:t>
            </w:r>
          </w:p>
        </w:tc>
        <w:tc>
          <w:tcPr>
            <w:tcW w:w="987" w:type="dxa"/>
            <w:shd w:val="clear" w:color="auto" w:fill="auto"/>
          </w:tcPr>
          <w:p w14:paraId="577BACAC" w14:textId="44F2AE12"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0AD0C0C0" w14:textId="77777777" w:rsidTr="006642D3">
        <w:trPr>
          <w:trHeight w:val="406"/>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7195DB2E" w14:textId="73E66EF1" w:rsidR="003E2B47" w:rsidRPr="00833928" w:rsidRDefault="003E2B47" w:rsidP="001B7519">
            <w:pPr>
              <w:jc w:val="center"/>
              <w:rPr>
                <w:rFonts w:cs="Times New Roman"/>
                <w:b w:val="0"/>
                <w:bCs w:val="0"/>
                <w:sz w:val="20"/>
                <w:szCs w:val="24"/>
              </w:rPr>
            </w:pPr>
          </w:p>
        </w:tc>
        <w:tc>
          <w:tcPr>
            <w:tcW w:w="2127" w:type="dxa"/>
            <w:vMerge/>
            <w:shd w:val="clear" w:color="auto" w:fill="C9C9C9" w:themeFill="accent3" w:themeFillTint="99"/>
          </w:tcPr>
          <w:p w14:paraId="1D067A5C" w14:textId="31909ED1"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1C90DEA3" w14:textId="3A3F82FB"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p>
        </w:tc>
        <w:tc>
          <w:tcPr>
            <w:tcW w:w="2977" w:type="dxa"/>
            <w:shd w:val="clear" w:color="auto" w:fill="auto"/>
          </w:tcPr>
          <w:p w14:paraId="7CB9C411" w14:textId="1C5CF836" w:rsidR="003E2B47" w:rsidRPr="00833928" w:rsidRDefault="003E2B47"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Leczenie alkoholowych zespołów abstynencyjnych (detoksykacja)</w:t>
            </w:r>
          </w:p>
        </w:tc>
        <w:tc>
          <w:tcPr>
            <w:tcW w:w="987" w:type="dxa"/>
            <w:shd w:val="clear" w:color="auto" w:fill="auto"/>
          </w:tcPr>
          <w:p w14:paraId="7DA3AA7F" w14:textId="0C89819E"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489E1469" w14:textId="77777777" w:rsidTr="006642D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3D005D4C" w14:textId="4B2D3426"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520803FA" w14:textId="53AB51B5"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188D5FB8" w14:textId="66CF3F71"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029DDDC7" w14:textId="77DCA121"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opiekuńczo-lecznicze psychiatryczne dla dorosłych</w:t>
            </w:r>
          </w:p>
        </w:tc>
        <w:tc>
          <w:tcPr>
            <w:tcW w:w="987" w:type="dxa"/>
            <w:shd w:val="clear" w:color="auto" w:fill="auto"/>
          </w:tcPr>
          <w:p w14:paraId="7D51DD27" w14:textId="4331140B"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7EE17F33" w14:textId="77777777" w:rsidTr="006642D3">
        <w:trPr>
          <w:trHeight w:val="393"/>
        </w:trPr>
        <w:tc>
          <w:tcPr>
            <w:cnfStyle w:val="001000000000" w:firstRow="0" w:lastRow="0" w:firstColumn="1" w:lastColumn="0" w:oddVBand="0" w:evenVBand="0" w:oddHBand="0" w:evenHBand="0" w:firstRowFirstColumn="0" w:firstRowLastColumn="0" w:lastRowFirstColumn="0" w:lastRowLastColumn="0"/>
            <w:tcW w:w="562" w:type="dxa"/>
            <w:vMerge w:val="restart"/>
            <w:shd w:val="clear" w:color="auto" w:fill="C9C9C9" w:themeFill="accent3" w:themeFillTint="99"/>
          </w:tcPr>
          <w:p w14:paraId="0F338FCB" w14:textId="4B38BB6B" w:rsidR="003E2B47" w:rsidRPr="00833928" w:rsidRDefault="00015940" w:rsidP="001B7519">
            <w:pPr>
              <w:jc w:val="center"/>
              <w:rPr>
                <w:rFonts w:cs="Times New Roman"/>
                <w:sz w:val="20"/>
                <w:szCs w:val="24"/>
              </w:rPr>
            </w:pPr>
            <w:r w:rsidRPr="00833928">
              <w:rPr>
                <w:rFonts w:cs="Times New Roman"/>
                <w:sz w:val="20"/>
                <w:szCs w:val="24"/>
              </w:rPr>
              <w:t>2</w:t>
            </w:r>
          </w:p>
        </w:tc>
        <w:tc>
          <w:tcPr>
            <w:tcW w:w="2127" w:type="dxa"/>
            <w:vMerge w:val="restart"/>
            <w:shd w:val="clear" w:color="auto" w:fill="C9C9C9" w:themeFill="accent3" w:themeFillTint="99"/>
          </w:tcPr>
          <w:p w14:paraId="6137EE45" w14:textId="77777777" w:rsidR="003E2B47" w:rsidRPr="00833928" w:rsidRDefault="003E2B47" w:rsidP="003E2B4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Samodzielny Publiczny Zespół Zakładów Opieki Zdrowotnej </w:t>
            </w:r>
          </w:p>
          <w:p w14:paraId="482007A8" w14:textId="76FC9BC3" w:rsidR="003E2B47" w:rsidRPr="00833928" w:rsidRDefault="003E2B47" w:rsidP="000159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 Pruszkowie</w:t>
            </w:r>
          </w:p>
        </w:tc>
        <w:tc>
          <w:tcPr>
            <w:tcW w:w="2409" w:type="dxa"/>
            <w:vMerge w:val="restart"/>
            <w:shd w:val="clear" w:color="auto" w:fill="C9C9C9" w:themeFill="accent3" w:themeFillTint="99"/>
          </w:tcPr>
          <w:p w14:paraId="39DF9F84" w14:textId="77777777" w:rsidR="00015940" w:rsidRPr="00833928" w:rsidRDefault="00015940" w:rsidP="0001594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Drzymały 19/21</w:t>
            </w:r>
          </w:p>
          <w:p w14:paraId="0FD2989E" w14:textId="52F75ECC" w:rsidR="003E2B47" w:rsidRPr="00833928" w:rsidRDefault="00015940" w:rsidP="00295BB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05-800 Pruszków</w:t>
            </w:r>
          </w:p>
        </w:tc>
        <w:tc>
          <w:tcPr>
            <w:tcW w:w="2977" w:type="dxa"/>
            <w:shd w:val="clear" w:color="auto" w:fill="auto"/>
          </w:tcPr>
          <w:p w14:paraId="1D359E0C" w14:textId="2E7BF0C8" w:rsidR="003E2B47" w:rsidRPr="00833928" w:rsidRDefault="003E2B47"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psychiatryczne ambulatoryjne dla dorosłych</w:t>
            </w:r>
          </w:p>
        </w:tc>
        <w:tc>
          <w:tcPr>
            <w:tcW w:w="987" w:type="dxa"/>
            <w:shd w:val="clear" w:color="auto" w:fill="auto"/>
          </w:tcPr>
          <w:p w14:paraId="2CFCF220" w14:textId="1B2964D9"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6347B0B7" w14:textId="77777777" w:rsidTr="006642D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C9C9C9" w:themeFill="accent3" w:themeFillTint="99"/>
          </w:tcPr>
          <w:p w14:paraId="2BD9D5F8" w14:textId="77777777" w:rsidR="003E2B47" w:rsidRPr="00833928" w:rsidRDefault="003E2B47" w:rsidP="001B7519">
            <w:pPr>
              <w:jc w:val="center"/>
              <w:rPr>
                <w:rFonts w:cs="Times New Roman"/>
                <w:sz w:val="20"/>
                <w:szCs w:val="24"/>
              </w:rPr>
            </w:pPr>
          </w:p>
        </w:tc>
        <w:tc>
          <w:tcPr>
            <w:tcW w:w="2127" w:type="dxa"/>
            <w:vMerge/>
            <w:shd w:val="clear" w:color="auto" w:fill="C9C9C9" w:themeFill="accent3" w:themeFillTint="99"/>
          </w:tcPr>
          <w:p w14:paraId="5EF24A1B"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409" w:type="dxa"/>
            <w:vMerge/>
            <w:shd w:val="clear" w:color="auto" w:fill="C9C9C9" w:themeFill="accent3" w:themeFillTint="99"/>
          </w:tcPr>
          <w:p w14:paraId="1011E4CC" w14:textId="77777777"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977" w:type="dxa"/>
            <w:shd w:val="clear" w:color="auto" w:fill="auto"/>
          </w:tcPr>
          <w:p w14:paraId="19832AAC" w14:textId="6363C3D6" w:rsidR="003E2B47" w:rsidRPr="00833928" w:rsidRDefault="003E2B47"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Świadczenia </w:t>
            </w:r>
            <w:r w:rsidR="00015940" w:rsidRPr="00833928">
              <w:rPr>
                <w:rFonts w:cs="Times New Roman"/>
                <w:sz w:val="20"/>
                <w:szCs w:val="24"/>
              </w:rPr>
              <w:t>t</w:t>
            </w:r>
            <w:r w:rsidRPr="00833928">
              <w:rPr>
                <w:rFonts w:cs="Times New Roman"/>
                <w:sz w:val="20"/>
                <w:szCs w:val="24"/>
              </w:rPr>
              <w:t xml:space="preserve">erapii </w:t>
            </w:r>
            <w:r w:rsidR="00015940" w:rsidRPr="00833928">
              <w:rPr>
                <w:rFonts w:cs="Times New Roman"/>
                <w:sz w:val="20"/>
                <w:szCs w:val="24"/>
              </w:rPr>
              <w:t>u</w:t>
            </w:r>
            <w:r w:rsidRPr="00833928">
              <w:rPr>
                <w:rFonts w:cs="Times New Roman"/>
                <w:sz w:val="20"/>
                <w:szCs w:val="24"/>
              </w:rPr>
              <w:t xml:space="preserve">zależnienia i </w:t>
            </w:r>
            <w:r w:rsidR="00015940" w:rsidRPr="00833928">
              <w:rPr>
                <w:rFonts w:cs="Times New Roman"/>
                <w:sz w:val="20"/>
                <w:szCs w:val="24"/>
              </w:rPr>
              <w:t>w</w:t>
            </w:r>
            <w:r w:rsidRPr="00833928">
              <w:rPr>
                <w:rFonts w:cs="Times New Roman"/>
                <w:sz w:val="20"/>
                <w:szCs w:val="24"/>
              </w:rPr>
              <w:t xml:space="preserve">spółuzależnienia od </w:t>
            </w:r>
            <w:r w:rsidR="00015940" w:rsidRPr="00833928">
              <w:rPr>
                <w:rFonts w:cs="Times New Roman"/>
                <w:sz w:val="20"/>
                <w:szCs w:val="24"/>
              </w:rPr>
              <w:t>a</w:t>
            </w:r>
            <w:r w:rsidRPr="00833928">
              <w:rPr>
                <w:rFonts w:cs="Times New Roman"/>
                <w:sz w:val="20"/>
                <w:szCs w:val="24"/>
              </w:rPr>
              <w:t>lkoholu</w:t>
            </w:r>
          </w:p>
        </w:tc>
        <w:tc>
          <w:tcPr>
            <w:tcW w:w="987" w:type="dxa"/>
            <w:shd w:val="clear" w:color="auto" w:fill="auto"/>
          </w:tcPr>
          <w:p w14:paraId="5808C3AD" w14:textId="2D8F453C" w:rsidR="003E2B47" w:rsidRPr="00833928" w:rsidRDefault="003E2B47"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0A8FD1C3" w14:textId="77777777" w:rsidTr="006642D3">
        <w:trPr>
          <w:trHeight w:val="322"/>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B97FB2B" w14:textId="4B887581" w:rsidR="003E2B47" w:rsidRPr="00833928" w:rsidRDefault="002717F4" w:rsidP="001B7519">
            <w:pPr>
              <w:jc w:val="center"/>
              <w:rPr>
                <w:rFonts w:cs="Times New Roman"/>
                <w:b w:val="0"/>
                <w:bCs w:val="0"/>
                <w:sz w:val="20"/>
                <w:szCs w:val="24"/>
              </w:rPr>
            </w:pPr>
            <w:r w:rsidRPr="00833928">
              <w:rPr>
                <w:rFonts w:cs="Times New Roman"/>
                <w:sz w:val="20"/>
                <w:szCs w:val="24"/>
              </w:rPr>
              <w:t>3</w:t>
            </w:r>
          </w:p>
        </w:tc>
        <w:tc>
          <w:tcPr>
            <w:tcW w:w="2127" w:type="dxa"/>
            <w:shd w:val="clear" w:color="auto" w:fill="C9C9C9" w:themeFill="accent3" w:themeFillTint="99"/>
          </w:tcPr>
          <w:p w14:paraId="7F1A62AA" w14:textId="5DCF7161" w:rsidR="003E2B47" w:rsidRPr="00833928" w:rsidRDefault="003E2B47" w:rsidP="00436568">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Samodzielny Publiczny Zakład Opieki Zdrowotnej</w:t>
            </w:r>
          </w:p>
          <w:p w14:paraId="3FA7B428" w14:textId="1FEFE00C" w:rsidR="003E2B47" w:rsidRPr="00833928" w:rsidRDefault="003E2B47" w:rsidP="00436568">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 Tarczynie</w:t>
            </w:r>
          </w:p>
          <w:p w14:paraId="608B5D29" w14:textId="09B6AEF8" w:rsidR="003E2B47" w:rsidRPr="00833928" w:rsidRDefault="00436568" w:rsidP="00436568">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Poradnia </w:t>
            </w:r>
          </w:p>
        </w:tc>
        <w:tc>
          <w:tcPr>
            <w:tcW w:w="2409" w:type="dxa"/>
            <w:shd w:val="clear" w:color="auto" w:fill="C9C9C9" w:themeFill="accent3" w:themeFillTint="99"/>
          </w:tcPr>
          <w:p w14:paraId="694E2C5D" w14:textId="77777777" w:rsidR="001B7519" w:rsidRPr="00833928" w:rsidRDefault="001B7519" w:rsidP="009B112D">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Psychologiczna dla dzieci w Pruszkowie </w:t>
            </w:r>
          </w:p>
          <w:p w14:paraId="2A5286A5" w14:textId="491FF030" w:rsidR="00436568" w:rsidRPr="00833928" w:rsidRDefault="00436568" w:rsidP="009B112D">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Drzymały 19/21</w:t>
            </w:r>
          </w:p>
          <w:p w14:paraId="5D81E51B" w14:textId="0CA9BFD9" w:rsidR="003E2B47" w:rsidRPr="00833928" w:rsidRDefault="00436568" w:rsidP="009B112D">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05-800 Pruszków</w:t>
            </w:r>
          </w:p>
        </w:tc>
        <w:tc>
          <w:tcPr>
            <w:tcW w:w="2977" w:type="dxa"/>
            <w:shd w:val="clear" w:color="auto" w:fill="auto"/>
          </w:tcPr>
          <w:p w14:paraId="5B3F1646" w14:textId="1F9F65E0" w:rsidR="003E2B47" w:rsidRPr="00833928" w:rsidRDefault="00EF1A9F"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psychiatryczne ambulatoryjne dla dzieci i młodzieży</w:t>
            </w:r>
          </w:p>
        </w:tc>
        <w:tc>
          <w:tcPr>
            <w:tcW w:w="987" w:type="dxa"/>
            <w:shd w:val="clear" w:color="auto" w:fill="auto"/>
          </w:tcPr>
          <w:p w14:paraId="1E4650A0" w14:textId="119630BA" w:rsidR="003E2B47" w:rsidRPr="00833928" w:rsidRDefault="003E2B47"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Tak</w:t>
            </w:r>
          </w:p>
        </w:tc>
      </w:tr>
      <w:tr w:rsidR="003E2B47" w:rsidRPr="00833928" w14:paraId="59466B65" w14:textId="77777777" w:rsidTr="006642D3">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365A2E9A" w14:textId="151A3397" w:rsidR="003E2B47" w:rsidRPr="00833928" w:rsidRDefault="002717F4" w:rsidP="001B7519">
            <w:pPr>
              <w:jc w:val="center"/>
              <w:rPr>
                <w:rFonts w:cs="Times New Roman"/>
                <w:sz w:val="20"/>
                <w:szCs w:val="24"/>
              </w:rPr>
            </w:pPr>
            <w:r w:rsidRPr="00833928">
              <w:rPr>
                <w:rFonts w:cs="Times New Roman"/>
                <w:sz w:val="20"/>
                <w:szCs w:val="24"/>
              </w:rPr>
              <w:t>4</w:t>
            </w:r>
          </w:p>
        </w:tc>
        <w:tc>
          <w:tcPr>
            <w:tcW w:w="2127" w:type="dxa"/>
            <w:shd w:val="clear" w:color="auto" w:fill="C9C9C9" w:themeFill="accent3" w:themeFillTint="99"/>
          </w:tcPr>
          <w:p w14:paraId="3CBAAD73" w14:textId="2B5F3A09" w:rsidR="003E2B47" w:rsidRPr="00833928" w:rsidRDefault="009B112D" w:rsidP="002717F4">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Poradnia Promyk Psycholodzy i Psychiatrzy</w:t>
            </w:r>
          </w:p>
        </w:tc>
        <w:tc>
          <w:tcPr>
            <w:tcW w:w="2409" w:type="dxa"/>
            <w:shd w:val="clear" w:color="auto" w:fill="C9C9C9" w:themeFill="accent3" w:themeFillTint="99"/>
          </w:tcPr>
          <w:p w14:paraId="527414BE" w14:textId="77777777" w:rsidR="009B112D" w:rsidRPr="00833928" w:rsidRDefault="009B112D" w:rsidP="009B112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ul. Sprawiedliwości 6</w:t>
            </w:r>
          </w:p>
          <w:p w14:paraId="609CF702" w14:textId="5D098D06" w:rsidR="003E2B47" w:rsidRPr="00833928" w:rsidRDefault="009B112D" w:rsidP="009B112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05-800 Pruszków</w:t>
            </w:r>
          </w:p>
        </w:tc>
        <w:tc>
          <w:tcPr>
            <w:tcW w:w="2977" w:type="dxa"/>
            <w:shd w:val="clear" w:color="auto" w:fill="auto"/>
          </w:tcPr>
          <w:p w14:paraId="00BCE697" w14:textId="02800966" w:rsidR="003E2B47" w:rsidRPr="00833928" w:rsidRDefault="00E0010E" w:rsidP="003E2B4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psychiatryczne, psychologiczne i psychoterapeutyczne dla dorosłych</w:t>
            </w:r>
          </w:p>
        </w:tc>
        <w:tc>
          <w:tcPr>
            <w:tcW w:w="987" w:type="dxa"/>
            <w:shd w:val="clear" w:color="auto" w:fill="auto"/>
          </w:tcPr>
          <w:p w14:paraId="69E6E0AE" w14:textId="79163396" w:rsidR="003E2B47" w:rsidRPr="00833928" w:rsidRDefault="00E0010E" w:rsidP="003E2B47">
            <w:pP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Nie</w:t>
            </w:r>
          </w:p>
        </w:tc>
      </w:tr>
      <w:tr w:rsidR="003E2B47" w:rsidRPr="00833928" w14:paraId="0BEC0EE4" w14:textId="77777777" w:rsidTr="006642D3">
        <w:trPr>
          <w:trHeight w:val="573"/>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A74700A" w14:textId="18F52069" w:rsidR="003E2B47" w:rsidRPr="00833928" w:rsidRDefault="001B7519" w:rsidP="001B7519">
            <w:pPr>
              <w:jc w:val="center"/>
              <w:rPr>
                <w:rFonts w:cs="Times New Roman"/>
                <w:sz w:val="20"/>
                <w:szCs w:val="24"/>
              </w:rPr>
            </w:pPr>
            <w:r w:rsidRPr="00833928">
              <w:rPr>
                <w:rFonts w:cs="Times New Roman"/>
                <w:sz w:val="20"/>
                <w:szCs w:val="24"/>
              </w:rPr>
              <w:t>5</w:t>
            </w:r>
          </w:p>
        </w:tc>
        <w:tc>
          <w:tcPr>
            <w:tcW w:w="2127" w:type="dxa"/>
            <w:shd w:val="clear" w:color="auto" w:fill="C9C9C9" w:themeFill="accent3" w:themeFillTint="99"/>
          </w:tcPr>
          <w:p w14:paraId="7FFB01AD" w14:textId="6B79C6AA" w:rsidR="003E2B47" w:rsidRPr="00833928" w:rsidRDefault="001B7519" w:rsidP="001B751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Centrum Psychologiczno-Terapeutyczne Wspierania Rodziny</w:t>
            </w:r>
          </w:p>
        </w:tc>
        <w:tc>
          <w:tcPr>
            <w:tcW w:w="2409" w:type="dxa"/>
            <w:shd w:val="clear" w:color="auto" w:fill="C9C9C9" w:themeFill="accent3" w:themeFillTint="99"/>
          </w:tcPr>
          <w:p w14:paraId="75CFC3D4" w14:textId="6DEFC84B" w:rsidR="001B7519" w:rsidRPr="00833928" w:rsidRDefault="001B7519" w:rsidP="001B751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 Sprawiedliwości 4/1</w:t>
            </w:r>
          </w:p>
          <w:p w14:paraId="5B7C4614" w14:textId="3E9894A7" w:rsidR="003E2B47" w:rsidRPr="00833928" w:rsidRDefault="001B7519" w:rsidP="001B7519">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05-800 Pruszków</w:t>
            </w:r>
          </w:p>
        </w:tc>
        <w:tc>
          <w:tcPr>
            <w:tcW w:w="2977" w:type="dxa"/>
            <w:shd w:val="clear" w:color="auto" w:fill="auto"/>
          </w:tcPr>
          <w:p w14:paraId="0841B8D5" w14:textId="77777777" w:rsidR="001B7519" w:rsidRPr="00833928" w:rsidRDefault="001B7519"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Świadczenia psychologiczne </w:t>
            </w:r>
          </w:p>
          <w:p w14:paraId="49994D66" w14:textId="6ABDA3CC" w:rsidR="003E2B47" w:rsidRPr="00833928" w:rsidRDefault="001B7519" w:rsidP="003E2B4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i psychoterapeutyczne dla dorosłych</w:t>
            </w:r>
          </w:p>
        </w:tc>
        <w:tc>
          <w:tcPr>
            <w:tcW w:w="987" w:type="dxa"/>
            <w:shd w:val="clear" w:color="auto" w:fill="auto"/>
          </w:tcPr>
          <w:p w14:paraId="193B1D9F" w14:textId="55D2C9ED" w:rsidR="003E2B47" w:rsidRPr="00833928" w:rsidRDefault="001B7519" w:rsidP="003E2B47">
            <w:pP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Nie</w:t>
            </w:r>
          </w:p>
        </w:tc>
      </w:tr>
    </w:tbl>
    <w:p w14:paraId="7766F411" w14:textId="77777777" w:rsidR="00CB4716" w:rsidRPr="00833928" w:rsidRDefault="00CB4716" w:rsidP="00CB4716">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RPWDL, ZIP oraz INFZ</w:t>
      </w:r>
    </w:p>
    <w:p w14:paraId="43AE3912" w14:textId="77777777" w:rsidR="00CB4716" w:rsidRPr="00833928" w:rsidRDefault="00CB4716" w:rsidP="00CB4716">
      <w:pPr>
        <w:spacing w:after="0" w:line="360" w:lineRule="auto"/>
        <w:rPr>
          <w:rFonts w:cs="Times New Roman"/>
          <w:szCs w:val="24"/>
        </w:rPr>
      </w:pPr>
    </w:p>
    <w:p w14:paraId="0DD03BFD" w14:textId="1A7E9D74" w:rsidR="00CB4716" w:rsidRPr="00833928" w:rsidRDefault="00CB4716" w:rsidP="00CB4716">
      <w:pPr>
        <w:tabs>
          <w:tab w:val="left" w:pos="1134"/>
        </w:tabs>
        <w:spacing w:after="0" w:line="360" w:lineRule="auto"/>
        <w:rPr>
          <w:rFonts w:cs="Times New Roman"/>
          <w:szCs w:val="24"/>
        </w:rPr>
      </w:pPr>
      <w:r w:rsidRPr="00833928">
        <w:rPr>
          <w:rFonts w:cs="Times New Roman"/>
          <w:szCs w:val="24"/>
        </w:rPr>
        <w:tab/>
        <w:t>Na podstawie danych o liczbie umów podpisanych przez NFZ na udzielanie świadczeń opieki zdrowotnej w rodzaju opieka psychiatryczna i leczenie uzależnień w</w:t>
      </w:r>
      <w:r w:rsidR="00192B05" w:rsidRPr="00833928">
        <w:rPr>
          <w:rFonts w:cs="Times New Roman"/>
          <w:szCs w:val="24"/>
        </w:rPr>
        <w:t> </w:t>
      </w:r>
      <w:r w:rsidRPr="00833928">
        <w:rPr>
          <w:rFonts w:cs="Times New Roman"/>
          <w:szCs w:val="24"/>
        </w:rPr>
        <w:t xml:space="preserve">województwie </w:t>
      </w:r>
      <w:r w:rsidR="00FE127D" w:rsidRPr="00833928">
        <w:rPr>
          <w:rFonts w:cs="Times New Roman"/>
          <w:szCs w:val="24"/>
        </w:rPr>
        <w:t>mazowieckim</w:t>
      </w:r>
      <w:r w:rsidRPr="00833928">
        <w:rPr>
          <w:rFonts w:cs="Times New Roman"/>
          <w:szCs w:val="24"/>
        </w:rPr>
        <w:t xml:space="preserve">, dokonano oceny dostępności do poszczególnych zakresów świadczeń w ramach publicznej ochrony zdrowia </w:t>
      </w:r>
      <w:r w:rsidR="006A0B48" w:rsidRPr="00833928">
        <w:rPr>
          <w:rFonts w:cs="Times New Roman"/>
          <w:szCs w:val="24"/>
        </w:rPr>
        <w:t>dla Miasta</w:t>
      </w:r>
      <w:r w:rsidR="00804720" w:rsidRPr="00833928">
        <w:rPr>
          <w:rFonts w:cs="Times New Roman"/>
          <w:szCs w:val="24"/>
        </w:rPr>
        <w:t xml:space="preserve"> </w:t>
      </w:r>
      <w:r w:rsidR="005162C7" w:rsidRPr="00833928">
        <w:rPr>
          <w:rFonts w:cs="Times New Roman"/>
          <w:szCs w:val="24"/>
        </w:rPr>
        <w:t>Pruszkowa</w:t>
      </w:r>
      <w:r w:rsidRPr="00833928">
        <w:rPr>
          <w:rFonts w:cs="Times New Roman"/>
          <w:szCs w:val="24"/>
        </w:rPr>
        <w:t xml:space="preserve">. </w:t>
      </w:r>
      <w:r w:rsidR="0078308E" w:rsidRPr="00833928">
        <w:rPr>
          <w:rFonts w:cs="Times New Roman"/>
          <w:szCs w:val="24"/>
        </w:rPr>
        <w:t>W</w:t>
      </w:r>
      <w:r w:rsidR="00281347" w:rsidRPr="00833928">
        <w:rPr>
          <w:rFonts w:cs="Times New Roman"/>
          <w:szCs w:val="24"/>
        </w:rPr>
        <w:t> </w:t>
      </w:r>
      <w:r w:rsidR="0078308E" w:rsidRPr="00833928">
        <w:rPr>
          <w:rFonts w:cs="Times New Roman"/>
          <w:szCs w:val="24"/>
        </w:rPr>
        <w:t xml:space="preserve">mieście udzielane są świadczenia w </w:t>
      </w:r>
      <w:r w:rsidR="00281347" w:rsidRPr="00833928">
        <w:rPr>
          <w:rFonts w:cs="Times New Roman"/>
          <w:szCs w:val="24"/>
        </w:rPr>
        <w:t>jedenastu</w:t>
      </w:r>
      <w:r w:rsidR="0078308E" w:rsidRPr="00833928">
        <w:rPr>
          <w:rFonts w:cs="Times New Roman"/>
          <w:szCs w:val="24"/>
        </w:rPr>
        <w:t xml:space="preserve"> zakresach</w:t>
      </w:r>
      <w:r w:rsidR="008F3167" w:rsidRPr="00833928">
        <w:rPr>
          <w:rFonts w:cs="Times New Roman"/>
          <w:szCs w:val="24"/>
        </w:rPr>
        <w:t>, bi</w:t>
      </w:r>
      <w:r w:rsidR="00E8242F" w:rsidRPr="00833928">
        <w:rPr>
          <w:rFonts w:cs="Times New Roman"/>
          <w:szCs w:val="24"/>
        </w:rPr>
        <w:t>orąc pod uwagę pozostałe zakresy świadczeń w</w:t>
      </w:r>
      <w:r w:rsidR="00FE0DCB" w:rsidRPr="00833928">
        <w:rPr>
          <w:rFonts w:cs="Times New Roman"/>
          <w:szCs w:val="24"/>
        </w:rPr>
        <w:t xml:space="preserve"> większości przypadków mieszkańcy mogą skorzystać z </w:t>
      </w:r>
      <w:r w:rsidR="00701A6A" w:rsidRPr="00833928">
        <w:rPr>
          <w:rFonts w:cs="Times New Roman"/>
          <w:szCs w:val="24"/>
        </w:rPr>
        <w:t>usług zdrowotnych finansowanych przez NFZ</w:t>
      </w:r>
      <w:r w:rsidR="00FE0DCB" w:rsidRPr="00833928">
        <w:rPr>
          <w:rFonts w:cs="Times New Roman"/>
          <w:szCs w:val="24"/>
        </w:rPr>
        <w:t xml:space="preserve"> </w:t>
      </w:r>
      <w:r w:rsidR="00E5459F" w:rsidRPr="00833928">
        <w:rPr>
          <w:rFonts w:cs="Times New Roman"/>
          <w:szCs w:val="24"/>
        </w:rPr>
        <w:t>w Warszawie</w:t>
      </w:r>
      <w:r w:rsidR="00FE0DCB" w:rsidRPr="00833928">
        <w:rPr>
          <w:rFonts w:cs="Times New Roman"/>
          <w:szCs w:val="24"/>
        </w:rPr>
        <w:t>. Szczegóły zobrazowano w tabeli VI.</w:t>
      </w:r>
    </w:p>
    <w:p w14:paraId="17CE618E" w14:textId="77777777" w:rsidR="00281347" w:rsidRPr="00833928" w:rsidRDefault="00281347" w:rsidP="00D44CDB">
      <w:pPr>
        <w:pStyle w:val="Tabela"/>
        <w:sectPr w:rsidR="00281347" w:rsidRPr="00833928" w:rsidSect="00EE748C">
          <w:pgSz w:w="11906" w:h="16838"/>
          <w:pgMar w:top="1417" w:right="1417" w:bottom="1417" w:left="1417" w:header="708" w:footer="708" w:gutter="0"/>
          <w:cols w:space="708"/>
          <w:docGrid w:linePitch="360"/>
        </w:sectPr>
      </w:pPr>
      <w:bookmarkStart w:id="33" w:name="_Toc496827542"/>
      <w:bookmarkStart w:id="34" w:name="_Toc497398482"/>
    </w:p>
    <w:p w14:paraId="089A013A" w14:textId="5953E49C" w:rsidR="00CB4716" w:rsidRPr="00833928" w:rsidRDefault="003A096C" w:rsidP="00D44CDB">
      <w:pPr>
        <w:pStyle w:val="Tabela"/>
      </w:pPr>
      <w:bookmarkStart w:id="35" w:name="_Toc120547848"/>
      <w:r w:rsidRPr="00833928">
        <w:lastRenderedPageBreak/>
        <w:t>Tab. VI</w:t>
      </w:r>
      <w:r w:rsidR="00CB4716" w:rsidRPr="00833928">
        <w:t xml:space="preserve">. Dostęp do świadczeń opieki psychiatrycznej i leczenia uzależnień na rynku publicznym </w:t>
      </w:r>
      <w:r w:rsidR="006A0B48" w:rsidRPr="00833928">
        <w:t>dla Miasta</w:t>
      </w:r>
      <w:r w:rsidR="00804720" w:rsidRPr="00833928">
        <w:t xml:space="preserve"> </w:t>
      </w:r>
      <w:r w:rsidR="005162C7" w:rsidRPr="00833928">
        <w:t>Pruszkowa</w:t>
      </w:r>
      <w:r w:rsidR="00CB4716" w:rsidRPr="00833928">
        <w:t>.</w:t>
      </w:r>
      <w:bookmarkEnd w:id="33"/>
      <w:bookmarkEnd w:id="34"/>
      <w:bookmarkEnd w:id="35"/>
    </w:p>
    <w:tbl>
      <w:tblPr>
        <w:tblStyle w:val="Tabelasiatki4akcent1"/>
        <w:tblW w:w="90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251"/>
        <w:gridCol w:w="2126"/>
        <w:gridCol w:w="1134"/>
      </w:tblGrid>
      <w:tr w:rsidR="007806FB" w:rsidRPr="00833928" w14:paraId="4B56E68B" w14:textId="77777777" w:rsidTr="006642D3">
        <w:trPr>
          <w:cnfStyle w:val="100000000000" w:firstRow="1" w:lastRow="0" w:firstColumn="0" w:lastColumn="0" w:oddVBand="0" w:evenVBand="0" w:oddHBand="0"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none" w:sz="0" w:space="0" w:color="auto"/>
              <w:left w:val="none" w:sz="0" w:space="0" w:color="auto"/>
              <w:bottom w:val="none" w:sz="0" w:space="0" w:color="auto"/>
              <w:right w:val="none" w:sz="0" w:space="0" w:color="auto"/>
            </w:tcBorders>
            <w:shd w:val="clear" w:color="auto" w:fill="FFCC00"/>
          </w:tcPr>
          <w:p w14:paraId="172DB6E9" w14:textId="77777777" w:rsidR="00DD7EB5" w:rsidRPr="00833928" w:rsidRDefault="00DD7EB5" w:rsidP="00595F0E">
            <w:pPr>
              <w:rPr>
                <w:rFonts w:cs="Times New Roman"/>
                <w:color w:val="auto"/>
                <w:sz w:val="20"/>
                <w:szCs w:val="24"/>
              </w:rPr>
            </w:pPr>
            <w:r w:rsidRPr="00833928">
              <w:rPr>
                <w:rFonts w:cs="Times New Roman"/>
                <w:color w:val="auto"/>
                <w:sz w:val="20"/>
                <w:szCs w:val="24"/>
              </w:rPr>
              <w:t>Lp.</w:t>
            </w:r>
          </w:p>
        </w:tc>
        <w:tc>
          <w:tcPr>
            <w:tcW w:w="5251" w:type="dxa"/>
            <w:vMerge w:val="restart"/>
            <w:tcBorders>
              <w:top w:val="none" w:sz="0" w:space="0" w:color="auto"/>
              <w:left w:val="none" w:sz="0" w:space="0" w:color="auto"/>
              <w:bottom w:val="none" w:sz="0" w:space="0" w:color="auto"/>
              <w:right w:val="none" w:sz="0" w:space="0" w:color="auto"/>
            </w:tcBorders>
            <w:shd w:val="clear" w:color="auto" w:fill="FFCC00"/>
          </w:tcPr>
          <w:p w14:paraId="4FCEBBE5" w14:textId="77777777" w:rsidR="00DD7EB5" w:rsidRPr="00833928" w:rsidRDefault="00DD7EB5" w:rsidP="001067DA">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Zakres świadczeń</w:t>
            </w:r>
          </w:p>
        </w:tc>
        <w:tc>
          <w:tcPr>
            <w:tcW w:w="3260" w:type="dxa"/>
            <w:gridSpan w:val="2"/>
            <w:tcBorders>
              <w:top w:val="none" w:sz="0" w:space="0" w:color="auto"/>
              <w:left w:val="none" w:sz="0" w:space="0" w:color="auto"/>
              <w:bottom w:val="none" w:sz="0" w:space="0" w:color="auto"/>
              <w:right w:val="none" w:sz="0" w:space="0" w:color="auto"/>
            </w:tcBorders>
            <w:shd w:val="clear" w:color="auto" w:fill="FFCC00"/>
          </w:tcPr>
          <w:p w14:paraId="490B2352" w14:textId="4629AEE7" w:rsidR="00DD7EB5" w:rsidRPr="00833928" w:rsidRDefault="00DD7EB5" w:rsidP="004A437D">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 xml:space="preserve">Najbliżej zlokalizowany podmiot udzielający świadczeń poza terytorium </w:t>
            </w:r>
            <w:r w:rsidR="00EC0DB9" w:rsidRPr="00833928">
              <w:rPr>
                <w:rFonts w:cs="Times New Roman"/>
                <w:color w:val="auto"/>
                <w:sz w:val="20"/>
                <w:szCs w:val="24"/>
              </w:rPr>
              <w:t xml:space="preserve">miasta </w:t>
            </w:r>
            <w:r w:rsidR="005162C7" w:rsidRPr="00833928">
              <w:rPr>
                <w:rFonts w:cs="Times New Roman"/>
                <w:color w:val="auto"/>
                <w:sz w:val="20"/>
                <w:szCs w:val="24"/>
              </w:rPr>
              <w:t>Pruszkowa</w:t>
            </w:r>
          </w:p>
        </w:tc>
      </w:tr>
      <w:tr w:rsidR="007806FB" w:rsidRPr="00833928" w14:paraId="57442654" w14:textId="77777777" w:rsidTr="006642D3">
        <w:trPr>
          <w:cnfStyle w:val="000000100000" w:firstRow="0" w:lastRow="0" w:firstColumn="0" w:lastColumn="0" w:oddVBand="0" w:evenVBand="0" w:oddHBand="1" w:evenHBand="0" w:firstRowFirstColumn="0" w:firstRowLastColumn="0" w:lastRowFirstColumn="0" w:lastRowLastColumn="0"/>
          <w:trHeight w:val="689"/>
          <w:jc w:val="right"/>
        </w:trPr>
        <w:tc>
          <w:tcPr>
            <w:cnfStyle w:val="001000000000" w:firstRow="0" w:lastRow="0" w:firstColumn="1" w:lastColumn="0" w:oddVBand="0" w:evenVBand="0" w:oddHBand="0" w:evenHBand="0" w:firstRowFirstColumn="0" w:firstRowLastColumn="0" w:lastRowFirstColumn="0" w:lastRowLastColumn="0"/>
            <w:tcW w:w="562" w:type="dxa"/>
            <w:vMerge/>
            <w:shd w:val="clear" w:color="auto" w:fill="FFCC00"/>
          </w:tcPr>
          <w:p w14:paraId="5FD72F98" w14:textId="77777777" w:rsidR="00DD7EB5" w:rsidRPr="00833928" w:rsidRDefault="00DD7EB5" w:rsidP="00595F0E">
            <w:pPr>
              <w:rPr>
                <w:rFonts w:cs="Times New Roman"/>
                <w:sz w:val="20"/>
                <w:szCs w:val="24"/>
              </w:rPr>
            </w:pPr>
          </w:p>
        </w:tc>
        <w:tc>
          <w:tcPr>
            <w:tcW w:w="5251" w:type="dxa"/>
            <w:vMerge/>
            <w:shd w:val="clear" w:color="auto" w:fill="FFCC00"/>
          </w:tcPr>
          <w:p w14:paraId="5D49D6E6" w14:textId="77777777" w:rsidR="00DD7EB5" w:rsidRPr="00833928" w:rsidRDefault="00DD7EB5" w:rsidP="001067DA">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p>
        </w:tc>
        <w:tc>
          <w:tcPr>
            <w:tcW w:w="2126" w:type="dxa"/>
            <w:shd w:val="clear" w:color="auto" w:fill="FFCC00"/>
          </w:tcPr>
          <w:p w14:paraId="74C618FB" w14:textId="77777777" w:rsidR="00DD7EB5" w:rsidRPr="00833928" w:rsidRDefault="00DD7EB5" w:rsidP="004A437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Miejscowość</w:t>
            </w:r>
          </w:p>
        </w:tc>
        <w:tc>
          <w:tcPr>
            <w:tcW w:w="1134" w:type="dxa"/>
            <w:shd w:val="clear" w:color="auto" w:fill="FFCC00"/>
          </w:tcPr>
          <w:p w14:paraId="6EB956CF" w14:textId="77777777" w:rsidR="00DD7EB5" w:rsidRPr="00833928" w:rsidRDefault="00DD7EB5" w:rsidP="004A437D">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Odległość w km</w:t>
            </w:r>
          </w:p>
        </w:tc>
      </w:tr>
      <w:tr w:rsidR="007806FB" w:rsidRPr="00833928" w14:paraId="36B8F9FC"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8DDABBD" w14:textId="01C8F6EF" w:rsidR="00DD7EB5" w:rsidRPr="00833928" w:rsidRDefault="00D17AC9" w:rsidP="00B221EF">
            <w:pPr>
              <w:jc w:val="center"/>
              <w:rPr>
                <w:rFonts w:cs="Times New Roman"/>
                <w:sz w:val="20"/>
                <w:szCs w:val="24"/>
              </w:rPr>
            </w:pPr>
            <w:r w:rsidRPr="00833928">
              <w:rPr>
                <w:rFonts w:cs="Times New Roman"/>
                <w:sz w:val="20"/>
                <w:szCs w:val="24"/>
              </w:rPr>
              <w:t>1</w:t>
            </w:r>
          </w:p>
        </w:tc>
        <w:tc>
          <w:tcPr>
            <w:tcW w:w="5251" w:type="dxa"/>
            <w:shd w:val="clear" w:color="auto" w:fill="C9C9C9" w:themeFill="accent3" w:themeFillTint="99"/>
          </w:tcPr>
          <w:p w14:paraId="1B125338" w14:textId="2427DF02" w:rsidR="00DD7EB5" w:rsidRPr="00833928" w:rsidRDefault="0078308E" w:rsidP="001067DA">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psychiatryczne ambulatoryjne dla dorosłych (p</w:t>
            </w:r>
            <w:r w:rsidR="00DD7EB5" w:rsidRPr="00833928">
              <w:rPr>
                <w:rFonts w:cs="Times New Roman"/>
                <w:sz w:val="20"/>
                <w:szCs w:val="24"/>
              </w:rPr>
              <w:t>oradnia zdrowia psychicznego</w:t>
            </w:r>
            <w:r w:rsidRPr="00833928">
              <w:rPr>
                <w:rFonts w:cs="Times New Roman"/>
                <w:sz w:val="20"/>
                <w:szCs w:val="24"/>
              </w:rPr>
              <w:t>)</w:t>
            </w:r>
          </w:p>
        </w:tc>
        <w:tc>
          <w:tcPr>
            <w:tcW w:w="2126" w:type="dxa"/>
            <w:shd w:val="clear" w:color="auto" w:fill="auto"/>
          </w:tcPr>
          <w:p w14:paraId="290F51DA" w14:textId="031721B2" w:rsidR="00DD7EB5" w:rsidRPr="00833928" w:rsidRDefault="00715F12" w:rsidP="0008753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4BC3EF1D" w14:textId="0F89B8F9" w:rsidR="00DD7EB5" w:rsidRPr="00833928" w:rsidRDefault="00DD7EB5" w:rsidP="0008753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r w:rsidR="0025517F" w:rsidRPr="00833928">
              <w:rPr>
                <w:rFonts w:cs="Times New Roman"/>
                <w:sz w:val="20"/>
                <w:szCs w:val="24"/>
              </w:rPr>
              <w:t>-</w:t>
            </w:r>
          </w:p>
        </w:tc>
      </w:tr>
      <w:tr w:rsidR="008F3167" w:rsidRPr="00833928" w14:paraId="5F671EFD"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15B1934" w14:textId="7BA0CDB3" w:rsidR="008F3167" w:rsidRPr="00833928" w:rsidRDefault="008F3167" w:rsidP="00B221EF">
            <w:pPr>
              <w:jc w:val="center"/>
              <w:rPr>
                <w:rFonts w:cs="Times New Roman"/>
                <w:sz w:val="20"/>
                <w:szCs w:val="24"/>
              </w:rPr>
            </w:pPr>
            <w:r w:rsidRPr="00833928">
              <w:rPr>
                <w:rFonts w:cs="Times New Roman"/>
                <w:sz w:val="20"/>
                <w:szCs w:val="24"/>
              </w:rPr>
              <w:t>2</w:t>
            </w:r>
          </w:p>
        </w:tc>
        <w:tc>
          <w:tcPr>
            <w:tcW w:w="5251" w:type="dxa"/>
            <w:shd w:val="clear" w:color="auto" w:fill="C9C9C9" w:themeFill="accent3" w:themeFillTint="99"/>
          </w:tcPr>
          <w:p w14:paraId="4EE2C5DE" w14:textId="5245EBC5" w:rsidR="008F3167" w:rsidRPr="00833928" w:rsidRDefault="008F3167" w:rsidP="008F316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psychiatryczne ambulatoryjne dla dzieci i młodzieży (poradnia zdrowia psychicznego dla dzieci i młodzieży)</w:t>
            </w:r>
          </w:p>
        </w:tc>
        <w:tc>
          <w:tcPr>
            <w:tcW w:w="2126" w:type="dxa"/>
            <w:shd w:val="clear" w:color="auto" w:fill="auto"/>
          </w:tcPr>
          <w:p w14:paraId="6CCDB7BA" w14:textId="65485691" w:rsidR="008F3167" w:rsidRPr="00833928" w:rsidRDefault="008F3167" w:rsidP="008F316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2B0E51DC" w14:textId="232DEB8B" w:rsidR="008F3167" w:rsidRPr="00833928" w:rsidRDefault="008F3167" w:rsidP="008F316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t>
            </w:r>
          </w:p>
        </w:tc>
      </w:tr>
      <w:tr w:rsidR="008F3167" w:rsidRPr="00833928" w14:paraId="6483DAC6"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419F6D5" w14:textId="63003BAB" w:rsidR="008F3167" w:rsidRPr="00833928" w:rsidRDefault="008F3167" w:rsidP="00B221EF">
            <w:pPr>
              <w:jc w:val="center"/>
              <w:rPr>
                <w:rFonts w:cs="Times New Roman"/>
                <w:sz w:val="20"/>
                <w:szCs w:val="24"/>
              </w:rPr>
            </w:pPr>
            <w:r w:rsidRPr="00833928">
              <w:rPr>
                <w:rFonts w:cs="Times New Roman"/>
                <w:sz w:val="20"/>
                <w:szCs w:val="24"/>
              </w:rPr>
              <w:t>3</w:t>
            </w:r>
          </w:p>
        </w:tc>
        <w:tc>
          <w:tcPr>
            <w:tcW w:w="5251" w:type="dxa"/>
            <w:shd w:val="clear" w:color="auto" w:fill="C9C9C9" w:themeFill="accent3" w:themeFillTint="99"/>
          </w:tcPr>
          <w:p w14:paraId="531F28C3" w14:textId="72E195D6" w:rsidR="008F3167" w:rsidRPr="00833928" w:rsidRDefault="008F3167" w:rsidP="008F316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psychiatryczne stacjonarne (hospitalizacja)</w:t>
            </w:r>
          </w:p>
        </w:tc>
        <w:tc>
          <w:tcPr>
            <w:tcW w:w="2126" w:type="dxa"/>
            <w:shd w:val="clear" w:color="auto" w:fill="auto"/>
          </w:tcPr>
          <w:p w14:paraId="6D6BA371" w14:textId="4AD0F3FB" w:rsidR="008F3167" w:rsidRPr="00833928" w:rsidRDefault="008F3167"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556A27C0" w14:textId="4A48E96B" w:rsidR="008F3167" w:rsidRPr="00833928" w:rsidRDefault="008F3167"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r>
      <w:tr w:rsidR="008F3167" w:rsidRPr="00833928" w14:paraId="44337334"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21CC759" w14:textId="77777777" w:rsidR="008F3167" w:rsidRPr="00833928" w:rsidRDefault="008F3167" w:rsidP="00B221EF">
            <w:pPr>
              <w:jc w:val="center"/>
              <w:rPr>
                <w:rFonts w:cs="Times New Roman"/>
                <w:sz w:val="20"/>
                <w:szCs w:val="24"/>
              </w:rPr>
            </w:pPr>
            <w:r w:rsidRPr="00833928">
              <w:rPr>
                <w:rFonts w:cs="Times New Roman"/>
                <w:sz w:val="20"/>
                <w:szCs w:val="24"/>
              </w:rPr>
              <w:t>4</w:t>
            </w:r>
          </w:p>
        </w:tc>
        <w:tc>
          <w:tcPr>
            <w:tcW w:w="5251" w:type="dxa"/>
            <w:shd w:val="clear" w:color="auto" w:fill="C9C9C9" w:themeFill="accent3" w:themeFillTint="99"/>
          </w:tcPr>
          <w:p w14:paraId="6F6254DC" w14:textId="77777777" w:rsidR="008F3167" w:rsidRPr="00833928" w:rsidRDefault="008F3167" w:rsidP="008F316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psychiatryczne dla dzieci</w:t>
            </w:r>
          </w:p>
          <w:p w14:paraId="75186956" w14:textId="2A5E5C82" w:rsidR="008F3167" w:rsidRPr="00833928" w:rsidRDefault="008F3167" w:rsidP="008F316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i młodzieży (hospitalizacja)</w:t>
            </w:r>
          </w:p>
        </w:tc>
        <w:tc>
          <w:tcPr>
            <w:tcW w:w="2126" w:type="dxa"/>
            <w:shd w:val="clear" w:color="auto" w:fill="auto"/>
          </w:tcPr>
          <w:p w14:paraId="448DF770" w14:textId="1E5D227C" w:rsidR="008F3167" w:rsidRPr="00833928" w:rsidRDefault="00811D4F" w:rsidP="008F316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155A4C72" w14:textId="38261333" w:rsidR="008F3167" w:rsidRPr="00833928" w:rsidRDefault="00811D4F" w:rsidP="008F316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&lt;30</w:t>
            </w:r>
          </w:p>
        </w:tc>
      </w:tr>
      <w:tr w:rsidR="008F3167" w:rsidRPr="00833928" w14:paraId="05C08004" w14:textId="77777777" w:rsidTr="006642D3">
        <w:trPr>
          <w:trHeight w:val="27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4D757CD" w14:textId="77777777" w:rsidR="008F3167" w:rsidRPr="00833928" w:rsidRDefault="008F3167" w:rsidP="00B221EF">
            <w:pPr>
              <w:jc w:val="center"/>
              <w:rPr>
                <w:rFonts w:cs="Times New Roman"/>
                <w:sz w:val="20"/>
                <w:szCs w:val="24"/>
              </w:rPr>
            </w:pPr>
            <w:r w:rsidRPr="00833928">
              <w:rPr>
                <w:rFonts w:cs="Times New Roman"/>
                <w:sz w:val="20"/>
                <w:szCs w:val="24"/>
              </w:rPr>
              <w:t>5</w:t>
            </w:r>
          </w:p>
        </w:tc>
        <w:tc>
          <w:tcPr>
            <w:tcW w:w="5251" w:type="dxa"/>
            <w:shd w:val="clear" w:color="auto" w:fill="C9C9C9" w:themeFill="accent3" w:themeFillTint="99"/>
          </w:tcPr>
          <w:p w14:paraId="1FDC2AC9" w14:textId="47D8DC8D" w:rsidR="008F3167" w:rsidRPr="00833928" w:rsidRDefault="008F3167" w:rsidP="008F316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Rehabilitacja psychiatryczna</w:t>
            </w:r>
          </w:p>
        </w:tc>
        <w:tc>
          <w:tcPr>
            <w:tcW w:w="2126" w:type="dxa"/>
            <w:shd w:val="clear" w:color="auto" w:fill="auto"/>
          </w:tcPr>
          <w:p w14:paraId="246B44EF" w14:textId="77777777" w:rsidR="008F3167" w:rsidRPr="00833928" w:rsidRDefault="000C3D86"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Warszawa</w:t>
            </w:r>
          </w:p>
          <w:p w14:paraId="5C621851" w14:textId="66378DD5" w:rsidR="000C3D86" w:rsidRPr="00833928" w:rsidRDefault="000C3D86"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Ząbki</w:t>
            </w:r>
          </w:p>
        </w:tc>
        <w:tc>
          <w:tcPr>
            <w:tcW w:w="1134" w:type="dxa"/>
            <w:shd w:val="clear" w:color="auto" w:fill="auto"/>
          </w:tcPr>
          <w:p w14:paraId="3A4BB737" w14:textId="121F0A91" w:rsidR="008F3167" w:rsidRPr="00833928" w:rsidRDefault="000C3D86"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&lt;40</w:t>
            </w:r>
          </w:p>
        </w:tc>
      </w:tr>
      <w:tr w:rsidR="008F3167" w:rsidRPr="00833928" w14:paraId="3CEE7FE7"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4FBD46C" w14:textId="77777777" w:rsidR="008F3167" w:rsidRPr="00833928" w:rsidRDefault="008F3167" w:rsidP="00B221EF">
            <w:pPr>
              <w:jc w:val="center"/>
              <w:rPr>
                <w:rFonts w:cs="Times New Roman"/>
                <w:sz w:val="20"/>
                <w:szCs w:val="24"/>
              </w:rPr>
            </w:pPr>
            <w:r w:rsidRPr="00833928">
              <w:rPr>
                <w:rFonts w:cs="Times New Roman"/>
                <w:sz w:val="20"/>
                <w:szCs w:val="24"/>
              </w:rPr>
              <w:t>6</w:t>
            </w:r>
          </w:p>
        </w:tc>
        <w:tc>
          <w:tcPr>
            <w:tcW w:w="5251" w:type="dxa"/>
            <w:shd w:val="clear" w:color="auto" w:fill="C9C9C9" w:themeFill="accent3" w:themeFillTint="99"/>
          </w:tcPr>
          <w:p w14:paraId="0C110B34" w14:textId="5CCDF25E" w:rsidR="008F3167" w:rsidRPr="00833928" w:rsidRDefault="008F3167" w:rsidP="008F316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psychiatryczne dla chorych somatycznie</w:t>
            </w:r>
          </w:p>
        </w:tc>
        <w:tc>
          <w:tcPr>
            <w:tcW w:w="2126" w:type="dxa"/>
            <w:shd w:val="clear" w:color="auto" w:fill="auto"/>
          </w:tcPr>
          <w:p w14:paraId="04E786D0" w14:textId="731875D1" w:rsidR="008F3167" w:rsidRPr="00833928" w:rsidRDefault="000C3D86" w:rsidP="008F316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Radom</w:t>
            </w:r>
          </w:p>
        </w:tc>
        <w:tc>
          <w:tcPr>
            <w:tcW w:w="1134" w:type="dxa"/>
            <w:shd w:val="clear" w:color="auto" w:fill="auto"/>
          </w:tcPr>
          <w:p w14:paraId="412B8087" w14:textId="6AF7D2C6" w:rsidR="008F3167" w:rsidRPr="00833928" w:rsidRDefault="000C3D86" w:rsidP="008F316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&lt;100</w:t>
            </w:r>
          </w:p>
        </w:tc>
      </w:tr>
      <w:tr w:rsidR="008F3167" w:rsidRPr="00833928" w14:paraId="5F54946D"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24AD97FD" w14:textId="77777777" w:rsidR="008F3167" w:rsidRPr="00833928" w:rsidRDefault="008F3167" w:rsidP="00B221EF">
            <w:pPr>
              <w:jc w:val="center"/>
              <w:rPr>
                <w:rFonts w:cs="Times New Roman"/>
                <w:sz w:val="20"/>
                <w:szCs w:val="24"/>
              </w:rPr>
            </w:pPr>
            <w:r w:rsidRPr="00833928">
              <w:rPr>
                <w:rFonts w:cs="Times New Roman"/>
                <w:sz w:val="20"/>
                <w:szCs w:val="24"/>
              </w:rPr>
              <w:t>7</w:t>
            </w:r>
          </w:p>
        </w:tc>
        <w:tc>
          <w:tcPr>
            <w:tcW w:w="5251" w:type="dxa"/>
            <w:shd w:val="clear" w:color="auto" w:fill="C9C9C9" w:themeFill="accent3" w:themeFillTint="99"/>
          </w:tcPr>
          <w:p w14:paraId="32AC7AEF" w14:textId="18A685DE" w:rsidR="008F3167" w:rsidRPr="00833928" w:rsidRDefault="008F3167" w:rsidP="008F316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psychogeriatryczne</w:t>
            </w:r>
          </w:p>
        </w:tc>
        <w:tc>
          <w:tcPr>
            <w:tcW w:w="2126" w:type="dxa"/>
            <w:shd w:val="clear" w:color="auto" w:fill="auto"/>
          </w:tcPr>
          <w:p w14:paraId="1DF4FB3E" w14:textId="2D729174" w:rsidR="008F3167" w:rsidRPr="00833928" w:rsidRDefault="008F3167"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5A5739E3" w14:textId="1F42E383" w:rsidR="008F3167" w:rsidRPr="00833928" w:rsidRDefault="008F3167" w:rsidP="008F316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r>
      <w:tr w:rsidR="000C3D86" w:rsidRPr="00833928" w14:paraId="65D79ECE"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ACF0711" w14:textId="77777777" w:rsidR="000C3D86" w:rsidRPr="00833928" w:rsidRDefault="000C3D86" w:rsidP="00B221EF">
            <w:pPr>
              <w:jc w:val="center"/>
              <w:rPr>
                <w:rFonts w:cs="Times New Roman"/>
                <w:sz w:val="20"/>
                <w:szCs w:val="24"/>
              </w:rPr>
            </w:pPr>
            <w:r w:rsidRPr="00833928">
              <w:rPr>
                <w:rFonts w:cs="Times New Roman"/>
                <w:sz w:val="20"/>
                <w:szCs w:val="24"/>
              </w:rPr>
              <w:t>8</w:t>
            </w:r>
          </w:p>
        </w:tc>
        <w:tc>
          <w:tcPr>
            <w:tcW w:w="5251" w:type="dxa"/>
            <w:shd w:val="clear" w:color="auto" w:fill="C9C9C9" w:themeFill="accent3" w:themeFillTint="99"/>
          </w:tcPr>
          <w:p w14:paraId="034EFF7B" w14:textId="5FCB9DF8" w:rsidR="000C3D86" w:rsidRPr="00833928" w:rsidRDefault="000C3D86" w:rsidP="000C3D86">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dzienne psychiatryczne geriatryczne</w:t>
            </w:r>
          </w:p>
        </w:tc>
        <w:tc>
          <w:tcPr>
            <w:tcW w:w="2126" w:type="dxa"/>
            <w:shd w:val="clear" w:color="auto" w:fill="auto"/>
          </w:tcPr>
          <w:p w14:paraId="08ABBF2B" w14:textId="7BC543D3" w:rsidR="000C3D86" w:rsidRPr="00833928" w:rsidRDefault="000C3D86" w:rsidP="000C3D8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3FD191EA" w14:textId="59C7DE07" w:rsidR="000C3D86" w:rsidRPr="00833928" w:rsidRDefault="000C3D86" w:rsidP="000C3D8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&lt;30</w:t>
            </w:r>
          </w:p>
        </w:tc>
      </w:tr>
      <w:tr w:rsidR="000C3D86" w:rsidRPr="00833928" w14:paraId="49922589"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BF42978" w14:textId="77777777" w:rsidR="000C3D86" w:rsidRPr="00833928" w:rsidRDefault="000C3D86" w:rsidP="00B221EF">
            <w:pPr>
              <w:jc w:val="center"/>
              <w:rPr>
                <w:rFonts w:cs="Times New Roman"/>
                <w:sz w:val="20"/>
                <w:szCs w:val="24"/>
              </w:rPr>
            </w:pPr>
            <w:r w:rsidRPr="00833928">
              <w:rPr>
                <w:rFonts w:cs="Times New Roman"/>
                <w:sz w:val="20"/>
                <w:szCs w:val="24"/>
              </w:rPr>
              <w:t>9</w:t>
            </w:r>
          </w:p>
        </w:tc>
        <w:tc>
          <w:tcPr>
            <w:tcW w:w="5251" w:type="dxa"/>
            <w:shd w:val="clear" w:color="auto" w:fill="C9C9C9" w:themeFill="accent3" w:themeFillTint="99"/>
          </w:tcPr>
          <w:p w14:paraId="00E791E7" w14:textId="5E952D53" w:rsidR="000C3D86" w:rsidRPr="00833928" w:rsidRDefault="000C3D86" w:rsidP="000C3D86">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dzienne psychiatryczne</w:t>
            </w:r>
          </w:p>
        </w:tc>
        <w:tc>
          <w:tcPr>
            <w:tcW w:w="2126" w:type="dxa"/>
            <w:shd w:val="clear" w:color="auto" w:fill="auto"/>
          </w:tcPr>
          <w:p w14:paraId="4ED4EBF6" w14:textId="3F8E6B93" w:rsidR="000C3D86" w:rsidRPr="00833928" w:rsidRDefault="000C3D86" w:rsidP="000C3D8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596D1A2D" w14:textId="55C1C26A" w:rsidR="000C3D86" w:rsidRPr="00833928" w:rsidRDefault="000C3D86" w:rsidP="000C3D86">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r>
      <w:tr w:rsidR="00A8129A" w:rsidRPr="00833928" w14:paraId="0F78084C"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6B6D5E9" w14:textId="77777777" w:rsidR="00A8129A" w:rsidRPr="00833928" w:rsidRDefault="00A8129A" w:rsidP="00B221EF">
            <w:pPr>
              <w:jc w:val="center"/>
              <w:rPr>
                <w:rFonts w:cs="Times New Roman"/>
                <w:sz w:val="20"/>
                <w:szCs w:val="24"/>
              </w:rPr>
            </w:pPr>
            <w:r w:rsidRPr="00833928">
              <w:rPr>
                <w:rFonts w:cs="Times New Roman"/>
                <w:sz w:val="20"/>
                <w:szCs w:val="24"/>
              </w:rPr>
              <w:t>10</w:t>
            </w:r>
          </w:p>
        </w:tc>
        <w:tc>
          <w:tcPr>
            <w:tcW w:w="5251" w:type="dxa"/>
            <w:shd w:val="clear" w:color="auto" w:fill="C9C9C9" w:themeFill="accent3" w:themeFillTint="99"/>
          </w:tcPr>
          <w:p w14:paraId="2F38F6A8" w14:textId="32670C40" w:rsidR="00A8129A" w:rsidRPr="00833928" w:rsidRDefault="00A8129A" w:rsidP="00A8129A">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dzienne psychiatryczne rehabilitacyjne</w:t>
            </w:r>
          </w:p>
        </w:tc>
        <w:tc>
          <w:tcPr>
            <w:tcW w:w="2126" w:type="dxa"/>
            <w:shd w:val="clear" w:color="auto" w:fill="auto"/>
          </w:tcPr>
          <w:p w14:paraId="79179F58" w14:textId="77777777" w:rsidR="00A8129A" w:rsidRPr="00833928" w:rsidRDefault="00A8129A" w:rsidP="00A8129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p w14:paraId="375B488C" w14:textId="1A48FBB7" w:rsidR="00A8129A" w:rsidRPr="00833928" w:rsidRDefault="00A8129A" w:rsidP="00A8129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Ząbki</w:t>
            </w:r>
          </w:p>
        </w:tc>
        <w:tc>
          <w:tcPr>
            <w:tcW w:w="1134" w:type="dxa"/>
            <w:shd w:val="clear" w:color="auto" w:fill="auto"/>
          </w:tcPr>
          <w:p w14:paraId="43FB0192" w14:textId="7CED61FC" w:rsidR="00A8129A" w:rsidRPr="00833928" w:rsidRDefault="00A8129A" w:rsidP="00A8129A">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&lt;40</w:t>
            </w:r>
          </w:p>
        </w:tc>
      </w:tr>
      <w:tr w:rsidR="00A8129A" w:rsidRPr="00833928" w14:paraId="69EAEFC4"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AE2FF50" w14:textId="77777777" w:rsidR="00A8129A" w:rsidRPr="00833928" w:rsidRDefault="00A8129A" w:rsidP="00B221EF">
            <w:pPr>
              <w:jc w:val="center"/>
              <w:rPr>
                <w:rFonts w:cs="Times New Roman"/>
                <w:sz w:val="20"/>
                <w:szCs w:val="24"/>
              </w:rPr>
            </w:pPr>
            <w:r w:rsidRPr="00833928">
              <w:rPr>
                <w:rFonts w:cs="Times New Roman"/>
                <w:sz w:val="20"/>
                <w:szCs w:val="24"/>
              </w:rPr>
              <w:t>11</w:t>
            </w:r>
          </w:p>
        </w:tc>
        <w:tc>
          <w:tcPr>
            <w:tcW w:w="5251" w:type="dxa"/>
            <w:shd w:val="clear" w:color="auto" w:fill="C9C9C9" w:themeFill="accent3" w:themeFillTint="99"/>
          </w:tcPr>
          <w:p w14:paraId="41696047" w14:textId="58C2E192" w:rsidR="00A8129A" w:rsidRPr="00833928" w:rsidRDefault="00A8129A" w:rsidP="00A8129A">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dzienne psychiatryczne rehabilitacyjne dla dzieci</w:t>
            </w:r>
          </w:p>
        </w:tc>
        <w:tc>
          <w:tcPr>
            <w:tcW w:w="2126" w:type="dxa"/>
            <w:shd w:val="clear" w:color="auto" w:fill="auto"/>
          </w:tcPr>
          <w:p w14:paraId="74D0331A" w14:textId="77777777" w:rsidR="00A8129A" w:rsidRPr="00833928" w:rsidRDefault="00A8129A" w:rsidP="00A8129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Warszawa</w:t>
            </w:r>
          </w:p>
          <w:p w14:paraId="029F50D3" w14:textId="55BBDAC9" w:rsidR="00A8129A" w:rsidRPr="00833928" w:rsidRDefault="00A8129A" w:rsidP="00A8129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Piaseczno</w:t>
            </w:r>
          </w:p>
        </w:tc>
        <w:tc>
          <w:tcPr>
            <w:tcW w:w="1134" w:type="dxa"/>
            <w:shd w:val="clear" w:color="auto" w:fill="auto"/>
          </w:tcPr>
          <w:p w14:paraId="34EC57A4" w14:textId="2AADD3AC" w:rsidR="00A8129A" w:rsidRPr="00833928" w:rsidRDefault="00A8129A" w:rsidP="00A8129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&lt;30</w:t>
            </w:r>
          </w:p>
        </w:tc>
      </w:tr>
      <w:tr w:rsidR="00190B46" w:rsidRPr="00833928" w14:paraId="3F98082B"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4FD2417" w14:textId="77777777" w:rsidR="00190B46" w:rsidRPr="00833928" w:rsidRDefault="00190B46" w:rsidP="00B221EF">
            <w:pPr>
              <w:jc w:val="center"/>
              <w:rPr>
                <w:rFonts w:cs="Times New Roman"/>
                <w:sz w:val="20"/>
                <w:szCs w:val="24"/>
              </w:rPr>
            </w:pPr>
            <w:r w:rsidRPr="00833928">
              <w:rPr>
                <w:rFonts w:cs="Times New Roman"/>
                <w:sz w:val="20"/>
                <w:szCs w:val="24"/>
              </w:rPr>
              <w:t>12</w:t>
            </w:r>
          </w:p>
        </w:tc>
        <w:tc>
          <w:tcPr>
            <w:tcW w:w="5251" w:type="dxa"/>
            <w:shd w:val="clear" w:color="auto" w:fill="C9C9C9" w:themeFill="accent3" w:themeFillTint="99"/>
          </w:tcPr>
          <w:p w14:paraId="2E5E8A28" w14:textId="2B1311B1" w:rsidR="00190B46" w:rsidRPr="00833928" w:rsidRDefault="00190B46" w:rsidP="00190B46">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Leczenie nerwic</w:t>
            </w:r>
          </w:p>
        </w:tc>
        <w:tc>
          <w:tcPr>
            <w:tcW w:w="2126" w:type="dxa"/>
            <w:shd w:val="clear" w:color="auto" w:fill="auto"/>
          </w:tcPr>
          <w:p w14:paraId="7BE6E77C" w14:textId="3049F6EB" w:rsidR="00190B46" w:rsidRPr="00833928" w:rsidRDefault="00190B46" w:rsidP="00190B4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644B80C6" w14:textId="209263E6" w:rsidR="00190B46" w:rsidRPr="00833928" w:rsidRDefault="00190B46" w:rsidP="00190B4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&lt;30</w:t>
            </w:r>
          </w:p>
        </w:tc>
      </w:tr>
      <w:tr w:rsidR="00C56C22" w:rsidRPr="00833928" w14:paraId="5F045563"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67E241A" w14:textId="77777777" w:rsidR="00C56C22" w:rsidRPr="00833928" w:rsidRDefault="00C56C22" w:rsidP="00B221EF">
            <w:pPr>
              <w:jc w:val="center"/>
              <w:rPr>
                <w:rFonts w:cs="Times New Roman"/>
                <w:sz w:val="20"/>
                <w:szCs w:val="24"/>
              </w:rPr>
            </w:pPr>
            <w:r w:rsidRPr="00833928">
              <w:rPr>
                <w:rFonts w:cs="Times New Roman"/>
                <w:sz w:val="20"/>
                <w:szCs w:val="24"/>
              </w:rPr>
              <w:t>13</w:t>
            </w:r>
          </w:p>
        </w:tc>
        <w:tc>
          <w:tcPr>
            <w:tcW w:w="5251" w:type="dxa"/>
            <w:shd w:val="clear" w:color="auto" w:fill="C9C9C9" w:themeFill="accent3" w:themeFillTint="99"/>
          </w:tcPr>
          <w:p w14:paraId="703BC20C" w14:textId="4B583DDC" w:rsidR="00C56C22" w:rsidRPr="00833928" w:rsidRDefault="00C56C22" w:rsidP="00C56C22">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dzienne leczenia zaburzeń nerwicowych</w:t>
            </w:r>
          </w:p>
        </w:tc>
        <w:tc>
          <w:tcPr>
            <w:tcW w:w="2126" w:type="dxa"/>
            <w:shd w:val="clear" w:color="auto" w:fill="auto"/>
          </w:tcPr>
          <w:p w14:paraId="3F9046F0" w14:textId="0F360D99" w:rsidR="00C56C22" w:rsidRPr="00833928" w:rsidRDefault="00C56C22" w:rsidP="00C56C2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1CFE3357" w14:textId="27B45E8E" w:rsidR="00C56C22" w:rsidRPr="00833928" w:rsidRDefault="00C56C22" w:rsidP="00C56C22">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&lt;30</w:t>
            </w:r>
          </w:p>
        </w:tc>
      </w:tr>
      <w:tr w:rsidR="00C56C22" w:rsidRPr="00833928" w14:paraId="0196E6F0"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642682B4" w14:textId="0FBCA6AC" w:rsidR="00C56C22" w:rsidRPr="00833928" w:rsidRDefault="00C56C22" w:rsidP="00B221EF">
            <w:pPr>
              <w:jc w:val="center"/>
              <w:rPr>
                <w:rFonts w:cs="Times New Roman"/>
                <w:sz w:val="20"/>
                <w:szCs w:val="24"/>
              </w:rPr>
            </w:pPr>
            <w:r w:rsidRPr="00833928">
              <w:rPr>
                <w:rFonts w:cs="Times New Roman"/>
                <w:sz w:val="20"/>
                <w:szCs w:val="24"/>
              </w:rPr>
              <w:t>14</w:t>
            </w:r>
          </w:p>
        </w:tc>
        <w:tc>
          <w:tcPr>
            <w:tcW w:w="5251" w:type="dxa"/>
            <w:shd w:val="clear" w:color="auto" w:fill="C9C9C9" w:themeFill="accent3" w:themeFillTint="99"/>
          </w:tcPr>
          <w:p w14:paraId="34712B34" w14:textId="18125944" w:rsidR="00C56C22" w:rsidRPr="00833928" w:rsidRDefault="00C56C22" w:rsidP="00C56C22">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opiekuńczo-lecznicze psychiatryczne</w:t>
            </w:r>
          </w:p>
        </w:tc>
        <w:tc>
          <w:tcPr>
            <w:tcW w:w="2126" w:type="dxa"/>
            <w:shd w:val="clear" w:color="auto" w:fill="auto"/>
          </w:tcPr>
          <w:p w14:paraId="74932E5F" w14:textId="3F514112" w:rsidR="00C56C22" w:rsidRPr="00833928" w:rsidRDefault="00C56C22" w:rsidP="00C56C2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4D66F376" w14:textId="2B3A31B2" w:rsidR="00C56C22" w:rsidRPr="00833928" w:rsidRDefault="00C56C22" w:rsidP="00C56C22">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t>
            </w:r>
          </w:p>
        </w:tc>
      </w:tr>
      <w:tr w:rsidR="00885CEA" w:rsidRPr="00833928" w14:paraId="65DAC7D5"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44CAD6D" w14:textId="5352DCA4" w:rsidR="00885CEA" w:rsidRPr="00833928" w:rsidRDefault="00885CEA" w:rsidP="00B221EF">
            <w:pPr>
              <w:jc w:val="center"/>
              <w:rPr>
                <w:rFonts w:cs="Times New Roman"/>
                <w:sz w:val="20"/>
                <w:szCs w:val="24"/>
              </w:rPr>
            </w:pPr>
            <w:r w:rsidRPr="00833928">
              <w:rPr>
                <w:rFonts w:cs="Times New Roman"/>
                <w:sz w:val="20"/>
                <w:szCs w:val="24"/>
              </w:rPr>
              <w:t>15</w:t>
            </w:r>
          </w:p>
        </w:tc>
        <w:tc>
          <w:tcPr>
            <w:tcW w:w="5251" w:type="dxa"/>
            <w:shd w:val="clear" w:color="auto" w:fill="C9C9C9" w:themeFill="accent3" w:themeFillTint="99"/>
          </w:tcPr>
          <w:p w14:paraId="4CA60F1B" w14:textId="12DD4AD5" w:rsidR="00885CEA" w:rsidRPr="00833928" w:rsidRDefault="00885CEA" w:rsidP="00885CEA">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Poradnia seksuologiczna</w:t>
            </w:r>
          </w:p>
        </w:tc>
        <w:tc>
          <w:tcPr>
            <w:tcW w:w="2126" w:type="dxa"/>
            <w:shd w:val="clear" w:color="auto" w:fill="auto"/>
          </w:tcPr>
          <w:p w14:paraId="199E56DA" w14:textId="5B28B358" w:rsidR="00885CEA" w:rsidRPr="00833928" w:rsidRDefault="00885CEA" w:rsidP="00885C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6A76AD14" w14:textId="43752D21" w:rsidR="00885CEA" w:rsidRPr="00833928" w:rsidRDefault="00885CEA" w:rsidP="00885CEA">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&lt;30</w:t>
            </w:r>
          </w:p>
        </w:tc>
      </w:tr>
      <w:tr w:rsidR="00B35720" w:rsidRPr="00833928" w14:paraId="30D076F2"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53121FB" w14:textId="2CE75659" w:rsidR="00B35720" w:rsidRPr="00833928" w:rsidRDefault="00B35720" w:rsidP="00B221EF">
            <w:pPr>
              <w:jc w:val="center"/>
              <w:rPr>
                <w:rFonts w:cs="Times New Roman"/>
                <w:sz w:val="20"/>
                <w:szCs w:val="24"/>
              </w:rPr>
            </w:pPr>
            <w:r w:rsidRPr="00833928">
              <w:rPr>
                <w:rFonts w:cs="Times New Roman"/>
                <w:sz w:val="20"/>
                <w:szCs w:val="24"/>
              </w:rPr>
              <w:t>16</w:t>
            </w:r>
          </w:p>
        </w:tc>
        <w:tc>
          <w:tcPr>
            <w:tcW w:w="5251" w:type="dxa"/>
            <w:shd w:val="clear" w:color="auto" w:fill="C9C9C9" w:themeFill="accent3" w:themeFillTint="99"/>
          </w:tcPr>
          <w:p w14:paraId="18F1475E" w14:textId="1F5628EE" w:rsidR="00B35720" w:rsidRPr="00833928" w:rsidRDefault="00B35720" w:rsidP="00B35720">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Poradnia psychologiczna</w:t>
            </w:r>
          </w:p>
        </w:tc>
        <w:tc>
          <w:tcPr>
            <w:tcW w:w="2126" w:type="dxa"/>
            <w:shd w:val="clear" w:color="auto" w:fill="auto"/>
          </w:tcPr>
          <w:p w14:paraId="7B4BA8ED" w14:textId="246AD823" w:rsidR="00B35720" w:rsidRPr="00833928" w:rsidRDefault="00B35720" w:rsidP="00B3572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209C8CC0" w14:textId="31F27D60" w:rsidR="00B35720" w:rsidRPr="00833928" w:rsidRDefault="00B35720" w:rsidP="00B3572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&lt;30</w:t>
            </w:r>
          </w:p>
        </w:tc>
      </w:tr>
      <w:tr w:rsidR="004764B8" w:rsidRPr="00833928" w14:paraId="77FF0F98"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86FE98C" w14:textId="41E854D8" w:rsidR="004764B8" w:rsidRPr="00833928" w:rsidRDefault="004764B8" w:rsidP="00B221EF">
            <w:pPr>
              <w:jc w:val="center"/>
              <w:rPr>
                <w:rFonts w:cs="Times New Roman"/>
                <w:sz w:val="20"/>
                <w:szCs w:val="24"/>
              </w:rPr>
            </w:pPr>
            <w:r w:rsidRPr="00833928">
              <w:rPr>
                <w:rFonts w:cs="Times New Roman"/>
                <w:sz w:val="20"/>
                <w:szCs w:val="24"/>
              </w:rPr>
              <w:t>17</w:t>
            </w:r>
          </w:p>
        </w:tc>
        <w:tc>
          <w:tcPr>
            <w:tcW w:w="5251" w:type="dxa"/>
            <w:shd w:val="clear" w:color="auto" w:fill="C9C9C9" w:themeFill="accent3" w:themeFillTint="99"/>
          </w:tcPr>
          <w:p w14:paraId="085F6C37" w14:textId="09A0D709" w:rsidR="004764B8" w:rsidRPr="00833928" w:rsidRDefault="004764B8" w:rsidP="004764B8">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Leczenie uzależnień</w:t>
            </w:r>
          </w:p>
        </w:tc>
        <w:tc>
          <w:tcPr>
            <w:tcW w:w="2126" w:type="dxa"/>
            <w:shd w:val="clear" w:color="auto" w:fill="auto"/>
          </w:tcPr>
          <w:p w14:paraId="422F756D" w14:textId="77777777" w:rsidR="004764B8" w:rsidRPr="00833928" w:rsidRDefault="004764B8" w:rsidP="004764B8">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Warszawa</w:t>
            </w:r>
          </w:p>
          <w:p w14:paraId="4FC730FA" w14:textId="31B8A3ED" w:rsidR="004764B8" w:rsidRPr="00833928" w:rsidRDefault="004764B8" w:rsidP="004764B8">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Piaseczno</w:t>
            </w:r>
          </w:p>
        </w:tc>
        <w:tc>
          <w:tcPr>
            <w:tcW w:w="1134" w:type="dxa"/>
            <w:shd w:val="clear" w:color="auto" w:fill="auto"/>
          </w:tcPr>
          <w:p w14:paraId="27AECD19" w14:textId="13757FF6" w:rsidR="004764B8" w:rsidRPr="00833928" w:rsidRDefault="004764B8" w:rsidP="004764B8">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&lt;30</w:t>
            </w:r>
          </w:p>
        </w:tc>
      </w:tr>
      <w:tr w:rsidR="003805A3" w:rsidRPr="00833928" w14:paraId="1F00D256"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F06406B" w14:textId="090BCB5F" w:rsidR="003805A3" w:rsidRPr="00833928" w:rsidRDefault="003805A3" w:rsidP="00B221EF">
            <w:pPr>
              <w:jc w:val="center"/>
              <w:rPr>
                <w:rFonts w:cs="Times New Roman"/>
                <w:sz w:val="20"/>
                <w:szCs w:val="24"/>
              </w:rPr>
            </w:pPr>
            <w:r w:rsidRPr="00833928">
              <w:rPr>
                <w:rFonts w:cs="Times New Roman"/>
                <w:sz w:val="20"/>
                <w:szCs w:val="24"/>
              </w:rPr>
              <w:t>18</w:t>
            </w:r>
          </w:p>
        </w:tc>
        <w:tc>
          <w:tcPr>
            <w:tcW w:w="5251" w:type="dxa"/>
            <w:shd w:val="clear" w:color="auto" w:fill="C9C9C9" w:themeFill="accent3" w:themeFillTint="99"/>
          </w:tcPr>
          <w:p w14:paraId="0E6AAEC8" w14:textId="77777777" w:rsidR="003805A3" w:rsidRPr="00833928" w:rsidRDefault="003805A3" w:rsidP="003805A3">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Terapia uzależnień dla dzieci</w:t>
            </w:r>
          </w:p>
          <w:p w14:paraId="7DE208A2" w14:textId="2DBFE0B6" w:rsidR="003805A3" w:rsidRPr="00833928" w:rsidRDefault="003805A3" w:rsidP="003805A3">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i młodzieży</w:t>
            </w:r>
          </w:p>
        </w:tc>
        <w:tc>
          <w:tcPr>
            <w:tcW w:w="2126" w:type="dxa"/>
            <w:shd w:val="clear" w:color="auto" w:fill="auto"/>
          </w:tcPr>
          <w:p w14:paraId="321FD7F2" w14:textId="77777777" w:rsidR="003805A3" w:rsidRPr="00833928" w:rsidRDefault="003805A3" w:rsidP="003805A3">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p w14:paraId="63721ECB" w14:textId="61615F8A" w:rsidR="003805A3" w:rsidRPr="00833928" w:rsidRDefault="003805A3" w:rsidP="003805A3">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Tarczyn</w:t>
            </w:r>
          </w:p>
        </w:tc>
        <w:tc>
          <w:tcPr>
            <w:tcW w:w="1134" w:type="dxa"/>
            <w:shd w:val="clear" w:color="auto" w:fill="auto"/>
          </w:tcPr>
          <w:p w14:paraId="2C1439F9" w14:textId="07D42649" w:rsidR="003805A3" w:rsidRPr="00833928" w:rsidRDefault="003805A3" w:rsidP="003805A3">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&lt;30</w:t>
            </w:r>
          </w:p>
        </w:tc>
      </w:tr>
      <w:tr w:rsidR="003805A3" w:rsidRPr="00833928" w14:paraId="59B3478D"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D91EEA7" w14:textId="2485BA61" w:rsidR="003805A3" w:rsidRPr="00833928" w:rsidRDefault="003805A3" w:rsidP="00B221EF">
            <w:pPr>
              <w:jc w:val="center"/>
              <w:rPr>
                <w:rFonts w:cs="Times New Roman"/>
                <w:sz w:val="20"/>
                <w:szCs w:val="24"/>
              </w:rPr>
            </w:pPr>
            <w:r w:rsidRPr="00833928">
              <w:rPr>
                <w:rFonts w:cs="Times New Roman"/>
                <w:sz w:val="20"/>
                <w:szCs w:val="24"/>
              </w:rPr>
              <w:t>19</w:t>
            </w:r>
          </w:p>
        </w:tc>
        <w:tc>
          <w:tcPr>
            <w:tcW w:w="5251" w:type="dxa"/>
            <w:shd w:val="clear" w:color="auto" w:fill="C9C9C9" w:themeFill="accent3" w:themeFillTint="99"/>
          </w:tcPr>
          <w:p w14:paraId="627D6C76" w14:textId="5EF34269" w:rsidR="003805A3" w:rsidRPr="00833928" w:rsidRDefault="003805A3" w:rsidP="003805A3">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Terapia uzależnienia i współuzależnienia od alkoholu</w:t>
            </w:r>
          </w:p>
        </w:tc>
        <w:tc>
          <w:tcPr>
            <w:tcW w:w="2126" w:type="dxa"/>
            <w:shd w:val="clear" w:color="auto" w:fill="auto"/>
          </w:tcPr>
          <w:p w14:paraId="00B6C503" w14:textId="147AD088" w:rsidR="003805A3" w:rsidRPr="00833928" w:rsidRDefault="003805A3" w:rsidP="003805A3">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7EB0A4E8" w14:textId="469EB96A" w:rsidR="003805A3" w:rsidRPr="00833928" w:rsidRDefault="003805A3" w:rsidP="003805A3">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r>
      <w:tr w:rsidR="003805A3" w:rsidRPr="00833928" w14:paraId="56C34524"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DCCC78F" w14:textId="394BDDED" w:rsidR="003805A3" w:rsidRPr="00833928" w:rsidRDefault="003805A3" w:rsidP="00B221EF">
            <w:pPr>
              <w:jc w:val="center"/>
              <w:rPr>
                <w:rFonts w:cs="Times New Roman"/>
                <w:sz w:val="20"/>
                <w:szCs w:val="24"/>
              </w:rPr>
            </w:pPr>
            <w:r w:rsidRPr="00833928">
              <w:rPr>
                <w:rFonts w:cs="Times New Roman"/>
                <w:sz w:val="20"/>
                <w:szCs w:val="24"/>
              </w:rPr>
              <w:t>20</w:t>
            </w:r>
          </w:p>
        </w:tc>
        <w:tc>
          <w:tcPr>
            <w:tcW w:w="5251" w:type="dxa"/>
            <w:shd w:val="clear" w:color="auto" w:fill="C9C9C9" w:themeFill="accent3" w:themeFillTint="99"/>
          </w:tcPr>
          <w:p w14:paraId="4410A2E6" w14:textId="7C6B7AA1" w:rsidR="003805A3" w:rsidRPr="00833928" w:rsidRDefault="003805A3" w:rsidP="003805A3">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Terapia dzienna uzależnienia od alkoholu</w:t>
            </w:r>
          </w:p>
        </w:tc>
        <w:tc>
          <w:tcPr>
            <w:tcW w:w="2126" w:type="dxa"/>
            <w:shd w:val="clear" w:color="auto" w:fill="auto"/>
          </w:tcPr>
          <w:p w14:paraId="4D462540" w14:textId="4DF7A108" w:rsidR="003805A3" w:rsidRPr="00833928" w:rsidRDefault="003805A3" w:rsidP="003805A3">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170FDDF9" w14:textId="2FE98926" w:rsidR="003805A3" w:rsidRPr="00833928" w:rsidRDefault="003805A3" w:rsidP="003805A3">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t>
            </w:r>
          </w:p>
        </w:tc>
      </w:tr>
      <w:tr w:rsidR="003805A3" w:rsidRPr="00833928" w14:paraId="4A9CF472"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00D1FCA" w14:textId="228A5B87" w:rsidR="003805A3" w:rsidRPr="00833928" w:rsidRDefault="003805A3" w:rsidP="00B221EF">
            <w:pPr>
              <w:jc w:val="center"/>
              <w:rPr>
                <w:rFonts w:cs="Times New Roman"/>
                <w:sz w:val="20"/>
                <w:szCs w:val="24"/>
              </w:rPr>
            </w:pPr>
            <w:r w:rsidRPr="00833928">
              <w:rPr>
                <w:rFonts w:cs="Times New Roman"/>
                <w:sz w:val="20"/>
                <w:szCs w:val="24"/>
              </w:rPr>
              <w:t>21</w:t>
            </w:r>
          </w:p>
        </w:tc>
        <w:tc>
          <w:tcPr>
            <w:tcW w:w="5251" w:type="dxa"/>
            <w:shd w:val="clear" w:color="auto" w:fill="C9C9C9" w:themeFill="accent3" w:themeFillTint="99"/>
          </w:tcPr>
          <w:p w14:paraId="7A92C17F" w14:textId="2CBCA21E" w:rsidR="003805A3" w:rsidRPr="00833928" w:rsidRDefault="003805A3" w:rsidP="003805A3">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Leczenie alkoholowych zespołów abstynencyjnych (detoksykacja)</w:t>
            </w:r>
          </w:p>
        </w:tc>
        <w:tc>
          <w:tcPr>
            <w:tcW w:w="2126" w:type="dxa"/>
            <w:shd w:val="clear" w:color="auto" w:fill="auto"/>
          </w:tcPr>
          <w:p w14:paraId="6B162E07" w14:textId="1558A795" w:rsidR="003805A3" w:rsidRPr="00833928" w:rsidRDefault="003805A3" w:rsidP="003805A3">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4CF0BD5A" w14:textId="0521AAD1" w:rsidR="003805A3" w:rsidRPr="00833928" w:rsidRDefault="003805A3" w:rsidP="003805A3">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r>
      <w:tr w:rsidR="00380797" w:rsidRPr="00833928" w14:paraId="09663247" w14:textId="77777777" w:rsidTr="006642D3">
        <w:trPr>
          <w:cnfStyle w:val="000000100000" w:firstRow="0" w:lastRow="0" w:firstColumn="0" w:lastColumn="0" w:oddVBand="0" w:evenVBand="0" w:oddHBand="1" w:evenHBand="0" w:firstRowFirstColumn="0" w:firstRowLastColumn="0" w:lastRowFirstColumn="0" w:lastRowLastColumn="0"/>
          <w:trHeight w:val="375"/>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25A8F96" w14:textId="07129141" w:rsidR="00380797" w:rsidRPr="00833928" w:rsidRDefault="00380797" w:rsidP="00B221EF">
            <w:pPr>
              <w:jc w:val="center"/>
              <w:rPr>
                <w:rFonts w:cs="Times New Roman"/>
                <w:b w:val="0"/>
                <w:bCs w:val="0"/>
                <w:sz w:val="20"/>
                <w:szCs w:val="24"/>
              </w:rPr>
            </w:pPr>
            <w:r w:rsidRPr="00833928">
              <w:rPr>
                <w:rFonts w:cs="Times New Roman"/>
                <w:sz w:val="20"/>
                <w:szCs w:val="24"/>
              </w:rPr>
              <w:t>22</w:t>
            </w:r>
          </w:p>
        </w:tc>
        <w:tc>
          <w:tcPr>
            <w:tcW w:w="5251" w:type="dxa"/>
            <w:shd w:val="clear" w:color="auto" w:fill="C9C9C9" w:themeFill="accent3" w:themeFillTint="99"/>
          </w:tcPr>
          <w:p w14:paraId="14ADE346" w14:textId="497CAD62" w:rsidR="00380797" w:rsidRPr="00833928" w:rsidRDefault="00380797" w:rsidP="0038079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Terapia uzależnień od alkoholu stacjonarna</w:t>
            </w:r>
          </w:p>
        </w:tc>
        <w:tc>
          <w:tcPr>
            <w:tcW w:w="2126" w:type="dxa"/>
            <w:shd w:val="clear" w:color="auto" w:fill="auto"/>
          </w:tcPr>
          <w:p w14:paraId="6DF4A0EF" w14:textId="04187374" w:rsidR="00380797" w:rsidRPr="00833928" w:rsidRDefault="00380797" w:rsidP="0038079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Otwock</w:t>
            </w:r>
          </w:p>
        </w:tc>
        <w:tc>
          <w:tcPr>
            <w:tcW w:w="1134" w:type="dxa"/>
            <w:shd w:val="clear" w:color="auto" w:fill="auto"/>
          </w:tcPr>
          <w:p w14:paraId="5CCEECFB" w14:textId="3911E083" w:rsidR="00380797" w:rsidRPr="00833928" w:rsidRDefault="00380797" w:rsidP="0038079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&lt;40</w:t>
            </w:r>
          </w:p>
        </w:tc>
      </w:tr>
      <w:tr w:rsidR="00380797" w:rsidRPr="00833928" w14:paraId="4AD7C070"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B91624A" w14:textId="36D51E97" w:rsidR="00380797" w:rsidRPr="00833928" w:rsidRDefault="00380797" w:rsidP="00B221EF">
            <w:pPr>
              <w:jc w:val="center"/>
              <w:rPr>
                <w:rFonts w:cs="Times New Roman"/>
                <w:sz w:val="20"/>
                <w:szCs w:val="24"/>
              </w:rPr>
            </w:pPr>
            <w:r w:rsidRPr="00833928">
              <w:rPr>
                <w:rFonts w:cs="Times New Roman"/>
                <w:sz w:val="20"/>
                <w:szCs w:val="24"/>
              </w:rPr>
              <w:t>23</w:t>
            </w:r>
          </w:p>
        </w:tc>
        <w:tc>
          <w:tcPr>
            <w:tcW w:w="5251" w:type="dxa"/>
            <w:shd w:val="clear" w:color="auto" w:fill="C9C9C9" w:themeFill="accent3" w:themeFillTint="99"/>
          </w:tcPr>
          <w:p w14:paraId="337475BE" w14:textId="6B866529" w:rsidR="00380797" w:rsidRPr="00833928" w:rsidRDefault="00380797" w:rsidP="0038079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Terapia uzależnienia od substancji psychoaktywnych innych niż alkohol</w:t>
            </w:r>
          </w:p>
        </w:tc>
        <w:tc>
          <w:tcPr>
            <w:tcW w:w="2126" w:type="dxa"/>
            <w:shd w:val="clear" w:color="auto" w:fill="auto"/>
          </w:tcPr>
          <w:p w14:paraId="15D5D118" w14:textId="27DE6489" w:rsidR="00380797" w:rsidRPr="00833928" w:rsidRDefault="00380797" w:rsidP="0038079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46C33BBE" w14:textId="19C3B59C" w:rsidR="00380797" w:rsidRPr="00833928" w:rsidRDefault="00380797" w:rsidP="0038079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&lt;30</w:t>
            </w:r>
          </w:p>
        </w:tc>
      </w:tr>
      <w:tr w:rsidR="00380797" w:rsidRPr="00833928" w14:paraId="1B17C362"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51FE6F6A" w14:textId="0208D9AF" w:rsidR="00380797" w:rsidRPr="00833928" w:rsidRDefault="00380797" w:rsidP="00B221EF">
            <w:pPr>
              <w:jc w:val="center"/>
              <w:rPr>
                <w:rFonts w:cs="Times New Roman"/>
                <w:sz w:val="20"/>
                <w:szCs w:val="24"/>
              </w:rPr>
            </w:pPr>
            <w:r w:rsidRPr="00833928">
              <w:rPr>
                <w:rFonts w:cs="Times New Roman"/>
                <w:sz w:val="20"/>
                <w:szCs w:val="24"/>
              </w:rPr>
              <w:t>24</w:t>
            </w:r>
          </w:p>
        </w:tc>
        <w:tc>
          <w:tcPr>
            <w:tcW w:w="5251" w:type="dxa"/>
            <w:shd w:val="clear" w:color="auto" w:fill="C9C9C9" w:themeFill="accent3" w:themeFillTint="99"/>
          </w:tcPr>
          <w:p w14:paraId="5F2545B8" w14:textId="77777777" w:rsidR="00380797" w:rsidRPr="00833928" w:rsidRDefault="00380797" w:rsidP="0038079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Leczenie zespołów abstynencyjnych</w:t>
            </w:r>
          </w:p>
          <w:p w14:paraId="29051079" w14:textId="33F08567" w:rsidR="00380797" w:rsidRPr="00833928" w:rsidRDefault="00380797" w:rsidP="0038079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po substancjach psychoaktywnych (detoksykacja)</w:t>
            </w:r>
          </w:p>
        </w:tc>
        <w:tc>
          <w:tcPr>
            <w:tcW w:w="2126" w:type="dxa"/>
            <w:shd w:val="clear" w:color="auto" w:fill="auto"/>
          </w:tcPr>
          <w:p w14:paraId="4255B910" w14:textId="1AE576EB" w:rsidR="00380797" w:rsidRPr="00833928" w:rsidRDefault="00380797" w:rsidP="0038079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Warszawa</w:t>
            </w:r>
          </w:p>
        </w:tc>
        <w:tc>
          <w:tcPr>
            <w:tcW w:w="1134" w:type="dxa"/>
            <w:shd w:val="clear" w:color="auto" w:fill="auto"/>
          </w:tcPr>
          <w:p w14:paraId="6DA9831C" w14:textId="700FCC24" w:rsidR="00380797" w:rsidRPr="00833928" w:rsidRDefault="00380797" w:rsidP="0038079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&lt;30</w:t>
            </w:r>
          </w:p>
        </w:tc>
      </w:tr>
      <w:tr w:rsidR="00380797" w:rsidRPr="00833928" w14:paraId="6CBCA583"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9AF43F7" w14:textId="483A7661" w:rsidR="00380797" w:rsidRPr="00833928" w:rsidRDefault="00380797" w:rsidP="00B221EF">
            <w:pPr>
              <w:jc w:val="center"/>
              <w:rPr>
                <w:rFonts w:cs="Times New Roman"/>
                <w:sz w:val="20"/>
                <w:szCs w:val="24"/>
              </w:rPr>
            </w:pPr>
            <w:r w:rsidRPr="00833928">
              <w:rPr>
                <w:rFonts w:cs="Times New Roman"/>
                <w:sz w:val="20"/>
                <w:szCs w:val="24"/>
              </w:rPr>
              <w:t>25</w:t>
            </w:r>
          </w:p>
        </w:tc>
        <w:tc>
          <w:tcPr>
            <w:tcW w:w="5251" w:type="dxa"/>
            <w:shd w:val="clear" w:color="auto" w:fill="C9C9C9" w:themeFill="accent3" w:themeFillTint="99"/>
          </w:tcPr>
          <w:p w14:paraId="53CF51DE" w14:textId="5B01ACE7" w:rsidR="00380797" w:rsidRPr="00833928" w:rsidRDefault="00380797" w:rsidP="0038079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rehabilitacyjne dla uzależnionych od substancji psychoaktywnych</w:t>
            </w:r>
          </w:p>
        </w:tc>
        <w:tc>
          <w:tcPr>
            <w:tcW w:w="2126" w:type="dxa"/>
            <w:shd w:val="clear" w:color="auto" w:fill="auto"/>
          </w:tcPr>
          <w:p w14:paraId="5384844B" w14:textId="4B896C14" w:rsidR="00380797" w:rsidRPr="00833928" w:rsidRDefault="00794FCB" w:rsidP="0038079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Głosków</w:t>
            </w:r>
          </w:p>
        </w:tc>
        <w:tc>
          <w:tcPr>
            <w:tcW w:w="1134" w:type="dxa"/>
            <w:shd w:val="clear" w:color="auto" w:fill="auto"/>
          </w:tcPr>
          <w:p w14:paraId="1DD41880" w14:textId="21AD5E5A" w:rsidR="00380797" w:rsidRPr="00833928" w:rsidRDefault="00794FCB" w:rsidP="0038079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&lt;30</w:t>
            </w:r>
          </w:p>
        </w:tc>
      </w:tr>
      <w:tr w:rsidR="00380797" w:rsidRPr="00833928" w14:paraId="5A371385" w14:textId="77777777" w:rsidTr="006642D3">
        <w:trPr>
          <w:cnfStyle w:val="000000100000" w:firstRow="0" w:lastRow="0" w:firstColumn="0" w:lastColumn="0" w:oddVBand="0" w:evenVBand="0" w:oddHBand="1" w:evenHBand="0" w:firstRowFirstColumn="0" w:firstRowLastColumn="0" w:lastRowFirstColumn="0" w:lastRowLastColumn="0"/>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3180F2C8" w14:textId="6D4EED33" w:rsidR="00380797" w:rsidRPr="00833928" w:rsidRDefault="00794FCB" w:rsidP="00B221EF">
            <w:pPr>
              <w:jc w:val="center"/>
              <w:rPr>
                <w:rFonts w:cs="Times New Roman"/>
                <w:sz w:val="20"/>
                <w:szCs w:val="24"/>
              </w:rPr>
            </w:pPr>
            <w:r w:rsidRPr="00833928">
              <w:rPr>
                <w:rFonts w:cs="Times New Roman"/>
                <w:sz w:val="20"/>
                <w:szCs w:val="24"/>
              </w:rPr>
              <w:t>26</w:t>
            </w:r>
          </w:p>
        </w:tc>
        <w:tc>
          <w:tcPr>
            <w:tcW w:w="5251" w:type="dxa"/>
            <w:shd w:val="clear" w:color="auto" w:fill="C9C9C9" w:themeFill="accent3" w:themeFillTint="99"/>
          </w:tcPr>
          <w:p w14:paraId="3AEEAB43" w14:textId="271835BD" w:rsidR="00380797" w:rsidRPr="00833928" w:rsidRDefault="00380797" w:rsidP="00380797">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Świadczenia w psychiatrii sądowej w warunkach podstawowego zabezpieczenia</w:t>
            </w:r>
          </w:p>
        </w:tc>
        <w:tc>
          <w:tcPr>
            <w:tcW w:w="2126" w:type="dxa"/>
            <w:shd w:val="clear" w:color="auto" w:fill="auto"/>
          </w:tcPr>
          <w:p w14:paraId="712D038D" w14:textId="432C4EE0" w:rsidR="00380797" w:rsidRPr="00833928" w:rsidRDefault="00380797" w:rsidP="0038079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66EE2CBC" w14:textId="15DAB0F5" w:rsidR="00380797" w:rsidRPr="00833928" w:rsidRDefault="00380797" w:rsidP="0038079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w:t>
            </w:r>
          </w:p>
        </w:tc>
      </w:tr>
      <w:tr w:rsidR="00380797" w:rsidRPr="00833928" w14:paraId="7E478065" w14:textId="77777777" w:rsidTr="006642D3">
        <w:trPr>
          <w:trHeight w:val="284"/>
          <w:jc w:val="right"/>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7462245" w14:textId="69AFE62F" w:rsidR="00380797" w:rsidRPr="00833928" w:rsidRDefault="00794FCB" w:rsidP="00B221EF">
            <w:pPr>
              <w:jc w:val="center"/>
              <w:rPr>
                <w:rFonts w:cs="Times New Roman"/>
                <w:sz w:val="20"/>
                <w:szCs w:val="24"/>
              </w:rPr>
            </w:pPr>
            <w:r w:rsidRPr="00833928">
              <w:rPr>
                <w:rFonts w:cs="Times New Roman"/>
                <w:sz w:val="20"/>
                <w:szCs w:val="24"/>
              </w:rPr>
              <w:t>27</w:t>
            </w:r>
          </w:p>
        </w:tc>
        <w:tc>
          <w:tcPr>
            <w:tcW w:w="5251" w:type="dxa"/>
            <w:shd w:val="clear" w:color="auto" w:fill="C9C9C9" w:themeFill="accent3" w:themeFillTint="99"/>
          </w:tcPr>
          <w:p w14:paraId="789D789F" w14:textId="15D574AD" w:rsidR="00380797" w:rsidRPr="00833928" w:rsidRDefault="00380797" w:rsidP="00380797">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Świadczenia w psychiatrii sądowej w warunkach wzmocnionego zabezpieczenia</w:t>
            </w:r>
          </w:p>
        </w:tc>
        <w:tc>
          <w:tcPr>
            <w:tcW w:w="2126" w:type="dxa"/>
            <w:shd w:val="clear" w:color="auto" w:fill="auto"/>
          </w:tcPr>
          <w:p w14:paraId="4C295782" w14:textId="2B1CAFD2" w:rsidR="00380797" w:rsidRPr="00833928" w:rsidRDefault="00380797" w:rsidP="0038079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Pruszków</w:t>
            </w:r>
          </w:p>
        </w:tc>
        <w:tc>
          <w:tcPr>
            <w:tcW w:w="1134" w:type="dxa"/>
            <w:shd w:val="clear" w:color="auto" w:fill="auto"/>
          </w:tcPr>
          <w:p w14:paraId="690EF7DB" w14:textId="0691C271" w:rsidR="00380797" w:rsidRPr="00833928" w:rsidRDefault="00380797" w:rsidP="0038079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t>
            </w:r>
          </w:p>
        </w:tc>
      </w:tr>
    </w:tbl>
    <w:p w14:paraId="3373808C" w14:textId="0D6206B5" w:rsidR="00CB4716" w:rsidRPr="00833928" w:rsidRDefault="00CB4716" w:rsidP="00CB4716">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RPWDL, ZIP oraz INFZ</w:t>
      </w:r>
    </w:p>
    <w:p w14:paraId="711757C5" w14:textId="77777777" w:rsidR="003E1369" w:rsidRPr="00833928" w:rsidRDefault="003E1369" w:rsidP="00CB4716">
      <w:pPr>
        <w:rPr>
          <w:rFonts w:cs="Times New Roman"/>
          <w:szCs w:val="24"/>
        </w:rPr>
      </w:pPr>
    </w:p>
    <w:p w14:paraId="21CFD17D" w14:textId="77777777" w:rsidR="0033574B" w:rsidRPr="00833928" w:rsidRDefault="0033574B" w:rsidP="00CB4716">
      <w:pPr>
        <w:rPr>
          <w:rFonts w:cs="Times New Roman"/>
          <w:b/>
          <w:szCs w:val="24"/>
        </w:rPr>
        <w:sectPr w:rsidR="0033574B" w:rsidRPr="00833928" w:rsidSect="00EE748C">
          <w:pgSz w:w="11906" w:h="16838"/>
          <w:pgMar w:top="1417" w:right="1417" w:bottom="1417" w:left="1417" w:header="708" w:footer="708" w:gutter="0"/>
          <w:cols w:space="708"/>
          <w:docGrid w:linePitch="360"/>
        </w:sectPr>
      </w:pPr>
    </w:p>
    <w:p w14:paraId="4009CAFB" w14:textId="6469D959" w:rsidR="00A94EEA" w:rsidRPr="00833928" w:rsidRDefault="00A94EEA" w:rsidP="00A94EEA">
      <w:pPr>
        <w:rPr>
          <w:rFonts w:cs="Times New Roman"/>
          <w:b/>
          <w:szCs w:val="24"/>
        </w:rPr>
      </w:pPr>
      <w:r w:rsidRPr="00833928">
        <w:rPr>
          <w:rFonts w:cs="Times New Roman"/>
          <w:b/>
          <w:szCs w:val="24"/>
        </w:rPr>
        <w:lastRenderedPageBreak/>
        <w:t>5.2. Poradnia Psychologiczno-Pedagogiczna w Pruszkowie</w:t>
      </w:r>
    </w:p>
    <w:p w14:paraId="6C0CDF36" w14:textId="77777777" w:rsidR="00B919BA" w:rsidRPr="00833928" w:rsidRDefault="00A94EEA" w:rsidP="00B919BA">
      <w:pPr>
        <w:tabs>
          <w:tab w:val="left" w:pos="851"/>
        </w:tabs>
        <w:spacing w:after="0" w:line="360" w:lineRule="auto"/>
        <w:rPr>
          <w:rFonts w:cs="Times New Roman"/>
          <w:szCs w:val="24"/>
        </w:rPr>
      </w:pPr>
      <w:r w:rsidRPr="00833928">
        <w:rPr>
          <w:rFonts w:cs="Times New Roman"/>
          <w:szCs w:val="24"/>
        </w:rPr>
        <w:tab/>
        <w:t xml:space="preserve">Poradnia Psychologiczno-Pedagogiczna w </w:t>
      </w:r>
      <w:r w:rsidR="00B919BA" w:rsidRPr="00833928">
        <w:rPr>
          <w:rFonts w:cs="Times New Roman"/>
          <w:szCs w:val="24"/>
        </w:rPr>
        <w:t>Pruszkowie</w:t>
      </w:r>
      <w:r w:rsidRPr="00833928">
        <w:rPr>
          <w:rFonts w:cs="Times New Roman"/>
          <w:szCs w:val="24"/>
        </w:rPr>
        <w:t xml:space="preserve"> udziela pomocy </w:t>
      </w:r>
      <w:r w:rsidR="00B919BA" w:rsidRPr="00833928">
        <w:rPr>
          <w:rFonts w:cs="Times New Roman"/>
          <w:szCs w:val="24"/>
        </w:rPr>
        <w:t>w obszarze:</w:t>
      </w:r>
    </w:p>
    <w:p w14:paraId="3E90432B" w14:textId="77777777" w:rsidR="00B919BA" w:rsidRPr="00833928" w:rsidRDefault="00B919BA" w:rsidP="00B919BA">
      <w:pPr>
        <w:pStyle w:val="Akapitzlist"/>
        <w:numPr>
          <w:ilvl w:val="0"/>
          <w:numId w:val="42"/>
        </w:numPr>
        <w:tabs>
          <w:tab w:val="left" w:pos="851"/>
        </w:tabs>
        <w:spacing w:after="0" w:line="360" w:lineRule="auto"/>
        <w:rPr>
          <w:rFonts w:cs="Times New Roman"/>
          <w:szCs w:val="24"/>
        </w:rPr>
      </w:pPr>
      <w:r w:rsidRPr="00833928">
        <w:rPr>
          <w:rFonts w:cs="Times New Roman"/>
          <w:szCs w:val="24"/>
        </w:rPr>
        <w:t>diagnozy, opiniowania i orzekania dla dzieci z niepełnosprawnościami,</w:t>
      </w:r>
    </w:p>
    <w:p w14:paraId="53045309" w14:textId="77777777" w:rsidR="00B919BA" w:rsidRPr="00833928" w:rsidRDefault="00B919BA" w:rsidP="00B919BA">
      <w:pPr>
        <w:pStyle w:val="Akapitzlist"/>
        <w:numPr>
          <w:ilvl w:val="0"/>
          <w:numId w:val="42"/>
        </w:numPr>
        <w:tabs>
          <w:tab w:val="left" w:pos="851"/>
        </w:tabs>
        <w:spacing w:after="0" w:line="360" w:lineRule="auto"/>
        <w:rPr>
          <w:rFonts w:cs="Times New Roman"/>
          <w:szCs w:val="24"/>
        </w:rPr>
      </w:pPr>
      <w:r w:rsidRPr="00833928">
        <w:rPr>
          <w:rFonts w:cs="Times New Roman"/>
          <w:szCs w:val="24"/>
        </w:rPr>
        <w:t>prowadzenia zajęć terapeutycznych (aktualnie prowadzonych jest 50 form różnych zajęć z zakresu pomocy psychologiczno-pedagogicznej dla dzieci od urodzenia do ukończenia szkoły, a także dla rodziców),</w:t>
      </w:r>
    </w:p>
    <w:p w14:paraId="38EA6818" w14:textId="77777777" w:rsidR="00B919BA" w:rsidRPr="00833928" w:rsidRDefault="00B919BA" w:rsidP="00B919BA">
      <w:pPr>
        <w:pStyle w:val="Akapitzlist"/>
        <w:numPr>
          <w:ilvl w:val="0"/>
          <w:numId w:val="42"/>
        </w:numPr>
        <w:tabs>
          <w:tab w:val="left" w:pos="851"/>
        </w:tabs>
        <w:spacing w:after="0" w:line="360" w:lineRule="auto"/>
        <w:rPr>
          <w:rFonts w:cs="Times New Roman"/>
          <w:szCs w:val="24"/>
        </w:rPr>
      </w:pPr>
      <w:r w:rsidRPr="00833928">
        <w:rPr>
          <w:rFonts w:cs="Times New Roman"/>
          <w:szCs w:val="24"/>
        </w:rPr>
        <w:t>sieci współpracy i samokształcenia dla nauczycieli i specjalistów z przedszkoli i szkół,</w:t>
      </w:r>
    </w:p>
    <w:p w14:paraId="78F615F9" w14:textId="30F379CD" w:rsidR="00B919BA" w:rsidRPr="00833928" w:rsidRDefault="00B919BA" w:rsidP="00B919BA">
      <w:pPr>
        <w:pStyle w:val="Akapitzlist"/>
        <w:numPr>
          <w:ilvl w:val="0"/>
          <w:numId w:val="42"/>
        </w:numPr>
        <w:tabs>
          <w:tab w:val="left" w:pos="851"/>
        </w:tabs>
        <w:spacing w:after="0" w:line="360" w:lineRule="auto"/>
        <w:rPr>
          <w:rFonts w:cs="Times New Roman"/>
          <w:szCs w:val="24"/>
        </w:rPr>
      </w:pPr>
      <w:r w:rsidRPr="00833928">
        <w:rPr>
          <w:rFonts w:cs="Times New Roman"/>
          <w:szCs w:val="24"/>
        </w:rPr>
        <w:t>prowadzenia zajęć terapeutycznych dla dzieci zagrożonych niepełnosprawnością i ze zdiagnozowaną niepełnosprawnością w ramach Ustawy "Za życiem" i Wiodącego Ośrodka Koordynacyjno-Rehabilitacyjnego .</w:t>
      </w:r>
    </w:p>
    <w:p w14:paraId="22C3E824" w14:textId="5544BCFB" w:rsidR="00B919BA" w:rsidRPr="00833928" w:rsidRDefault="004A437D" w:rsidP="004A437D">
      <w:pPr>
        <w:tabs>
          <w:tab w:val="left" w:pos="851"/>
        </w:tabs>
        <w:spacing w:after="0" w:line="360" w:lineRule="auto"/>
        <w:rPr>
          <w:rFonts w:cs="Times New Roman"/>
          <w:szCs w:val="24"/>
        </w:rPr>
      </w:pPr>
      <w:r w:rsidRPr="00833928">
        <w:rPr>
          <w:rFonts w:cs="Times New Roman"/>
          <w:szCs w:val="24"/>
        </w:rPr>
        <w:tab/>
        <w:t>W roku szkolnym 2021/2022 poradnia zapewniła pomoc psychologiczno-pedagogiczną ponad 3,3tys. dzieci, a także ponad 460 rodzicom/opiekunom prawnym oraz ponad 330 nauczycielom/specjalistom. Szczegółowe dane dotyczące oferowanej przez poradnię pomocy w latach 2016-2022 przedstawiono w tabeli VII.</w:t>
      </w:r>
    </w:p>
    <w:p w14:paraId="60B1E03D" w14:textId="1FA769B1" w:rsidR="004A437D" w:rsidRPr="00833928" w:rsidRDefault="004A437D" w:rsidP="004A437D">
      <w:pPr>
        <w:pStyle w:val="Tabela"/>
      </w:pPr>
      <w:bookmarkStart w:id="36" w:name="_Toc120547849"/>
      <w:r w:rsidRPr="00833928">
        <w:t>Tab. V</w:t>
      </w:r>
      <w:r w:rsidR="005D2675" w:rsidRPr="00833928">
        <w:t>I</w:t>
      </w:r>
      <w:r w:rsidRPr="00833928">
        <w:t xml:space="preserve">I. </w:t>
      </w:r>
      <w:r w:rsidR="005D2675" w:rsidRPr="00833928">
        <w:t>Liczba beneficjentów pomocy udzielanej przez poradnię psychologiczno-pedagogiczną w Pruszkowie w latach 2016-2022.</w:t>
      </w:r>
      <w:bookmarkEnd w:id="36"/>
    </w:p>
    <w:tbl>
      <w:tblPr>
        <w:tblStyle w:val="Tabela-Siatka"/>
        <w:tblW w:w="9094" w:type="dxa"/>
        <w:jc w:val="right"/>
        <w:tblLook w:val="04A0" w:firstRow="1" w:lastRow="0" w:firstColumn="1" w:lastColumn="0" w:noHBand="0" w:noVBand="1"/>
      </w:tblPr>
      <w:tblGrid>
        <w:gridCol w:w="623"/>
        <w:gridCol w:w="1988"/>
        <w:gridCol w:w="1072"/>
        <w:gridCol w:w="1072"/>
        <w:gridCol w:w="1072"/>
        <w:gridCol w:w="1087"/>
        <w:gridCol w:w="1072"/>
        <w:gridCol w:w="1108"/>
      </w:tblGrid>
      <w:tr w:rsidR="004935B9" w:rsidRPr="00833928" w14:paraId="6A16E437" w14:textId="77777777" w:rsidTr="006642D3">
        <w:trPr>
          <w:jc w:val="right"/>
        </w:trPr>
        <w:tc>
          <w:tcPr>
            <w:tcW w:w="2611" w:type="dxa"/>
            <w:gridSpan w:val="2"/>
            <w:shd w:val="clear" w:color="auto" w:fill="FFCC00"/>
            <w:vAlign w:val="center"/>
          </w:tcPr>
          <w:p w14:paraId="01AB7A4C" w14:textId="4C37D994" w:rsidR="004935B9" w:rsidRPr="00833928" w:rsidRDefault="004935B9" w:rsidP="004935B9">
            <w:pPr>
              <w:jc w:val="center"/>
              <w:rPr>
                <w:rFonts w:cs="Times New Roman"/>
                <w:b/>
                <w:bCs/>
                <w:sz w:val="20"/>
                <w:szCs w:val="20"/>
              </w:rPr>
            </w:pPr>
            <w:r w:rsidRPr="00833928">
              <w:rPr>
                <w:rFonts w:cs="Times New Roman"/>
                <w:b/>
                <w:bCs/>
                <w:sz w:val="20"/>
                <w:szCs w:val="20"/>
              </w:rPr>
              <w:t>Rok szkolny</w:t>
            </w:r>
          </w:p>
        </w:tc>
        <w:tc>
          <w:tcPr>
            <w:tcW w:w="1072" w:type="dxa"/>
            <w:shd w:val="clear" w:color="auto" w:fill="FFCC00"/>
          </w:tcPr>
          <w:p w14:paraId="2A7F712E" w14:textId="77777777" w:rsidR="004935B9" w:rsidRPr="00833928" w:rsidRDefault="004935B9" w:rsidP="009A3406">
            <w:pPr>
              <w:jc w:val="center"/>
              <w:rPr>
                <w:rFonts w:cs="Times New Roman"/>
                <w:b/>
                <w:bCs/>
                <w:sz w:val="20"/>
                <w:szCs w:val="20"/>
              </w:rPr>
            </w:pPr>
          </w:p>
          <w:p w14:paraId="7625B4B2" w14:textId="77777777" w:rsidR="004935B9" w:rsidRPr="00833928" w:rsidRDefault="004935B9" w:rsidP="009A3406">
            <w:pPr>
              <w:jc w:val="center"/>
              <w:rPr>
                <w:rFonts w:cs="Times New Roman"/>
                <w:b/>
                <w:bCs/>
                <w:sz w:val="20"/>
                <w:szCs w:val="20"/>
              </w:rPr>
            </w:pPr>
            <w:r w:rsidRPr="00833928">
              <w:rPr>
                <w:rFonts w:cs="Times New Roman"/>
                <w:b/>
                <w:bCs/>
                <w:sz w:val="20"/>
                <w:szCs w:val="20"/>
              </w:rPr>
              <w:t>2016/2017</w:t>
            </w:r>
          </w:p>
        </w:tc>
        <w:tc>
          <w:tcPr>
            <w:tcW w:w="1072" w:type="dxa"/>
            <w:shd w:val="clear" w:color="auto" w:fill="FFCC00"/>
          </w:tcPr>
          <w:p w14:paraId="1F921058" w14:textId="77777777" w:rsidR="004935B9" w:rsidRPr="00833928" w:rsidRDefault="004935B9" w:rsidP="009A3406">
            <w:pPr>
              <w:jc w:val="center"/>
              <w:rPr>
                <w:rFonts w:cs="Times New Roman"/>
                <w:b/>
                <w:bCs/>
                <w:sz w:val="20"/>
                <w:szCs w:val="20"/>
              </w:rPr>
            </w:pPr>
          </w:p>
          <w:p w14:paraId="4189C73A" w14:textId="77777777" w:rsidR="004935B9" w:rsidRPr="00833928" w:rsidRDefault="004935B9" w:rsidP="009A3406">
            <w:pPr>
              <w:jc w:val="center"/>
              <w:rPr>
                <w:rFonts w:cs="Times New Roman"/>
                <w:b/>
                <w:bCs/>
                <w:sz w:val="20"/>
                <w:szCs w:val="20"/>
              </w:rPr>
            </w:pPr>
            <w:r w:rsidRPr="00833928">
              <w:rPr>
                <w:rFonts w:cs="Times New Roman"/>
                <w:b/>
                <w:bCs/>
                <w:sz w:val="20"/>
                <w:szCs w:val="20"/>
              </w:rPr>
              <w:t>2017/2018</w:t>
            </w:r>
          </w:p>
        </w:tc>
        <w:tc>
          <w:tcPr>
            <w:tcW w:w="1072" w:type="dxa"/>
            <w:shd w:val="clear" w:color="auto" w:fill="FFCC00"/>
          </w:tcPr>
          <w:p w14:paraId="5DACCBF1" w14:textId="77777777" w:rsidR="004935B9" w:rsidRPr="00833928" w:rsidRDefault="004935B9" w:rsidP="009A3406">
            <w:pPr>
              <w:jc w:val="center"/>
              <w:rPr>
                <w:rFonts w:cs="Times New Roman"/>
                <w:b/>
                <w:bCs/>
                <w:sz w:val="20"/>
                <w:szCs w:val="20"/>
              </w:rPr>
            </w:pPr>
          </w:p>
          <w:p w14:paraId="4918CE84" w14:textId="77777777" w:rsidR="004935B9" w:rsidRPr="00833928" w:rsidRDefault="004935B9" w:rsidP="009A3406">
            <w:pPr>
              <w:jc w:val="center"/>
              <w:rPr>
                <w:rFonts w:cs="Times New Roman"/>
                <w:b/>
                <w:bCs/>
                <w:sz w:val="20"/>
                <w:szCs w:val="20"/>
              </w:rPr>
            </w:pPr>
            <w:r w:rsidRPr="00833928">
              <w:rPr>
                <w:rFonts w:cs="Times New Roman"/>
                <w:b/>
                <w:bCs/>
                <w:sz w:val="20"/>
                <w:szCs w:val="20"/>
              </w:rPr>
              <w:t>2018/2019</w:t>
            </w:r>
          </w:p>
        </w:tc>
        <w:tc>
          <w:tcPr>
            <w:tcW w:w="1087" w:type="dxa"/>
            <w:shd w:val="clear" w:color="auto" w:fill="FFCC00"/>
          </w:tcPr>
          <w:p w14:paraId="57B7825B" w14:textId="77777777" w:rsidR="004935B9" w:rsidRPr="00833928" w:rsidRDefault="004935B9" w:rsidP="009A3406">
            <w:pPr>
              <w:jc w:val="center"/>
              <w:rPr>
                <w:rFonts w:cs="Times New Roman"/>
                <w:b/>
                <w:bCs/>
                <w:sz w:val="20"/>
                <w:szCs w:val="20"/>
              </w:rPr>
            </w:pPr>
          </w:p>
          <w:p w14:paraId="3610C62F" w14:textId="77777777" w:rsidR="004935B9" w:rsidRPr="00833928" w:rsidRDefault="004935B9" w:rsidP="009A3406">
            <w:pPr>
              <w:jc w:val="center"/>
              <w:rPr>
                <w:rFonts w:cs="Times New Roman"/>
                <w:b/>
                <w:bCs/>
                <w:sz w:val="20"/>
                <w:szCs w:val="20"/>
              </w:rPr>
            </w:pPr>
            <w:r w:rsidRPr="00833928">
              <w:rPr>
                <w:rFonts w:cs="Times New Roman"/>
                <w:b/>
                <w:bCs/>
                <w:sz w:val="20"/>
                <w:szCs w:val="20"/>
              </w:rPr>
              <w:t>2019/2020</w:t>
            </w:r>
          </w:p>
        </w:tc>
        <w:tc>
          <w:tcPr>
            <w:tcW w:w="1072" w:type="dxa"/>
            <w:shd w:val="clear" w:color="auto" w:fill="FFCC00"/>
          </w:tcPr>
          <w:p w14:paraId="3C8FCCD8" w14:textId="77777777" w:rsidR="004935B9" w:rsidRPr="00833928" w:rsidRDefault="004935B9" w:rsidP="009A3406">
            <w:pPr>
              <w:jc w:val="center"/>
              <w:rPr>
                <w:rFonts w:cs="Times New Roman"/>
                <w:b/>
                <w:bCs/>
                <w:sz w:val="20"/>
                <w:szCs w:val="20"/>
              </w:rPr>
            </w:pPr>
          </w:p>
          <w:p w14:paraId="73B25727" w14:textId="77777777" w:rsidR="004935B9" w:rsidRPr="00833928" w:rsidRDefault="004935B9" w:rsidP="009A3406">
            <w:pPr>
              <w:jc w:val="center"/>
              <w:rPr>
                <w:rFonts w:cs="Times New Roman"/>
                <w:b/>
                <w:bCs/>
                <w:sz w:val="20"/>
                <w:szCs w:val="20"/>
              </w:rPr>
            </w:pPr>
            <w:r w:rsidRPr="00833928">
              <w:rPr>
                <w:rFonts w:cs="Times New Roman"/>
                <w:b/>
                <w:bCs/>
                <w:sz w:val="20"/>
                <w:szCs w:val="20"/>
              </w:rPr>
              <w:t>2020/2021</w:t>
            </w:r>
          </w:p>
        </w:tc>
        <w:tc>
          <w:tcPr>
            <w:tcW w:w="1108" w:type="dxa"/>
            <w:shd w:val="clear" w:color="auto" w:fill="FFCC00"/>
          </w:tcPr>
          <w:p w14:paraId="1BC66776" w14:textId="77777777" w:rsidR="004935B9" w:rsidRPr="00833928" w:rsidRDefault="004935B9" w:rsidP="009A3406">
            <w:pPr>
              <w:jc w:val="center"/>
              <w:rPr>
                <w:rFonts w:cs="Times New Roman"/>
                <w:b/>
                <w:bCs/>
                <w:sz w:val="20"/>
                <w:szCs w:val="20"/>
              </w:rPr>
            </w:pPr>
          </w:p>
          <w:p w14:paraId="257BC9C0" w14:textId="77777777" w:rsidR="004935B9" w:rsidRPr="00833928" w:rsidRDefault="004935B9" w:rsidP="009A3406">
            <w:pPr>
              <w:jc w:val="center"/>
              <w:rPr>
                <w:rFonts w:cs="Times New Roman"/>
                <w:b/>
                <w:bCs/>
                <w:sz w:val="20"/>
                <w:szCs w:val="20"/>
              </w:rPr>
            </w:pPr>
            <w:r w:rsidRPr="00833928">
              <w:rPr>
                <w:rFonts w:cs="Times New Roman"/>
                <w:b/>
                <w:bCs/>
                <w:sz w:val="20"/>
                <w:szCs w:val="20"/>
              </w:rPr>
              <w:t>2021/2022</w:t>
            </w:r>
          </w:p>
          <w:p w14:paraId="18F780DA" w14:textId="77777777" w:rsidR="004935B9" w:rsidRPr="00833928" w:rsidRDefault="004935B9" w:rsidP="009A3406">
            <w:pPr>
              <w:jc w:val="center"/>
              <w:rPr>
                <w:rFonts w:cs="Times New Roman"/>
                <w:b/>
                <w:bCs/>
                <w:sz w:val="20"/>
                <w:szCs w:val="20"/>
              </w:rPr>
            </w:pPr>
          </w:p>
        </w:tc>
      </w:tr>
      <w:tr w:rsidR="004935B9" w:rsidRPr="00833928" w14:paraId="3AF45BC9" w14:textId="77777777" w:rsidTr="006642D3">
        <w:trPr>
          <w:jc w:val="right"/>
        </w:trPr>
        <w:tc>
          <w:tcPr>
            <w:tcW w:w="2611" w:type="dxa"/>
            <w:gridSpan w:val="2"/>
            <w:shd w:val="clear" w:color="auto" w:fill="C9C9C9" w:themeFill="accent3" w:themeFillTint="99"/>
            <w:vAlign w:val="center"/>
          </w:tcPr>
          <w:p w14:paraId="0310FED8" w14:textId="77777777" w:rsidR="004935B9" w:rsidRPr="00833928" w:rsidRDefault="004935B9" w:rsidP="004935B9">
            <w:pPr>
              <w:jc w:val="left"/>
              <w:rPr>
                <w:rFonts w:cs="Times New Roman"/>
                <w:sz w:val="20"/>
                <w:szCs w:val="20"/>
              </w:rPr>
            </w:pPr>
            <w:r w:rsidRPr="00833928">
              <w:rPr>
                <w:rFonts w:cs="Times New Roman"/>
                <w:sz w:val="20"/>
                <w:szCs w:val="20"/>
              </w:rPr>
              <w:t xml:space="preserve">Liczba przyjętych dzieci, </w:t>
            </w:r>
          </w:p>
          <w:p w14:paraId="0B3DF497" w14:textId="735E4885" w:rsidR="004935B9" w:rsidRPr="00833928" w:rsidRDefault="004935B9" w:rsidP="004935B9">
            <w:pPr>
              <w:jc w:val="left"/>
              <w:rPr>
                <w:rFonts w:cs="Times New Roman"/>
                <w:sz w:val="20"/>
                <w:szCs w:val="20"/>
              </w:rPr>
            </w:pPr>
            <w:r w:rsidRPr="00833928">
              <w:rPr>
                <w:rFonts w:cs="Times New Roman"/>
                <w:sz w:val="20"/>
                <w:szCs w:val="20"/>
              </w:rPr>
              <w:t xml:space="preserve">w tym: </w:t>
            </w:r>
          </w:p>
        </w:tc>
        <w:tc>
          <w:tcPr>
            <w:tcW w:w="1072" w:type="dxa"/>
            <w:vAlign w:val="center"/>
          </w:tcPr>
          <w:p w14:paraId="62DCF9D4" w14:textId="04798F84" w:rsidR="004935B9" w:rsidRPr="00833928" w:rsidRDefault="004935B9" w:rsidP="004935B9">
            <w:pPr>
              <w:jc w:val="right"/>
              <w:rPr>
                <w:rFonts w:cs="Times New Roman"/>
                <w:sz w:val="20"/>
                <w:szCs w:val="20"/>
              </w:rPr>
            </w:pPr>
            <w:r w:rsidRPr="00833928">
              <w:rPr>
                <w:rFonts w:cs="Times New Roman"/>
                <w:sz w:val="20"/>
                <w:szCs w:val="20"/>
              </w:rPr>
              <w:t>2</w:t>
            </w:r>
            <w:r w:rsidR="004A437D" w:rsidRPr="00833928">
              <w:rPr>
                <w:rFonts w:cs="Times New Roman"/>
                <w:sz w:val="20"/>
                <w:szCs w:val="20"/>
              </w:rPr>
              <w:t xml:space="preserve"> 378</w:t>
            </w:r>
          </w:p>
        </w:tc>
        <w:tc>
          <w:tcPr>
            <w:tcW w:w="1072" w:type="dxa"/>
            <w:vAlign w:val="center"/>
          </w:tcPr>
          <w:p w14:paraId="526923F7" w14:textId="1DA05E2C" w:rsidR="004935B9" w:rsidRPr="00833928" w:rsidRDefault="004935B9" w:rsidP="004935B9">
            <w:pPr>
              <w:jc w:val="right"/>
              <w:rPr>
                <w:rFonts w:cs="Times New Roman"/>
                <w:sz w:val="20"/>
                <w:szCs w:val="20"/>
              </w:rPr>
            </w:pPr>
            <w:r w:rsidRPr="00833928">
              <w:rPr>
                <w:rFonts w:cs="Times New Roman"/>
                <w:sz w:val="20"/>
                <w:szCs w:val="20"/>
              </w:rPr>
              <w:t>2</w:t>
            </w:r>
            <w:r w:rsidR="004A437D" w:rsidRPr="00833928">
              <w:rPr>
                <w:rFonts w:cs="Times New Roman"/>
                <w:sz w:val="20"/>
                <w:szCs w:val="20"/>
              </w:rPr>
              <w:t xml:space="preserve"> 592</w:t>
            </w:r>
          </w:p>
        </w:tc>
        <w:tc>
          <w:tcPr>
            <w:tcW w:w="1072" w:type="dxa"/>
            <w:vAlign w:val="center"/>
          </w:tcPr>
          <w:p w14:paraId="26958E6D" w14:textId="0149B007" w:rsidR="004935B9" w:rsidRPr="00833928" w:rsidRDefault="004A437D" w:rsidP="004935B9">
            <w:pPr>
              <w:jc w:val="right"/>
              <w:rPr>
                <w:rFonts w:cs="Times New Roman"/>
                <w:sz w:val="20"/>
                <w:szCs w:val="20"/>
              </w:rPr>
            </w:pPr>
            <w:r w:rsidRPr="00833928">
              <w:rPr>
                <w:rFonts w:cs="Times New Roman"/>
                <w:sz w:val="20"/>
                <w:szCs w:val="20"/>
              </w:rPr>
              <w:t>3 189</w:t>
            </w:r>
          </w:p>
        </w:tc>
        <w:tc>
          <w:tcPr>
            <w:tcW w:w="1087" w:type="dxa"/>
            <w:vAlign w:val="center"/>
          </w:tcPr>
          <w:p w14:paraId="5285C151" w14:textId="41D7ED12" w:rsidR="004935B9" w:rsidRPr="00833928" w:rsidRDefault="004A437D" w:rsidP="004935B9">
            <w:pPr>
              <w:jc w:val="right"/>
              <w:rPr>
                <w:rFonts w:cs="Times New Roman"/>
                <w:sz w:val="20"/>
                <w:szCs w:val="20"/>
              </w:rPr>
            </w:pPr>
            <w:r w:rsidRPr="00833928">
              <w:rPr>
                <w:rFonts w:cs="Times New Roman"/>
                <w:sz w:val="20"/>
                <w:szCs w:val="20"/>
              </w:rPr>
              <w:t>2 521</w:t>
            </w:r>
          </w:p>
        </w:tc>
        <w:tc>
          <w:tcPr>
            <w:tcW w:w="1072" w:type="dxa"/>
            <w:vAlign w:val="center"/>
          </w:tcPr>
          <w:p w14:paraId="70561278" w14:textId="045FDBE7" w:rsidR="004935B9" w:rsidRPr="00833928" w:rsidRDefault="004A437D" w:rsidP="004935B9">
            <w:pPr>
              <w:jc w:val="right"/>
              <w:rPr>
                <w:rFonts w:cs="Times New Roman"/>
                <w:sz w:val="20"/>
                <w:szCs w:val="20"/>
              </w:rPr>
            </w:pPr>
            <w:r w:rsidRPr="00833928">
              <w:rPr>
                <w:rFonts w:cs="Times New Roman"/>
                <w:sz w:val="20"/>
                <w:szCs w:val="20"/>
              </w:rPr>
              <w:t>2 845</w:t>
            </w:r>
          </w:p>
        </w:tc>
        <w:tc>
          <w:tcPr>
            <w:tcW w:w="1108" w:type="dxa"/>
            <w:vAlign w:val="center"/>
          </w:tcPr>
          <w:p w14:paraId="310F81D3" w14:textId="2D758E1A" w:rsidR="004935B9" w:rsidRPr="00833928" w:rsidRDefault="004A437D" w:rsidP="004935B9">
            <w:pPr>
              <w:jc w:val="right"/>
              <w:rPr>
                <w:rFonts w:cs="Times New Roman"/>
                <w:sz w:val="20"/>
                <w:szCs w:val="20"/>
              </w:rPr>
            </w:pPr>
            <w:r w:rsidRPr="00833928">
              <w:rPr>
                <w:rFonts w:cs="Times New Roman"/>
                <w:sz w:val="20"/>
                <w:szCs w:val="20"/>
              </w:rPr>
              <w:t>3 383</w:t>
            </w:r>
          </w:p>
        </w:tc>
      </w:tr>
      <w:tr w:rsidR="004935B9" w:rsidRPr="00833928" w14:paraId="7FAD1376" w14:textId="77777777" w:rsidTr="006642D3">
        <w:trPr>
          <w:jc w:val="right"/>
        </w:trPr>
        <w:tc>
          <w:tcPr>
            <w:tcW w:w="623" w:type="dxa"/>
            <w:vMerge w:val="restart"/>
            <w:shd w:val="clear" w:color="auto" w:fill="C9C9C9" w:themeFill="accent3" w:themeFillTint="99"/>
          </w:tcPr>
          <w:p w14:paraId="0393A916" w14:textId="77777777" w:rsidR="004935B9" w:rsidRPr="00833928" w:rsidRDefault="004935B9" w:rsidP="009A3406">
            <w:pPr>
              <w:jc w:val="center"/>
              <w:rPr>
                <w:rFonts w:cs="Times New Roman"/>
                <w:sz w:val="20"/>
                <w:szCs w:val="20"/>
              </w:rPr>
            </w:pPr>
          </w:p>
        </w:tc>
        <w:tc>
          <w:tcPr>
            <w:tcW w:w="1988" w:type="dxa"/>
            <w:shd w:val="clear" w:color="auto" w:fill="C9C9C9" w:themeFill="accent3" w:themeFillTint="99"/>
            <w:vAlign w:val="center"/>
          </w:tcPr>
          <w:p w14:paraId="4B720995" w14:textId="55D896D0" w:rsidR="004935B9" w:rsidRPr="00833928" w:rsidRDefault="004935B9" w:rsidP="004935B9">
            <w:pPr>
              <w:jc w:val="left"/>
              <w:rPr>
                <w:rFonts w:cs="Times New Roman"/>
                <w:sz w:val="20"/>
                <w:szCs w:val="20"/>
              </w:rPr>
            </w:pPr>
            <w:r w:rsidRPr="00833928">
              <w:rPr>
                <w:rFonts w:cs="Times New Roman"/>
                <w:sz w:val="20"/>
                <w:szCs w:val="20"/>
              </w:rPr>
              <w:t>do 7. roku życia</w:t>
            </w:r>
          </w:p>
        </w:tc>
        <w:tc>
          <w:tcPr>
            <w:tcW w:w="1072" w:type="dxa"/>
            <w:vAlign w:val="center"/>
          </w:tcPr>
          <w:p w14:paraId="70E6719E" w14:textId="77777777" w:rsidR="004935B9" w:rsidRPr="00833928" w:rsidRDefault="004935B9" w:rsidP="004935B9">
            <w:pPr>
              <w:jc w:val="right"/>
              <w:rPr>
                <w:rFonts w:cs="Times New Roman"/>
                <w:sz w:val="20"/>
                <w:szCs w:val="20"/>
              </w:rPr>
            </w:pPr>
            <w:r w:rsidRPr="00833928">
              <w:rPr>
                <w:rFonts w:cs="Times New Roman"/>
                <w:sz w:val="20"/>
                <w:szCs w:val="20"/>
              </w:rPr>
              <w:t>793</w:t>
            </w:r>
          </w:p>
        </w:tc>
        <w:tc>
          <w:tcPr>
            <w:tcW w:w="1072" w:type="dxa"/>
            <w:vAlign w:val="center"/>
          </w:tcPr>
          <w:p w14:paraId="53A1A818" w14:textId="77777777" w:rsidR="004935B9" w:rsidRPr="00833928" w:rsidRDefault="004935B9" w:rsidP="004935B9">
            <w:pPr>
              <w:jc w:val="right"/>
              <w:rPr>
                <w:rFonts w:cs="Times New Roman"/>
                <w:sz w:val="20"/>
                <w:szCs w:val="20"/>
              </w:rPr>
            </w:pPr>
            <w:r w:rsidRPr="00833928">
              <w:rPr>
                <w:rFonts w:cs="Times New Roman"/>
                <w:sz w:val="20"/>
                <w:szCs w:val="20"/>
              </w:rPr>
              <w:t>815</w:t>
            </w:r>
          </w:p>
        </w:tc>
        <w:tc>
          <w:tcPr>
            <w:tcW w:w="1072" w:type="dxa"/>
            <w:vAlign w:val="center"/>
          </w:tcPr>
          <w:p w14:paraId="7BBA778F" w14:textId="77777777" w:rsidR="004935B9" w:rsidRPr="00833928" w:rsidRDefault="004935B9" w:rsidP="004935B9">
            <w:pPr>
              <w:jc w:val="right"/>
              <w:rPr>
                <w:rFonts w:cs="Times New Roman"/>
                <w:sz w:val="20"/>
                <w:szCs w:val="20"/>
              </w:rPr>
            </w:pPr>
            <w:r w:rsidRPr="00833928">
              <w:rPr>
                <w:rFonts w:cs="Times New Roman"/>
                <w:sz w:val="20"/>
                <w:szCs w:val="20"/>
              </w:rPr>
              <w:t>991</w:t>
            </w:r>
          </w:p>
        </w:tc>
        <w:tc>
          <w:tcPr>
            <w:tcW w:w="1087" w:type="dxa"/>
            <w:vAlign w:val="center"/>
          </w:tcPr>
          <w:p w14:paraId="3B8996CB" w14:textId="77777777" w:rsidR="004935B9" w:rsidRPr="00833928" w:rsidRDefault="004935B9" w:rsidP="004935B9">
            <w:pPr>
              <w:jc w:val="right"/>
              <w:rPr>
                <w:rFonts w:cs="Times New Roman"/>
                <w:sz w:val="20"/>
                <w:szCs w:val="20"/>
              </w:rPr>
            </w:pPr>
            <w:r w:rsidRPr="00833928">
              <w:rPr>
                <w:rFonts w:cs="Times New Roman"/>
                <w:sz w:val="20"/>
                <w:szCs w:val="20"/>
              </w:rPr>
              <w:t>625</w:t>
            </w:r>
          </w:p>
        </w:tc>
        <w:tc>
          <w:tcPr>
            <w:tcW w:w="1072" w:type="dxa"/>
            <w:vAlign w:val="center"/>
          </w:tcPr>
          <w:p w14:paraId="286ACEAD" w14:textId="77777777" w:rsidR="004935B9" w:rsidRPr="00833928" w:rsidRDefault="004935B9" w:rsidP="004935B9">
            <w:pPr>
              <w:jc w:val="right"/>
              <w:rPr>
                <w:rFonts w:cs="Times New Roman"/>
                <w:sz w:val="20"/>
                <w:szCs w:val="20"/>
              </w:rPr>
            </w:pPr>
            <w:r w:rsidRPr="00833928">
              <w:rPr>
                <w:rFonts w:cs="Times New Roman"/>
                <w:sz w:val="20"/>
                <w:szCs w:val="20"/>
              </w:rPr>
              <w:t>888</w:t>
            </w:r>
          </w:p>
        </w:tc>
        <w:tc>
          <w:tcPr>
            <w:tcW w:w="1108" w:type="dxa"/>
            <w:vAlign w:val="center"/>
          </w:tcPr>
          <w:p w14:paraId="24879007" w14:textId="77777777" w:rsidR="004935B9" w:rsidRPr="00833928" w:rsidRDefault="004935B9" w:rsidP="004935B9">
            <w:pPr>
              <w:jc w:val="right"/>
              <w:rPr>
                <w:rFonts w:cs="Times New Roman"/>
                <w:sz w:val="20"/>
                <w:szCs w:val="20"/>
              </w:rPr>
            </w:pPr>
            <w:r w:rsidRPr="00833928">
              <w:rPr>
                <w:rFonts w:cs="Times New Roman"/>
                <w:sz w:val="20"/>
                <w:szCs w:val="20"/>
              </w:rPr>
              <w:t>949</w:t>
            </w:r>
          </w:p>
        </w:tc>
      </w:tr>
      <w:tr w:rsidR="004935B9" w:rsidRPr="00833928" w14:paraId="4CD45A45" w14:textId="77777777" w:rsidTr="006642D3">
        <w:trPr>
          <w:jc w:val="right"/>
        </w:trPr>
        <w:tc>
          <w:tcPr>
            <w:tcW w:w="623" w:type="dxa"/>
            <w:vMerge/>
            <w:shd w:val="clear" w:color="auto" w:fill="C9C9C9" w:themeFill="accent3" w:themeFillTint="99"/>
          </w:tcPr>
          <w:p w14:paraId="3BBEE746" w14:textId="77777777" w:rsidR="004935B9" w:rsidRPr="00833928" w:rsidRDefault="004935B9" w:rsidP="009A3406">
            <w:pPr>
              <w:jc w:val="center"/>
              <w:rPr>
                <w:rFonts w:cs="Times New Roman"/>
                <w:sz w:val="20"/>
                <w:szCs w:val="20"/>
              </w:rPr>
            </w:pPr>
          </w:p>
        </w:tc>
        <w:tc>
          <w:tcPr>
            <w:tcW w:w="1988" w:type="dxa"/>
            <w:shd w:val="clear" w:color="auto" w:fill="C9C9C9" w:themeFill="accent3" w:themeFillTint="99"/>
            <w:vAlign w:val="center"/>
          </w:tcPr>
          <w:p w14:paraId="2DD09B8A" w14:textId="52CA7387" w:rsidR="004935B9" w:rsidRPr="00833928" w:rsidRDefault="004935B9" w:rsidP="004935B9">
            <w:pPr>
              <w:jc w:val="left"/>
              <w:rPr>
                <w:rFonts w:cs="Times New Roman"/>
                <w:sz w:val="20"/>
                <w:szCs w:val="20"/>
              </w:rPr>
            </w:pPr>
            <w:r w:rsidRPr="00833928">
              <w:rPr>
                <w:rFonts w:cs="Times New Roman"/>
                <w:sz w:val="20"/>
                <w:szCs w:val="20"/>
              </w:rPr>
              <w:t>7-12 lat</w:t>
            </w:r>
          </w:p>
        </w:tc>
        <w:tc>
          <w:tcPr>
            <w:tcW w:w="1072" w:type="dxa"/>
            <w:vAlign w:val="center"/>
          </w:tcPr>
          <w:p w14:paraId="36EBD8C5" w14:textId="46836031" w:rsidR="004935B9" w:rsidRPr="00833928" w:rsidRDefault="004935B9" w:rsidP="004935B9">
            <w:pPr>
              <w:jc w:val="right"/>
              <w:rPr>
                <w:rFonts w:cs="Times New Roman"/>
                <w:sz w:val="20"/>
                <w:szCs w:val="20"/>
              </w:rPr>
            </w:pPr>
            <w:r w:rsidRPr="00833928">
              <w:rPr>
                <w:rFonts w:cs="Times New Roman"/>
                <w:sz w:val="20"/>
                <w:szCs w:val="20"/>
              </w:rPr>
              <w:t>1</w:t>
            </w:r>
            <w:r w:rsidR="004A437D" w:rsidRPr="00833928">
              <w:rPr>
                <w:rFonts w:cs="Times New Roman"/>
                <w:sz w:val="20"/>
                <w:szCs w:val="20"/>
              </w:rPr>
              <w:t xml:space="preserve"> </w:t>
            </w:r>
            <w:r w:rsidRPr="00833928">
              <w:rPr>
                <w:rFonts w:cs="Times New Roman"/>
                <w:sz w:val="20"/>
                <w:szCs w:val="20"/>
              </w:rPr>
              <w:t>224</w:t>
            </w:r>
          </w:p>
        </w:tc>
        <w:tc>
          <w:tcPr>
            <w:tcW w:w="1072" w:type="dxa"/>
            <w:vAlign w:val="center"/>
          </w:tcPr>
          <w:p w14:paraId="10E7DD07" w14:textId="77777777" w:rsidR="004935B9" w:rsidRPr="00833928" w:rsidRDefault="004935B9" w:rsidP="004935B9">
            <w:pPr>
              <w:jc w:val="right"/>
              <w:rPr>
                <w:rFonts w:cs="Times New Roman"/>
                <w:sz w:val="20"/>
                <w:szCs w:val="20"/>
              </w:rPr>
            </w:pPr>
            <w:r w:rsidRPr="00833928">
              <w:rPr>
                <w:rFonts w:cs="Times New Roman"/>
                <w:sz w:val="20"/>
                <w:szCs w:val="20"/>
              </w:rPr>
              <w:t>1437</w:t>
            </w:r>
          </w:p>
        </w:tc>
        <w:tc>
          <w:tcPr>
            <w:tcW w:w="1072" w:type="dxa"/>
            <w:vAlign w:val="center"/>
          </w:tcPr>
          <w:p w14:paraId="2A1718C1" w14:textId="77777777" w:rsidR="004935B9" w:rsidRPr="00833928" w:rsidRDefault="004935B9" w:rsidP="004935B9">
            <w:pPr>
              <w:jc w:val="right"/>
              <w:rPr>
                <w:rFonts w:cs="Times New Roman"/>
                <w:sz w:val="20"/>
                <w:szCs w:val="20"/>
              </w:rPr>
            </w:pPr>
            <w:r w:rsidRPr="00833928">
              <w:rPr>
                <w:rFonts w:cs="Times New Roman"/>
                <w:sz w:val="20"/>
                <w:szCs w:val="20"/>
              </w:rPr>
              <w:t>1943</w:t>
            </w:r>
          </w:p>
        </w:tc>
        <w:tc>
          <w:tcPr>
            <w:tcW w:w="1087" w:type="dxa"/>
            <w:vAlign w:val="center"/>
          </w:tcPr>
          <w:p w14:paraId="531D7B54" w14:textId="77777777" w:rsidR="004935B9" w:rsidRPr="00833928" w:rsidRDefault="004935B9" w:rsidP="004935B9">
            <w:pPr>
              <w:jc w:val="right"/>
              <w:rPr>
                <w:rFonts w:cs="Times New Roman"/>
                <w:sz w:val="20"/>
                <w:szCs w:val="20"/>
              </w:rPr>
            </w:pPr>
            <w:r w:rsidRPr="00833928">
              <w:rPr>
                <w:rFonts w:cs="Times New Roman"/>
                <w:sz w:val="20"/>
                <w:szCs w:val="20"/>
              </w:rPr>
              <w:t>1748</w:t>
            </w:r>
          </w:p>
        </w:tc>
        <w:tc>
          <w:tcPr>
            <w:tcW w:w="1072" w:type="dxa"/>
            <w:vAlign w:val="center"/>
          </w:tcPr>
          <w:p w14:paraId="2D112FD7" w14:textId="77777777" w:rsidR="004935B9" w:rsidRPr="00833928" w:rsidRDefault="004935B9" w:rsidP="004935B9">
            <w:pPr>
              <w:jc w:val="right"/>
              <w:rPr>
                <w:rFonts w:cs="Times New Roman"/>
                <w:sz w:val="20"/>
                <w:szCs w:val="20"/>
              </w:rPr>
            </w:pPr>
            <w:r w:rsidRPr="00833928">
              <w:rPr>
                <w:rFonts w:cs="Times New Roman"/>
                <w:sz w:val="20"/>
                <w:szCs w:val="20"/>
              </w:rPr>
              <w:t>1791</w:t>
            </w:r>
          </w:p>
        </w:tc>
        <w:tc>
          <w:tcPr>
            <w:tcW w:w="1108" w:type="dxa"/>
            <w:vAlign w:val="center"/>
          </w:tcPr>
          <w:p w14:paraId="07651B48" w14:textId="77777777" w:rsidR="004935B9" w:rsidRPr="00833928" w:rsidRDefault="004935B9" w:rsidP="004935B9">
            <w:pPr>
              <w:jc w:val="right"/>
              <w:rPr>
                <w:rFonts w:cs="Times New Roman"/>
                <w:sz w:val="20"/>
                <w:szCs w:val="20"/>
              </w:rPr>
            </w:pPr>
            <w:r w:rsidRPr="00833928">
              <w:rPr>
                <w:rFonts w:cs="Times New Roman"/>
                <w:sz w:val="20"/>
                <w:szCs w:val="20"/>
              </w:rPr>
              <w:t>2221</w:t>
            </w:r>
          </w:p>
        </w:tc>
      </w:tr>
      <w:tr w:rsidR="004935B9" w:rsidRPr="00833928" w14:paraId="74950582" w14:textId="77777777" w:rsidTr="006642D3">
        <w:trPr>
          <w:jc w:val="right"/>
        </w:trPr>
        <w:tc>
          <w:tcPr>
            <w:tcW w:w="623" w:type="dxa"/>
            <w:vMerge/>
            <w:shd w:val="clear" w:color="auto" w:fill="C9C9C9" w:themeFill="accent3" w:themeFillTint="99"/>
          </w:tcPr>
          <w:p w14:paraId="1871EAB4" w14:textId="77777777" w:rsidR="004935B9" w:rsidRPr="00833928" w:rsidRDefault="004935B9" w:rsidP="009A3406">
            <w:pPr>
              <w:jc w:val="center"/>
              <w:rPr>
                <w:rFonts w:cs="Times New Roman"/>
                <w:sz w:val="20"/>
                <w:szCs w:val="20"/>
              </w:rPr>
            </w:pPr>
          </w:p>
        </w:tc>
        <w:tc>
          <w:tcPr>
            <w:tcW w:w="1988" w:type="dxa"/>
            <w:shd w:val="clear" w:color="auto" w:fill="C9C9C9" w:themeFill="accent3" w:themeFillTint="99"/>
            <w:vAlign w:val="center"/>
          </w:tcPr>
          <w:p w14:paraId="0997DCFD" w14:textId="25BB2B1E" w:rsidR="004935B9" w:rsidRPr="00833928" w:rsidRDefault="004935B9" w:rsidP="004935B9">
            <w:pPr>
              <w:jc w:val="left"/>
              <w:rPr>
                <w:rFonts w:cs="Times New Roman"/>
                <w:sz w:val="20"/>
                <w:szCs w:val="20"/>
              </w:rPr>
            </w:pPr>
            <w:r w:rsidRPr="00833928">
              <w:rPr>
                <w:rFonts w:cs="Times New Roman"/>
                <w:sz w:val="20"/>
                <w:szCs w:val="20"/>
              </w:rPr>
              <w:t>13-17 lat</w:t>
            </w:r>
          </w:p>
        </w:tc>
        <w:tc>
          <w:tcPr>
            <w:tcW w:w="1072" w:type="dxa"/>
            <w:vAlign w:val="center"/>
          </w:tcPr>
          <w:p w14:paraId="22059A2C" w14:textId="77777777" w:rsidR="004935B9" w:rsidRPr="00833928" w:rsidRDefault="004935B9" w:rsidP="004935B9">
            <w:pPr>
              <w:jc w:val="right"/>
              <w:rPr>
                <w:rFonts w:cs="Times New Roman"/>
                <w:sz w:val="20"/>
                <w:szCs w:val="20"/>
              </w:rPr>
            </w:pPr>
            <w:r w:rsidRPr="00833928">
              <w:rPr>
                <w:rFonts w:cs="Times New Roman"/>
                <w:sz w:val="20"/>
                <w:szCs w:val="20"/>
              </w:rPr>
              <w:t>361</w:t>
            </w:r>
          </w:p>
        </w:tc>
        <w:tc>
          <w:tcPr>
            <w:tcW w:w="1072" w:type="dxa"/>
            <w:vAlign w:val="center"/>
          </w:tcPr>
          <w:p w14:paraId="4BF84FAB" w14:textId="77777777" w:rsidR="004935B9" w:rsidRPr="00833928" w:rsidRDefault="004935B9" w:rsidP="004935B9">
            <w:pPr>
              <w:jc w:val="right"/>
              <w:rPr>
                <w:rFonts w:cs="Times New Roman"/>
                <w:sz w:val="20"/>
                <w:szCs w:val="20"/>
              </w:rPr>
            </w:pPr>
            <w:r w:rsidRPr="00833928">
              <w:rPr>
                <w:rFonts w:cs="Times New Roman"/>
                <w:sz w:val="20"/>
                <w:szCs w:val="20"/>
              </w:rPr>
              <w:t>340</w:t>
            </w:r>
          </w:p>
        </w:tc>
        <w:tc>
          <w:tcPr>
            <w:tcW w:w="1072" w:type="dxa"/>
            <w:vAlign w:val="center"/>
          </w:tcPr>
          <w:p w14:paraId="10152A1E" w14:textId="77777777" w:rsidR="004935B9" w:rsidRPr="00833928" w:rsidRDefault="004935B9" w:rsidP="004935B9">
            <w:pPr>
              <w:jc w:val="right"/>
              <w:rPr>
                <w:rFonts w:cs="Times New Roman"/>
                <w:sz w:val="20"/>
                <w:szCs w:val="20"/>
              </w:rPr>
            </w:pPr>
            <w:r w:rsidRPr="00833928">
              <w:rPr>
                <w:rFonts w:cs="Times New Roman"/>
                <w:sz w:val="20"/>
                <w:szCs w:val="20"/>
              </w:rPr>
              <w:t>255</w:t>
            </w:r>
          </w:p>
        </w:tc>
        <w:tc>
          <w:tcPr>
            <w:tcW w:w="1087" w:type="dxa"/>
            <w:vAlign w:val="center"/>
          </w:tcPr>
          <w:p w14:paraId="16FD6FF5" w14:textId="77777777" w:rsidR="004935B9" w:rsidRPr="00833928" w:rsidRDefault="004935B9" w:rsidP="004935B9">
            <w:pPr>
              <w:jc w:val="right"/>
              <w:rPr>
                <w:rFonts w:cs="Times New Roman"/>
                <w:sz w:val="20"/>
                <w:szCs w:val="20"/>
              </w:rPr>
            </w:pPr>
            <w:r w:rsidRPr="00833928">
              <w:rPr>
                <w:rFonts w:cs="Times New Roman"/>
                <w:sz w:val="20"/>
                <w:szCs w:val="20"/>
              </w:rPr>
              <w:t>148</w:t>
            </w:r>
          </w:p>
        </w:tc>
        <w:tc>
          <w:tcPr>
            <w:tcW w:w="1072" w:type="dxa"/>
            <w:vAlign w:val="center"/>
          </w:tcPr>
          <w:p w14:paraId="13BCC02E" w14:textId="77777777" w:rsidR="004935B9" w:rsidRPr="00833928" w:rsidRDefault="004935B9" w:rsidP="004935B9">
            <w:pPr>
              <w:jc w:val="right"/>
              <w:rPr>
                <w:rFonts w:cs="Times New Roman"/>
                <w:sz w:val="20"/>
                <w:szCs w:val="20"/>
              </w:rPr>
            </w:pPr>
            <w:r w:rsidRPr="00833928">
              <w:rPr>
                <w:rFonts w:cs="Times New Roman"/>
                <w:sz w:val="20"/>
                <w:szCs w:val="20"/>
              </w:rPr>
              <w:t>166</w:t>
            </w:r>
          </w:p>
        </w:tc>
        <w:tc>
          <w:tcPr>
            <w:tcW w:w="1108" w:type="dxa"/>
            <w:vAlign w:val="center"/>
          </w:tcPr>
          <w:p w14:paraId="4B2564B3" w14:textId="77777777" w:rsidR="004935B9" w:rsidRPr="00833928" w:rsidRDefault="004935B9" w:rsidP="004935B9">
            <w:pPr>
              <w:jc w:val="right"/>
              <w:rPr>
                <w:rFonts w:cs="Times New Roman"/>
                <w:sz w:val="20"/>
                <w:szCs w:val="20"/>
              </w:rPr>
            </w:pPr>
            <w:r w:rsidRPr="00833928">
              <w:rPr>
                <w:rFonts w:cs="Times New Roman"/>
                <w:sz w:val="20"/>
                <w:szCs w:val="20"/>
              </w:rPr>
              <w:t>213</w:t>
            </w:r>
          </w:p>
        </w:tc>
      </w:tr>
      <w:tr w:rsidR="004935B9" w:rsidRPr="00833928" w14:paraId="117597B6" w14:textId="77777777" w:rsidTr="006642D3">
        <w:trPr>
          <w:jc w:val="right"/>
        </w:trPr>
        <w:tc>
          <w:tcPr>
            <w:tcW w:w="2611" w:type="dxa"/>
            <w:gridSpan w:val="2"/>
            <w:shd w:val="clear" w:color="auto" w:fill="C9C9C9" w:themeFill="accent3" w:themeFillTint="99"/>
            <w:vAlign w:val="center"/>
          </w:tcPr>
          <w:p w14:paraId="14014E4E" w14:textId="26B704F6" w:rsidR="004935B9" w:rsidRPr="00833928" w:rsidRDefault="004935B9" w:rsidP="004935B9">
            <w:pPr>
              <w:jc w:val="left"/>
              <w:rPr>
                <w:rFonts w:cs="Times New Roman"/>
                <w:sz w:val="20"/>
                <w:szCs w:val="20"/>
              </w:rPr>
            </w:pPr>
            <w:r w:rsidRPr="00833928">
              <w:rPr>
                <w:rFonts w:cs="Times New Roman"/>
                <w:sz w:val="20"/>
                <w:szCs w:val="20"/>
              </w:rPr>
              <w:t>Liczba przyjętych rodziców/opiekunów prawnych</w:t>
            </w:r>
          </w:p>
        </w:tc>
        <w:tc>
          <w:tcPr>
            <w:tcW w:w="1072" w:type="dxa"/>
            <w:vAlign w:val="center"/>
          </w:tcPr>
          <w:p w14:paraId="1125C667" w14:textId="77777777" w:rsidR="004935B9" w:rsidRPr="00833928" w:rsidRDefault="004935B9" w:rsidP="004935B9">
            <w:pPr>
              <w:jc w:val="right"/>
              <w:rPr>
                <w:rFonts w:cs="Times New Roman"/>
                <w:sz w:val="20"/>
                <w:szCs w:val="20"/>
              </w:rPr>
            </w:pPr>
            <w:r w:rsidRPr="00833928">
              <w:rPr>
                <w:rFonts w:cs="Times New Roman"/>
                <w:sz w:val="20"/>
                <w:szCs w:val="20"/>
              </w:rPr>
              <w:t>53</w:t>
            </w:r>
          </w:p>
        </w:tc>
        <w:tc>
          <w:tcPr>
            <w:tcW w:w="1072" w:type="dxa"/>
            <w:vAlign w:val="center"/>
          </w:tcPr>
          <w:p w14:paraId="71391C81" w14:textId="77777777" w:rsidR="004935B9" w:rsidRPr="00833928" w:rsidRDefault="004935B9" w:rsidP="004935B9">
            <w:pPr>
              <w:jc w:val="right"/>
              <w:rPr>
                <w:rFonts w:cs="Times New Roman"/>
                <w:sz w:val="20"/>
                <w:szCs w:val="20"/>
              </w:rPr>
            </w:pPr>
            <w:r w:rsidRPr="00833928">
              <w:rPr>
                <w:rFonts w:cs="Times New Roman"/>
                <w:sz w:val="20"/>
                <w:szCs w:val="20"/>
              </w:rPr>
              <w:t>220</w:t>
            </w:r>
          </w:p>
        </w:tc>
        <w:tc>
          <w:tcPr>
            <w:tcW w:w="1072" w:type="dxa"/>
            <w:vAlign w:val="center"/>
          </w:tcPr>
          <w:p w14:paraId="37077ED2" w14:textId="77777777" w:rsidR="004935B9" w:rsidRPr="00833928" w:rsidRDefault="004935B9" w:rsidP="004935B9">
            <w:pPr>
              <w:jc w:val="right"/>
              <w:rPr>
                <w:rFonts w:cs="Times New Roman"/>
                <w:sz w:val="20"/>
                <w:szCs w:val="20"/>
              </w:rPr>
            </w:pPr>
            <w:r w:rsidRPr="00833928">
              <w:rPr>
                <w:rFonts w:cs="Times New Roman"/>
                <w:sz w:val="20"/>
                <w:szCs w:val="20"/>
              </w:rPr>
              <w:t>146</w:t>
            </w:r>
          </w:p>
        </w:tc>
        <w:tc>
          <w:tcPr>
            <w:tcW w:w="1087" w:type="dxa"/>
            <w:vAlign w:val="center"/>
          </w:tcPr>
          <w:p w14:paraId="3598FECE" w14:textId="77777777" w:rsidR="004935B9" w:rsidRPr="00833928" w:rsidRDefault="004935B9" w:rsidP="004935B9">
            <w:pPr>
              <w:jc w:val="right"/>
              <w:rPr>
                <w:rFonts w:cs="Times New Roman"/>
                <w:sz w:val="20"/>
                <w:szCs w:val="20"/>
              </w:rPr>
            </w:pPr>
            <w:r w:rsidRPr="00833928">
              <w:rPr>
                <w:rFonts w:cs="Times New Roman"/>
                <w:sz w:val="20"/>
                <w:szCs w:val="20"/>
              </w:rPr>
              <w:t>340</w:t>
            </w:r>
          </w:p>
        </w:tc>
        <w:tc>
          <w:tcPr>
            <w:tcW w:w="1072" w:type="dxa"/>
            <w:vAlign w:val="center"/>
          </w:tcPr>
          <w:p w14:paraId="4973E75F" w14:textId="77777777" w:rsidR="004935B9" w:rsidRPr="00833928" w:rsidRDefault="004935B9" w:rsidP="004935B9">
            <w:pPr>
              <w:jc w:val="right"/>
              <w:rPr>
                <w:rFonts w:cs="Times New Roman"/>
                <w:sz w:val="20"/>
                <w:szCs w:val="20"/>
              </w:rPr>
            </w:pPr>
            <w:r w:rsidRPr="00833928">
              <w:rPr>
                <w:rFonts w:cs="Times New Roman"/>
                <w:sz w:val="20"/>
                <w:szCs w:val="20"/>
              </w:rPr>
              <w:t>368</w:t>
            </w:r>
          </w:p>
        </w:tc>
        <w:tc>
          <w:tcPr>
            <w:tcW w:w="1108" w:type="dxa"/>
            <w:vAlign w:val="center"/>
          </w:tcPr>
          <w:p w14:paraId="7E800CBD" w14:textId="77777777" w:rsidR="004935B9" w:rsidRPr="00833928" w:rsidRDefault="004935B9" w:rsidP="004935B9">
            <w:pPr>
              <w:jc w:val="right"/>
              <w:rPr>
                <w:rFonts w:cs="Times New Roman"/>
                <w:sz w:val="20"/>
                <w:szCs w:val="20"/>
              </w:rPr>
            </w:pPr>
            <w:r w:rsidRPr="00833928">
              <w:rPr>
                <w:rFonts w:cs="Times New Roman"/>
                <w:sz w:val="20"/>
                <w:szCs w:val="20"/>
              </w:rPr>
              <w:t>462</w:t>
            </w:r>
          </w:p>
        </w:tc>
      </w:tr>
      <w:tr w:rsidR="004935B9" w:rsidRPr="00833928" w14:paraId="706B2FCD" w14:textId="77777777" w:rsidTr="006642D3">
        <w:trPr>
          <w:jc w:val="right"/>
        </w:trPr>
        <w:tc>
          <w:tcPr>
            <w:tcW w:w="2611" w:type="dxa"/>
            <w:gridSpan w:val="2"/>
            <w:shd w:val="clear" w:color="auto" w:fill="C9C9C9" w:themeFill="accent3" w:themeFillTint="99"/>
            <w:vAlign w:val="center"/>
          </w:tcPr>
          <w:p w14:paraId="6749EE11" w14:textId="0E09F518" w:rsidR="004935B9" w:rsidRPr="00833928" w:rsidRDefault="004935B9" w:rsidP="004935B9">
            <w:pPr>
              <w:jc w:val="left"/>
              <w:rPr>
                <w:rFonts w:cs="Times New Roman"/>
                <w:sz w:val="20"/>
                <w:szCs w:val="20"/>
              </w:rPr>
            </w:pPr>
            <w:r w:rsidRPr="00833928">
              <w:rPr>
                <w:rFonts w:cs="Times New Roman"/>
                <w:sz w:val="20"/>
                <w:szCs w:val="20"/>
              </w:rPr>
              <w:t>Liczba przyjętych nauczycieli/specjalistów</w:t>
            </w:r>
          </w:p>
        </w:tc>
        <w:tc>
          <w:tcPr>
            <w:tcW w:w="1072" w:type="dxa"/>
            <w:vAlign w:val="center"/>
          </w:tcPr>
          <w:p w14:paraId="1A3EF0EC" w14:textId="77777777" w:rsidR="004935B9" w:rsidRPr="00833928" w:rsidRDefault="004935B9" w:rsidP="004935B9">
            <w:pPr>
              <w:jc w:val="right"/>
              <w:rPr>
                <w:rFonts w:cs="Times New Roman"/>
                <w:sz w:val="20"/>
                <w:szCs w:val="20"/>
              </w:rPr>
            </w:pPr>
            <w:r w:rsidRPr="00833928">
              <w:rPr>
                <w:rFonts w:cs="Times New Roman"/>
                <w:sz w:val="20"/>
                <w:szCs w:val="20"/>
              </w:rPr>
              <w:t>1394</w:t>
            </w:r>
          </w:p>
        </w:tc>
        <w:tc>
          <w:tcPr>
            <w:tcW w:w="1072" w:type="dxa"/>
            <w:vAlign w:val="center"/>
          </w:tcPr>
          <w:p w14:paraId="7BAD530A" w14:textId="77777777" w:rsidR="004935B9" w:rsidRPr="00833928" w:rsidRDefault="004935B9" w:rsidP="004935B9">
            <w:pPr>
              <w:jc w:val="right"/>
              <w:rPr>
                <w:rFonts w:cs="Times New Roman"/>
                <w:sz w:val="20"/>
                <w:szCs w:val="20"/>
              </w:rPr>
            </w:pPr>
            <w:r w:rsidRPr="00833928">
              <w:rPr>
                <w:rFonts w:cs="Times New Roman"/>
                <w:sz w:val="20"/>
                <w:szCs w:val="20"/>
              </w:rPr>
              <w:t>234</w:t>
            </w:r>
          </w:p>
        </w:tc>
        <w:tc>
          <w:tcPr>
            <w:tcW w:w="1072" w:type="dxa"/>
            <w:vAlign w:val="center"/>
          </w:tcPr>
          <w:p w14:paraId="4357A782" w14:textId="77777777" w:rsidR="004935B9" w:rsidRPr="00833928" w:rsidRDefault="004935B9" w:rsidP="004935B9">
            <w:pPr>
              <w:jc w:val="right"/>
              <w:rPr>
                <w:rFonts w:cs="Times New Roman"/>
                <w:sz w:val="20"/>
                <w:szCs w:val="20"/>
              </w:rPr>
            </w:pPr>
            <w:r w:rsidRPr="00833928">
              <w:rPr>
                <w:rFonts w:cs="Times New Roman"/>
                <w:sz w:val="20"/>
                <w:szCs w:val="20"/>
              </w:rPr>
              <w:t>206</w:t>
            </w:r>
          </w:p>
        </w:tc>
        <w:tc>
          <w:tcPr>
            <w:tcW w:w="1087" w:type="dxa"/>
            <w:vAlign w:val="center"/>
          </w:tcPr>
          <w:p w14:paraId="14C21041" w14:textId="77777777" w:rsidR="004935B9" w:rsidRPr="00833928" w:rsidRDefault="004935B9" w:rsidP="004935B9">
            <w:pPr>
              <w:jc w:val="right"/>
              <w:rPr>
                <w:rFonts w:cs="Times New Roman"/>
                <w:sz w:val="20"/>
                <w:szCs w:val="20"/>
              </w:rPr>
            </w:pPr>
            <w:r w:rsidRPr="00833928">
              <w:rPr>
                <w:rFonts w:cs="Times New Roman"/>
                <w:sz w:val="20"/>
                <w:szCs w:val="20"/>
              </w:rPr>
              <w:t>1200</w:t>
            </w:r>
          </w:p>
        </w:tc>
        <w:tc>
          <w:tcPr>
            <w:tcW w:w="1072" w:type="dxa"/>
            <w:vAlign w:val="center"/>
          </w:tcPr>
          <w:p w14:paraId="73F641E9" w14:textId="77777777" w:rsidR="004935B9" w:rsidRPr="00833928" w:rsidRDefault="004935B9" w:rsidP="004935B9">
            <w:pPr>
              <w:jc w:val="right"/>
              <w:rPr>
                <w:rFonts w:cs="Times New Roman"/>
                <w:sz w:val="20"/>
                <w:szCs w:val="20"/>
              </w:rPr>
            </w:pPr>
            <w:r w:rsidRPr="00833928">
              <w:rPr>
                <w:rFonts w:cs="Times New Roman"/>
                <w:sz w:val="20"/>
                <w:szCs w:val="20"/>
              </w:rPr>
              <w:t>1460</w:t>
            </w:r>
          </w:p>
        </w:tc>
        <w:tc>
          <w:tcPr>
            <w:tcW w:w="1108" w:type="dxa"/>
            <w:vAlign w:val="center"/>
          </w:tcPr>
          <w:p w14:paraId="494B7F9B" w14:textId="77777777" w:rsidR="004935B9" w:rsidRPr="00833928" w:rsidRDefault="004935B9" w:rsidP="004935B9">
            <w:pPr>
              <w:jc w:val="right"/>
              <w:rPr>
                <w:rFonts w:cs="Times New Roman"/>
                <w:sz w:val="20"/>
                <w:szCs w:val="20"/>
              </w:rPr>
            </w:pPr>
            <w:r w:rsidRPr="00833928">
              <w:rPr>
                <w:rFonts w:cs="Times New Roman"/>
                <w:sz w:val="20"/>
                <w:szCs w:val="20"/>
              </w:rPr>
              <w:t>338</w:t>
            </w:r>
          </w:p>
        </w:tc>
      </w:tr>
    </w:tbl>
    <w:p w14:paraId="295C48DA" w14:textId="141CBA07" w:rsidR="009C34FF" w:rsidRPr="00833928" w:rsidRDefault="009C34FF" w:rsidP="009C34FF">
      <w:pPr>
        <w:tabs>
          <w:tab w:val="left" w:pos="1134"/>
        </w:tabs>
        <w:spacing w:after="0" w:line="360" w:lineRule="auto"/>
        <w:rPr>
          <w:rFonts w:cs="Times New Roman"/>
          <w:i/>
          <w:sz w:val="20"/>
          <w:szCs w:val="24"/>
        </w:rPr>
      </w:pPr>
      <w:r w:rsidRPr="00833928">
        <w:rPr>
          <w:rFonts w:cs="Times New Roman"/>
          <w:i/>
          <w:sz w:val="20"/>
          <w:szCs w:val="24"/>
        </w:rPr>
        <w:t>Źródło: Opracowanie własne na</w:t>
      </w:r>
      <w:r w:rsidR="006642D3">
        <w:rPr>
          <w:rFonts w:cs="Times New Roman"/>
          <w:i/>
          <w:sz w:val="20"/>
          <w:szCs w:val="24"/>
        </w:rPr>
        <w:t xml:space="preserve"> podstawie danych PPP w Pruszkowie.</w:t>
      </w:r>
    </w:p>
    <w:p w14:paraId="2FEE31C7" w14:textId="77777777" w:rsidR="002754C1" w:rsidRPr="00833928" w:rsidRDefault="002754C1" w:rsidP="002754C1">
      <w:pPr>
        <w:tabs>
          <w:tab w:val="left" w:pos="851"/>
        </w:tabs>
        <w:spacing w:after="0" w:line="360" w:lineRule="auto"/>
        <w:rPr>
          <w:rFonts w:cs="Times New Roman"/>
          <w:szCs w:val="24"/>
        </w:rPr>
      </w:pPr>
    </w:p>
    <w:p w14:paraId="65FF0482" w14:textId="77777777" w:rsidR="003D74F9" w:rsidRPr="00833928" w:rsidRDefault="003D74F9" w:rsidP="00CB4716">
      <w:pPr>
        <w:rPr>
          <w:rFonts w:cs="Times New Roman"/>
          <w:b/>
          <w:szCs w:val="24"/>
        </w:rPr>
        <w:sectPr w:rsidR="003D74F9" w:rsidRPr="00833928" w:rsidSect="00EE748C">
          <w:pgSz w:w="11906" w:h="16838"/>
          <w:pgMar w:top="1417" w:right="1417" w:bottom="1417" w:left="1417" w:header="708" w:footer="708" w:gutter="0"/>
          <w:cols w:space="708"/>
          <w:docGrid w:linePitch="360"/>
        </w:sectPr>
      </w:pPr>
    </w:p>
    <w:p w14:paraId="278F0366" w14:textId="560A7009" w:rsidR="00CB4716" w:rsidRPr="00833928" w:rsidRDefault="003E1369" w:rsidP="00CB4716">
      <w:pPr>
        <w:rPr>
          <w:rFonts w:cs="Times New Roman"/>
          <w:b/>
          <w:szCs w:val="24"/>
        </w:rPr>
      </w:pPr>
      <w:r w:rsidRPr="00833928">
        <w:rPr>
          <w:rFonts w:cs="Times New Roman"/>
          <w:b/>
          <w:szCs w:val="24"/>
        </w:rPr>
        <w:lastRenderedPageBreak/>
        <w:t>5.</w:t>
      </w:r>
      <w:r w:rsidR="002754C1" w:rsidRPr="00833928">
        <w:rPr>
          <w:rFonts w:cs="Times New Roman"/>
          <w:b/>
          <w:szCs w:val="24"/>
        </w:rPr>
        <w:t>3</w:t>
      </w:r>
      <w:r w:rsidR="00BD4998" w:rsidRPr="00833928">
        <w:rPr>
          <w:rFonts w:cs="Times New Roman"/>
          <w:b/>
          <w:szCs w:val="24"/>
        </w:rPr>
        <w:t>.</w:t>
      </w:r>
      <w:r w:rsidR="00CB4716" w:rsidRPr="00833928">
        <w:rPr>
          <w:rFonts w:cs="Times New Roman"/>
          <w:b/>
          <w:szCs w:val="24"/>
        </w:rPr>
        <w:t xml:space="preserve"> Apteki</w:t>
      </w:r>
    </w:p>
    <w:p w14:paraId="34822A03" w14:textId="667969F4" w:rsidR="00CB4716" w:rsidRPr="00833928" w:rsidRDefault="00CB4716" w:rsidP="00CB4716">
      <w:pPr>
        <w:tabs>
          <w:tab w:val="left" w:pos="1134"/>
        </w:tabs>
        <w:spacing w:after="0" w:line="360" w:lineRule="auto"/>
        <w:rPr>
          <w:rFonts w:cs="Times New Roman"/>
          <w:szCs w:val="24"/>
        </w:rPr>
      </w:pPr>
      <w:r w:rsidRPr="00833928">
        <w:rPr>
          <w:rFonts w:cs="Times New Roman"/>
          <w:szCs w:val="24"/>
        </w:rPr>
        <w:tab/>
        <w:t xml:space="preserve">Mieszkańcy </w:t>
      </w:r>
      <w:r w:rsidR="005162C7" w:rsidRPr="00833928">
        <w:rPr>
          <w:rFonts w:cs="Times New Roman"/>
          <w:szCs w:val="24"/>
        </w:rPr>
        <w:t>Pruszkowa</w:t>
      </w:r>
      <w:r w:rsidRPr="00833928">
        <w:rPr>
          <w:rFonts w:cs="Times New Roman"/>
          <w:szCs w:val="24"/>
        </w:rPr>
        <w:t xml:space="preserve"> mogą zaopatrywać s</w:t>
      </w:r>
      <w:r w:rsidR="00AD0BE5" w:rsidRPr="00833928">
        <w:rPr>
          <w:rFonts w:cs="Times New Roman"/>
          <w:szCs w:val="24"/>
        </w:rPr>
        <w:t>ię w leki i wyroby medyczne w</w:t>
      </w:r>
      <w:r w:rsidR="00875A9D" w:rsidRPr="00833928">
        <w:rPr>
          <w:rFonts w:cs="Times New Roman"/>
          <w:szCs w:val="24"/>
        </w:rPr>
        <w:t> </w:t>
      </w:r>
      <w:r w:rsidR="00B25535" w:rsidRPr="00833928">
        <w:rPr>
          <w:rFonts w:cs="Times New Roman"/>
          <w:szCs w:val="24"/>
        </w:rPr>
        <w:t>16</w:t>
      </w:r>
      <w:r w:rsidR="00875A9D" w:rsidRPr="00833928">
        <w:rPr>
          <w:rFonts w:cs="Times New Roman"/>
          <w:szCs w:val="24"/>
        </w:rPr>
        <w:t> </w:t>
      </w:r>
      <w:r w:rsidR="00AD0BE5" w:rsidRPr="00833928">
        <w:rPr>
          <w:rFonts w:cs="Times New Roman"/>
          <w:szCs w:val="24"/>
        </w:rPr>
        <w:t xml:space="preserve">aptekach </w:t>
      </w:r>
      <w:r w:rsidRPr="00833928">
        <w:rPr>
          <w:rFonts w:cs="Times New Roman"/>
          <w:szCs w:val="24"/>
        </w:rPr>
        <w:t xml:space="preserve">na terenie miasta. Wykaz aptek funkcjonujących w </w:t>
      </w:r>
      <w:r w:rsidR="000A3BFF" w:rsidRPr="00833928">
        <w:rPr>
          <w:rFonts w:cs="Times New Roman"/>
          <w:szCs w:val="24"/>
        </w:rPr>
        <w:t>mieście</w:t>
      </w:r>
      <w:r w:rsidRPr="00833928">
        <w:rPr>
          <w:rFonts w:cs="Times New Roman"/>
          <w:szCs w:val="24"/>
        </w:rPr>
        <w:t xml:space="preserve"> pr</w:t>
      </w:r>
      <w:r w:rsidR="003A096C" w:rsidRPr="00833928">
        <w:rPr>
          <w:rFonts w:cs="Times New Roman"/>
          <w:szCs w:val="24"/>
        </w:rPr>
        <w:t>zedstawiono za pomocą tabeli VII</w:t>
      </w:r>
      <w:r w:rsidR="003307E6" w:rsidRPr="00833928">
        <w:rPr>
          <w:rFonts w:cs="Times New Roman"/>
          <w:szCs w:val="24"/>
        </w:rPr>
        <w:t>I</w:t>
      </w:r>
      <w:r w:rsidRPr="00833928">
        <w:rPr>
          <w:rFonts w:cs="Times New Roman"/>
          <w:szCs w:val="24"/>
        </w:rPr>
        <w:t>.</w:t>
      </w:r>
    </w:p>
    <w:p w14:paraId="00927349" w14:textId="5AE2A129" w:rsidR="00CB4716" w:rsidRPr="00833928" w:rsidRDefault="00CB4716" w:rsidP="00D44CDB">
      <w:pPr>
        <w:pStyle w:val="Tabela"/>
      </w:pPr>
      <w:bookmarkStart w:id="37" w:name="_Toc496827550"/>
      <w:bookmarkStart w:id="38" w:name="_Toc497398490"/>
      <w:bookmarkStart w:id="39" w:name="_Toc120547850"/>
      <w:r w:rsidRPr="00833928">
        <w:t xml:space="preserve">Tab. </w:t>
      </w:r>
      <w:r w:rsidR="003A096C" w:rsidRPr="00833928">
        <w:t>VI</w:t>
      </w:r>
      <w:r w:rsidR="003307E6" w:rsidRPr="00833928">
        <w:t>I</w:t>
      </w:r>
      <w:r w:rsidR="003A096C" w:rsidRPr="00833928">
        <w:t>I</w:t>
      </w:r>
      <w:r w:rsidRPr="00833928">
        <w:t xml:space="preserve">. Apteki na terenie </w:t>
      </w:r>
      <w:r w:rsidR="00BA2796" w:rsidRPr="00833928">
        <w:t xml:space="preserve">miasta </w:t>
      </w:r>
      <w:r w:rsidR="005162C7" w:rsidRPr="00833928">
        <w:t>Pruszkowa</w:t>
      </w:r>
      <w:r w:rsidRPr="00833928">
        <w:t>.</w:t>
      </w:r>
      <w:bookmarkEnd w:id="37"/>
      <w:bookmarkEnd w:id="38"/>
      <w:bookmarkEnd w:id="39"/>
    </w:p>
    <w:tbl>
      <w:tblPr>
        <w:tblStyle w:val="Tabelasiatki4ak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9"/>
        <w:gridCol w:w="4956"/>
      </w:tblGrid>
      <w:tr w:rsidR="007806FB" w:rsidRPr="00833928" w14:paraId="281F8E08" w14:textId="77777777" w:rsidTr="006642D3">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FFCC00"/>
          </w:tcPr>
          <w:p w14:paraId="0D5D61DC" w14:textId="77777777" w:rsidR="00AC64B3" w:rsidRPr="00833928" w:rsidRDefault="00AC64B3" w:rsidP="00595F0E">
            <w:pPr>
              <w:rPr>
                <w:rFonts w:cs="Times New Roman"/>
                <w:color w:val="auto"/>
                <w:sz w:val="20"/>
                <w:szCs w:val="24"/>
              </w:rPr>
            </w:pPr>
            <w:r w:rsidRPr="00833928">
              <w:rPr>
                <w:rFonts w:cs="Times New Roman"/>
                <w:color w:val="auto"/>
                <w:sz w:val="20"/>
                <w:szCs w:val="24"/>
              </w:rPr>
              <w:t>Lp.</w:t>
            </w:r>
          </w:p>
        </w:tc>
        <w:tc>
          <w:tcPr>
            <w:tcW w:w="3549" w:type="dxa"/>
            <w:tcBorders>
              <w:top w:val="single" w:sz="4" w:space="0" w:color="auto"/>
              <w:left w:val="single" w:sz="4" w:space="0" w:color="auto"/>
              <w:bottom w:val="single" w:sz="4" w:space="0" w:color="auto"/>
              <w:right w:val="single" w:sz="4" w:space="0" w:color="auto"/>
            </w:tcBorders>
            <w:shd w:val="clear" w:color="auto" w:fill="FFCC00"/>
          </w:tcPr>
          <w:p w14:paraId="527FDA16" w14:textId="77777777" w:rsidR="00AC64B3" w:rsidRPr="00833928" w:rsidRDefault="00AC64B3" w:rsidP="00595F0E">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Nazwa apteki</w:t>
            </w:r>
          </w:p>
        </w:tc>
        <w:tc>
          <w:tcPr>
            <w:tcW w:w="4956" w:type="dxa"/>
            <w:tcBorders>
              <w:top w:val="single" w:sz="4" w:space="0" w:color="auto"/>
              <w:left w:val="single" w:sz="4" w:space="0" w:color="auto"/>
              <w:bottom w:val="single" w:sz="4" w:space="0" w:color="auto"/>
              <w:right w:val="single" w:sz="4" w:space="0" w:color="auto"/>
            </w:tcBorders>
            <w:shd w:val="clear" w:color="auto" w:fill="FFCC00"/>
          </w:tcPr>
          <w:p w14:paraId="0DDE66EF" w14:textId="77777777" w:rsidR="00AC64B3" w:rsidRPr="00833928" w:rsidRDefault="00AC64B3" w:rsidP="00595F0E">
            <w:pPr>
              <w:cnfStyle w:val="100000000000" w:firstRow="1" w:lastRow="0" w:firstColumn="0" w:lastColumn="0" w:oddVBand="0" w:evenVBand="0" w:oddHBand="0" w:evenHBand="0" w:firstRowFirstColumn="0" w:firstRowLastColumn="0" w:lastRowFirstColumn="0" w:lastRowLastColumn="0"/>
              <w:rPr>
                <w:rFonts w:cs="Times New Roman"/>
                <w:color w:val="auto"/>
                <w:sz w:val="20"/>
                <w:szCs w:val="24"/>
              </w:rPr>
            </w:pPr>
            <w:r w:rsidRPr="00833928">
              <w:rPr>
                <w:rFonts w:cs="Times New Roman"/>
                <w:color w:val="auto"/>
                <w:sz w:val="20"/>
                <w:szCs w:val="24"/>
              </w:rPr>
              <w:t>Adres</w:t>
            </w:r>
          </w:p>
        </w:tc>
      </w:tr>
      <w:tr w:rsidR="007806FB" w:rsidRPr="00833928" w14:paraId="4447C687"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C9C9C9" w:themeFill="accent3" w:themeFillTint="99"/>
          </w:tcPr>
          <w:p w14:paraId="5D988D04" w14:textId="77777777" w:rsidR="00AC64B3" w:rsidRPr="00833928" w:rsidRDefault="00AC64B3" w:rsidP="00595F0E">
            <w:pPr>
              <w:rPr>
                <w:rFonts w:cs="Times New Roman"/>
                <w:sz w:val="20"/>
                <w:szCs w:val="24"/>
              </w:rPr>
            </w:pPr>
            <w:r w:rsidRPr="00833928">
              <w:rPr>
                <w:rFonts w:cs="Times New Roman"/>
                <w:sz w:val="20"/>
                <w:szCs w:val="24"/>
              </w:rPr>
              <w:t>1</w:t>
            </w:r>
          </w:p>
        </w:tc>
        <w:tc>
          <w:tcPr>
            <w:tcW w:w="3549" w:type="dxa"/>
            <w:tcBorders>
              <w:top w:val="single" w:sz="4" w:space="0" w:color="auto"/>
            </w:tcBorders>
            <w:shd w:val="clear" w:color="auto" w:fill="C9C9C9" w:themeFill="accent3" w:themeFillTint="99"/>
          </w:tcPr>
          <w:p w14:paraId="4066B090" w14:textId="0871D69A" w:rsidR="00AC64B3" w:rsidRPr="00833928" w:rsidRDefault="00213B95" w:rsidP="002B2C3E">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w:t>
            </w:r>
          </w:p>
        </w:tc>
        <w:tc>
          <w:tcPr>
            <w:tcW w:w="4956" w:type="dxa"/>
            <w:tcBorders>
              <w:top w:val="single" w:sz="4" w:space="0" w:color="auto"/>
            </w:tcBorders>
            <w:shd w:val="clear" w:color="auto" w:fill="FFFFFF" w:themeFill="background1"/>
          </w:tcPr>
          <w:p w14:paraId="3E90638C" w14:textId="5753825A" w:rsidR="00AC64B3" w:rsidRPr="00833928" w:rsidRDefault="00CF3D63" w:rsidP="00705B3D">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Promyka </w:t>
            </w:r>
            <w:r w:rsidRPr="00833928">
              <w:rPr>
                <w:rFonts w:cs="Times New Roman"/>
                <w:sz w:val="20"/>
                <w:szCs w:val="24"/>
              </w:rPr>
              <w:t xml:space="preserve">41 </w:t>
            </w:r>
            <w:r w:rsidR="00E27A61" w:rsidRPr="00833928">
              <w:rPr>
                <w:rFonts w:cs="Times New Roman"/>
                <w:sz w:val="20"/>
                <w:szCs w:val="24"/>
              </w:rPr>
              <w:t>a</w:t>
            </w:r>
            <w:r w:rsidRPr="00833928">
              <w:rPr>
                <w:rFonts w:cs="Times New Roman"/>
                <w:sz w:val="20"/>
                <w:szCs w:val="24"/>
              </w:rPr>
              <w:t>, 05-800 Pruszków</w:t>
            </w:r>
          </w:p>
        </w:tc>
      </w:tr>
      <w:tr w:rsidR="007806FB" w:rsidRPr="00833928" w14:paraId="106C9461"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10980CA0" w14:textId="77777777" w:rsidR="00AC64B3" w:rsidRPr="00833928" w:rsidRDefault="00AC64B3" w:rsidP="00595F0E">
            <w:pPr>
              <w:rPr>
                <w:rFonts w:cs="Times New Roman"/>
                <w:sz w:val="20"/>
                <w:szCs w:val="24"/>
              </w:rPr>
            </w:pPr>
            <w:r w:rsidRPr="00833928">
              <w:rPr>
                <w:rFonts w:cs="Times New Roman"/>
                <w:sz w:val="20"/>
                <w:szCs w:val="24"/>
              </w:rPr>
              <w:t>2</w:t>
            </w:r>
          </w:p>
        </w:tc>
        <w:tc>
          <w:tcPr>
            <w:tcW w:w="3549" w:type="dxa"/>
            <w:shd w:val="clear" w:color="auto" w:fill="C9C9C9" w:themeFill="accent3" w:themeFillTint="99"/>
          </w:tcPr>
          <w:p w14:paraId="342918F6" w14:textId="1E5882A6" w:rsidR="00AC64B3" w:rsidRPr="00833928" w:rsidRDefault="00213B95" w:rsidP="002B2C3E">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Apteka</w:t>
            </w:r>
          </w:p>
        </w:tc>
        <w:tc>
          <w:tcPr>
            <w:tcW w:w="4956" w:type="dxa"/>
            <w:shd w:val="clear" w:color="auto" w:fill="FFFFFF" w:themeFill="background1"/>
          </w:tcPr>
          <w:p w14:paraId="27AF701B" w14:textId="528B41F4" w:rsidR="00AC64B3" w:rsidRPr="00833928" w:rsidRDefault="00CF3D63" w:rsidP="00705B3D">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Armii Krajowej </w:t>
            </w:r>
            <w:r w:rsidRPr="00833928">
              <w:rPr>
                <w:rFonts w:cs="Times New Roman"/>
                <w:sz w:val="20"/>
                <w:szCs w:val="24"/>
              </w:rPr>
              <w:t>44, 05-800 Pruszków</w:t>
            </w:r>
          </w:p>
        </w:tc>
      </w:tr>
      <w:tr w:rsidR="007806FB" w:rsidRPr="00833928" w14:paraId="6041F806"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3084F52D" w14:textId="77777777" w:rsidR="00AC64B3" w:rsidRPr="00833928" w:rsidRDefault="00AC64B3" w:rsidP="00595F0E">
            <w:pPr>
              <w:rPr>
                <w:rFonts w:cs="Times New Roman"/>
                <w:sz w:val="20"/>
                <w:szCs w:val="24"/>
              </w:rPr>
            </w:pPr>
            <w:r w:rsidRPr="00833928">
              <w:rPr>
                <w:rFonts w:cs="Times New Roman"/>
                <w:sz w:val="20"/>
                <w:szCs w:val="24"/>
              </w:rPr>
              <w:t>3</w:t>
            </w:r>
          </w:p>
        </w:tc>
        <w:tc>
          <w:tcPr>
            <w:tcW w:w="3549" w:type="dxa"/>
            <w:shd w:val="clear" w:color="auto" w:fill="C9C9C9" w:themeFill="accent3" w:themeFillTint="99"/>
          </w:tcPr>
          <w:p w14:paraId="77BE9211" w14:textId="36E72EA3" w:rsidR="00AC64B3" w:rsidRPr="00833928" w:rsidRDefault="00213B95" w:rsidP="002B2C3E">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w:t>
            </w:r>
          </w:p>
        </w:tc>
        <w:tc>
          <w:tcPr>
            <w:tcW w:w="4956" w:type="dxa"/>
            <w:shd w:val="clear" w:color="auto" w:fill="FFFFFF" w:themeFill="background1"/>
          </w:tcPr>
          <w:p w14:paraId="64F68465" w14:textId="385A9DA0" w:rsidR="00AC64B3" w:rsidRPr="00833928" w:rsidRDefault="00CF3D63" w:rsidP="00705B3D">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ul. 3 </w:t>
            </w:r>
            <w:r w:rsidR="00E27A61" w:rsidRPr="00833928">
              <w:rPr>
                <w:rFonts w:cs="Times New Roman"/>
                <w:sz w:val="20"/>
                <w:szCs w:val="24"/>
              </w:rPr>
              <w:t xml:space="preserve">Maja </w:t>
            </w:r>
            <w:r w:rsidRPr="00833928">
              <w:rPr>
                <w:rFonts w:cs="Times New Roman"/>
                <w:sz w:val="20"/>
                <w:szCs w:val="24"/>
              </w:rPr>
              <w:t>57, 05-800 Pruszków</w:t>
            </w:r>
          </w:p>
        </w:tc>
      </w:tr>
      <w:tr w:rsidR="00356EFC" w:rsidRPr="00833928" w14:paraId="69C486A0"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5DD4D625" w14:textId="77777777" w:rsidR="00356EFC" w:rsidRPr="00833928" w:rsidRDefault="00356EFC" w:rsidP="00356EFC">
            <w:pPr>
              <w:rPr>
                <w:rFonts w:cs="Times New Roman"/>
                <w:sz w:val="20"/>
                <w:szCs w:val="24"/>
              </w:rPr>
            </w:pPr>
            <w:r w:rsidRPr="00833928">
              <w:rPr>
                <w:rFonts w:cs="Times New Roman"/>
                <w:sz w:val="20"/>
                <w:szCs w:val="24"/>
              </w:rPr>
              <w:t>4</w:t>
            </w:r>
          </w:p>
        </w:tc>
        <w:tc>
          <w:tcPr>
            <w:tcW w:w="3549" w:type="dxa"/>
            <w:shd w:val="clear" w:color="auto" w:fill="C9C9C9" w:themeFill="accent3" w:themeFillTint="99"/>
          </w:tcPr>
          <w:p w14:paraId="49282CB9" w14:textId="77C5DA95" w:rsidR="00356EFC" w:rsidRPr="00833928" w:rsidRDefault="00213B95"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Apteka Centralna</w:t>
            </w:r>
          </w:p>
        </w:tc>
        <w:tc>
          <w:tcPr>
            <w:tcW w:w="4956" w:type="dxa"/>
            <w:shd w:val="clear" w:color="auto" w:fill="FFFFFF" w:themeFill="background1"/>
          </w:tcPr>
          <w:p w14:paraId="25488289" w14:textId="2E79A0D3" w:rsidR="00356EFC" w:rsidRPr="00833928" w:rsidRDefault="00CF3D63"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Niecała </w:t>
            </w:r>
            <w:r w:rsidRPr="00833928">
              <w:rPr>
                <w:rFonts w:cs="Times New Roman"/>
                <w:sz w:val="20"/>
                <w:szCs w:val="24"/>
              </w:rPr>
              <w:t>2, 05-800 Pruszków</w:t>
            </w:r>
          </w:p>
        </w:tc>
      </w:tr>
      <w:tr w:rsidR="00356EFC" w:rsidRPr="00833928" w14:paraId="36078DBD"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336DA58E" w14:textId="77777777" w:rsidR="00356EFC" w:rsidRPr="00833928" w:rsidRDefault="00356EFC" w:rsidP="00356EFC">
            <w:pPr>
              <w:rPr>
                <w:rFonts w:cs="Times New Roman"/>
                <w:sz w:val="20"/>
                <w:szCs w:val="24"/>
              </w:rPr>
            </w:pPr>
            <w:r w:rsidRPr="00833928">
              <w:rPr>
                <w:rFonts w:cs="Times New Roman"/>
                <w:sz w:val="20"/>
                <w:szCs w:val="24"/>
              </w:rPr>
              <w:t>5</w:t>
            </w:r>
          </w:p>
        </w:tc>
        <w:tc>
          <w:tcPr>
            <w:tcW w:w="3549" w:type="dxa"/>
            <w:shd w:val="clear" w:color="auto" w:fill="C9C9C9" w:themeFill="accent3" w:themeFillTint="99"/>
          </w:tcPr>
          <w:p w14:paraId="107514FA" w14:textId="66F62442" w:rsidR="00356EFC" w:rsidRPr="00833928" w:rsidRDefault="00213B95"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 Centralna</w:t>
            </w:r>
          </w:p>
        </w:tc>
        <w:tc>
          <w:tcPr>
            <w:tcW w:w="4956" w:type="dxa"/>
            <w:shd w:val="clear" w:color="auto" w:fill="FFFFFF" w:themeFill="background1"/>
          </w:tcPr>
          <w:p w14:paraId="76B26CDF" w14:textId="1DEAB1D1" w:rsidR="00356EFC" w:rsidRPr="00833928" w:rsidRDefault="00CF3D63"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w:t>
            </w:r>
            <w:r w:rsidR="00E27A61" w:rsidRPr="00833928">
              <w:rPr>
                <w:rFonts w:cs="Times New Roman"/>
                <w:sz w:val="20"/>
                <w:szCs w:val="24"/>
              </w:rPr>
              <w:t>l</w:t>
            </w:r>
            <w:r w:rsidRPr="00833928">
              <w:rPr>
                <w:rFonts w:cs="Times New Roman"/>
                <w:sz w:val="20"/>
                <w:szCs w:val="24"/>
              </w:rPr>
              <w:t xml:space="preserve">. </w:t>
            </w:r>
            <w:r w:rsidR="00E27A61" w:rsidRPr="00833928">
              <w:rPr>
                <w:rFonts w:cs="Times New Roman"/>
                <w:sz w:val="20"/>
                <w:szCs w:val="24"/>
              </w:rPr>
              <w:t xml:space="preserve">Niepodległości </w:t>
            </w:r>
            <w:r w:rsidRPr="00833928">
              <w:rPr>
                <w:rFonts w:cs="Times New Roman"/>
                <w:sz w:val="20"/>
                <w:szCs w:val="24"/>
              </w:rPr>
              <w:t>14, 05-800 Pruszków</w:t>
            </w:r>
          </w:p>
        </w:tc>
      </w:tr>
      <w:tr w:rsidR="00356EFC" w:rsidRPr="00833928" w14:paraId="30E93A58"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5AD566B2" w14:textId="77777777" w:rsidR="00356EFC" w:rsidRPr="00833928" w:rsidRDefault="00356EFC" w:rsidP="00356EFC">
            <w:pPr>
              <w:rPr>
                <w:rFonts w:cs="Times New Roman"/>
                <w:sz w:val="20"/>
                <w:szCs w:val="24"/>
              </w:rPr>
            </w:pPr>
            <w:r w:rsidRPr="00833928">
              <w:rPr>
                <w:rFonts w:cs="Times New Roman"/>
                <w:sz w:val="20"/>
                <w:szCs w:val="24"/>
              </w:rPr>
              <w:t>6</w:t>
            </w:r>
          </w:p>
        </w:tc>
        <w:tc>
          <w:tcPr>
            <w:tcW w:w="3549" w:type="dxa"/>
            <w:shd w:val="clear" w:color="auto" w:fill="C9C9C9" w:themeFill="accent3" w:themeFillTint="99"/>
          </w:tcPr>
          <w:p w14:paraId="47D1AF1A" w14:textId="30770338" w:rsidR="00356EFC" w:rsidRPr="00833928" w:rsidRDefault="00213B95"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Apteka Dbam O Zdrowie Parkowa</w:t>
            </w:r>
          </w:p>
        </w:tc>
        <w:tc>
          <w:tcPr>
            <w:tcW w:w="4956" w:type="dxa"/>
            <w:shd w:val="clear" w:color="auto" w:fill="FFFFFF" w:themeFill="background1"/>
          </w:tcPr>
          <w:p w14:paraId="52375CA0" w14:textId="3799041E" w:rsidR="00356EFC" w:rsidRPr="00833928" w:rsidRDefault="00CF3D63"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Kopernika </w:t>
            </w:r>
            <w:r w:rsidRPr="00833928">
              <w:rPr>
                <w:rFonts w:cs="Times New Roman"/>
                <w:sz w:val="20"/>
                <w:szCs w:val="24"/>
              </w:rPr>
              <w:t>1, 05-803 Pruszków</w:t>
            </w:r>
          </w:p>
        </w:tc>
      </w:tr>
      <w:tr w:rsidR="00356EFC" w:rsidRPr="00833928" w14:paraId="18C48F6B"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E702219" w14:textId="77777777" w:rsidR="00356EFC" w:rsidRPr="00833928" w:rsidRDefault="00356EFC" w:rsidP="00356EFC">
            <w:pPr>
              <w:rPr>
                <w:rFonts w:cs="Times New Roman"/>
                <w:sz w:val="20"/>
                <w:szCs w:val="24"/>
              </w:rPr>
            </w:pPr>
            <w:r w:rsidRPr="00833928">
              <w:rPr>
                <w:rFonts w:cs="Times New Roman"/>
                <w:sz w:val="20"/>
                <w:szCs w:val="24"/>
              </w:rPr>
              <w:t>7</w:t>
            </w:r>
          </w:p>
        </w:tc>
        <w:tc>
          <w:tcPr>
            <w:tcW w:w="3549" w:type="dxa"/>
            <w:shd w:val="clear" w:color="auto" w:fill="C9C9C9" w:themeFill="accent3" w:themeFillTint="99"/>
          </w:tcPr>
          <w:p w14:paraId="2ED91B02" w14:textId="3462ACE9" w:rsidR="00356EFC" w:rsidRPr="00833928" w:rsidRDefault="00213B95"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 Dbam O Zdrowie Pruszków</w:t>
            </w:r>
          </w:p>
        </w:tc>
        <w:tc>
          <w:tcPr>
            <w:tcW w:w="4956" w:type="dxa"/>
            <w:shd w:val="clear" w:color="auto" w:fill="FFFFFF" w:themeFill="background1"/>
          </w:tcPr>
          <w:p w14:paraId="59EDF45E" w14:textId="103952BA" w:rsidR="00356EFC" w:rsidRPr="00833928" w:rsidRDefault="00CF3D63"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Wojska Polskiego </w:t>
            </w:r>
            <w:r w:rsidRPr="00833928">
              <w:rPr>
                <w:rFonts w:cs="Times New Roman"/>
                <w:sz w:val="20"/>
                <w:szCs w:val="24"/>
              </w:rPr>
              <w:t>16</w:t>
            </w:r>
            <w:r w:rsidR="00E27A61" w:rsidRPr="00833928">
              <w:rPr>
                <w:rFonts w:cs="Times New Roman"/>
                <w:sz w:val="20"/>
                <w:szCs w:val="24"/>
              </w:rPr>
              <w:t>a</w:t>
            </w:r>
            <w:r w:rsidRPr="00833928">
              <w:rPr>
                <w:rFonts w:cs="Times New Roman"/>
                <w:sz w:val="20"/>
                <w:szCs w:val="24"/>
              </w:rPr>
              <w:t>, 05-800 Pruszków</w:t>
            </w:r>
          </w:p>
        </w:tc>
      </w:tr>
      <w:tr w:rsidR="00356EFC" w:rsidRPr="00833928" w14:paraId="122899D1"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7BECA79" w14:textId="77777777" w:rsidR="00356EFC" w:rsidRPr="00833928" w:rsidRDefault="00356EFC" w:rsidP="00356EFC">
            <w:pPr>
              <w:rPr>
                <w:rFonts w:cs="Times New Roman"/>
                <w:sz w:val="20"/>
                <w:szCs w:val="24"/>
              </w:rPr>
            </w:pPr>
            <w:r w:rsidRPr="00833928">
              <w:rPr>
                <w:rFonts w:cs="Times New Roman"/>
                <w:sz w:val="20"/>
                <w:szCs w:val="24"/>
              </w:rPr>
              <w:t>8</w:t>
            </w:r>
          </w:p>
        </w:tc>
        <w:tc>
          <w:tcPr>
            <w:tcW w:w="3549" w:type="dxa"/>
            <w:shd w:val="clear" w:color="auto" w:fill="C9C9C9" w:themeFill="accent3" w:themeFillTint="99"/>
          </w:tcPr>
          <w:p w14:paraId="7D6A4C2F" w14:textId="481C0FA1" w:rsidR="00356EFC" w:rsidRPr="00833928" w:rsidRDefault="00213B95"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Apteka Dr. Max</w:t>
            </w:r>
          </w:p>
        </w:tc>
        <w:tc>
          <w:tcPr>
            <w:tcW w:w="4956" w:type="dxa"/>
            <w:shd w:val="clear" w:color="auto" w:fill="FFFFFF" w:themeFill="background1"/>
          </w:tcPr>
          <w:p w14:paraId="71F9AB2C" w14:textId="03DC564D" w:rsidR="00356EFC" w:rsidRPr="00833928" w:rsidRDefault="00CF3D63"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Powstańców </w:t>
            </w:r>
            <w:r w:rsidRPr="00833928">
              <w:rPr>
                <w:rFonts w:cs="Times New Roman"/>
                <w:sz w:val="20"/>
                <w:szCs w:val="24"/>
              </w:rPr>
              <w:t>17, 05-804 Pruszków</w:t>
            </w:r>
          </w:p>
        </w:tc>
      </w:tr>
      <w:tr w:rsidR="00356EFC" w:rsidRPr="00833928" w14:paraId="05778779"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9CA8E01" w14:textId="6065A8F7" w:rsidR="00356EFC" w:rsidRPr="00833928" w:rsidRDefault="00356EFC" w:rsidP="00356EFC">
            <w:pPr>
              <w:rPr>
                <w:rFonts w:cs="Times New Roman"/>
                <w:sz w:val="20"/>
                <w:szCs w:val="24"/>
              </w:rPr>
            </w:pPr>
            <w:r w:rsidRPr="00833928">
              <w:rPr>
                <w:rFonts w:cs="Times New Roman"/>
                <w:sz w:val="20"/>
                <w:szCs w:val="24"/>
              </w:rPr>
              <w:t>9</w:t>
            </w:r>
          </w:p>
        </w:tc>
        <w:tc>
          <w:tcPr>
            <w:tcW w:w="3549" w:type="dxa"/>
            <w:shd w:val="clear" w:color="auto" w:fill="C9C9C9" w:themeFill="accent3" w:themeFillTint="99"/>
          </w:tcPr>
          <w:p w14:paraId="7AB68604" w14:textId="4BACE551" w:rsidR="00356EFC" w:rsidRPr="00833928" w:rsidRDefault="00213B95"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 Grafitowa</w:t>
            </w:r>
          </w:p>
        </w:tc>
        <w:tc>
          <w:tcPr>
            <w:tcW w:w="4956" w:type="dxa"/>
            <w:shd w:val="clear" w:color="auto" w:fill="FFFFFF" w:themeFill="background1"/>
          </w:tcPr>
          <w:p w14:paraId="4740367F" w14:textId="4D6E34F5" w:rsidR="00356EFC" w:rsidRPr="00833928" w:rsidRDefault="00CF3D63"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Ołówkowa </w:t>
            </w:r>
            <w:r w:rsidRPr="00833928">
              <w:rPr>
                <w:rFonts w:cs="Times New Roman"/>
                <w:sz w:val="20"/>
                <w:szCs w:val="24"/>
              </w:rPr>
              <w:t>1</w:t>
            </w:r>
            <w:r w:rsidR="00E27A61" w:rsidRPr="00833928">
              <w:rPr>
                <w:rFonts w:cs="Times New Roman"/>
                <w:sz w:val="20"/>
                <w:szCs w:val="24"/>
              </w:rPr>
              <w:t>d</w:t>
            </w:r>
            <w:r w:rsidRPr="00833928">
              <w:rPr>
                <w:rFonts w:cs="Times New Roman"/>
                <w:sz w:val="20"/>
                <w:szCs w:val="24"/>
              </w:rPr>
              <w:t>/98, 05-800 Pruszków</w:t>
            </w:r>
          </w:p>
        </w:tc>
      </w:tr>
      <w:tr w:rsidR="00356EFC" w:rsidRPr="00833928" w14:paraId="065B5F4E"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2E7580B3" w14:textId="3710080A" w:rsidR="00356EFC" w:rsidRPr="00833928" w:rsidRDefault="00356EFC" w:rsidP="00356EFC">
            <w:pPr>
              <w:rPr>
                <w:rFonts w:cs="Times New Roman"/>
                <w:sz w:val="20"/>
                <w:szCs w:val="24"/>
              </w:rPr>
            </w:pPr>
            <w:r w:rsidRPr="00833928">
              <w:rPr>
                <w:rFonts w:cs="Times New Roman"/>
                <w:sz w:val="20"/>
                <w:szCs w:val="24"/>
              </w:rPr>
              <w:t>10</w:t>
            </w:r>
          </w:p>
        </w:tc>
        <w:tc>
          <w:tcPr>
            <w:tcW w:w="3549" w:type="dxa"/>
            <w:shd w:val="clear" w:color="auto" w:fill="C9C9C9" w:themeFill="accent3" w:themeFillTint="99"/>
          </w:tcPr>
          <w:p w14:paraId="6CD72A17" w14:textId="3AC34023" w:rsidR="00356EFC" w:rsidRPr="00833928" w:rsidRDefault="00213B95"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Apteka Pod Lipami</w:t>
            </w:r>
          </w:p>
        </w:tc>
        <w:tc>
          <w:tcPr>
            <w:tcW w:w="4956" w:type="dxa"/>
            <w:shd w:val="clear" w:color="auto" w:fill="FFFFFF" w:themeFill="background1"/>
          </w:tcPr>
          <w:p w14:paraId="1576B71C" w14:textId="22C3762A" w:rsidR="00356EFC" w:rsidRPr="00833928" w:rsidRDefault="00CF3D63"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Ignacego Kraszewskiego </w:t>
            </w:r>
            <w:r w:rsidRPr="00833928">
              <w:rPr>
                <w:rFonts w:cs="Times New Roman"/>
                <w:sz w:val="20"/>
                <w:szCs w:val="24"/>
              </w:rPr>
              <w:t>7, 05-803 Pruszków</w:t>
            </w:r>
          </w:p>
        </w:tc>
      </w:tr>
      <w:tr w:rsidR="00356EFC" w:rsidRPr="00833928" w14:paraId="57E4A044"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42543686" w14:textId="7D112838" w:rsidR="00356EFC" w:rsidRPr="00833928" w:rsidRDefault="00356EFC" w:rsidP="00356EFC">
            <w:pPr>
              <w:rPr>
                <w:rFonts w:cs="Times New Roman"/>
                <w:sz w:val="20"/>
                <w:szCs w:val="24"/>
              </w:rPr>
            </w:pPr>
            <w:r w:rsidRPr="00833928">
              <w:rPr>
                <w:rFonts w:cs="Times New Roman"/>
                <w:sz w:val="20"/>
                <w:szCs w:val="24"/>
              </w:rPr>
              <w:t>11</w:t>
            </w:r>
          </w:p>
        </w:tc>
        <w:tc>
          <w:tcPr>
            <w:tcW w:w="3549" w:type="dxa"/>
            <w:shd w:val="clear" w:color="auto" w:fill="C9C9C9" w:themeFill="accent3" w:themeFillTint="99"/>
          </w:tcPr>
          <w:p w14:paraId="33BC8B2C" w14:textId="4F89B826" w:rsidR="00356EFC" w:rsidRPr="00833928" w:rsidRDefault="00213B95"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 Przy Szpitalu</w:t>
            </w:r>
          </w:p>
        </w:tc>
        <w:tc>
          <w:tcPr>
            <w:tcW w:w="4956" w:type="dxa"/>
            <w:shd w:val="clear" w:color="auto" w:fill="FFFFFF" w:themeFill="background1"/>
          </w:tcPr>
          <w:p w14:paraId="6333DE50" w14:textId="3BC1C02D" w:rsidR="00356EFC" w:rsidRPr="00833928" w:rsidRDefault="00934526"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w:t>
            </w:r>
            <w:r w:rsidR="00E27A61" w:rsidRPr="00833928">
              <w:rPr>
                <w:rFonts w:cs="Times New Roman"/>
                <w:sz w:val="20"/>
                <w:szCs w:val="24"/>
              </w:rPr>
              <w:t>l</w:t>
            </w:r>
            <w:r w:rsidRPr="00833928">
              <w:rPr>
                <w:rFonts w:cs="Times New Roman"/>
                <w:sz w:val="20"/>
                <w:szCs w:val="24"/>
              </w:rPr>
              <w:t xml:space="preserve">. </w:t>
            </w:r>
            <w:r w:rsidR="00E27A61" w:rsidRPr="00833928">
              <w:rPr>
                <w:rFonts w:cs="Times New Roman"/>
                <w:sz w:val="20"/>
                <w:szCs w:val="24"/>
              </w:rPr>
              <w:t xml:space="preserve">Armii Krajowej </w:t>
            </w:r>
            <w:r w:rsidRPr="00833928">
              <w:rPr>
                <w:rFonts w:cs="Times New Roman"/>
                <w:sz w:val="20"/>
                <w:szCs w:val="24"/>
              </w:rPr>
              <w:t>2/4, 05-800 Pruszków</w:t>
            </w:r>
          </w:p>
        </w:tc>
      </w:tr>
      <w:tr w:rsidR="00356EFC" w:rsidRPr="00833928" w14:paraId="410F2E53"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8E53E8B" w14:textId="1640DC37" w:rsidR="00356EFC" w:rsidRPr="00833928" w:rsidRDefault="00356EFC" w:rsidP="00356EFC">
            <w:pPr>
              <w:rPr>
                <w:rFonts w:cs="Times New Roman"/>
                <w:sz w:val="20"/>
                <w:szCs w:val="24"/>
              </w:rPr>
            </w:pPr>
            <w:r w:rsidRPr="00833928">
              <w:rPr>
                <w:rFonts w:cs="Times New Roman"/>
                <w:sz w:val="20"/>
                <w:szCs w:val="24"/>
              </w:rPr>
              <w:t>12</w:t>
            </w:r>
          </w:p>
        </w:tc>
        <w:tc>
          <w:tcPr>
            <w:tcW w:w="3549" w:type="dxa"/>
            <w:shd w:val="clear" w:color="auto" w:fill="C9C9C9" w:themeFill="accent3" w:themeFillTint="99"/>
          </w:tcPr>
          <w:p w14:paraId="0D9D65A4" w14:textId="1ECF7AA9" w:rsidR="00356EFC" w:rsidRPr="00833928" w:rsidRDefault="00E27A61"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WPR</w:t>
            </w:r>
            <w:r w:rsidR="00213B95" w:rsidRPr="00833928">
              <w:rPr>
                <w:rFonts w:cs="Times New Roman"/>
                <w:sz w:val="20"/>
                <w:szCs w:val="24"/>
              </w:rPr>
              <w:t xml:space="preserve"> Apteka Andrzeja</w:t>
            </w:r>
          </w:p>
        </w:tc>
        <w:tc>
          <w:tcPr>
            <w:tcW w:w="4956" w:type="dxa"/>
            <w:shd w:val="clear" w:color="auto" w:fill="FFFFFF" w:themeFill="background1"/>
          </w:tcPr>
          <w:p w14:paraId="6A5103E4" w14:textId="3F88268F" w:rsidR="00356EFC" w:rsidRPr="00833928" w:rsidRDefault="00934526"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Andrzeja </w:t>
            </w:r>
            <w:r w:rsidRPr="00833928">
              <w:rPr>
                <w:rFonts w:cs="Times New Roman"/>
                <w:sz w:val="20"/>
                <w:szCs w:val="24"/>
              </w:rPr>
              <w:t>26, 05-800 Pruszków</w:t>
            </w:r>
          </w:p>
        </w:tc>
      </w:tr>
      <w:tr w:rsidR="00356EFC" w:rsidRPr="00833928" w14:paraId="1722ECED"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7E710096" w14:textId="514CE4CC" w:rsidR="00356EFC" w:rsidRPr="00833928" w:rsidRDefault="00356EFC" w:rsidP="00356EFC">
            <w:pPr>
              <w:rPr>
                <w:rFonts w:cs="Times New Roman"/>
                <w:sz w:val="20"/>
                <w:szCs w:val="24"/>
              </w:rPr>
            </w:pPr>
            <w:r w:rsidRPr="00833928">
              <w:rPr>
                <w:rFonts w:cs="Times New Roman"/>
                <w:sz w:val="20"/>
                <w:szCs w:val="24"/>
              </w:rPr>
              <w:t>13</w:t>
            </w:r>
          </w:p>
        </w:tc>
        <w:tc>
          <w:tcPr>
            <w:tcW w:w="3549" w:type="dxa"/>
            <w:shd w:val="clear" w:color="auto" w:fill="C9C9C9" w:themeFill="accent3" w:themeFillTint="99"/>
          </w:tcPr>
          <w:p w14:paraId="503083E9" w14:textId="200A375A" w:rsidR="00356EFC" w:rsidRPr="00833928" w:rsidRDefault="00E27A61"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WPR </w:t>
            </w:r>
            <w:r w:rsidR="00213B95" w:rsidRPr="00833928">
              <w:rPr>
                <w:rFonts w:cs="Times New Roman"/>
                <w:sz w:val="20"/>
                <w:szCs w:val="24"/>
              </w:rPr>
              <w:t>Apteka Ceramiczna</w:t>
            </w:r>
          </w:p>
        </w:tc>
        <w:tc>
          <w:tcPr>
            <w:tcW w:w="4956" w:type="dxa"/>
            <w:shd w:val="clear" w:color="auto" w:fill="FFFFFF" w:themeFill="background1"/>
          </w:tcPr>
          <w:p w14:paraId="70416093" w14:textId="63262859" w:rsidR="00356EFC" w:rsidRPr="00833928" w:rsidRDefault="00934526"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 xml:space="preserve">ul. </w:t>
            </w:r>
            <w:r w:rsidR="00E27A61" w:rsidRPr="00833928">
              <w:rPr>
                <w:rFonts w:cs="Times New Roman"/>
                <w:sz w:val="20"/>
                <w:szCs w:val="24"/>
              </w:rPr>
              <w:t xml:space="preserve">Bolesława Prusa </w:t>
            </w:r>
            <w:r w:rsidRPr="00833928">
              <w:rPr>
                <w:rFonts w:cs="Times New Roman"/>
                <w:sz w:val="20"/>
                <w:szCs w:val="24"/>
              </w:rPr>
              <w:t>35</w:t>
            </w:r>
            <w:r w:rsidR="00E27A61" w:rsidRPr="00833928">
              <w:rPr>
                <w:rFonts w:cs="Times New Roman"/>
                <w:sz w:val="20"/>
                <w:szCs w:val="24"/>
              </w:rPr>
              <w:t>a</w:t>
            </w:r>
            <w:r w:rsidRPr="00833928">
              <w:rPr>
                <w:rFonts w:cs="Times New Roman"/>
                <w:sz w:val="20"/>
                <w:szCs w:val="24"/>
              </w:rPr>
              <w:t>/18, 05-800 Pruszków</w:t>
            </w:r>
          </w:p>
        </w:tc>
      </w:tr>
      <w:tr w:rsidR="00356EFC" w:rsidRPr="00833928" w14:paraId="35171CD9"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31E80DF3" w14:textId="0DF25681" w:rsidR="00356EFC" w:rsidRPr="00833928" w:rsidRDefault="00356EFC" w:rsidP="00356EFC">
            <w:pPr>
              <w:rPr>
                <w:rFonts w:cs="Times New Roman"/>
                <w:sz w:val="20"/>
                <w:szCs w:val="24"/>
              </w:rPr>
            </w:pPr>
            <w:r w:rsidRPr="00833928">
              <w:rPr>
                <w:rFonts w:cs="Times New Roman"/>
                <w:sz w:val="20"/>
                <w:szCs w:val="24"/>
              </w:rPr>
              <w:t>14</w:t>
            </w:r>
          </w:p>
        </w:tc>
        <w:tc>
          <w:tcPr>
            <w:tcW w:w="3549" w:type="dxa"/>
            <w:shd w:val="clear" w:color="auto" w:fill="C9C9C9" w:themeFill="accent3" w:themeFillTint="99"/>
          </w:tcPr>
          <w:p w14:paraId="2E6BF28E" w14:textId="12BBA422" w:rsidR="00356EFC" w:rsidRPr="00833928" w:rsidRDefault="00E27A61"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WPR </w:t>
            </w:r>
            <w:r w:rsidR="00213B95" w:rsidRPr="00833928">
              <w:rPr>
                <w:rFonts w:cs="Times New Roman"/>
                <w:sz w:val="20"/>
                <w:szCs w:val="24"/>
              </w:rPr>
              <w:t xml:space="preserve">Apteka </w:t>
            </w:r>
            <w:proofErr w:type="spellStart"/>
            <w:r w:rsidR="00213B95" w:rsidRPr="00833928">
              <w:rPr>
                <w:rFonts w:cs="Times New Roman"/>
                <w:sz w:val="20"/>
                <w:szCs w:val="24"/>
              </w:rPr>
              <w:t>Helenowska</w:t>
            </w:r>
            <w:proofErr w:type="spellEnd"/>
          </w:p>
        </w:tc>
        <w:tc>
          <w:tcPr>
            <w:tcW w:w="4956" w:type="dxa"/>
            <w:shd w:val="clear" w:color="auto" w:fill="FFFFFF" w:themeFill="background1"/>
          </w:tcPr>
          <w:p w14:paraId="7E44EBCD" w14:textId="1C029699" w:rsidR="00356EFC" w:rsidRPr="00833928" w:rsidRDefault="00934526"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 xml:space="preserve">ul. </w:t>
            </w:r>
            <w:proofErr w:type="spellStart"/>
            <w:r w:rsidR="00E27A61" w:rsidRPr="00833928">
              <w:rPr>
                <w:rFonts w:cs="Times New Roman"/>
                <w:sz w:val="20"/>
                <w:szCs w:val="24"/>
              </w:rPr>
              <w:t>Helenowska</w:t>
            </w:r>
            <w:proofErr w:type="spellEnd"/>
            <w:r w:rsidR="00E27A61" w:rsidRPr="00833928">
              <w:rPr>
                <w:rFonts w:cs="Times New Roman"/>
                <w:sz w:val="20"/>
                <w:szCs w:val="24"/>
              </w:rPr>
              <w:t xml:space="preserve"> </w:t>
            </w:r>
            <w:r w:rsidRPr="00833928">
              <w:rPr>
                <w:rFonts w:cs="Times New Roman"/>
                <w:sz w:val="20"/>
                <w:szCs w:val="24"/>
              </w:rPr>
              <w:t>20</w:t>
            </w:r>
            <w:r w:rsidR="00E27A61" w:rsidRPr="00833928">
              <w:rPr>
                <w:rFonts w:cs="Times New Roman"/>
                <w:sz w:val="20"/>
                <w:szCs w:val="24"/>
              </w:rPr>
              <w:t>b</w:t>
            </w:r>
            <w:r w:rsidRPr="00833928">
              <w:rPr>
                <w:rFonts w:cs="Times New Roman"/>
                <w:sz w:val="20"/>
                <w:szCs w:val="24"/>
              </w:rPr>
              <w:t>, 05-804 Pruszków</w:t>
            </w:r>
          </w:p>
        </w:tc>
      </w:tr>
      <w:tr w:rsidR="00356EFC" w:rsidRPr="00833928" w14:paraId="102F4A66" w14:textId="77777777" w:rsidTr="006642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52BA7098" w14:textId="4B750737" w:rsidR="00356EFC" w:rsidRPr="00833928" w:rsidRDefault="00356EFC" w:rsidP="00356EFC">
            <w:pPr>
              <w:rPr>
                <w:rFonts w:cs="Times New Roman"/>
                <w:sz w:val="20"/>
                <w:szCs w:val="24"/>
              </w:rPr>
            </w:pPr>
            <w:r w:rsidRPr="00833928">
              <w:rPr>
                <w:rFonts w:cs="Times New Roman"/>
                <w:sz w:val="20"/>
                <w:szCs w:val="24"/>
              </w:rPr>
              <w:t>15</w:t>
            </w:r>
          </w:p>
        </w:tc>
        <w:tc>
          <w:tcPr>
            <w:tcW w:w="3549" w:type="dxa"/>
            <w:shd w:val="clear" w:color="auto" w:fill="C9C9C9" w:themeFill="accent3" w:themeFillTint="99"/>
          </w:tcPr>
          <w:p w14:paraId="557E6729" w14:textId="3AEA0006" w:rsidR="00356EFC" w:rsidRPr="00833928" w:rsidRDefault="00213B95"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Apteka Zachodnia</w:t>
            </w:r>
          </w:p>
        </w:tc>
        <w:tc>
          <w:tcPr>
            <w:tcW w:w="4956" w:type="dxa"/>
            <w:shd w:val="clear" w:color="auto" w:fill="FFFFFF" w:themeFill="background1"/>
          </w:tcPr>
          <w:p w14:paraId="6D4877F8" w14:textId="5AC29614" w:rsidR="00356EFC" w:rsidRPr="00833928" w:rsidRDefault="00934526" w:rsidP="00356EFC">
            <w:pPr>
              <w:jc w:val="left"/>
              <w:cnfStyle w:val="000000100000" w:firstRow="0" w:lastRow="0" w:firstColumn="0" w:lastColumn="0" w:oddVBand="0" w:evenVBand="0" w:oddHBand="1" w:evenHBand="0" w:firstRowFirstColumn="0" w:firstRowLastColumn="0" w:lastRowFirstColumn="0" w:lastRowLastColumn="0"/>
              <w:rPr>
                <w:rFonts w:cs="Times New Roman"/>
                <w:sz w:val="20"/>
                <w:szCs w:val="24"/>
              </w:rPr>
            </w:pPr>
            <w:r w:rsidRPr="00833928">
              <w:rPr>
                <w:rFonts w:cs="Times New Roman"/>
                <w:sz w:val="20"/>
                <w:szCs w:val="24"/>
              </w:rPr>
              <w:t>A</w:t>
            </w:r>
            <w:r w:rsidR="00E27A61" w:rsidRPr="00833928">
              <w:rPr>
                <w:rFonts w:cs="Times New Roman"/>
                <w:sz w:val="20"/>
                <w:szCs w:val="24"/>
              </w:rPr>
              <w:t>l</w:t>
            </w:r>
            <w:r w:rsidRPr="00833928">
              <w:rPr>
                <w:rFonts w:cs="Times New Roman"/>
                <w:sz w:val="20"/>
                <w:szCs w:val="24"/>
              </w:rPr>
              <w:t xml:space="preserve">. </w:t>
            </w:r>
            <w:r w:rsidR="00E27A61" w:rsidRPr="00833928">
              <w:rPr>
                <w:rFonts w:cs="Times New Roman"/>
                <w:sz w:val="20"/>
                <w:szCs w:val="24"/>
              </w:rPr>
              <w:t xml:space="preserve">Wojska Polskiego </w:t>
            </w:r>
            <w:r w:rsidRPr="00833928">
              <w:rPr>
                <w:rFonts w:cs="Times New Roman"/>
                <w:sz w:val="20"/>
                <w:szCs w:val="24"/>
              </w:rPr>
              <w:t>50</w:t>
            </w:r>
            <w:r w:rsidR="00E27A61" w:rsidRPr="00833928">
              <w:rPr>
                <w:rFonts w:cs="Times New Roman"/>
                <w:sz w:val="20"/>
                <w:szCs w:val="24"/>
              </w:rPr>
              <w:t>a</w:t>
            </w:r>
            <w:r w:rsidRPr="00833928">
              <w:rPr>
                <w:rFonts w:cs="Times New Roman"/>
                <w:sz w:val="20"/>
                <w:szCs w:val="24"/>
              </w:rPr>
              <w:t>, 05-800 Pruszków</w:t>
            </w:r>
          </w:p>
        </w:tc>
      </w:tr>
      <w:tr w:rsidR="00356EFC" w:rsidRPr="00833928" w14:paraId="0CB99BE5" w14:textId="77777777" w:rsidTr="006642D3">
        <w:trPr>
          <w:trHeight w:val="284"/>
        </w:trPr>
        <w:tc>
          <w:tcPr>
            <w:cnfStyle w:val="001000000000" w:firstRow="0" w:lastRow="0" w:firstColumn="1" w:lastColumn="0" w:oddVBand="0" w:evenVBand="0" w:oddHBand="0" w:evenHBand="0" w:firstRowFirstColumn="0" w:firstRowLastColumn="0" w:lastRowFirstColumn="0" w:lastRowLastColumn="0"/>
            <w:tcW w:w="562" w:type="dxa"/>
            <w:shd w:val="clear" w:color="auto" w:fill="C9C9C9" w:themeFill="accent3" w:themeFillTint="99"/>
          </w:tcPr>
          <w:p w14:paraId="0145F4B7" w14:textId="63A2AC09" w:rsidR="00356EFC" w:rsidRPr="00833928" w:rsidRDefault="00356EFC" w:rsidP="00356EFC">
            <w:pPr>
              <w:rPr>
                <w:rFonts w:cs="Times New Roman"/>
                <w:sz w:val="20"/>
                <w:szCs w:val="24"/>
              </w:rPr>
            </w:pPr>
            <w:r w:rsidRPr="00833928">
              <w:rPr>
                <w:rFonts w:cs="Times New Roman"/>
                <w:sz w:val="20"/>
                <w:szCs w:val="24"/>
              </w:rPr>
              <w:t>16</w:t>
            </w:r>
          </w:p>
        </w:tc>
        <w:tc>
          <w:tcPr>
            <w:tcW w:w="3549" w:type="dxa"/>
            <w:shd w:val="clear" w:color="auto" w:fill="C9C9C9" w:themeFill="accent3" w:themeFillTint="99"/>
          </w:tcPr>
          <w:p w14:paraId="73C9B2CB" w14:textId="6E5B4F2C" w:rsidR="00356EFC" w:rsidRPr="00833928" w:rsidRDefault="00213B95"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Apteka Żbikowska</w:t>
            </w:r>
          </w:p>
        </w:tc>
        <w:tc>
          <w:tcPr>
            <w:tcW w:w="4956" w:type="dxa"/>
            <w:shd w:val="clear" w:color="auto" w:fill="FFFFFF" w:themeFill="background1"/>
          </w:tcPr>
          <w:p w14:paraId="1BDD1D4C" w14:textId="30E113D6" w:rsidR="00356EFC" w:rsidRPr="00833928" w:rsidRDefault="00934526" w:rsidP="00356EFC">
            <w:pPr>
              <w:jc w:val="left"/>
              <w:cnfStyle w:val="000000000000" w:firstRow="0" w:lastRow="0" w:firstColumn="0" w:lastColumn="0" w:oddVBand="0" w:evenVBand="0" w:oddHBand="0" w:evenHBand="0" w:firstRowFirstColumn="0" w:firstRowLastColumn="0" w:lastRowFirstColumn="0" w:lastRowLastColumn="0"/>
              <w:rPr>
                <w:rFonts w:cs="Times New Roman"/>
                <w:sz w:val="20"/>
                <w:szCs w:val="24"/>
              </w:rPr>
            </w:pPr>
            <w:r w:rsidRPr="00833928">
              <w:rPr>
                <w:rFonts w:cs="Times New Roman"/>
                <w:sz w:val="20"/>
                <w:szCs w:val="24"/>
              </w:rPr>
              <w:t>ul.</w:t>
            </w:r>
            <w:r w:rsidR="00E27A61" w:rsidRPr="00833928">
              <w:rPr>
                <w:rFonts w:cs="Times New Roman"/>
                <w:sz w:val="20"/>
                <w:szCs w:val="24"/>
              </w:rPr>
              <w:t xml:space="preserve"> </w:t>
            </w:r>
            <w:r w:rsidRPr="00833928">
              <w:rPr>
                <w:rFonts w:cs="Times New Roman"/>
                <w:sz w:val="20"/>
                <w:szCs w:val="24"/>
              </w:rPr>
              <w:t xml:space="preserve">3 </w:t>
            </w:r>
            <w:r w:rsidR="00E27A61" w:rsidRPr="00833928">
              <w:rPr>
                <w:rFonts w:cs="Times New Roman"/>
                <w:sz w:val="20"/>
                <w:szCs w:val="24"/>
              </w:rPr>
              <w:t xml:space="preserve">Maja </w:t>
            </w:r>
            <w:r w:rsidRPr="00833928">
              <w:rPr>
                <w:rFonts w:cs="Times New Roman"/>
                <w:sz w:val="20"/>
                <w:szCs w:val="24"/>
              </w:rPr>
              <w:t>27, 05-800 Pruszków</w:t>
            </w:r>
          </w:p>
        </w:tc>
      </w:tr>
    </w:tbl>
    <w:p w14:paraId="3AA1B0E1" w14:textId="77777777" w:rsidR="00CB4716" w:rsidRPr="00833928" w:rsidRDefault="00CB4716" w:rsidP="00CB4716">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ZIP</w:t>
      </w:r>
    </w:p>
    <w:p w14:paraId="322909E3" w14:textId="77777777" w:rsidR="00F6345E" w:rsidRPr="00833928" w:rsidRDefault="00F6345E" w:rsidP="00F30A4E">
      <w:pPr>
        <w:rPr>
          <w:rFonts w:cs="Times New Roman"/>
          <w:b/>
          <w:szCs w:val="24"/>
        </w:rPr>
        <w:sectPr w:rsidR="00F6345E" w:rsidRPr="00833928" w:rsidSect="00EE748C">
          <w:pgSz w:w="11906" w:h="16838"/>
          <w:pgMar w:top="1417" w:right="1417" w:bottom="1417" w:left="1417" w:header="708" w:footer="708" w:gutter="0"/>
          <w:cols w:space="708"/>
          <w:docGrid w:linePitch="360"/>
        </w:sectPr>
      </w:pPr>
      <w:bookmarkStart w:id="40" w:name="_Toc493338026"/>
      <w:bookmarkStart w:id="41" w:name="_Toc497490522"/>
    </w:p>
    <w:p w14:paraId="1E11E9F2" w14:textId="214E65DF" w:rsidR="00592AEF" w:rsidRPr="00833928" w:rsidRDefault="00BD4998" w:rsidP="00F30A4E">
      <w:pPr>
        <w:rPr>
          <w:rFonts w:cs="Times New Roman"/>
          <w:b/>
          <w:szCs w:val="24"/>
        </w:rPr>
      </w:pPr>
      <w:r w:rsidRPr="00833928">
        <w:rPr>
          <w:rFonts w:cs="Times New Roman"/>
          <w:b/>
          <w:szCs w:val="24"/>
        </w:rPr>
        <w:lastRenderedPageBreak/>
        <w:t>5</w:t>
      </w:r>
      <w:r w:rsidR="000A1679" w:rsidRPr="00833928">
        <w:rPr>
          <w:rFonts w:cs="Times New Roman"/>
          <w:b/>
          <w:szCs w:val="24"/>
        </w:rPr>
        <w:t>.3</w:t>
      </w:r>
      <w:r w:rsidR="00592AEF" w:rsidRPr="00833928">
        <w:rPr>
          <w:rFonts w:cs="Times New Roman"/>
          <w:b/>
          <w:szCs w:val="24"/>
        </w:rPr>
        <w:t xml:space="preserve">. Zasoby Urzędu </w:t>
      </w:r>
      <w:r w:rsidR="00FE127D" w:rsidRPr="00833928">
        <w:rPr>
          <w:rFonts w:cs="Times New Roman"/>
          <w:b/>
          <w:szCs w:val="24"/>
        </w:rPr>
        <w:t xml:space="preserve">Miasta Pruszkowa </w:t>
      </w:r>
      <w:r w:rsidR="00592AEF" w:rsidRPr="00833928">
        <w:rPr>
          <w:rFonts w:cs="Times New Roman"/>
          <w:b/>
          <w:szCs w:val="24"/>
        </w:rPr>
        <w:t>oraz jednostek podległych</w:t>
      </w:r>
      <w:bookmarkEnd w:id="40"/>
      <w:bookmarkEnd w:id="41"/>
      <w:r w:rsidR="00127B70" w:rsidRPr="00833928">
        <w:rPr>
          <w:rFonts w:cs="Times New Roman"/>
          <w:b/>
          <w:szCs w:val="24"/>
        </w:rPr>
        <w:t>/współpracujących</w:t>
      </w:r>
      <w:r w:rsidR="00592AEF" w:rsidRPr="00833928">
        <w:rPr>
          <w:rFonts w:cs="Times New Roman"/>
          <w:b/>
          <w:szCs w:val="24"/>
        </w:rPr>
        <w:t xml:space="preserve"> </w:t>
      </w:r>
    </w:p>
    <w:p w14:paraId="54D82045" w14:textId="502429B0" w:rsidR="004A5D7E" w:rsidRPr="00833928" w:rsidRDefault="00C441B4" w:rsidP="004A5D7E">
      <w:pPr>
        <w:tabs>
          <w:tab w:val="left" w:pos="1134"/>
        </w:tabs>
        <w:spacing w:after="0" w:line="360" w:lineRule="auto"/>
        <w:rPr>
          <w:rFonts w:cs="Times New Roman"/>
          <w:szCs w:val="24"/>
        </w:rPr>
      </w:pPr>
      <w:r w:rsidRPr="00833928">
        <w:rPr>
          <w:rFonts w:cs="Times New Roman"/>
          <w:szCs w:val="24"/>
        </w:rPr>
        <w:tab/>
      </w:r>
      <w:bookmarkStart w:id="42" w:name="_Toc493338027"/>
      <w:bookmarkStart w:id="43" w:name="_Toc497490523"/>
      <w:r w:rsidR="004A5D7E" w:rsidRPr="00833928">
        <w:rPr>
          <w:rFonts w:cs="Times New Roman"/>
          <w:szCs w:val="24"/>
        </w:rPr>
        <w:t xml:space="preserve">Wśród zasobów </w:t>
      </w:r>
      <w:r w:rsidR="00292611" w:rsidRPr="00833928">
        <w:rPr>
          <w:rFonts w:cs="Times New Roman"/>
          <w:szCs w:val="24"/>
        </w:rPr>
        <w:t>miejskich</w:t>
      </w:r>
      <w:r w:rsidR="004A5D7E" w:rsidRPr="00833928">
        <w:rPr>
          <w:rFonts w:cs="Times New Roman"/>
          <w:szCs w:val="24"/>
        </w:rPr>
        <w:t xml:space="preserve"> mających zastosowanie w działaniach z zakresu promocji oraz profilaktyki zdrowia psychicznego, a także w udzielaniu wsparcia i opieki wobec osób z zaburzeniami psychicznymi wymienić należy:</w:t>
      </w:r>
    </w:p>
    <w:p w14:paraId="2907FB3E" w14:textId="6CF69E73" w:rsidR="00FB0F5F" w:rsidRPr="00833928" w:rsidRDefault="00FB0F5F" w:rsidP="00FB0F5F">
      <w:pPr>
        <w:pStyle w:val="Akapitzlist"/>
        <w:numPr>
          <w:ilvl w:val="0"/>
          <w:numId w:val="23"/>
        </w:numPr>
        <w:tabs>
          <w:tab w:val="left" w:pos="1134"/>
        </w:tabs>
        <w:spacing w:after="0" w:line="360" w:lineRule="auto"/>
        <w:rPr>
          <w:rFonts w:cs="Times New Roman"/>
          <w:szCs w:val="24"/>
        </w:rPr>
      </w:pPr>
      <w:r w:rsidRPr="00833928">
        <w:rPr>
          <w:rFonts w:cs="Times New Roman"/>
          <w:szCs w:val="24"/>
        </w:rPr>
        <w:t>Urząd Miasta Pruszkowa,</w:t>
      </w:r>
    </w:p>
    <w:p w14:paraId="413FA53D" w14:textId="2973DC4E" w:rsidR="00FB0F5F" w:rsidRPr="00833928" w:rsidRDefault="00FB0F5F" w:rsidP="007D2C92">
      <w:pPr>
        <w:pStyle w:val="Akapitzlist"/>
        <w:numPr>
          <w:ilvl w:val="0"/>
          <w:numId w:val="23"/>
        </w:numPr>
        <w:tabs>
          <w:tab w:val="left" w:pos="1134"/>
        </w:tabs>
        <w:spacing w:after="0" w:line="360" w:lineRule="auto"/>
        <w:rPr>
          <w:rFonts w:cs="Times New Roman"/>
          <w:szCs w:val="24"/>
        </w:rPr>
      </w:pPr>
      <w:r w:rsidRPr="00833928">
        <w:rPr>
          <w:rFonts w:cs="Times New Roman"/>
          <w:szCs w:val="24"/>
        </w:rPr>
        <w:t>Miejski Ośrodek Pomocy Społecznej,</w:t>
      </w:r>
    </w:p>
    <w:p w14:paraId="04687D78" w14:textId="7F16BFB1" w:rsidR="00EB60D0" w:rsidRPr="00833928" w:rsidRDefault="00EB60D0" w:rsidP="00EB60D0">
      <w:pPr>
        <w:pStyle w:val="Akapitzlist"/>
        <w:numPr>
          <w:ilvl w:val="0"/>
          <w:numId w:val="23"/>
        </w:numPr>
        <w:spacing w:after="0" w:line="360" w:lineRule="auto"/>
        <w:rPr>
          <w:rFonts w:cstheme="minorHAnsi"/>
          <w:szCs w:val="24"/>
        </w:rPr>
      </w:pPr>
      <w:r w:rsidRPr="00833928">
        <w:rPr>
          <w:rFonts w:cstheme="minorHAnsi"/>
          <w:bCs/>
          <w:szCs w:val="24"/>
        </w:rPr>
        <w:t>Miejską Komisję ds. Rozwiązywania Problemów Alkoholowych,</w:t>
      </w:r>
    </w:p>
    <w:p w14:paraId="50E7A186" w14:textId="0E8E415A" w:rsidR="004A5D7E" w:rsidRPr="00833928" w:rsidRDefault="004A5D7E" w:rsidP="00505076">
      <w:pPr>
        <w:pStyle w:val="Akapitzlist"/>
        <w:numPr>
          <w:ilvl w:val="1"/>
          <w:numId w:val="6"/>
        </w:numPr>
        <w:tabs>
          <w:tab w:val="left" w:pos="1134"/>
        </w:tabs>
        <w:spacing w:after="0" w:line="360" w:lineRule="auto"/>
        <w:ind w:left="709"/>
        <w:rPr>
          <w:rFonts w:cs="Times New Roman"/>
          <w:szCs w:val="24"/>
        </w:rPr>
      </w:pPr>
      <w:r w:rsidRPr="00833928">
        <w:rPr>
          <w:rFonts w:cs="Times New Roman"/>
          <w:szCs w:val="24"/>
        </w:rPr>
        <w:t>Zespół Interdyscyplinarny ds. Przeciwdziałania Przemocy w Rodzinie,</w:t>
      </w:r>
    </w:p>
    <w:p w14:paraId="59889877" w14:textId="770B7854" w:rsidR="003628C1" w:rsidRPr="00833928" w:rsidRDefault="003628C1" w:rsidP="004A5D7E">
      <w:pPr>
        <w:pStyle w:val="Akapitzlist"/>
        <w:numPr>
          <w:ilvl w:val="0"/>
          <w:numId w:val="19"/>
        </w:numPr>
        <w:tabs>
          <w:tab w:val="left" w:pos="1134"/>
        </w:tabs>
        <w:spacing w:after="0" w:line="360" w:lineRule="auto"/>
        <w:rPr>
          <w:rFonts w:cs="Times New Roman"/>
          <w:szCs w:val="24"/>
        </w:rPr>
      </w:pPr>
      <w:r w:rsidRPr="00833928">
        <w:rPr>
          <w:rFonts w:cstheme="minorHAnsi"/>
        </w:rPr>
        <w:t>Poradni</w:t>
      </w:r>
      <w:r w:rsidR="00FB0F5F" w:rsidRPr="00833928">
        <w:rPr>
          <w:rFonts w:cstheme="minorHAnsi"/>
        </w:rPr>
        <w:t>ę</w:t>
      </w:r>
      <w:r w:rsidRPr="00833928">
        <w:rPr>
          <w:rFonts w:cstheme="minorHAnsi"/>
        </w:rPr>
        <w:t xml:space="preserve"> Leczenia Odwykowego,</w:t>
      </w:r>
    </w:p>
    <w:p w14:paraId="79676E3F" w14:textId="4E6F9B74" w:rsidR="00685FF5" w:rsidRPr="00833928" w:rsidRDefault="004A5D7E" w:rsidP="00685FF5">
      <w:pPr>
        <w:pStyle w:val="Akapitzlist"/>
        <w:numPr>
          <w:ilvl w:val="0"/>
          <w:numId w:val="19"/>
        </w:numPr>
        <w:tabs>
          <w:tab w:val="left" w:pos="1134"/>
        </w:tabs>
        <w:spacing w:after="0" w:line="360" w:lineRule="auto"/>
        <w:rPr>
          <w:rFonts w:cs="Times New Roman"/>
          <w:szCs w:val="24"/>
        </w:rPr>
      </w:pPr>
      <w:r w:rsidRPr="00833928">
        <w:rPr>
          <w:rFonts w:cs="Times New Roman"/>
          <w:szCs w:val="24"/>
        </w:rPr>
        <w:t xml:space="preserve">Placówki oświatowe na terenie </w:t>
      </w:r>
      <w:r w:rsidR="00127B70" w:rsidRPr="00833928">
        <w:rPr>
          <w:rFonts w:cs="Times New Roman"/>
          <w:szCs w:val="24"/>
        </w:rPr>
        <w:t xml:space="preserve">Miasta </w:t>
      </w:r>
      <w:r w:rsidR="005162C7" w:rsidRPr="00833928">
        <w:rPr>
          <w:rFonts w:cs="Times New Roman"/>
          <w:szCs w:val="24"/>
        </w:rPr>
        <w:t>Pruszkowa</w:t>
      </w:r>
      <w:r w:rsidR="00685FF5" w:rsidRPr="00833928">
        <w:rPr>
          <w:rFonts w:cs="Times New Roman"/>
          <w:szCs w:val="24"/>
        </w:rPr>
        <w:t>,</w:t>
      </w:r>
    </w:p>
    <w:p w14:paraId="19E5E2E3" w14:textId="77777777" w:rsidR="003D2830" w:rsidRPr="00833928" w:rsidRDefault="003628C1" w:rsidP="003D2830">
      <w:pPr>
        <w:pStyle w:val="Akapitzlist"/>
        <w:numPr>
          <w:ilvl w:val="0"/>
          <w:numId w:val="19"/>
        </w:numPr>
        <w:tabs>
          <w:tab w:val="left" w:pos="1134"/>
        </w:tabs>
        <w:spacing w:after="0" w:line="360" w:lineRule="auto"/>
        <w:rPr>
          <w:rFonts w:cs="Times New Roman"/>
          <w:szCs w:val="24"/>
        </w:rPr>
      </w:pPr>
      <w:r w:rsidRPr="00833928">
        <w:rPr>
          <w:rFonts w:cs="Times New Roman"/>
          <w:szCs w:val="24"/>
        </w:rPr>
        <w:t>Punkt Przeciwdziałania Przemocy.</w:t>
      </w:r>
    </w:p>
    <w:p w14:paraId="225445A4" w14:textId="045C4BA8" w:rsidR="003D2830" w:rsidRPr="00833928" w:rsidRDefault="00F23526" w:rsidP="007D2C92">
      <w:pPr>
        <w:tabs>
          <w:tab w:val="left" w:pos="1134"/>
        </w:tabs>
        <w:spacing w:after="0" w:line="360" w:lineRule="auto"/>
        <w:ind w:left="360"/>
        <w:rPr>
          <w:rFonts w:cs="Times New Roman"/>
          <w:szCs w:val="24"/>
        </w:rPr>
      </w:pPr>
      <w:r w:rsidRPr="00833928">
        <w:rPr>
          <w:rFonts w:cs="Times New Roman"/>
          <w:szCs w:val="24"/>
        </w:rPr>
        <w:tab/>
      </w:r>
      <w:r w:rsidR="003D2830" w:rsidRPr="00833928">
        <w:rPr>
          <w:rFonts w:cs="Times New Roman"/>
          <w:szCs w:val="24"/>
        </w:rPr>
        <w:t>Ponadto na ternie miasta Pruszkowa działa Poradnia Psychologiczno-Pedagogiczna</w:t>
      </w:r>
      <w:r w:rsidR="00FB0F5F" w:rsidRPr="00833928">
        <w:rPr>
          <w:rFonts w:cs="Times New Roman"/>
          <w:szCs w:val="24"/>
        </w:rPr>
        <w:t xml:space="preserve">, </w:t>
      </w:r>
      <w:r w:rsidR="00FB0F5F" w:rsidRPr="00833928">
        <w:rPr>
          <w:rFonts w:cstheme="minorHAnsi"/>
        </w:rPr>
        <w:t xml:space="preserve">Wojewódzki Ośrodek Terapii Uzależnienia i Współuzależnienia w Pruszkowie oraz </w:t>
      </w:r>
      <w:r w:rsidRPr="00833928">
        <w:rPr>
          <w:rFonts w:cs="Times New Roman"/>
          <w:szCs w:val="24"/>
        </w:rPr>
        <w:t xml:space="preserve"> Powiatowy Urząd Pracy. Natomiast na terenie powiatu pruszkowskiego funkcjonuje </w:t>
      </w:r>
      <w:r w:rsidR="003D2830" w:rsidRPr="00833928">
        <w:rPr>
          <w:rFonts w:cs="Times New Roman"/>
          <w:szCs w:val="24"/>
        </w:rPr>
        <w:t>Ośrodek Interwencji Kryzysowej</w:t>
      </w:r>
      <w:r w:rsidRPr="00833928">
        <w:rPr>
          <w:rFonts w:cs="Times New Roman"/>
          <w:szCs w:val="24"/>
        </w:rPr>
        <w:t xml:space="preserve"> w Piastowie.</w:t>
      </w:r>
    </w:p>
    <w:p w14:paraId="6D8FE1C6" w14:textId="77777777" w:rsidR="003D2830" w:rsidRPr="00833928" w:rsidRDefault="003D2830" w:rsidP="007D2C92">
      <w:pPr>
        <w:tabs>
          <w:tab w:val="left" w:pos="1134"/>
        </w:tabs>
        <w:spacing w:after="0" w:line="360" w:lineRule="auto"/>
        <w:ind w:left="360"/>
        <w:rPr>
          <w:rFonts w:cs="Times New Roman"/>
          <w:szCs w:val="24"/>
        </w:rPr>
      </w:pPr>
    </w:p>
    <w:p w14:paraId="67EAA3EA" w14:textId="32FDCE3A" w:rsidR="00503F75" w:rsidRPr="00833928" w:rsidRDefault="00503F75" w:rsidP="001548D6">
      <w:pPr>
        <w:spacing w:after="0" w:line="360" w:lineRule="auto"/>
        <w:rPr>
          <w:rFonts w:cs="Times New Roman"/>
          <w:b/>
          <w:szCs w:val="24"/>
        </w:rPr>
      </w:pPr>
    </w:p>
    <w:p w14:paraId="4DDD4868" w14:textId="576FC33E" w:rsidR="003628C1" w:rsidRPr="00833928" w:rsidRDefault="003628C1" w:rsidP="001548D6">
      <w:pPr>
        <w:spacing w:after="0" w:line="360" w:lineRule="auto"/>
        <w:rPr>
          <w:rFonts w:cs="Times New Roman"/>
          <w:b/>
          <w:szCs w:val="24"/>
        </w:rPr>
        <w:sectPr w:rsidR="003628C1" w:rsidRPr="00833928" w:rsidSect="00EE748C">
          <w:pgSz w:w="11906" w:h="16838"/>
          <w:pgMar w:top="1417" w:right="1417" w:bottom="1417" w:left="1417" w:header="708" w:footer="708" w:gutter="0"/>
          <w:cols w:space="708"/>
          <w:docGrid w:linePitch="360"/>
        </w:sectPr>
      </w:pPr>
    </w:p>
    <w:p w14:paraId="1C3F624A" w14:textId="6B04E142" w:rsidR="00004B0E" w:rsidRPr="00833928" w:rsidRDefault="00EA0D7C" w:rsidP="001548D6">
      <w:pPr>
        <w:spacing w:after="0" w:line="360" w:lineRule="auto"/>
        <w:rPr>
          <w:rFonts w:cs="Times New Roman"/>
          <w:b/>
          <w:szCs w:val="24"/>
        </w:rPr>
      </w:pPr>
      <w:r w:rsidRPr="00833928">
        <w:rPr>
          <w:rFonts w:cs="Times New Roman"/>
          <w:b/>
          <w:szCs w:val="24"/>
        </w:rPr>
        <w:lastRenderedPageBreak/>
        <w:t xml:space="preserve">Wnioski </w:t>
      </w:r>
    </w:p>
    <w:p w14:paraId="2EBA4BA2" w14:textId="63CF0E46" w:rsidR="00683874" w:rsidRPr="00833928" w:rsidRDefault="00683874" w:rsidP="00D44CDB">
      <w:pPr>
        <w:spacing w:before="100" w:after="100" w:line="360" w:lineRule="auto"/>
        <w:rPr>
          <w:rFonts w:cs="Times New Roman"/>
          <w:szCs w:val="24"/>
        </w:rPr>
      </w:pPr>
      <w:r w:rsidRPr="00833928">
        <w:rPr>
          <w:rFonts w:cs="Times New Roman"/>
          <w:szCs w:val="24"/>
        </w:rPr>
        <w:t xml:space="preserve">1. W </w:t>
      </w:r>
      <w:r w:rsidR="0029316E" w:rsidRPr="00833928">
        <w:rPr>
          <w:rFonts w:cs="Times New Roman"/>
          <w:szCs w:val="24"/>
        </w:rPr>
        <w:t>mieście Pruszkowie</w:t>
      </w:r>
      <w:r w:rsidR="009C34FF" w:rsidRPr="00833928">
        <w:rPr>
          <w:rFonts w:cs="Times New Roman"/>
          <w:szCs w:val="24"/>
        </w:rPr>
        <w:t xml:space="preserve">  </w:t>
      </w:r>
      <w:r w:rsidRPr="00833928">
        <w:rPr>
          <w:rFonts w:cs="Times New Roman"/>
          <w:szCs w:val="24"/>
        </w:rPr>
        <w:t xml:space="preserve">świadczenia lekarza podstawowej opieki zdrowotnej </w:t>
      </w:r>
      <w:r w:rsidR="00FE53DE" w:rsidRPr="00833928">
        <w:rPr>
          <w:rFonts w:cs="Times New Roman"/>
          <w:szCs w:val="24"/>
        </w:rPr>
        <w:t>udzielane są przez 11 podmiotów leczniczych w 12 lokalizacjach.</w:t>
      </w:r>
    </w:p>
    <w:p w14:paraId="732C3EE7" w14:textId="0E1BC5DE" w:rsidR="0011730B" w:rsidRPr="00833928" w:rsidRDefault="00EA0D7C" w:rsidP="005725E3">
      <w:pPr>
        <w:spacing w:before="100" w:after="100" w:line="360" w:lineRule="auto"/>
        <w:rPr>
          <w:rFonts w:cs="Times New Roman"/>
          <w:szCs w:val="24"/>
        </w:rPr>
      </w:pPr>
      <w:r w:rsidRPr="00833928">
        <w:rPr>
          <w:rFonts w:cs="Times New Roman"/>
          <w:szCs w:val="24"/>
        </w:rPr>
        <w:t xml:space="preserve">2. Dostępność do finansowanych przez NFZ ambulatoryjnych świadczeń z obszaru zdrowia psychicznego dla dorosłych </w:t>
      </w:r>
      <w:r w:rsidR="00715F12" w:rsidRPr="00833928">
        <w:rPr>
          <w:rFonts w:cs="Times New Roman"/>
          <w:szCs w:val="24"/>
        </w:rPr>
        <w:t xml:space="preserve">mieszkańców Miasta Pruszkowa </w:t>
      </w:r>
      <w:r w:rsidRPr="00833928">
        <w:rPr>
          <w:rFonts w:cs="Times New Roman"/>
          <w:szCs w:val="24"/>
        </w:rPr>
        <w:t xml:space="preserve">jest optymalna – na terenie miasta działa </w:t>
      </w:r>
      <w:r w:rsidR="0011730B" w:rsidRPr="00833928">
        <w:rPr>
          <w:rFonts w:cs="Times New Roman"/>
          <w:szCs w:val="24"/>
        </w:rPr>
        <w:t xml:space="preserve">Mazowieckie Specjalistyczne Centrum Zdrowia </w:t>
      </w:r>
      <w:r w:rsidR="005725E3" w:rsidRPr="00833928">
        <w:rPr>
          <w:rFonts w:cs="Times New Roman"/>
          <w:szCs w:val="24"/>
        </w:rPr>
        <w:t>i</w:t>
      </w:r>
      <w:r w:rsidR="0011730B" w:rsidRPr="00833928">
        <w:rPr>
          <w:rFonts w:cs="Times New Roman"/>
          <w:szCs w:val="24"/>
        </w:rPr>
        <w:t xml:space="preserve">m. Prof. Jana Mazurkiewicza w Pruszkowie, oferujące szeroki zakres świadczeń, a także </w:t>
      </w:r>
      <w:r w:rsidR="005725E3" w:rsidRPr="00833928">
        <w:rPr>
          <w:rFonts w:cs="Times New Roman"/>
          <w:szCs w:val="24"/>
        </w:rPr>
        <w:t xml:space="preserve">Samodzielny Publiczny Zespół Zakładów Opieki Zdrowotnej w Pruszkowie, </w:t>
      </w:r>
      <w:r w:rsidR="0011730B" w:rsidRPr="00833928">
        <w:rPr>
          <w:rFonts w:cs="Times New Roman"/>
          <w:szCs w:val="24"/>
        </w:rPr>
        <w:t>posiadając</w:t>
      </w:r>
      <w:r w:rsidR="005725E3" w:rsidRPr="00833928">
        <w:rPr>
          <w:rFonts w:cs="Times New Roman"/>
          <w:szCs w:val="24"/>
        </w:rPr>
        <w:t>y</w:t>
      </w:r>
      <w:r w:rsidR="0011730B" w:rsidRPr="00833928">
        <w:rPr>
          <w:rFonts w:cs="Times New Roman"/>
          <w:szCs w:val="24"/>
        </w:rPr>
        <w:t xml:space="preserve"> umowę z NFZ o udzielanie świadczeń opieki zdrowotnej w formie ambulatoryjnej.</w:t>
      </w:r>
    </w:p>
    <w:p w14:paraId="6705A362" w14:textId="72B6DC53" w:rsidR="00EA0D7C" w:rsidRPr="00833928" w:rsidRDefault="00683874" w:rsidP="00D44CDB">
      <w:pPr>
        <w:spacing w:before="100" w:after="100" w:line="360" w:lineRule="auto"/>
        <w:rPr>
          <w:rFonts w:cs="Times New Roman"/>
          <w:szCs w:val="24"/>
        </w:rPr>
      </w:pPr>
      <w:r w:rsidRPr="00833928">
        <w:rPr>
          <w:rFonts w:cs="Times New Roman"/>
          <w:szCs w:val="24"/>
        </w:rPr>
        <w:t xml:space="preserve">3. Dostępność do finansowanych przez NFZ ambulatoryjnych świadczeń z obszaru zdrowia psychicznego dla dzieci i młodzieży zamieszkujących w </w:t>
      </w:r>
      <w:r w:rsidR="00E10AA1" w:rsidRPr="00833928">
        <w:rPr>
          <w:rFonts w:cs="Times New Roman"/>
          <w:szCs w:val="24"/>
        </w:rPr>
        <w:t>Pruszkowie</w:t>
      </w:r>
      <w:r w:rsidRPr="00833928">
        <w:rPr>
          <w:rFonts w:cs="Times New Roman"/>
          <w:szCs w:val="24"/>
        </w:rPr>
        <w:t xml:space="preserve"> </w:t>
      </w:r>
      <w:r w:rsidR="005725E3" w:rsidRPr="00833928">
        <w:rPr>
          <w:rFonts w:cs="Times New Roman"/>
          <w:szCs w:val="24"/>
        </w:rPr>
        <w:t>zapewnia jeden podmiot leczniczy.</w:t>
      </w:r>
    </w:p>
    <w:p w14:paraId="526A5349" w14:textId="286AE321" w:rsidR="00683874" w:rsidRPr="00833928" w:rsidRDefault="00683874" w:rsidP="00D44CDB">
      <w:pPr>
        <w:spacing w:before="100" w:after="100" w:line="360" w:lineRule="auto"/>
        <w:rPr>
          <w:rFonts w:cs="Times New Roman"/>
          <w:szCs w:val="24"/>
        </w:rPr>
      </w:pPr>
      <w:r w:rsidRPr="00833928">
        <w:rPr>
          <w:rFonts w:cs="Times New Roman"/>
          <w:szCs w:val="24"/>
        </w:rPr>
        <w:t xml:space="preserve">4. Na zwiększoną dostępność do świadczeń ambulatoryjnych z obszaru zdrowia psychicznego dla dzieci i młodzieży zamieszkujących w </w:t>
      </w:r>
      <w:r w:rsidR="00E10AA1" w:rsidRPr="00833928">
        <w:rPr>
          <w:rFonts w:cs="Times New Roman"/>
          <w:szCs w:val="24"/>
        </w:rPr>
        <w:t>Pruszkowie</w:t>
      </w:r>
      <w:r w:rsidRPr="00833928">
        <w:rPr>
          <w:rFonts w:cs="Times New Roman"/>
          <w:szCs w:val="24"/>
        </w:rPr>
        <w:t xml:space="preserve"> w dużym stopniu wpływa działalność Miejskiej Poradni Psychologiczno-Pedagogicznej.</w:t>
      </w:r>
    </w:p>
    <w:p w14:paraId="4C385520" w14:textId="21415FD9" w:rsidR="00683874" w:rsidRPr="00833928" w:rsidRDefault="00683874" w:rsidP="00D44CDB">
      <w:pPr>
        <w:spacing w:before="100" w:after="100" w:line="360" w:lineRule="auto"/>
        <w:rPr>
          <w:rFonts w:cs="Times New Roman"/>
          <w:szCs w:val="24"/>
        </w:rPr>
      </w:pPr>
      <w:r w:rsidRPr="00833928">
        <w:rPr>
          <w:rFonts w:cs="Times New Roman"/>
          <w:szCs w:val="24"/>
        </w:rPr>
        <w:t xml:space="preserve">5. Biorąc pod uwagę świadczenia niedostępne na terenie miasta </w:t>
      </w:r>
      <w:r w:rsidR="005162C7" w:rsidRPr="00833928">
        <w:rPr>
          <w:rFonts w:cs="Times New Roman"/>
          <w:szCs w:val="24"/>
        </w:rPr>
        <w:t>Pruszkowa</w:t>
      </w:r>
      <w:r w:rsidRPr="00833928">
        <w:rPr>
          <w:rFonts w:cs="Times New Roman"/>
          <w:szCs w:val="24"/>
        </w:rPr>
        <w:t>, w większości przypadków mieszkańcy mogą skorzystać z usług zdrowotnych finansowanych przez NFZ w</w:t>
      </w:r>
      <w:r w:rsidR="00D44CDB" w:rsidRPr="00833928">
        <w:rPr>
          <w:rFonts w:cs="Times New Roman"/>
          <w:szCs w:val="24"/>
        </w:rPr>
        <w:t> </w:t>
      </w:r>
      <w:r w:rsidR="00A94EEA" w:rsidRPr="00833928">
        <w:rPr>
          <w:rFonts w:cs="Times New Roman"/>
          <w:szCs w:val="24"/>
        </w:rPr>
        <w:t>Warszawie.</w:t>
      </w:r>
    </w:p>
    <w:p w14:paraId="78C418D8" w14:textId="5495E3A5" w:rsidR="00DF482E" w:rsidRPr="00833928" w:rsidRDefault="00DF482E" w:rsidP="00D44CDB">
      <w:pPr>
        <w:spacing w:before="100" w:after="100" w:line="360" w:lineRule="auto"/>
        <w:rPr>
          <w:rFonts w:cs="Times New Roman"/>
          <w:szCs w:val="24"/>
        </w:rPr>
      </w:pPr>
      <w:r w:rsidRPr="00833928">
        <w:rPr>
          <w:rFonts w:cs="Times New Roman"/>
          <w:szCs w:val="24"/>
        </w:rPr>
        <w:t xml:space="preserve">6. Miasto </w:t>
      </w:r>
      <w:r w:rsidR="00715F12" w:rsidRPr="00833928">
        <w:rPr>
          <w:rFonts w:cs="Times New Roman"/>
          <w:szCs w:val="24"/>
        </w:rPr>
        <w:t>Pruszków</w:t>
      </w:r>
      <w:r w:rsidRPr="00833928">
        <w:rPr>
          <w:rFonts w:cs="Times New Roman"/>
          <w:szCs w:val="24"/>
        </w:rPr>
        <w:t xml:space="preserve"> dysponuje licznymi zasobami mającymi zastosowanie w działaniach z</w:t>
      </w:r>
      <w:r w:rsidR="004720B4" w:rsidRPr="00833928">
        <w:rPr>
          <w:rFonts w:cs="Times New Roman"/>
          <w:szCs w:val="24"/>
        </w:rPr>
        <w:t> </w:t>
      </w:r>
      <w:r w:rsidR="00466D6E" w:rsidRPr="00833928">
        <w:rPr>
          <w:rFonts w:cs="Times New Roman"/>
          <w:szCs w:val="24"/>
        </w:rPr>
        <w:t>z</w:t>
      </w:r>
      <w:r w:rsidRPr="00833928">
        <w:rPr>
          <w:rFonts w:cs="Times New Roman"/>
          <w:szCs w:val="24"/>
        </w:rPr>
        <w:t>akresu promocji oraz profilaktyki zdrowia psychicznego, a także współpracuje z wieloma podmiotami zajmującymi się udzielaniem wsparcia i opieki wobec osób z zaburzeniami psychicznymi</w:t>
      </w:r>
      <w:r w:rsidR="00466D6E" w:rsidRPr="00833928">
        <w:rPr>
          <w:rFonts w:cs="Times New Roman"/>
          <w:szCs w:val="24"/>
        </w:rPr>
        <w:t>.</w:t>
      </w:r>
    </w:p>
    <w:p w14:paraId="41741138" w14:textId="4710F9BD" w:rsidR="00683874" w:rsidRPr="00833928" w:rsidRDefault="00683874" w:rsidP="00683874">
      <w:pPr>
        <w:rPr>
          <w:rFonts w:cs="Times New Roman"/>
          <w:szCs w:val="24"/>
        </w:rPr>
      </w:pPr>
    </w:p>
    <w:p w14:paraId="7149985B" w14:textId="77777777" w:rsidR="00685FF5" w:rsidRPr="00833928" w:rsidRDefault="00685FF5" w:rsidP="00683874">
      <w:pPr>
        <w:rPr>
          <w:rFonts w:cs="Times New Roman"/>
          <w:szCs w:val="24"/>
        </w:rPr>
        <w:sectPr w:rsidR="00685FF5" w:rsidRPr="00833928" w:rsidSect="00EE748C">
          <w:pgSz w:w="11906" w:h="16838"/>
          <w:pgMar w:top="1417" w:right="1417" w:bottom="1417" w:left="1417" w:header="708" w:footer="708" w:gutter="0"/>
          <w:cols w:space="708"/>
          <w:docGrid w:linePitch="360"/>
        </w:sectPr>
      </w:pPr>
    </w:p>
    <w:p w14:paraId="2BC050AC" w14:textId="0693D5A3" w:rsidR="00E240F0" w:rsidRPr="00833928" w:rsidRDefault="00F30A4E" w:rsidP="007C7692">
      <w:pPr>
        <w:pStyle w:val="Nagwek1"/>
        <w:shd w:val="clear" w:color="auto" w:fill="C9C9C9" w:themeFill="accent3" w:themeFillTint="99"/>
        <w:rPr>
          <w:color w:val="auto"/>
        </w:rPr>
      </w:pPr>
      <w:bookmarkStart w:id="44" w:name="_Toc531687049"/>
      <w:r w:rsidRPr="00833928">
        <w:rPr>
          <w:color w:val="auto"/>
        </w:rPr>
        <w:lastRenderedPageBreak/>
        <w:t>6</w:t>
      </w:r>
      <w:r w:rsidR="00592AEF" w:rsidRPr="00833928">
        <w:rPr>
          <w:color w:val="auto"/>
        </w:rPr>
        <w:t>. Ocena potrzeb lokalnej społeczności w zakresie zdrowia psychicznego</w:t>
      </w:r>
      <w:bookmarkEnd w:id="42"/>
      <w:bookmarkEnd w:id="43"/>
      <w:bookmarkEnd w:id="44"/>
      <w:r w:rsidR="00592AEF" w:rsidRPr="00833928">
        <w:rPr>
          <w:color w:val="auto"/>
        </w:rPr>
        <w:t xml:space="preserve"> </w:t>
      </w:r>
    </w:p>
    <w:p w14:paraId="0557B604" w14:textId="77777777" w:rsidR="00382EF3" w:rsidRPr="00833928" w:rsidRDefault="00382EF3" w:rsidP="00455183">
      <w:pPr>
        <w:rPr>
          <w:rFonts w:cs="Times New Roman"/>
          <w:b/>
          <w:szCs w:val="24"/>
        </w:rPr>
      </w:pPr>
      <w:bookmarkStart w:id="45" w:name="_Toc493338028"/>
      <w:bookmarkStart w:id="46" w:name="_Toc497490524"/>
    </w:p>
    <w:p w14:paraId="35EDD47C" w14:textId="681D231C" w:rsidR="00E240F0" w:rsidRPr="00833928" w:rsidRDefault="00382EF3" w:rsidP="00455183">
      <w:pPr>
        <w:rPr>
          <w:rFonts w:cs="Times New Roman"/>
          <w:b/>
          <w:szCs w:val="24"/>
        </w:rPr>
      </w:pPr>
      <w:r w:rsidRPr="00833928">
        <w:rPr>
          <w:rFonts w:cs="Times New Roman"/>
          <w:b/>
          <w:szCs w:val="24"/>
        </w:rPr>
        <w:t>6</w:t>
      </w:r>
      <w:r w:rsidR="00E240F0" w:rsidRPr="00833928">
        <w:rPr>
          <w:rFonts w:cs="Times New Roman"/>
          <w:b/>
          <w:szCs w:val="24"/>
        </w:rPr>
        <w:t xml:space="preserve">.1. </w:t>
      </w:r>
      <w:bookmarkEnd w:id="45"/>
      <w:bookmarkEnd w:id="46"/>
      <w:r w:rsidR="00F30A4E" w:rsidRPr="00833928">
        <w:rPr>
          <w:rFonts w:cs="Times New Roman"/>
          <w:b/>
          <w:szCs w:val="24"/>
        </w:rPr>
        <w:t xml:space="preserve">Problemy </w:t>
      </w:r>
      <w:r w:rsidR="001D03BA" w:rsidRPr="00833928">
        <w:rPr>
          <w:rFonts w:cs="Times New Roman"/>
          <w:b/>
          <w:szCs w:val="24"/>
        </w:rPr>
        <w:t>zdrowotne</w:t>
      </w:r>
      <w:r w:rsidR="00F30A4E" w:rsidRPr="00833928">
        <w:rPr>
          <w:rFonts w:cs="Times New Roman"/>
          <w:b/>
          <w:szCs w:val="24"/>
        </w:rPr>
        <w:t xml:space="preserve"> </w:t>
      </w:r>
      <w:r w:rsidR="005E426A" w:rsidRPr="00833928">
        <w:rPr>
          <w:rFonts w:cs="Times New Roman"/>
          <w:b/>
          <w:szCs w:val="24"/>
        </w:rPr>
        <w:t xml:space="preserve">w mieście Pruszkowie </w:t>
      </w:r>
      <w:r w:rsidR="001D03BA" w:rsidRPr="00833928">
        <w:rPr>
          <w:rFonts w:cs="Times New Roman"/>
          <w:b/>
          <w:szCs w:val="24"/>
        </w:rPr>
        <w:t>w zakresie zdrowia psychicznego</w:t>
      </w:r>
    </w:p>
    <w:p w14:paraId="67EE1955" w14:textId="5CEB05B5" w:rsidR="0000575E" w:rsidRPr="00833928" w:rsidRDefault="00A0646B" w:rsidP="00581462">
      <w:pPr>
        <w:tabs>
          <w:tab w:val="left" w:pos="851"/>
        </w:tabs>
        <w:spacing w:after="0" w:line="360" w:lineRule="auto"/>
        <w:rPr>
          <w:rFonts w:cs="Times New Roman"/>
          <w:szCs w:val="24"/>
        </w:rPr>
      </w:pPr>
      <w:bookmarkStart w:id="47" w:name="_Toc496827564"/>
      <w:bookmarkStart w:id="48" w:name="_Toc497398504"/>
      <w:r w:rsidRPr="00833928">
        <w:rPr>
          <w:rFonts w:cs="Times New Roman"/>
          <w:szCs w:val="24"/>
        </w:rPr>
        <w:tab/>
        <w:t xml:space="preserve">Wśród najbardziej rozpowszechnionych problemów zdrowotnych </w:t>
      </w:r>
      <w:r w:rsidR="002E2AF9" w:rsidRPr="00833928">
        <w:rPr>
          <w:rFonts w:cs="Times New Roman"/>
          <w:szCs w:val="24"/>
        </w:rPr>
        <w:t xml:space="preserve">dorosłych </w:t>
      </w:r>
      <w:r w:rsidRPr="00833928">
        <w:rPr>
          <w:rFonts w:cs="Times New Roman"/>
          <w:szCs w:val="24"/>
        </w:rPr>
        <w:t xml:space="preserve">mieszkańców </w:t>
      </w:r>
      <w:r w:rsidR="00FE127D" w:rsidRPr="00833928">
        <w:rPr>
          <w:rFonts w:cs="Times New Roman"/>
          <w:szCs w:val="24"/>
        </w:rPr>
        <w:t>miasta Pruszkowa</w:t>
      </w:r>
      <w:r w:rsidR="009C34FF" w:rsidRPr="00833928">
        <w:rPr>
          <w:rFonts w:cs="Times New Roman"/>
          <w:szCs w:val="24"/>
        </w:rPr>
        <w:t xml:space="preserve">  </w:t>
      </w:r>
      <w:r w:rsidRPr="00833928">
        <w:rPr>
          <w:rFonts w:cs="Times New Roman"/>
          <w:szCs w:val="24"/>
        </w:rPr>
        <w:t xml:space="preserve">w grupie zaburzeń psychicznych i zaburzeń zachowania wskazać należy </w:t>
      </w:r>
      <w:r w:rsidR="0000575E" w:rsidRPr="00833928">
        <w:rPr>
          <w:rFonts w:cs="Times New Roman"/>
          <w:szCs w:val="24"/>
        </w:rPr>
        <w:t xml:space="preserve">reakcję na ciężki stres i zaburzenia adaptacyjne (0,7% populacji), </w:t>
      </w:r>
      <w:r w:rsidR="00EE74BD" w:rsidRPr="00833928">
        <w:rPr>
          <w:rFonts w:cs="Times New Roman"/>
          <w:szCs w:val="24"/>
        </w:rPr>
        <w:t xml:space="preserve">zaburzenia </w:t>
      </w:r>
      <w:r w:rsidR="00DF4772" w:rsidRPr="00833928">
        <w:rPr>
          <w:rFonts w:cs="Times New Roman"/>
          <w:szCs w:val="24"/>
        </w:rPr>
        <w:t xml:space="preserve">lękowe </w:t>
      </w:r>
      <w:r w:rsidR="009401D8" w:rsidRPr="00833928">
        <w:rPr>
          <w:rFonts w:cs="Times New Roman"/>
          <w:szCs w:val="24"/>
        </w:rPr>
        <w:t>inne niż w postaci fobii (</w:t>
      </w:r>
      <w:r w:rsidR="0000575E" w:rsidRPr="00833928">
        <w:rPr>
          <w:rFonts w:cs="Times New Roman"/>
          <w:szCs w:val="24"/>
        </w:rPr>
        <w:t>0</w:t>
      </w:r>
      <w:r w:rsidR="009401D8" w:rsidRPr="00833928">
        <w:rPr>
          <w:rFonts w:cs="Times New Roman"/>
          <w:szCs w:val="24"/>
        </w:rPr>
        <w:t>,</w:t>
      </w:r>
      <w:r w:rsidR="0000575E" w:rsidRPr="00833928">
        <w:rPr>
          <w:rFonts w:cs="Times New Roman"/>
          <w:szCs w:val="24"/>
        </w:rPr>
        <w:t>6</w:t>
      </w:r>
      <w:r w:rsidR="009401D8" w:rsidRPr="00833928">
        <w:rPr>
          <w:rFonts w:cs="Times New Roman"/>
          <w:szCs w:val="24"/>
        </w:rPr>
        <w:t xml:space="preserve">% populacji), </w:t>
      </w:r>
      <w:r w:rsidR="0000575E" w:rsidRPr="00833928">
        <w:rPr>
          <w:rFonts w:cs="Times New Roman"/>
          <w:szCs w:val="24"/>
        </w:rPr>
        <w:t>schizofrenię (0,5%), zaburzenia psychiczne i</w:t>
      </w:r>
      <w:r w:rsidR="00077725" w:rsidRPr="00833928">
        <w:rPr>
          <w:rFonts w:cs="Times New Roman"/>
          <w:szCs w:val="24"/>
        </w:rPr>
        <w:t> </w:t>
      </w:r>
      <w:r w:rsidR="0000575E" w:rsidRPr="00833928">
        <w:rPr>
          <w:rFonts w:cs="Times New Roman"/>
          <w:szCs w:val="24"/>
        </w:rPr>
        <w:t>zaburzenia zachowania spowodowane użyciem alkoholu (0,5%) oraz zaburzenia depresyjne nawracające (0,5%).</w:t>
      </w:r>
      <w:r w:rsidR="00257AD2" w:rsidRPr="00833928">
        <w:rPr>
          <w:rFonts w:cs="Times New Roman"/>
          <w:szCs w:val="24"/>
        </w:rPr>
        <w:t xml:space="preserve"> Z diagnozą większości rozpoznań zaburzeń psychicznych i zaburzeń zachowania w publicznym systemie zdrowotnym pojawiają się częściej kobiety, wyjątkiem są zaburzenia psychiczne i zaburzenia zachowania spowodowane użyciem alkoholu oraz innych substancji psychoaktywnych. Z kolei w przypadku schizofrenii liczba pacjentów jest zbliżona dla obu płci. Szczegółowe dane przedstawiono w tabeli IX.</w:t>
      </w:r>
    </w:p>
    <w:p w14:paraId="5503ABEF" w14:textId="3F46CDBE" w:rsidR="00257AD2" w:rsidRPr="00833928" w:rsidRDefault="00CA74D4" w:rsidP="00581462">
      <w:pPr>
        <w:tabs>
          <w:tab w:val="left" w:pos="851"/>
        </w:tabs>
        <w:spacing w:after="0" w:line="360" w:lineRule="auto"/>
        <w:rPr>
          <w:rFonts w:cs="Times New Roman"/>
          <w:szCs w:val="24"/>
        </w:rPr>
      </w:pPr>
      <w:r w:rsidRPr="00833928">
        <w:rPr>
          <w:rFonts w:cs="Times New Roman"/>
          <w:szCs w:val="24"/>
        </w:rPr>
        <w:tab/>
        <w:t>Wśród najbardziej rozpowszechnionych schorzeń z grupy zaburzeń psychicznych i</w:t>
      </w:r>
      <w:r w:rsidR="00152871" w:rsidRPr="00833928">
        <w:rPr>
          <w:rFonts w:cs="Times New Roman"/>
          <w:szCs w:val="24"/>
        </w:rPr>
        <w:t> </w:t>
      </w:r>
      <w:r w:rsidRPr="00833928">
        <w:rPr>
          <w:rFonts w:cs="Times New Roman"/>
          <w:szCs w:val="24"/>
        </w:rPr>
        <w:t xml:space="preserve">zaburzeń zachowania wśród mieszkańców </w:t>
      </w:r>
      <w:r w:rsidR="00FE127D" w:rsidRPr="00833928">
        <w:rPr>
          <w:rFonts w:cs="Times New Roman"/>
          <w:szCs w:val="24"/>
        </w:rPr>
        <w:t>miasta Pruszkowa</w:t>
      </w:r>
      <w:r w:rsidR="009C34FF" w:rsidRPr="00833928">
        <w:rPr>
          <w:rFonts w:cs="Times New Roman"/>
          <w:szCs w:val="24"/>
        </w:rPr>
        <w:t xml:space="preserve">  </w:t>
      </w:r>
      <w:r w:rsidRPr="00833928">
        <w:rPr>
          <w:rFonts w:cs="Times New Roman"/>
          <w:szCs w:val="24"/>
        </w:rPr>
        <w:t>poniżej 18 r.ż. wskazać należy całościowe zaburzenia rozwojowe (</w:t>
      </w:r>
      <w:r w:rsidR="00257AD2" w:rsidRPr="00833928">
        <w:rPr>
          <w:rFonts w:cs="Times New Roman"/>
          <w:szCs w:val="24"/>
        </w:rPr>
        <w:t>0</w:t>
      </w:r>
      <w:r w:rsidRPr="00833928">
        <w:rPr>
          <w:rFonts w:cs="Times New Roman"/>
          <w:szCs w:val="24"/>
        </w:rPr>
        <w:t>,</w:t>
      </w:r>
      <w:r w:rsidR="00257AD2" w:rsidRPr="00833928">
        <w:rPr>
          <w:rFonts w:cs="Times New Roman"/>
          <w:szCs w:val="24"/>
        </w:rPr>
        <w:t>9</w:t>
      </w:r>
      <w:r w:rsidRPr="00833928">
        <w:rPr>
          <w:rFonts w:cs="Times New Roman"/>
          <w:szCs w:val="24"/>
        </w:rPr>
        <w:t>% populacji)</w:t>
      </w:r>
      <w:r w:rsidR="00257AD2" w:rsidRPr="00833928">
        <w:rPr>
          <w:rFonts w:cs="Times New Roman"/>
          <w:szCs w:val="24"/>
        </w:rPr>
        <w:t>, zaburzenie psychiczne, inaczej nie określone (0,5%) oraz zaburzenia hiperkinetyczne (0,4%). Szczegółowe dane przedstawiono w</w:t>
      </w:r>
      <w:r w:rsidR="00077725" w:rsidRPr="00833928">
        <w:rPr>
          <w:rFonts w:cs="Times New Roman"/>
          <w:szCs w:val="24"/>
        </w:rPr>
        <w:t> </w:t>
      </w:r>
      <w:r w:rsidR="00257AD2" w:rsidRPr="00833928">
        <w:rPr>
          <w:rFonts w:cs="Times New Roman"/>
          <w:szCs w:val="24"/>
        </w:rPr>
        <w:t>tabeli X.</w:t>
      </w:r>
    </w:p>
    <w:p w14:paraId="7FFD6A57" w14:textId="361EAE71" w:rsidR="00177770" w:rsidRPr="00833928" w:rsidRDefault="00CA74D4" w:rsidP="00581462">
      <w:pPr>
        <w:tabs>
          <w:tab w:val="left" w:pos="851"/>
        </w:tabs>
        <w:spacing w:after="0" w:line="360" w:lineRule="auto"/>
        <w:rPr>
          <w:rFonts w:cs="Times New Roman"/>
          <w:szCs w:val="24"/>
        </w:rPr>
      </w:pPr>
      <w:r w:rsidRPr="00833928">
        <w:rPr>
          <w:rFonts w:cs="Times New Roman"/>
          <w:szCs w:val="24"/>
        </w:rPr>
        <w:tab/>
      </w:r>
      <w:r w:rsidR="00257AD2" w:rsidRPr="00833928">
        <w:rPr>
          <w:rFonts w:cs="Times New Roman"/>
          <w:szCs w:val="24"/>
        </w:rPr>
        <w:t xml:space="preserve">Analiza trendu </w:t>
      </w:r>
      <w:r w:rsidR="00077725" w:rsidRPr="00833928">
        <w:rPr>
          <w:rFonts w:cs="Times New Roman"/>
          <w:szCs w:val="24"/>
        </w:rPr>
        <w:t>5</w:t>
      </w:r>
      <w:r w:rsidR="00257AD2" w:rsidRPr="00833928">
        <w:rPr>
          <w:rFonts w:cs="Times New Roman"/>
          <w:szCs w:val="24"/>
        </w:rPr>
        <w:t xml:space="preserve">-letniego rozpowszechnienia </w:t>
      </w:r>
      <w:r w:rsidR="00077725" w:rsidRPr="00833928">
        <w:rPr>
          <w:rFonts w:cs="Times New Roman"/>
          <w:szCs w:val="24"/>
        </w:rPr>
        <w:t>zaburzeń psychicznych i zaburzeń zachowania w Pruszkowie, mierzona liczbą pacjentów korzystających ze świadczeń finansowanych przez NFZ w opiece psychiatrycznej i leczeniu uzależnień,</w:t>
      </w:r>
      <w:r w:rsidR="00257AD2" w:rsidRPr="00833928">
        <w:rPr>
          <w:rFonts w:cs="Times New Roman"/>
          <w:szCs w:val="24"/>
        </w:rPr>
        <w:t xml:space="preserve"> wskazuje na tendencję </w:t>
      </w:r>
      <w:r w:rsidR="00077725" w:rsidRPr="00833928">
        <w:rPr>
          <w:rFonts w:cs="Times New Roman"/>
          <w:szCs w:val="24"/>
        </w:rPr>
        <w:t>malejącą</w:t>
      </w:r>
      <w:r w:rsidR="00257AD2" w:rsidRPr="00833928">
        <w:rPr>
          <w:rFonts w:cs="Times New Roman"/>
          <w:szCs w:val="24"/>
        </w:rPr>
        <w:t xml:space="preserve"> </w:t>
      </w:r>
      <w:r w:rsidR="00E62510" w:rsidRPr="00833928">
        <w:rPr>
          <w:rFonts w:cs="Times New Roman"/>
          <w:szCs w:val="24"/>
        </w:rPr>
        <w:t xml:space="preserve">- </w:t>
      </w:r>
      <w:r w:rsidR="00077725" w:rsidRPr="00833928">
        <w:rPr>
          <w:rFonts w:cs="Times New Roman"/>
          <w:szCs w:val="24"/>
        </w:rPr>
        <w:t>5,9% populacji w roku 2017 w stosunku do 4,6% w roku 2021</w:t>
      </w:r>
      <w:r w:rsidR="00E62510" w:rsidRPr="00833928">
        <w:rPr>
          <w:rFonts w:cs="Times New Roman"/>
          <w:szCs w:val="24"/>
        </w:rPr>
        <w:t xml:space="preserve"> (tabela XI)</w:t>
      </w:r>
      <w:r w:rsidR="00077725" w:rsidRPr="00833928">
        <w:rPr>
          <w:rFonts w:cs="Times New Roman"/>
          <w:szCs w:val="24"/>
        </w:rPr>
        <w:t>.</w:t>
      </w:r>
      <w:r w:rsidR="0086058B" w:rsidRPr="00833928">
        <w:rPr>
          <w:rFonts w:cs="Times New Roman"/>
          <w:szCs w:val="24"/>
        </w:rPr>
        <w:t xml:space="preserve"> </w:t>
      </w:r>
      <w:r w:rsidR="00E62510" w:rsidRPr="00833928">
        <w:rPr>
          <w:rFonts w:cs="Times New Roman"/>
          <w:szCs w:val="24"/>
        </w:rPr>
        <w:t>Nie należy jednak w tym przypadku formułować pozytywnych wniosków w odniesieniu do wskaźników chorobowości, ponieważ malejąca liczba pacjentów w systemie publicznym może wskazywać na rosnące trudności w dostępie do świadczeń finansowanych przez NFZ, a także rosnące zainteresowanie pacjentów świadczeniami na rynku prywatnym.</w:t>
      </w:r>
    </w:p>
    <w:p w14:paraId="1234577C" w14:textId="77777777" w:rsidR="00BE78CB" w:rsidRPr="00833928" w:rsidRDefault="00BE78CB" w:rsidP="008C7554">
      <w:pPr>
        <w:pStyle w:val="Tabela"/>
        <w:rPr>
          <w:rFonts w:cs="Times New Roman"/>
          <w:sz w:val="24"/>
          <w:szCs w:val="24"/>
        </w:rPr>
      </w:pPr>
    </w:p>
    <w:p w14:paraId="5901F2C9" w14:textId="77777777" w:rsidR="005E426A" w:rsidRPr="00833928" w:rsidRDefault="005E426A" w:rsidP="005E426A">
      <w:pPr>
        <w:rPr>
          <w:rFonts w:cs="Times New Roman"/>
          <w:szCs w:val="24"/>
        </w:rPr>
      </w:pPr>
    </w:p>
    <w:p w14:paraId="57584163" w14:textId="77777777" w:rsidR="005E426A" w:rsidRPr="00833928" w:rsidRDefault="005E426A" w:rsidP="005E426A">
      <w:pPr>
        <w:rPr>
          <w:rFonts w:cs="Times New Roman"/>
          <w:szCs w:val="24"/>
        </w:rPr>
      </w:pPr>
    </w:p>
    <w:p w14:paraId="56E4F30C" w14:textId="3253E3D5" w:rsidR="005E426A" w:rsidRPr="00833928" w:rsidRDefault="005E426A" w:rsidP="005E426A">
      <w:pPr>
        <w:sectPr w:rsidR="005E426A" w:rsidRPr="00833928" w:rsidSect="00EE748C">
          <w:pgSz w:w="11906" w:h="16838"/>
          <w:pgMar w:top="1417" w:right="1417" w:bottom="1417" w:left="1417" w:header="708" w:footer="708" w:gutter="0"/>
          <w:cols w:space="708"/>
          <w:docGrid w:linePitch="360"/>
        </w:sectPr>
      </w:pPr>
    </w:p>
    <w:p w14:paraId="6BA05B5F" w14:textId="7BFDA110" w:rsidR="00D96484" w:rsidRPr="00833928" w:rsidRDefault="00177770" w:rsidP="008C7554">
      <w:pPr>
        <w:pStyle w:val="Tabela"/>
      </w:pPr>
      <w:bookmarkStart w:id="49" w:name="_Toc120547851"/>
      <w:r w:rsidRPr="00833928">
        <w:lastRenderedPageBreak/>
        <w:t xml:space="preserve">Tab. </w:t>
      </w:r>
      <w:r w:rsidR="003307E6" w:rsidRPr="00833928">
        <w:t>IX</w:t>
      </w:r>
      <w:r w:rsidRPr="00833928">
        <w:t xml:space="preserve">. Liczba </w:t>
      </w:r>
      <w:r w:rsidR="002E2AF9" w:rsidRPr="00833928">
        <w:t xml:space="preserve">dorosłych </w:t>
      </w:r>
      <w:r w:rsidRPr="00833928">
        <w:t xml:space="preserve">mieszkańców </w:t>
      </w:r>
      <w:r w:rsidR="00FE127D" w:rsidRPr="00833928">
        <w:t xml:space="preserve">miasta Pruszkowa </w:t>
      </w:r>
      <w:r w:rsidRPr="00833928">
        <w:t>z rozpoznaniem zaburzeń psychicznych i zaburzeń zachowania</w:t>
      </w:r>
      <w:r w:rsidR="003C155E" w:rsidRPr="00833928">
        <w:t xml:space="preserve"> wg klasyfikacji ICD-10</w:t>
      </w:r>
      <w:r w:rsidR="00BF7C6B" w:rsidRPr="00833928">
        <w:t xml:space="preserve"> </w:t>
      </w:r>
      <w:bookmarkEnd w:id="47"/>
      <w:bookmarkEnd w:id="48"/>
      <w:r w:rsidR="00F14845" w:rsidRPr="00833928">
        <w:t>w podziale na płeć, korzystających z finansowanych przez NFZ świadczeń w rodzaju opieka psychiatryczna i leczenie uzależnień.</w:t>
      </w:r>
      <w:bookmarkEnd w:id="49"/>
    </w:p>
    <w:tbl>
      <w:tblPr>
        <w:tblW w:w="13913" w:type="dxa"/>
        <w:jc w:val="right"/>
        <w:tblCellMar>
          <w:left w:w="70" w:type="dxa"/>
          <w:right w:w="70" w:type="dxa"/>
        </w:tblCellMar>
        <w:tblLook w:val="04A0" w:firstRow="1" w:lastRow="0" w:firstColumn="1" w:lastColumn="0" w:noHBand="0" w:noVBand="1"/>
      </w:tblPr>
      <w:tblGrid>
        <w:gridCol w:w="960"/>
        <w:gridCol w:w="4847"/>
        <w:gridCol w:w="992"/>
        <w:gridCol w:w="1103"/>
        <w:gridCol w:w="850"/>
        <w:gridCol w:w="1276"/>
        <w:gridCol w:w="850"/>
        <w:gridCol w:w="1103"/>
        <w:gridCol w:w="1932"/>
      </w:tblGrid>
      <w:tr w:rsidR="00E01275" w:rsidRPr="00833928" w14:paraId="1ACD5F63" w14:textId="77777777" w:rsidTr="006642D3">
        <w:trPr>
          <w:trHeight w:val="290"/>
          <w:jc w:val="right"/>
        </w:trPr>
        <w:tc>
          <w:tcPr>
            <w:tcW w:w="960" w:type="dxa"/>
            <w:vMerge w:val="restart"/>
            <w:tcBorders>
              <w:top w:val="single" w:sz="4" w:space="0" w:color="auto"/>
              <w:left w:val="single" w:sz="4" w:space="0" w:color="auto"/>
              <w:right w:val="single" w:sz="4" w:space="0" w:color="auto"/>
            </w:tcBorders>
            <w:shd w:val="clear" w:color="auto" w:fill="FFCC00"/>
            <w:noWrap/>
            <w:vAlign w:val="center"/>
            <w:hideMark/>
          </w:tcPr>
          <w:p w14:paraId="43F42970" w14:textId="45327044" w:rsidR="00E01275" w:rsidRPr="00833928" w:rsidRDefault="00E01275" w:rsidP="00E01275">
            <w:pPr>
              <w:spacing w:after="0" w:line="240" w:lineRule="auto"/>
              <w:jc w:val="center"/>
              <w:rPr>
                <w:rFonts w:eastAsia="Times New Roman" w:cs="Times New Roman"/>
                <w:b/>
                <w:bCs/>
                <w:sz w:val="20"/>
                <w:szCs w:val="20"/>
                <w:lang w:eastAsia="pl-PL"/>
              </w:rPr>
            </w:pPr>
          </w:p>
          <w:p w14:paraId="2760A570" w14:textId="08E67ACB"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ICD10</w:t>
            </w:r>
          </w:p>
        </w:tc>
        <w:tc>
          <w:tcPr>
            <w:tcW w:w="4847" w:type="dxa"/>
            <w:vMerge w:val="restart"/>
            <w:tcBorders>
              <w:top w:val="single" w:sz="4" w:space="0" w:color="auto"/>
              <w:left w:val="nil"/>
              <w:right w:val="single" w:sz="4" w:space="0" w:color="auto"/>
            </w:tcBorders>
            <w:shd w:val="clear" w:color="auto" w:fill="FFCC00"/>
            <w:noWrap/>
            <w:vAlign w:val="center"/>
            <w:hideMark/>
          </w:tcPr>
          <w:p w14:paraId="250D8838" w14:textId="3B09B6A6" w:rsidR="00E01275" w:rsidRPr="00833928" w:rsidRDefault="00E01275" w:rsidP="00E01275">
            <w:pPr>
              <w:spacing w:after="0" w:line="240" w:lineRule="auto"/>
              <w:jc w:val="center"/>
              <w:rPr>
                <w:rFonts w:eastAsia="Times New Roman" w:cs="Times New Roman"/>
                <w:b/>
                <w:bCs/>
                <w:sz w:val="20"/>
                <w:szCs w:val="20"/>
                <w:lang w:eastAsia="pl-PL"/>
              </w:rPr>
            </w:pPr>
          </w:p>
          <w:p w14:paraId="41B778C7" w14:textId="132F88BD"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Nazwa rozpoznania</w:t>
            </w:r>
          </w:p>
        </w:tc>
        <w:tc>
          <w:tcPr>
            <w:tcW w:w="2095"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36A141E3"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Kobiety</w:t>
            </w:r>
          </w:p>
        </w:tc>
        <w:tc>
          <w:tcPr>
            <w:tcW w:w="2126"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636961E7"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Mężczyźni</w:t>
            </w:r>
          </w:p>
        </w:tc>
        <w:tc>
          <w:tcPr>
            <w:tcW w:w="1953"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5CDDBCD9"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Razem</w:t>
            </w:r>
          </w:p>
        </w:tc>
        <w:tc>
          <w:tcPr>
            <w:tcW w:w="1932" w:type="dxa"/>
            <w:vMerge w:val="restart"/>
            <w:tcBorders>
              <w:top w:val="single" w:sz="4" w:space="0" w:color="auto"/>
              <w:left w:val="nil"/>
              <w:right w:val="single" w:sz="4" w:space="0" w:color="auto"/>
            </w:tcBorders>
            <w:shd w:val="clear" w:color="auto" w:fill="FFCC00"/>
            <w:noWrap/>
            <w:vAlign w:val="center"/>
            <w:hideMark/>
          </w:tcPr>
          <w:p w14:paraId="7F50EAFD" w14:textId="7EB0BEE4" w:rsidR="00E01275" w:rsidRPr="00833928" w:rsidRDefault="00E01275" w:rsidP="00E01275">
            <w:pPr>
              <w:spacing w:after="0" w:line="240" w:lineRule="auto"/>
              <w:jc w:val="center"/>
              <w:rPr>
                <w:rFonts w:eastAsia="Times New Roman" w:cs="Times New Roman"/>
                <w:b/>
                <w:bCs/>
                <w:sz w:val="20"/>
                <w:szCs w:val="20"/>
                <w:lang w:eastAsia="pl-PL"/>
              </w:rPr>
            </w:pPr>
          </w:p>
          <w:p w14:paraId="41A2BA2E" w14:textId="52AAFF70"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 xml:space="preserve">Rozpowszechnienie </w:t>
            </w:r>
            <w:r w:rsidRPr="00833928">
              <w:rPr>
                <w:rFonts w:eastAsia="Times New Roman" w:cs="Times New Roman"/>
                <w:b/>
                <w:bCs/>
                <w:sz w:val="20"/>
                <w:szCs w:val="20"/>
                <w:lang w:eastAsia="pl-PL"/>
              </w:rPr>
              <w:br/>
              <w:t>w populacji</w:t>
            </w:r>
            <w:r w:rsidR="00152FED" w:rsidRPr="00833928">
              <w:rPr>
                <w:rFonts w:eastAsia="Times New Roman" w:cs="Times New Roman"/>
                <w:b/>
                <w:bCs/>
                <w:sz w:val="20"/>
                <w:szCs w:val="20"/>
                <w:lang w:eastAsia="pl-PL"/>
              </w:rPr>
              <w:t xml:space="preserve"> (%)</w:t>
            </w:r>
          </w:p>
        </w:tc>
      </w:tr>
      <w:tr w:rsidR="00E01275" w:rsidRPr="00833928" w14:paraId="4A8578D0" w14:textId="77777777" w:rsidTr="006642D3">
        <w:trPr>
          <w:trHeight w:val="848"/>
          <w:jc w:val="right"/>
        </w:trPr>
        <w:tc>
          <w:tcPr>
            <w:tcW w:w="960" w:type="dxa"/>
            <w:vMerge/>
            <w:tcBorders>
              <w:left w:val="single" w:sz="4" w:space="0" w:color="auto"/>
              <w:bottom w:val="single" w:sz="4" w:space="0" w:color="auto"/>
              <w:right w:val="single" w:sz="4" w:space="0" w:color="auto"/>
            </w:tcBorders>
            <w:shd w:val="clear" w:color="auto" w:fill="FFCC00"/>
            <w:noWrap/>
            <w:vAlign w:val="bottom"/>
            <w:hideMark/>
          </w:tcPr>
          <w:p w14:paraId="53D12949" w14:textId="0490D97C" w:rsidR="00E01275" w:rsidRPr="00833928" w:rsidRDefault="00E01275" w:rsidP="00E01275">
            <w:pPr>
              <w:spacing w:after="0" w:line="240" w:lineRule="auto"/>
              <w:jc w:val="left"/>
              <w:rPr>
                <w:rFonts w:eastAsia="Times New Roman" w:cs="Times New Roman"/>
                <w:b/>
                <w:bCs/>
                <w:sz w:val="20"/>
                <w:szCs w:val="20"/>
                <w:lang w:eastAsia="pl-PL"/>
              </w:rPr>
            </w:pPr>
          </w:p>
        </w:tc>
        <w:tc>
          <w:tcPr>
            <w:tcW w:w="4847" w:type="dxa"/>
            <w:vMerge/>
            <w:tcBorders>
              <w:left w:val="nil"/>
              <w:bottom w:val="single" w:sz="4" w:space="0" w:color="auto"/>
              <w:right w:val="single" w:sz="4" w:space="0" w:color="auto"/>
            </w:tcBorders>
            <w:shd w:val="clear" w:color="auto" w:fill="FFCC00"/>
            <w:vAlign w:val="center"/>
            <w:hideMark/>
          </w:tcPr>
          <w:p w14:paraId="1A29CAEF" w14:textId="5CEA56B7" w:rsidR="00E01275" w:rsidRPr="00833928" w:rsidRDefault="00E01275" w:rsidP="00E01275">
            <w:pPr>
              <w:spacing w:after="0" w:line="240" w:lineRule="auto"/>
              <w:jc w:val="center"/>
              <w:rPr>
                <w:rFonts w:eastAsia="Times New Roman" w:cs="Times New Roman"/>
                <w:b/>
                <w:bCs/>
                <w:sz w:val="20"/>
                <w:szCs w:val="20"/>
                <w:lang w:eastAsia="pl-PL"/>
              </w:rPr>
            </w:pPr>
          </w:p>
        </w:tc>
        <w:tc>
          <w:tcPr>
            <w:tcW w:w="992" w:type="dxa"/>
            <w:tcBorders>
              <w:top w:val="nil"/>
              <w:left w:val="nil"/>
              <w:bottom w:val="single" w:sz="4" w:space="0" w:color="auto"/>
              <w:right w:val="single" w:sz="4" w:space="0" w:color="auto"/>
            </w:tcBorders>
            <w:shd w:val="clear" w:color="auto" w:fill="FFCC00"/>
            <w:vAlign w:val="center"/>
            <w:hideMark/>
          </w:tcPr>
          <w:p w14:paraId="505AFE80"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usług</w:t>
            </w:r>
          </w:p>
        </w:tc>
        <w:tc>
          <w:tcPr>
            <w:tcW w:w="1103" w:type="dxa"/>
            <w:tcBorders>
              <w:top w:val="nil"/>
              <w:left w:val="nil"/>
              <w:bottom w:val="single" w:sz="4" w:space="0" w:color="auto"/>
              <w:right w:val="single" w:sz="4" w:space="0" w:color="auto"/>
            </w:tcBorders>
            <w:shd w:val="clear" w:color="auto" w:fill="FFCC00"/>
            <w:vAlign w:val="center"/>
            <w:hideMark/>
          </w:tcPr>
          <w:p w14:paraId="4DE25FDF"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pacjentów</w:t>
            </w:r>
          </w:p>
        </w:tc>
        <w:tc>
          <w:tcPr>
            <w:tcW w:w="850" w:type="dxa"/>
            <w:tcBorders>
              <w:top w:val="nil"/>
              <w:left w:val="nil"/>
              <w:bottom w:val="single" w:sz="4" w:space="0" w:color="auto"/>
              <w:right w:val="single" w:sz="4" w:space="0" w:color="auto"/>
            </w:tcBorders>
            <w:shd w:val="clear" w:color="auto" w:fill="FFCC00"/>
            <w:vAlign w:val="center"/>
            <w:hideMark/>
          </w:tcPr>
          <w:p w14:paraId="0084D305"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usług</w:t>
            </w:r>
          </w:p>
        </w:tc>
        <w:tc>
          <w:tcPr>
            <w:tcW w:w="1276" w:type="dxa"/>
            <w:tcBorders>
              <w:top w:val="nil"/>
              <w:left w:val="nil"/>
              <w:bottom w:val="single" w:sz="4" w:space="0" w:color="auto"/>
              <w:right w:val="single" w:sz="4" w:space="0" w:color="auto"/>
            </w:tcBorders>
            <w:shd w:val="clear" w:color="auto" w:fill="FFCC00"/>
            <w:vAlign w:val="center"/>
            <w:hideMark/>
          </w:tcPr>
          <w:p w14:paraId="02A0149A"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pacjentów</w:t>
            </w:r>
          </w:p>
        </w:tc>
        <w:tc>
          <w:tcPr>
            <w:tcW w:w="850" w:type="dxa"/>
            <w:tcBorders>
              <w:top w:val="nil"/>
              <w:left w:val="nil"/>
              <w:bottom w:val="single" w:sz="4" w:space="0" w:color="auto"/>
              <w:right w:val="single" w:sz="4" w:space="0" w:color="auto"/>
            </w:tcBorders>
            <w:shd w:val="clear" w:color="auto" w:fill="FFCC00"/>
            <w:vAlign w:val="center"/>
            <w:hideMark/>
          </w:tcPr>
          <w:p w14:paraId="52430ABF"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usług</w:t>
            </w:r>
          </w:p>
        </w:tc>
        <w:tc>
          <w:tcPr>
            <w:tcW w:w="1103" w:type="dxa"/>
            <w:tcBorders>
              <w:top w:val="nil"/>
              <w:left w:val="nil"/>
              <w:bottom w:val="single" w:sz="4" w:space="0" w:color="auto"/>
              <w:right w:val="single" w:sz="4" w:space="0" w:color="auto"/>
            </w:tcBorders>
            <w:shd w:val="clear" w:color="auto" w:fill="FFCC00"/>
            <w:vAlign w:val="center"/>
            <w:hideMark/>
          </w:tcPr>
          <w:p w14:paraId="71002C91" w14:textId="77777777" w:rsidR="00E01275" w:rsidRPr="00833928" w:rsidRDefault="00E01275" w:rsidP="00E01275">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pacjentów</w:t>
            </w:r>
          </w:p>
        </w:tc>
        <w:tc>
          <w:tcPr>
            <w:tcW w:w="1932" w:type="dxa"/>
            <w:vMerge/>
            <w:tcBorders>
              <w:left w:val="nil"/>
              <w:bottom w:val="single" w:sz="4" w:space="0" w:color="auto"/>
              <w:right w:val="single" w:sz="4" w:space="0" w:color="auto"/>
            </w:tcBorders>
            <w:shd w:val="clear" w:color="auto" w:fill="FFCC00"/>
            <w:vAlign w:val="center"/>
            <w:hideMark/>
          </w:tcPr>
          <w:p w14:paraId="2EBAACD7" w14:textId="068D8C6D" w:rsidR="00E01275" w:rsidRPr="00833928" w:rsidRDefault="00E01275" w:rsidP="00E01275">
            <w:pPr>
              <w:spacing w:after="0" w:line="240" w:lineRule="auto"/>
              <w:jc w:val="center"/>
              <w:rPr>
                <w:rFonts w:eastAsia="Times New Roman" w:cs="Times New Roman"/>
                <w:b/>
                <w:bCs/>
                <w:sz w:val="20"/>
                <w:szCs w:val="20"/>
                <w:lang w:eastAsia="pl-PL"/>
              </w:rPr>
            </w:pPr>
          </w:p>
        </w:tc>
      </w:tr>
      <w:tr w:rsidR="00E01275" w:rsidRPr="00833928" w14:paraId="039D442E" w14:textId="77777777" w:rsidTr="006642D3">
        <w:trPr>
          <w:trHeight w:val="278"/>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7D78B30D"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F43</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1A7A04B8"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Reakcja na ciężki stres i zaburzenia adaptacyjne</w:t>
            </w:r>
          </w:p>
        </w:tc>
        <w:tc>
          <w:tcPr>
            <w:tcW w:w="992" w:type="dxa"/>
            <w:tcBorders>
              <w:top w:val="nil"/>
              <w:left w:val="nil"/>
              <w:bottom w:val="single" w:sz="4" w:space="0" w:color="auto"/>
              <w:right w:val="single" w:sz="4" w:space="0" w:color="auto"/>
            </w:tcBorders>
            <w:shd w:val="clear" w:color="auto" w:fill="auto"/>
            <w:noWrap/>
            <w:vAlign w:val="bottom"/>
            <w:hideMark/>
          </w:tcPr>
          <w:p w14:paraId="5613B838" w14:textId="49112505"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497</w:t>
            </w:r>
          </w:p>
        </w:tc>
        <w:tc>
          <w:tcPr>
            <w:tcW w:w="1103" w:type="dxa"/>
            <w:tcBorders>
              <w:top w:val="nil"/>
              <w:left w:val="nil"/>
              <w:bottom w:val="single" w:sz="4" w:space="0" w:color="auto"/>
              <w:right w:val="single" w:sz="4" w:space="0" w:color="auto"/>
            </w:tcBorders>
            <w:shd w:val="clear" w:color="auto" w:fill="auto"/>
            <w:noWrap/>
            <w:vAlign w:val="bottom"/>
            <w:hideMark/>
          </w:tcPr>
          <w:p w14:paraId="4D8F3115"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269</w:t>
            </w:r>
          </w:p>
        </w:tc>
        <w:tc>
          <w:tcPr>
            <w:tcW w:w="850" w:type="dxa"/>
            <w:tcBorders>
              <w:top w:val="nil"/>
              <w:left w:val="nil"/>
              <w:bottom w:val="single" w:sz="4" w:space="0" w:color="auto"/>
              <w:right w:val="single" w:sz="4" w:space="0" w:color="auto"/>
            </w:tcBorders>
            <w:shd w:val="clear" w:color="auto" w:fill="auto"/>
            <w:noWrap/>
            <w:vAlign w:val="bottom"/>
            <w:hideMark/>
          </w:tcPr>
          <w:p w14:paraId="095ACC5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624</w:t>
            </w:r>
          </w:p>
        </w:tc>
        <w:tc>
          <w:tcPr>
            <w:tcW w:w="1276" w:type="dxa"/>
            <w:tcBorders>
              <w:top w:val="nil"/>
              <w:left w:val="nil"/>
              <w:bottom w:val="single" w:sz="4" w:space="0" w:color="auto"/>
              <w:right w:val="single" w:sz="4" w:space="0" w:color="auto"/>
            </w:tcBorders>
            <w:shd w:val="clear" w:color="auto" w:fill="auto"/>
            <w:noWrap/>
            <w:vAlign w:val="bottom"/>
            <w:hideMark/>
          </w:tcPr>
          <w:p w14:paraId="7B5D2985"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75</w:t>
            </w:r>
          </w:p>
        </w:tc>
        <w:tc>
          <w:tcPr>
            <w:tcW w:w="850" w:type="dxa"/>
            <w:tcBorders>
              <w:top w:val="nil"/>
              <w:left w:val="nil"/>
              <w:bottom w:val="single" w:sz="4" w:space="0" w:color="auto"/>
              <w:right w:val="single" w:sz="4" w:space="0" w:color="auto"/>
            </w:tcBorders>
            <w:shd w:val="clear" w:color="auto" w:fill="auto"/>
            <w:noWrap/>
            <w:vAlign w:val="bottom"/>
            <w:hideMark/>
          </w:tcPr>
          <w:p w14:paraId="400EDB5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3121</w:t>
            </w:r>
          </w:p>
        </w:tc>
        <w:tc>
          <w:tcPr>
            <w:tcW w:w="1103" w:type="dxa"/>
            <w:tcBorders>
              <w:top w:val="nil"/>
              <w:left w:val="nil"/>
              <w:bottom w:val="single" w:sz="4" w:space="0" w:color="auto"/>
              <w:right w:val="single" w:sz="4" w:space="0" w:color="auto"/>
            </w:tcBorders>
            <w:shd w:val="clear" w:color="auto" w:fill="auto"/>
            <w:noWrap/>
            <w:vAlign w:val="bottom"/>
            <w:hideMark/>
          </w:tcPr>
          <w:p w14:paraId="1500599E"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344</w:t>
            </w:r>
          </w:p>
        </w:tc>
        <w:tc>
          <w:tcPr>
            <w:tcW w:w="1932" w:type="dxa"/>
            <w:tcBorders>
              <w:top w:val="nil"/>
              <w:left w:val="nil"/>
              <w:bottom w:val="single" w:sz="4" w:space="0" w:color="auto"/>
              <w:right w:val="single" w:sz="4" w:space="0" w:color="auto"/>
            </w:tcBorders>
            <w:shd w:val="clear" w:color="auto" w:fill="auto"/>
            <w:noWrap/>
            <w:vAlign w:val="bottom"/>
            <w:hideMark/>
          </w:tcPr>
          <w:p w14:paraId="497AB5CD"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0,7</w:t>
            </w:r>
          </w:p>
        </w:tc>
      </w:tr>
      <w:tr w:rsidR="00E01275" w:rsidRPr="00833928" w14:paraId="673E0B47"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434D4FDC"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F41</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07FD78C7"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lękowe</w:t>
            </w:r>
          </w:p>
        </w:tc>
        <w:tc>
          <w:tcPr>
            <w:tcW w:w="992" w:type="dxa"/>
            <w:tcBorders>
              <w:top w:val="nil"/>
              <w:left w:val="nil"/>
              <w:bottom w:val="single" w:sz="4" w:space="0" w:color="auto"/>
              <w:right w:val="single" w:sz="4" w:space="0" w:color="auto"/>
            </w:tcBorders>
            <w:shd w:val="clear" w:color="auto" w:fill="auto"/>
            <w:noWrap/>
            <w:vAlign w:val="bottom"/>
            <w:hideMark/>
          </w:tcPr>
          <w:p w14:paraId="220F1335" w14:textId="31C617D8"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366</w:t>
            </w:r>
          </w:p>
        </w:tc>
        <w:tc>
          <w:tcPr>
            <w:tcW w:w="1103" w:type="dxa"/>
            <w:tcBorders>
              <w:top w:val="nil"/>
              <w:left w:val="nil"/>
              <w:bottom w:val="single" w:sz="4" w:space="0" w:color="auto"/>
              <w:right w:val="single" w:sz="4" w:space="0" w:color="auto"/>
            </w:tcBorders>
            <w:shd w:val="clear" w:color="auto" w:fill="auto"/>
            <w:noWrap/>
            <w:vAlign w:val="bottom"/>
            <w:hideMark/>
          </w:tcPr>
          <w:p w14:paraId="37609279"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230</w:t>
            </w:r>
          </w:p>
        </w:tc>
        <w:tc>
          <w:tcPr>
            <w:tcW w:w="850" w:type="dxa"/>
            <w:tcBorders>
              <w:top w:val="nil"/>
              <w:left w:val="nil"/>
              <w:bottom w:val="single" w:sz="4" w:space="0" w:color="auto"/>
              <w:right w:val="single" w:sz="4" w:space="0" w:color="auto"/>
            </w:tcBorders>
            <w:shd w:val="clear" w:color="auto" w:fill="auto"/>
            <w:noWrap/>
            <w:vAlign w:val="bottom"/>
            <w:hideMark/>
          </w:tcPr>
          <w:p w14:paraId="0EE00AF8"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502</w:t>
            </w:r>
          </w:p>
        </w:tc>
        <w:tc>
          <w:tcPr>
            <w:tcW w:w="1276" w:type="dxa"/>
            <w:tcBorders>
              <w:top w:val="nil"/>
              <w:left w:val="nil"/>
              <w:bottom w:val="single" w:sz="4" w:space="0" w:color="auto"/>
              <w:right w:val="single" w:sz="4" w:space="0" w:color="auto"/>
            </w:tcBorders>
            <w:shd w:val="clear" w:color="auto" w:fill="auto"/>
            <w:noWrap/>
            <w:vAlign w:val="bottom"/>
            <w:hideMark/>
          </w:tcPr>
          <w:p w14:paraId="44118BDC"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68</w:t>
            </w:r>
          </w:p>
        </w:tc>
        <w:tc>
          <w:tcPr>
            <w:tcW w:w="850" w:type="dxa"/>
            <w:tcBorders>
              <w:top w:val="nil"/>
              <w:left w:val="nil"/>
              <w:bottom w:val="single" w:sz="4" w:space="0" w:color="auto"/>
              <w:right w:val="single" w:sz="4" w:space="0" w:color="auto"/>
            </w:tcBorders>
            <w:shd w:val="clear" w:color="auto" w:fill="auto"/>
            <w:noWrap/>
            <w:vAlign w:val="bottom"/>
            <w:hideMark/>
          </w:tcPr>
          <w:p w14:paraId="702F408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2868</w:t>
            </w:r>
          </w:p>
        </w:tc>
        <w:tc>
          <w:tcPr>
            <w:tcW w:w="1103" w:type="dxa"/>
            <w:tcBorders>
              <w:top w:val="nil"/>
              <w:left w:val="nil"/>
              <w:bottom w:val="single" w:sz="4" w:space="0" w:color="auto"/>
              <w:right w:val="single" w:sz="4" w:space="0" w:color="auto"/>
            </w:tcBorders>
            <w:shd w:val="clear" w:color="auto" w:fill="auto"/>
            <w:noWrap/>
            <w:vAlign w:val="bottom"/>
            <w:hideMark/>
          </w:tcPr>
          <w:p w14:paraId="5FCA5693"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298</w:t>
            </w:r>
          </w:p>
        </w:tc>
        <w:tc>
          <w:tcPr>
            <w:tcW w:w="1932" w:type="dxa"/>
            <w:tcBorders>
              <w:top w:val="nil"/>
              <w:left w:val="nil"/>
              <w:bottom w:val="single" w:sz="4" w:space="0" w:color="auto"/>
              <w:right w:val="single" w:sz="4" w:space="0" w:color="auto"/>
            </w:tcBorders>
            <w:shd w:val="clear" w:color="auto" w:fill="auto"/>
            <w:noWrap/>
            <w:vAlign w:val="bottom"/>
            <w:hideMark/>
          </w:tcPr>
          <w:p w14:paraId="70682AC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0,6</w:t>
            </w:r>
          </w:p>
        </w:tc>
      </w:tr>
      <w:tr w:rsidR="00E01275" w:rsidRPr="00833928" w14:paraId="4B37B234"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52438DB7"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F20</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04A0870B"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Schizofrenia</w:t>
            </w:r>
          </w:p>
        </w:tc>
        <w:tc>
          <w:tcPr>
            <w:tcW w:w="992" w:type="dxa"/>
            <w:tcBorders>
              <w:top w:val="nil"/>
              <w:left w:val="nil"/>
              <w:bottom w:val="single" w:sz="4" w:space="0" w:color="auto"/>
              <w:right w:val="single" w:sz="4" w:space="0" w:color="auto"/>
            </w:tcBorders>
            <w:shd w:val="clear" w:color="auto" w:fill="auto"/>
            <w:noWrap/>
            <w:vAlign w:val="bottom"/>
            <w:hideMark/>
          </w:tcPr>
          <w:p w14:paraId="1D695125" w14:textId="178D89F2"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171</w:t>
            </w:r>
          </w:p>
        </w:tc>
        <w:tc>
          <w:tcPr>
            <w:tcW w:w="1103" w:type="dxa"/>
            <w:tcBorders>
              <w:top w:val="nil"/>
              <w:left w:val="nil"/>
              <w:bottom w:val="single" w:sz="4" w:space="0" w:color="auto"/>
              <w:right w:val="single" w:sz="4" w:space="0" w:color="auto"/>
            </w:tcBorders>
            <w:shd w:val="clear" w:color="auto" w:fill="auto"/>
            <w:noWrap/>
            <w:vAlign w:val="bottom"/>
            <w:hideMark/>
          </w:tcPr>
          <w:p w14:paraId="6C5AA8FE"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136</w:t>
            </w:r>
          </w:p>
        </w:tc>
        <w:tc>
          <w:tcPr>
            <w:tcW w:w="850" w:type="dxa"/>
            <w:tcBorders>
              <w:top w:val="nil"/>
              <w:left w:val="nil"/>
              <w:bottom w:val="single" w:sz="4" w:space="0" w:color="auto"/>
              <w:right w:val="single" w:sz="4" w:space="0" w:color="auto"/>
            </w:tcBorders>
            <w:shd w:val="clear" w:color="auto" w:fill="auto"/>
            <w:noWrap/>
            <w:vAlign w:val="bottom"/>
            <w:hideMark/>
          </w:tcPr>
          <w:p w14:paraId="6D120D16" w14:textId="2BF1BF8A"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509</w:t>
            </w:r>
          </w:p>
        </w:tc>
        <w:tc>
          <w:tcPr>
            <w:tcW w:w="1276" w:type="dxa"/>
            <w:tcBorders>
              <w:top w:val="nil"/>
              <w:left w:val="nil"/>
              <w:bottom w:val="single" w:sz="4" w:space="0" w:color="auto"/>
              <w:right w:val="single" w:sz="4" w:space="0" w:color="auto"/>
            </w:tcBorders>
            <w:shd w:val="clear" w:color="auto" w:fill="auto"/>
            <w:noWrap/>
            <w:vAlign w:val="bottom"/>
            <w:hideMark/>
          </w:tcPr>
          <w:p w14:paraId="688CE5B9"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140</w:t>
            </w:r>
          </w:p>
        </w:tc>
        <w:tc>
          <w:tcPr>
            <w:tcW w:w="850" w:type="dxa"/>
            <w:tcBorders>
              <w:top w:val="nil"/>
              <w:left w:val="nil"/>
              <w:bottom w:val="single" w:sz="4" w:space="0" w:color="auto"/>
              <w:right w:val="single" w:sz="4" w:space="0" w:color="auto"/>
            </w:tcBorders>
            <w:shd w:val="clear" w:color="auto" w:fill="auto"/>
            <w:noWrap/>
            <w:vAlign w:val="bottom"/>
            <w:hideMark/>
          </w:tcPr>
          <w:p w14:paraId="0055D73B" w14:textId="438F0030"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680</w:t>
            </w:r>
          </w:p>
        </w:tc>
        <w:tc>
          <w:tcPr>
            <w:tcW w:w="1103" w:type="dxa"/>
            <w:tcBorders>
              <w:top w:val="nil"/>
              <w:left w:val="nil"/>
              <w:bottom w:val="single" w:sz="4" w:space="0" w:color="auto"/>
              <w:right w:val="single" w:sz="4" w:space="0" w:color="auto"/>
            </w:tcBorders>
            <w:shd w:val="clear" w:color="auto" w:fill="auto"/>
            <w:noWrap/>
            <w:vAlign w:val="bottom"/>
            <w:hideMark/>
          </w:tcPr>
          <w:p w14:paraId="782EB0EC"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276</w:t>
            </w:r>
          </w:p>
        </w:tc>
        <w:tc>
          <w:tcPr>
            <w:tcW w:w="1932" w:type="dxa"/>
            <w:tcBorders>
              <w:top w:val="nil"/>
              <w:left w:val="nil"/>
              <w:bottom w:val="single" w:sz="4" w:space="0" w:color="auto"/>
              <w:right w:val="single" w:sz="4" w:space="0" w:color="auto"/>
            </w:tcBorders>
            <w:shd w:val="clear" w:color="auto" w:fill="auto"/>
            <w:noWrap/>
            <w:vAlign w:val="bottom"/>
            <w:hideMark/>
          </w:tcPr>
          <w:p w14:paraId="32463A4F"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r>
      <w:tr w:rsidR="00E01275" w:rsidRPr="00833928" w14:paraId="608AC88E" w14:textId="77777777" w:rsidTr="006642D3">
        <w:trPr>
          <w:trHeight w:val="376"/>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32BC5600"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F10</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7E3C010F"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i zaburzenia zachowania spowodowane użyciem alkoholu</w:t>
            </w:r>
          </w:p>
        </w:tc>
        <w:tc>
          <w:tcPr>
            <w:tcW w:w="992" w:type="dxa"/>
            <w:tcBorders>
              <w:top w:val="nil"/>
              <w:left w:val="nil"/>
              <w:bottom w:val="single" w:sz="4" w:space="0" w:color="auto"/>
              <w:right w:val="single" w:sz="4" w:space="0" w:color="auto"/>
            </w:tcBorders>
            <w:shd w:val="clear" w:color="auto" w:fill="auto"/>
            <w:noWrap/>
            <w:vAlign w:val="bottom"/>
            <w:hideMark/>
          </w:tcPr>
          <w:p w14:paraId="5F018C17" w14:textId="744DD491"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247</w:t>
            </w:r>
          </w:p>
        </w:tc>
        <w:tc>
          <w:tcPr>
            <w:tcW w:w="1103" w:type="dxa"/>
            <w:tcBorders>
              <w:top w:val="nil"/>
              <w:left w:val="nil"/>
              <w:bottom w:val="single" w:sz="4" w:space="0" w:color="auto"/>
              <w:right w:val="single" w:sz="4" w:space="0" w:color="auto"/>
            </w:tcBorders>
            <w:shd w:val="clear" w:color="auto" w:fill="auto"/>
            <w:noWrap/>
            <w:vAlign w:val="bottom"/>
            <w:hideMark/>
          </w:tcPr>
          <w:p w14:paraId="5968411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66</w:t>
            </w:r>
          </w:p>
        </w:tc>
        <w:tc>
          <w:tcPr>
            <w:tcW w:w="850" w:type="dxa"/>
            <w:tcBorders>
              <w:top w:val="nil"/>
              <w:left w:val="nil"/>
              <w:bottom w:val="single" w:sz="4" w:space="0" w:color="auto"/>
              <w:right w:val="single" w:sz="4" w:space="0" w:color="auto"/>
            </w:tcBorders>
            <w:shd w:val="clear" w:color="auto" w:fill="auto"/>
            <w:noWrap/>
            <w:vAlign w:val="bottom"/>
            <w:hideMark/>
          </w:tcPr>
          <w:p w14:paraId="0F952CE7" w14:textId="32BF4DD4"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391</w:t>
            </w:r>
          </w:p>
        </w:tc>
        <w:tc>
          <w:tcPr>
            <w:tcW w:w="1276" w:type="dxa"/>
            <w:tcBorders>
              <w:top w:val="nil"/>
              <w:left w:val="nil"/>
              <w:bottom w:val="single" w:sz="4" w:space="0" w:color="auto"/>
              <w:right w:val="single" w:sz="4" w:space="0" w:color="auto"/>
            </w:tcBorders>
            <w:shd w:val="clear" w:color="auto" w:fill="auto"/>
            <w:noWrap/>
            <w:vAlign w:val="bottom"/>
            <w:hideMark/>
          </w:tcPr>
          <w:p w14:paraId="68E859D4"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195</w:t>
            </w:r>
          </w:p>
        </w:tc>
        <w:tc>
          <w:tcPr>
            <w:tcW w:w="850" w:type="dxa"/>
            <w:tcBorders>
              <w:top w:val="nil"/>
              <w:left w:val="nil"/>
              <w:bottom w:val="single" w:sz="4" w:space="0" w:color="auto"/>
              <w:right w:val="single" w:sz="4" w:space="0" w:color="auto"/>
            </w:tcBorders>
            <w:shd w:val="clear" w:color="auto" w:fill="auto"/>
            <w:noWrap/>
            <w:vAlign w:val="bottom"/>
            <w:hideMark/>
          </w:tcPr>
          <w:p w14:paraId="34CB17E5" w14:textId="6007014F"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638</w:t>
            </w:r>
          </w:p>
        </w:tc>
        <w:tc>
          <w:tcPr>
            <w:tcW w:w="1103" w:type="dxa"/>
            <w:tcBorders>
              <w:top w:val="nil"/>
              <w:left w:val="nil"/>
              <w:bottom w:val="single" w:sz="4" w:space="0" w:color="auto"/>
              <w:right w:val="single" w:sz="4" w:space="0" w:color="auto"/>
            </w:tcBorders>
            <w:shd w:val="clear" w:color="auto" w:fill="auto"/>
            <w:noWrap/>
            <w:vAlign w:val="bottom"/>
            <w:hideMark/>
          </w:tcPr>
          <w:p w14:paraId="6E608C06"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261</w:t>
            </w:r>
          </w:p>
        </w:tc>
        <w:tc>
          <w:tcPr>
            <w:tcW w:w="1932" w:type="dxa"/>
            <w:tcBorders>
              <w:top w:val="nil"/>
              <w:left w:val="nil"/>
              <w:bottom w:val="single" w:sz="4" w:space="0" w:color="auto"/>
              <w:right w:val="single" w:sz="4" w:space="0" w:color="auto"/>
            </w:tcBorders>
            <w:shd w:val="clear" w:color="auto" w:fill="auto"/>
            <w:noWrap/>
            <w:vAlign w:val="bottom"/>
            <w:hideMark/>
          </w:tcPr>
          <w:p w14:paraId="08E8A83C"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r>
      <w:tr w:rsidR="00E01275" w:rsidRPr="00833928" w14:paraId="18990E47" w14:textId="77777777" w:rsidTr="006642D3">
        <w:trPr>
          <w:trHeight w:val="326"/>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473CE9B8"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F33</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06DF1489"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depresyjne nawracające</w:t>
            </w:r>
          </w:p>
        </w:tc>
        <w:tc>
          <w:tcPr>
            <w:tcW w:w="992" w:type="dxa"/>
            <w:tcBorders>
              <w:top w:val="nil"/>
              <w:left w:val="nil"/>
              <w:bottom w:val="single" w:sz="4" w:space="0" w:color="auto"/>
              <w:right w:val="single" w:sz="4" w:space="0" w:color="auto"/>
            </w:tcBorders>
            <w:shd w:val="clear" w:color="auto" w:fill="auto"/>
            <w:noWrap/>
            <w:vAlign w:val="bottom"/>
            <w:hideMark/>
          </w:tcPr>
          <w:p w14:paraId="37237355" w14:textId="68E0AACC"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528</w:t>
            </w:r>
          </w:p>
        </w:tc>
        <w:tc>
          <w:tcPr>
            <w:tcW w:w="1103" w:type="dxa"/>
            <w:tcBorders>
              <w:top w:val="nil"/>
              <w:left w:val="nil"/>
              <w:bottom w:val="single" w:sz="4" w:space="0" w:color="auto"/>
              <w:right w:val="single" w:sz="4" w:space="0" w:color="auto"/>
            </w:tcBorders>
            <w:shd w:val="clear" w:color="auto" w:fill="auto"/>
            <w:noWrap/>
            <w:vAlign w:val="bottom"/>
            <w:hideMark/>
          </w:tcPr>
          <w:p w14:paraId="660C5A1F"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210</w:t>
            </w:r>
          </w:p>
        </w:tc>
        <w:tc>
          <w:tcPr>
            <w:tcW w:w="850" w:type="dxa"/>
            <w:tcBorders>
              <w:top w:val="nil"/>
              <w:left w:val="nil"/>
              <w:bottom w:val="single" w:sz="4" w:space="0" w:color="auto"/>
              <w:right w:val="single" w:sz="4" w:space="0" w:color="auto"/>
            </w:tcBorders>
            <w:shd w:val="clear" w:color="auto" w:fill="auto"/>
            <w:noWrap/>
            <w:vAlign w:val="bottom"/>
            <w:hideMark/>
          </w:tcPr>
          <w:p w14:paraId="02EA33B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460</w:t>
            </w:r>
          </w:p>
        </w:tc>
        <w:tc>
          <w:tcPr>
            <w:tcW w:w="1276" w:type="dxa"/>
            <w:tcBorders>
              <w:top w:val="nil"/>
              <w:left w:val="nil"/>
              <w:bottom w:val="single" w:sz="4" w:space="0" w:color="auto"/>
              <w:right w:val="single" w:sz="4" w:space="0" w:color="auto"/>
            </w:tcBorders>
            <w:shd w:val="clear" w:color="auto" w:fill="auto"/>
            <w:noWrap/>
            <w:vAlign w:val="bottom"/>
            <w:hideMark/>
          </w:tcPr>
          <w:p w14:paraId="6DCF1F9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48</w:t>
            </w:r>
          </w:p>
        </w:tc>
        <w:tc>
          <w:tcPr>
            <w:tcW w:w="850" w:type="dxa"/>
            <w:tcBorders>
              <w:top w:val="nil"/>
              <w:left w:val="nil"/>
              <w:bottom w:val="single" w:sz="4" w:space="0" w:color="auto"/>
              <w:right w:val="single" w:sz="4" w:space="0" w:color="auto"/>
            </w:tcBorders>
            <w:shd w:val="clear" w:color="auto" w:fill="auto"/>
            <w:noWrap/>
            <w:vAlign w:val="bottom"/>
            <w:hideMark/>
          </w:tcPr>
          <w:p w14:paraId="3DFBC677" w14:textId="07CA25AB"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988</w:t>
            </w:r>
          </w:p>
        </w:tc>
        <w:tc>
          <w:tcPr>
            <w:tcW w:w="1103" w:type="dxa"/>
            <w:tcBorders>
              <w:top w:val="nil"/>
              <w:left w:val="nil"/>
              <w:bottom w:val="single" w:sz="4" w:space="0" w:color="auto"/>
              <w:right w:val="single" w:sz="4" w:space="0" w:color="auto"/>
            </w:tcBorders>
            <w:shd w:val="clear" w:color="auto" w:fill="auto"/>
            <w:noWrap/>
            <w:vAlign w:val="bottom"/>
            <w:hideMark/>
          </w:tcPr>
          <w:p w14:paraId="7EF98F4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258</w:t>
            </w:r>
          </w:p>
        </w:tc>
        <w:tc>
          <w:tcPr>
            <w:tcW w:w="1932" w:type="dxa"/>
            <w:tcBorders>
              <w:top w:val="nil"/>
              <w:left w:val="nil"/>
              <w:bottom w:val="single" w:sz="4" w:space="0" w:color="auto"/>
              <w:right w:val="single" w:sz="4" w:space="0" w:color="auto"/>
            </w:tcBorders>
            <w:shd w:val="clear" w:color="auto" w:fill="auto"/>
            <w:noWrap/>
            <w:vAlign w:val="bottom"/>
            <w:hideMark/>
          </w:tcPr>
          <w:p w14:paraId="46FAA50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r>
      <w:tr w:rsidR="00E01275" w:rsidRPr="00833928" w14:paraId="6D057B8C" w14:textId="77777777" w:rsidTr="006642D3">
        <w:trPr>
          <w:trHeight w:val="572"/>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42C57762"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F06</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2C81D048"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psychiczne spowodowane uszkodzeniem lub dysfunkcją mózgu i chorobą somatyczną</w:t>
            </w:r>
          </w:p>
        </w:tc>
        <w:tc>
          <w:tcPr>
            <w:tcW w:w="992" w:type="dxa"/>
            <w:tcBorders>
              <w:top w:val="nil"/>
              <w:left w:val="nil"/>
              <w:bottom w:val="single" w:sz="4" w:space="0" w:color="auto"/>
              <w:right w:val="single" w:sz="4" w:space="0" w:color="auto"/>
            </w:tcBorders>
            <w:shd w:val="clear" w:color="auto" w:fill="auto"/>
            <w:noWrap/>
            <w:vAlign w:val="bottom"/>
            <w:hideMark/>
          </w:tcPr>
          <w:p w14:paraId="0B20204B" w14:textId="0E053226"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448</w:t>
            </w:r>
          </w:p>
        </w:tc>
        <w:tc>
          <w:tcPr>
            <w:tcW w:w="1103" w:type="dxa"/>
            <w:tcBorders>
              <w:top w:val="nil"/>
              <w:left w:val="nil"/>
              <w:bottom w:val="single" w:sz="4" w:space="0" w:color="auto"/>
              <w:right w:val="single" w:sz="4" w:space="0" w:color="auto"/>
            </w:tcBorders>
            <w:shd w:val="clear" w:color="auto" w:fill="auto"/>
            <w:noWrap/>
            <w:vAlign w:val="bottom"/>
            <w:hideMark/>
          </w:tcPr>
          <w:p w14:paraId="6A83915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119</w:t>
            </w:r>
          </w:p>
        </w:tc>
        <w:tc>
          <w:tcPr>
            <w:tcW w:w="850" w:type="dxa"/>
            <w:tcBorders>
              <w:top w:val="nil"/>
              <w:left w:val="nil"/>
              <w:bottom w:val="single" w:sz="4" w:space="0" w:color="auto"/>
              <w:right w:val="single" w:sz="4" w:space="0" w:color="auto"/>
            </w:tcBorders>
            <w:shd w:val="clear" w:color="auto" w:fill="auto"/>
            <w:noWrap/>
            <w:vAlign w:val="bottom"/>
            <w:hideMark/>
          </w:tcPr>
          <w:p w14:paraId="546AD9D8" w14:textId="70199A66"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306</w:t>
            </w:r>
          </w:p>
        </w:tc>
        <w:tc>
          <w:tcPr>
            <w:tcW w:w="1276" w:type="dxa"/>
            <w:tcBorders>
              <w:top w:val="nil"/>
              <w:left w:val="nil"/>
              <w:bottom w:val="single" w:sz="4" w:space="0" w:color="auto"/>
              <w:right w:val="single" w:sz="4" w:space="0" w:color="auto"/>
            </w:tcBorders>
            <w:shd w:val="clear" w:color="auto" w:fill="auto"/>
            <w:noWrap/>
            <w:vAlign w:val="bottom"/>
            <w:hideMark/>
          </w:tcPr>
          <w:p w14:paraId="2234124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91</w:t>
            </w:r>
          </w:p>
        </w:tc>
        <w:tc>
          <w:tcPr>
            <w:tcW w:w="850" w:type="dxa"/>
            <w:tcBorders>
              <w:top w:val="nil"/>
              <w:left w:val="nil"/>
              <w:bottom w:val="single" w:sz="4" w:space="0" w:color="auto"/>
              <w:right w:val="single" w:sz="4" w:space="0" w:color="auto"/>
            </w:tcBorders>
            <w:shd w:val="clear" w:color="auto" w:fill="auto"/>
            <w:noWrap/>
            <w:vAlign w:val="bottom"/>
            <w:hideMark/>
          </w:tcPr>
          <w:p w14:paraId="42AD18D6" w14:textId="7113CF29"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754</w:t>
            </w:r>
          </w:p>
        </w:tc>
        <w:tc>
          <w:tcPr>
            <w:tcW w:w="1103" w:type="dxa"/>
            <w:tcBorders>
              <w:top w:val="nil"/>
              <w:left w:val="nil"/>
              <w:bottom w:val="single" w:sz="4" w:space="0" w:color="auto"/>
              <w:right w:val="single" w:sz="4" w:space="0" w:color="auto"/>
            </w:tcBorders>
            <w:shd w:val="clear" w:color="auto" w:fill="auto"/>
            <w:noWrap/>
            <w:vAlign w:val="bottom"/>
            <w:hideMark/>
          </w:tcPr>
          <w:p w14:paraId="059E9FB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210</w:t>
            </w:r>
          </w:p>
        </w:tc>
        <w:tc>
          <w:tcPr>
            <w:tcW w:w="1932" w:type="dxa"/>
            <w:tcBorders>
              <w:top w:val="nil"/>
              <w:left w:val="nil"/>
              <w:bottom w:val="single" w:sz="4" w:space="0" w:color="auto"/>
              <w:right w:val="single" w:sz="4" w:space="0" w:color="auto"/>
            </w:tcBorders>
            <w:shd w:val="clear" w:color="auto" w:fill="auto"/>
            <w:noWrap/>
            <w:vAlign w:val="bottom"/>
            <w:hideMark/>
          </w:tcPr>
          <w:p w14:paraId="3160E38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E01275" w:rsidRPr="00833928" w14:paraId="12276532"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06618AF8"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F32</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671D0F27"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Epizod depresyjny</w:t>
            </w:r>
          </w:p>
        </w:tc>
        <w:tc>
          <w:tcPr>
            <w:tcW w:w="992" w:type="dxa"/>
            <w:tcBorders>
              <w:top w:val="nil"/>
              <w:left w:val="nil"/>
              <w:bottom w:val="single" w:sz="4" w:space="0" w:color="auto"/>
              <w:right w:val="single" w:sz="4" w:space="0" w:color="auto"/>
            </w:tcBorders>
            <w:shd w:val="clear" w:color="auto" w:fill="auto"/>
            <w:noWrap/>
            <w:vAlign w:val="bottom"/>
            <w:hideMark/>
          </w:tcPr>
          <w:p w14:paraId="60DB3ACF" w14:textId="78618DB4"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667</w:t>
            </w:r>
          </w:p>
        </w:tc>
        <w:tc>
          <w:tcPr>
            <w:tcW w:w="1103" w:type="dxa"/>
            <w:tcBorders>
              <w:top w:val="nil"/>
              <w:left w:val="nil"/>
              <w:bottom w:val="single" w:sz="4" w:space="0" w:color="auto"/>
              <w:right w:val="single" w:sz="4" w:space="0" w:color="auto"/>
            </w:tcBorders>
            <w:shd w:val="clear" w:color="auto" w:fill="auto"/>
            <w:noWrap/>
            <w:vAlign w:val="bottom"/>
            <w:hideMark/>
          </w:tcPr>
          <w:p w14:paraId="556C09C3"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139</w:t>
            </w:r>
          </w:p>
        </w:tc>
        <w:tc>
          <w:tcPr>
            <w:tcW w:w="850" w:type="dxa"/>
            <w:tcBorders>
              <w:top w:val="nil"/>
              <w:left w:val="nil"/>
              <w:bottom w:val="single" w:sz="4" w:space="0" w:color="auto"/>
              <w:right w:val="single" w:sz="4" w:space="0" w:color="auto"/>
            </w:tcBorders>
            <w:shd w:val="clear" w:color="auto" w:fill="auto"/>
            <w:noWrap/>
            <w:vAlign w:val="bottom"/>
            <w:hideMark/>
          </w:tcPr>
          <w:p w14:paraId="2CBF73A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806</w:t>
            </w:r>
          </w:p>
        </w:tc>
        <w:tc>
          <w:tcPr>
            <w:tcW w:w="1276" w:type="dxa"/>
            <w:tcBorders>
              <w:top w:val="nil"/>
              <w:left w:val="nil"/>
              <w:bottom w:val="single" w:sz="4" w:space="0" w:color="auto"/>
              <w:right w:val="single" w:sz="4" w:space="0" w:color="auto"/>
            </w:tcBorders>
            <w:shd w:val="clear" w:color="auto" w:fill="auto"/>
            <w:noWrap/>
            <w:vAlign w:val="bottom"/>
            <w:hideMark/>
          </w:tcPr>
          <w:p w14:paraId="47C3AFA5"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64</w:t>
            </w:r>
          </w:p>
        </w:tc>
        <w:tc>
          <w:tcPr>
            <w:tcW w:w="850" w:type="dxa"/>
            <w:tcBorders>
              <w:top w:val="nil"/>
              <w:left w:val="nil"/>
              <w:bottom w:val="single" w:sz="4" w:space="0" w:color="auto"/>
              <w:right w:val="single" w:sz="4" w:space="0" w:color="auto"/>
            </w:tcBorders>
            <w:shd w:val="clear" w:color="auto" w:fill="auto"/>
            <w:noWrap/>
            <w:vAlign w:val="bottom"/>
            <w:hideMark/>
          </w:tcPr>
          <w:p w14:paraId="393623B6" w14:textId="1FFF4105"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473</w:t>
            </w:r>
          </w:p>
        </w:tc>
        <w:tc>
          <w:tcPr>
            <w:tcW w:w="1103" w:type="dxa"/>
            <w:tcBorders>
              <w:top w:val="nil"/>
              <w:left w:val="nil"/>
              <w:bottom w:val="single" w:sz="4" w:space="0" w:color="auto"/>
              <w:right w:val="single" w:sz="4" w:space="0" w:color="auto"/>
            </w:tcBorders>
            <w:shd w:val="clear" w:color="auto" w:fill="auto"/>
            <w:noWrap/>
            <w:vAlign w:val="bottom"/>
            <w:hideMark/>
          </w:tcPr>
          <w:p w14:paraId="6D04BDA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203</w:t>
            </w:r>
          </w:p>
        </w:tc>
        <w:tc>
          <w:tcPr>
            <w:tcW w:w="1932" w:type="dxa"/>
            <w:tcBorders>
              <w:top w:val="nil"/>
              <w:left w:val="nil"/>
              <w:bottom w:val="single" w:sz="4" w:space="0" w:color="auto"/>
              <w:right w:val="single" w:sz="4" w:space="0" w:color="auto"/>
            </w:tcBorders>
            <w:shd w:val="clear" w:color="auto" w:fill="auto"/>
            <w:noWrap/>
            <w:vAlign w:val="bottom"/>
            <w:hideMark/>
          </w:tcPr>
          <w:p w14:paraId="69EBB263"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E01275" w:rsidRPr="00833928" w14:paraId="03D56323" w14:textId="77777777" w:rsidTr="006642D3">
        <w:trPr>
          <w:trHeight w:val="259"/>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0C61F1DB"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F31</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24880500"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afektywne dwubiegunowe</w:t>
            </w:r>
          </w:p>
        </w:tc>
        <w:tc>
          <w:tcPr>
            <w:tcW w:w="992" w:type="dxa"/>
            <w:tcBorders>
              <w:top w:val="nil"/>
              <w:left w:val="nil"/>
              <w:bottom w:val="single" w:sz="4" w:space="0" w:color="auto"/>
              <w:right w:val="single" w:sz="4" w:space="0" w:color="auto"/>
            </w:tcBorders>
            <w:shd w:val="clear" w:color="auto" w:fill="auto"/>
            <w:noWrap/>
            <w:vAlign w:val="bottom"/>
            <w:hideMark/>
          </w:tcPr>
          <w:p w14:paraId="11348B7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794</w:t>
            </w:r>
          </w:p>
        </w:tc>
        <w:tc>
          <w:tcPr>
            <w:tcW w:w="1103" w:type="dxa"/>
            <w:tcBorders>
              <w:top w:val="nil"/>
              <w:left w:val="nil"/>
              <w:bottom w:val="single" w:sz="4" w:space="0" w:color="auto"/>
              <w:right w:val="single" w:sz="4" w:space="0" w:color="auto"/>
            </w:tcBorders>
            <w:shd w:val="clear" w:color="auto" w:fill="auto"/>
            <w:noWrap/>
            <w:vAlign w:val="bottom"/>
            <w:hideMark/>
          </w:tcPr>
          <w:p w14:paraId="27D661F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57</w:t>
            </w:r>
          </w:p>
        </w:tc>
        <w:tc>
          <w:tcPr>
            <w:tcW w:w="850" w:type="dxa"/>
            <w:tcBorders>
              <w:top w:val="nil"/>
              <w:left w:val="nil"/>
              <w:bottom w:val="single" w:sz="4" w:space="0" w:color="auto"/>
              <w:right w:val="single" w:sz="4" w:space="0" w:color="auto"/>
            </w:tcBorders>
            <w:shd w:val="clear" w:color="auto" w:fill="auto"/>
            <w:noWrap/>
            <w:vAlign w:val="bottom"/>
            <w:hideMark/>
          </w:tcPr>
          <w:p w14:paraId="66791A7E"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409</w:t>
            </w:r>
          </w:p>
        </w:tc>
        <w:tc>
          <w:tcPr>
            <w:tcW w:w="1276" w:type="dxa"/>
            <w:tcBorders>
              <w:top w:val="nil"/>
              <w:left w:val="nil"/>
              <w:bottom w:val="single" w:sz="4" w:space="0" w:color="auto"/>
              <w:right w:val="single" w:sz="4" w:space="0" w:color="auto"/>
            </w:tcBorders>
            <w:shd w:val="clear" w:color="auto" w:fill="auto"/>
            <w:noWrap/>
            <w:vAlign w:val="bottom"/>
            <w:hideMark/>
          </w:tcPr>
          <w:p w14:paraId="4EFA44D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28</w:t>
            </w:r>
          </w:p>
        </w:tc>
        <w:tc>
          <w:tcPr>
            <w:tcW w:w="850" w:type="dxa"/>
            <w:tcBorders>
              <w:top w:val="nil"/>
              <w:left w:val="nil"/>
              <w:bottom w:val="single" w:sz="4" w:space="0" w:color="auto"/>
              <w:right w:val="single" w:sz="4" w:space="0" w:color="auto"/>
            </w:tcBorders>
            <w:shd w:val="clear" w:color="auto" w:fill="auto"/>
            <w:noWrap/>
            <w:vAlign w:val="bottom"/>
            <w:hideMark/>
          </w:tcPr>
          <w:p w14:paraId="722FC99D" w14:textId="1E6E30AA"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203</w:t>
            </w:r>
          </w:p>
        </w:tc>
        <w:tc>
          <w:tcPr>
            <w:tcW w:w="1103" w:type="dxa"/>
            <w:tcBorders>
              <w:top w:val="nil"/>
              <w:left w:val="nil"/>
              <w:bottom w:val="single" w:sz="4" w:space="0" w:color="auto"/>
              <w:right w:val="single" w:sz="4" w:space="0" w:color="auto"/>
            </w:tcBorders>
            <w:shd w:val="clear" w:color="auto" w:fill="auto"/>
            <w:noWrap/>
            <w:vAlign w:val="bottom"/>
            <w:hideMark/>
          </w:tcPr>
          <w:p w14:paraId="2E56804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85</w:t>
            </w:r>
          </w:p>
        </w:tc>
        <w:tc>
          <w:tcPr>
            <w:tcW w:w="1932" w:type="dxa"/>
            <w:tcBorders>
              <w:top w:val="nil"/>
              <w:left w:val="nil"/>
              <w:bottom w:val="single" w:sz="4" w:space="0" w:color="auto"/>
              <w:right w:val="single" w:sz="4" w:space="0" w:color="auto"/>
            </w:tcBorders>
            <w:shd w:val="clear" w:color="auto" w:fill="auto"/>
            <w:noWrap/>
            <w:vAlign w:val="bottom"/>
            <w:hideMark/>
          </w:tcPr>
          <w:p w14:paraId="4782E699"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r>
      <w:tr w:rsidR="00E01275" w:rsidRPr="00833928" w14:paraId="610D7841" w14:textId="77777777" w:rsidTr="006642D3">
        <w:trPr>
          <w:trHeight w:val="687"/>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2C48EA3E"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F19</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044F0CAB" w14:textId="260AF365"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i zaburzenia zachowania spowodowane naprzemiennym przyjmowaniem środków wyżej wymienionych (F10-F18) i innych</w:t>
            </w:r>
          </w:p>
        </w:tc>
        <w:tc>
          <w:tcPr>
            <w:tcW w:w="992" w:type="dxa"/>
            <w:tcBorders>
              <w:top w:val="nil"/>
              <w:left w:val="nil"/>
              <w:bottom w:val="single" w:sz="4" w:space="0" w:color="auto"/>
              <w:right w:val="single" w:sz="4" w:space="0" w:color="auto"/>
            </w:tcBorders>
            <w:shd w:val="clear" w:color="auto" w:fill="auto"/>
            <w:noWrap/>
            <w:vAlign w:val="bottom"/>
            <w:hideMark/>
          </w:tcPr>
          <w:p w14:paraId="67A59BD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371</w:t>
            </w:r>
          </w:p>
        </w:tc>
        <w:tc>
          <w:tcPr>
            <w:tcW w:w="1103" w:type="dxa"/>
            <w:tcBorders>
              <w:top w:val="nil"/>
              <w:left w:val="nil"/>
              <w:bottom w:val="single" w:sz="4" w:space="0" w:color="auto"/>
              <w:right w:val="single" w:sz="4" w:space="0" w:color="auto"/>
            </w:tcBorders>
            <w:shd w:val="clear" w:color="auto" w:fill="auto"/>
            <w:noWrap/>
            <w:vAlign w:val="bottom"/>
            <w:hideMark/>
          </w:tcPr>
          <w:p w14:paraId="57577465"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20</w:t>
            </w:r>
          </w:p>
        </w:tc>
        <w:tc>
          <w:tcPr>
            <w:tcW w:w="850" w:type="dxa"/>
            <w:tcBorders>
              <w:top w:val="nil"/>
              <w:left w:val="nil"/>
              <w:bottom w:val="single" w:sz="4" w:space="0" w:color="auto"/>
              <w:right w:val="single" w:sz="4" w:space="0" w:color="auto"/>
            </w:tcBorders>
            <w:shd w:val="clear" w:color="auto" w:fill="auto"/>
            <w:noWrap/>
            <w:vAlign w:val="bottom"/>
            <w:hideMark/>
          </w:tcPr>
          <w:p w14:paraId="51192DDE" w14:textId="214539D6"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297</w:t>
            </w:r>
          </w:p>
        </w:tc>
        <w:tc>
          <w:tcPr>
            <w:tcW w:w="1276" w:type="dxa"/>
            <w:tcBorders>
              <w:top w:val="nil"/>
              <w:left w:val="nil"/>
              <w:bottom w:val="single" w:sz="4" w:space="0" w:color="auto"/>
              <w:right w:val="single" w:sz="4" w:space="0" w:color="auto"/>
            </w:tcBorders>
            <w:shd w:val="clear" w:color="auto" w:fill="auto"/>
            <w:noWrap/>
            <w:vAlign w:val="bottom"/>
            <w:hideMark/>
          </w:tcPr>
          <w:p w14:paraId="4E017C0F"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55</w:t>
            </w:r>
          </w:p>
        </w:tc>
        <w:tc>
          <w:tcPr>
            <w:tcW w:w="850" w:type="dxa"/>
            <w:tcBorders>
              <w:top w:val="nil"/>
              <w:left w:val="nil"/>
              <w:bottom w:val="single" w:sz="4" w:space="0" w:color="auto"/>
              <w:right w:val="single" w:sz="4" w:space="0" w:color="auto"/>
            </w:tcBorders>
            <w:shd w:val="clear" w:color="auto" w:fill="auto"/>
            <w:noWrap/>
            <w:vAlign w:val="bottom"/>
            <w:hideMark/>
          </w:tcPr>
          <w:p w14:paraId="2A012032" w14:textId="044DA70E"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668</w:t>
            </w:r>
          </w:p>
        </w:tc>
        <w:tc>
          <w:tcPr>
            <w:tcW w:w="1103" w:type="dxa"/>
            <w:tcBorders>
              <w:top w:val="nil"/>
              <w:left w:val="nil"/>
              <w:bottom w:val="single" w:sz="4" w:space="0" w:color="auto"/>
              <w:right w:val="single" w:sz="4" w:space="0" w:color="auto"/>
            </w:tcBorders>
            <w:shd w:val="clear" w:color="auto" w:fill="auto"/>
            <w:noWrap/>
            <w:vAlign w:val="bottom"/>
            <w:hideMark/>
          </w:tcPr>
          <w:p w14:paraId="083CE25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75</w:t>
            </w:r>
          </w:p>
        </w:tc>
        <w:tc>
          <w:tcPr>
            <w:tcW w:w="1932" w:type="dxa"/>
            <w:tcBorders>
              <w:top w:val="nil"/>
              <w:left w:val="nil"/>
              <w:bottom w:val="single" w:sz="4" w:space="0" w:color="auto"/>
              <w:right w:val="single" w:sz="4" w:space="0" w:color="auto"/>
            </w:tcBorders>
            <w:shd w:val="clear" w:color="auto" w:fill="auto"/>
            <w:noWrap/>
            <w:vAlign w:val="bottom"/>
            <w:hideMark/>
          </w:tcPr>
          <w:p w14:paraId="22C4556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E01275" w:rsidRPr="00833928" w14:paraId="5237F574" w14:textId="77777777" w:rsidTr="006642D3">
        <w:trPr>
          <w:trHeight w:val="272"/>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5CCB5105"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F71</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7EF00CDF"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umiarkowane</w:t>
            </w:r>
          </w:p>
        </w:tc>
        <w:tc>
          <w:tcPr>
            <w:tcW w:w="992" w:type="dxa"/>
            <w:tcBorders>
              <w:top w:val="nil"/>
              <w:left w:val="nil"/>
              <w:bottom w:val="single" w:sz="4" w:space="0" w:color="auto"/>
              <w:right w:val="single" w:sz="4" w:space="0" w:color="auto"/>
            </w:tcBorders>
            <w:shd w:val="clear" w:color="auto" w:fill="auto"/>
            <w:noWrap/>
            <w:vAlign w:val="bottom"/>
            <w:hideMark/>
          </w:tcPr>
          <w:p w14:paraId="5A2AC1F8"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47</w:t>
            </w:r>
          </w:p>
        </w:tc>
        <w:tc>
          <w:tcPr>
            <w:tcW w:w="1103" w:type="dxa"/>
            <w:tcBorders>
              <w:top w:val="nil"/>
              <w:left w:val="nil"/>
              <w:bottom w:val="single" w:sz="4" w:space="0" w:color="auto"/>
              <w:right w:val="single" w:sz="4" w:space="0" w:color="auto"/>
            </w:tcBorders>
            <w:shd w:val="clear" w:color="auto" w:fill="auto"/>
            <w:noWrap/>
            <w:vAlign w:val="bottom"/>
            <w:hideMark/>
          </w:tcPr>
          <w:p w14:paraId="356023C8"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28</w:t>
            </w:r>
          </w:p>
        </w:tc>
        <w:tc>
          <w:tcPr>
            <w:tcW w:w="850" w:type="dxa"/>
            <w:tcBorders>
              <w:top w:val="nil"/>
              <w:left w:val="nil"/>
              <w:bottom w:val="single" w:sz="4" w:space="0" w:color="auto"/>
              <w:right w:val="single" w:sz="4" w:space="0" w:color="auto"/>
            </w:tcBorders>
            <w:shd w:val="clear" w:color="auto" w:fill="auto"/>
            <w:noWrap/>
            <w:vAlign w:val="bottom"/>
            <w:hideMark/>
          </w:tcPr>
          <w:p w14:paraId="44497D95"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w:t>
            </w:r>
          </w:p>
        </w:tc>
        <w:tc>
          <w:tcPr>
            <w:tcW w:w="1276" w:type="dxa"/>
            <w:tcBorders>
              <w:top w:val="nil"/>
              <w:left w:val="nil"/>
              <w:bottom w:val="single" w:sz="4" w:space="0" w:color="auto"/>
              <w:right w:val="single" w:sz="4" w:space="0" w:color="auto"/>
            </w:tcBorders>
            <w:shd w:val="clear" w:color="auto" w:fill="auto"/>
            <w:noWrap/>
            <w:vAlign w:val="bottom"/>
            <w:hideMark/>
          </w:tcPr>
          <w:p w14:paraId="5263935F"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w:t>
            </w:r>
          </w:p>
        </w:tc>
        <w:tc>
          <w:tcPr>
            <w:tcW w:w="850" w:type="dxa"/>
            <w:tcBorders>
              <w:top w:val="nil"/>
              <w:left w:val="nil"/>
              <w:bottom w:val="single" w:sz="4" w:space="0" w:color="auto"/>
              <w:right w:val="single" w:sz="4" w:space="0" w:color="auto"/>
            </w:tcBorders>
            <w:shd w:val="clear" w:color="auto" w:fill="auto"/>
            <w:noWrap/>
            <w:vAlign w:val="bottom"/>
            <w:hideMark/>
          </w:tcPr>
          <w:p w14:paraId="51197FF9"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66</w:t>
            </w:r>
          </w:p>
        </w:tc>
        <w:tc>
          <w:tcPr>
            <w:tcW w:w="1103" w:type="dxa"/>
            <w:tcBorders>
              <w:top w:val="nil"/>
              <w:left w:val="nil"/>
              <w:bottom w:val="single" w:sz="4" w:space="0" w:color="auto"/>
              <w:right w:val="single" w:sz="4" w:space="0" w:color="auto"/>
            </w:tcBorders>
            <w:shd w:val="clear" w:color="auto" w:fill="auto"/>
            <w:noWrap/>
            <w:vAlign w:val="bottom"/>
            <w:hideMark/>
          </w:tcPr>
          <w:p w14:paraId="5A4F52D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38</w:t>
            </w:r>
          </w:p>
        </w:tc>
        <w:tc>
          <w:tcPr>
            <w:tcW w:w="1932" w:type="dxa"/>
            <w:tcBorders>
              <w:top w:val="nil"/>
              <w:left w:val="nil"/>
              <w:bottom w:val="single" w:sz="4" w:space="0" w:color="auto"/>
              <w:right w:val="single" w:sz="4" w:space="0" w:color="auto"/>
            </w:tcBorders>
            <w:shd w:val="clear" w:color="auto" w:fill="auto"/>
            <w:noWrap/>
            <w:vAlign w:val="bottom"/>
            <w:hideMark/>
          </w:tcPr>
          <w:p w14:paraId="3029E4B6"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E01275" w:rsidRPr="00833928" w14:paraId="0709205C" w14:textId="77777777" w:rsidTr="006642D3">
        <w:trPr>
          <w:trHeight w:val="276"/>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47D04D17"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F60</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1D2A3F0E"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Specyficzne zaburzenia osobowości</w:t>
            </w:r>
          </w:p>
        </w:tc>
        <w:tc>
          <w:tcPr>
            <w:tcW w:w="992" w:type="dxa"/>
            <w:tcBorders>
              <w:top w:val="nil"/>
              <w:left w:val="nil"/>
              <w:bottom w:val="single" w:sz="4" w:space="0" w:color="auto"/>
              <w:right w:val="single" w:sz="4" w:space="0" w:color="auto"/>
            </w:tcBorders>
            <w:shd w:val="clear" w:color="auto" w:fill="auto"/>
            <w:noWrap/>
            <w:vAlign w:val="bottom"/>
            <w:hideMark/>
          </w:tcPr>
          <w:p w14:paraId="78C1AB7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474</w:t>
            </w:r>
          </w:p>
        </w:tc>
        <w:tc>
          <w:tcPr>
            <w:tcW w:w="1103" w:type="dxa"/>
            <w:tcBorders>
              <w:top w:val="nil"/>
              <w:left w:val="nil"/>
              <w:bottom w:val="single" w:sz="4" w:space="0" w:color="auto"/>
              <w:right w:val="single" w:sz="4" w:space="0" w:color="auto"/>
            </w:tcBorders>
            <w:shd w:val="clear" w:color="auto" w:fill="auto"/>
            <w:noWrap/>
            <w:vAlign w:val="bottom"/>
            <w:hideMark/>
          </w:tcPr>
          <w:p w14:paraId="38DAE019"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w:t>
            </w:r>
          </w:p>
        </w:tc>
        <w:tc>
          <w:tcPr>
            <w:tcW w:w="850" w:type="dxa"/>
            <w:tcBorders>
              <w:top w:val="nil"/>
              <w:left w:val="nil"/>
              <w:bottom w:val="single" w:sz="4" w:space="0" w:color="auto"/>
              <w:right w:val="single" w:sz="4" w:space="0" w:color="auto"/>
            </w:tcBorders>
            <w:shd w:val="clear" w:color="auto" w:fill="auto"/>
            <w:noWrap/>
            <w:vAlign w:val="bottom"/>
            <w:hideMark/>
          </w:tcPr>
          <w:p w14:paraId="3FD3F506"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265</w:t>
            </w:r>
          </w:p>
        </w:tc>
        <w:tc>
          <w:tcPr>
            <w:tcW w:w="1276" w:type="dxa"/>
            <w:tcBorders>
              <w:top w:val="nil"/>
              <w:left w:val="nil"/>
              <w:bottom w:val="single" w:sz="4" w:space="0" w:color="auto"/>
              <w:right w:val="single" w:sz="4" w:space="0" w:color="auto"/>
            </w:tcBorders>
            <w:shd w:val="clear" w:color="auto" w:fill="auto"/>
            <w:noWrap/>
            <w:vAlign w:val="bottom"/>
            <w:hideMark/>
          </w:tcPr>
          <w:p w14:paraId="416BCE2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w:t>
            </w:r>
          </w:p>
        </w:tc>
        <w:tc>
          <w:tcPr>
            <w:tcW w:w="850" w:type="dxa"/>
            <w:tcBorders>
              <w:top w:val="nil"/>
              <w:left w:val="nil"/>
              <w:bottom w:val="single" w:sz="4" w:space="0" w:color="auto"/>
              <w:right w:val="single" w:sz="4" w:space="0" w:color="auto"/>
            </w:tcBorders>
            <w:shd w:val="clear" w:color="auto" w:fill="auto"/>
            <w:noWrap/>
            <w:vAlign w:val="bottom"/>
            <w:hideMark/>
          </w:tcPr>
          <w:p w14:paraId="5FCFB7D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739</w:t>
            </w:r>
          </w:p>
        </w:tc>
        <w:tc>
          <w:tcPr>
            <w:tcW w:w="1103" w:type="dxa"/>
            <w:tcBorders>
              <w:top w:val="nil"/>
              <w:left w:val="nil"/>
              <w:bottom w:val="single" w:sz="4" w:space="0" w:color="auto"/>
              <w:right w:val="single" w:sz="4" w:space="0" w:color="auto"/>
            </w:tcBorders>
            <w:shd w:val="clear" w:color="auto" w:fill="auto"/>
            <w:noWrap/>
            <w:vAlign w:val="bottom"/>
            <w:hideMark/>
          </w:tcPr>
          <w:p w14:paraId="3ECD2DA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37</w:t>
            </w:r>
          </w:p>
        </w:tc>
        <w:tc>
          <w:tcPr>
            <w:tcW w:w="1932" w:type="dxa"/>
            <w:tcBorders>
              <w:top w:val="nil"/>
              <w:left w:val="nil"/>
              <w:bottom w:val="single" w:sz="4" w:space="0" w:color="auto"/>
              <w:right w:val="single" w:sz="4" w:space="0" w:color="auto"/>
            </w:tcBorders>
            <w:shd w:val="clear" w:color="auto" w:fill="auto"/>
            <w:noWrap/>
            <w:vAlign w:val="bottom"/>
            <w:hideMark/>
          </w:tcPr>
          <w:p w14:paraId="605DBC2E"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E01275" w:rsidRPr="00833928" w14:paraId="21A1B284" w14:textId="77777777" w:rsidTr="006642D3">
        <w:trPr>
          <w:trHeight w:val="407"/>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042B0F44"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F07</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02F54CC5"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osobowości i zachowania spowodowane chorobą, uszkodzeniem lub dysfunkcją mózgu</w:t>
            </w:r>
          </w:p>
        </w:tc>
        <w:tc>
          <w:tcPr>
            <w:tcW w:w="992" w:type="dxa"/>
            <w:tcBorders>
              <w:top w:val="nil"/>
              <w:left w:val="nil"/>
              <w:bottom w:val="single" w:sz="4" w:space="0" w:color="auto"/>
              <w:right w:val="single" w:sz="4" w:space="0" w:color="auto"/>
            </w:tcBorders>
            <w:shd w:val="clear" w:color="auto" w:fill="auto"/>
            <w:noWrap/>
            <w:vAlign w:val="bottom"/>
            <w:hideMark/>
          </w:tcPr>
          <w:p w14:paraId="178EC35D"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159</w:t>
            </w:r>
          </w:p>
        </w:tc>
        <w:tc>
          <w:tcPr>
            <w:tcW w:w="1103" w:type="dxa"/>
            <w:tcBorders>
              <w:top w:val="nil"/>
              <w:left w:val="nil"/>
              <w:bottom w:val="single" w:sz="4" w:space="0" w:color="auto"/>
              <w:right w:val="single" w:sz="4" w:space="0" w:color="auto"/>
            </w:tcBorders>
            <w:shd w:val="clear" w:color="auto" w:fill="auto"/>
            <w:noWrap/>
            <w:vAlign w:val="bottom"/>
            <w:hideMark/>
          </w:tcPr>
          <w:p w14:paraId="5AE9773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w:t>
            </w:r>
          </w:p>
        </w:tc>
        <w:tc>
          <w:tcPr>
            <w:tcW w:w="850" w:type="dxa"/>
            <w:tcBorders>
              <w:top w:val="nil"/>
              <w:left w:val="nil"/>
              <w:bottom w:val="single" w:sz="4" w:space="0" w:color="auto"/>
              <w:right w:val="single" w:sz="4" w:space="0" w:color="auto"/>
            </w:tcBorders>
            <w:shd w:val="clear" w:color="auto" w:fill="auto"/>
            <w:noWrap/>
            <w:vAlign w:val="bottom"/>
            <w:hideMark/>
          </w:tcPr>
          <w:p w14:paraId="498E6A5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164</w:t>
            </w:r>
          </w:p>
        </w:tc>
        <w:tc>
          <w:tcPr>
            <w:tcW w:w="1276" w:type="dxa"/>
            <w:tcBorders>
              <w:top w:val="nil"/>
              <w:left w:val="nil"/>
              <w:bottom w:val="single" w:sz="4" w:space="0" w:color="auto"/>
              <w:right w:val="single" w:sz="4" w:space="0" w:color="auto"/>
            </w:tcBorders>
            <w:shd w:val="clear" w:color="auto" w:fill="auto"/>
            <w:noWrap/>
            <w:vAlign w:val="bottom"/>
            <w:hideMark/>
          </w:tcPr>
          <w:p w14:paraId="77918542"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w:t>
            </w:r>
          </w:p>
        </w:tc>
        <w:tc>
          <w:tcPr>
            <w:tcW w:w="850" w:type="dxa"/>
            <w:tcBorders>
              <w:top w:val="nil"/>
              <w:left w:val="nil"/>
              <w:bottom w:val="single" w:sz="4" w:space="0" w:color="auto"/>
              <w:right w:val="single" w:sz="4" w:space="0" w:color="auto"/>
            </w:tcBorders>
            <w:shd w:val="clear" w:color="auto" w:fill="auto"/>
            <w:noWrap/>
            <w:vAlign w:val="bottom"/>
            <w:hideMark/>
          </w:tcPr>
          <w:p w14:paraId="24B21B08"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323</w:t>
            </w:r>
          </w:p>
        </w:tc>
        <w:tc>
          <w:tcPr>
            <w:tcW w:w="1103" w:type="dxa"/>
            <w:tcBorders>
              <w:top w:val="nil"/>
              <w:left w:val="nil"/>
              <w:bottom w:val="single" w:sz="4" w:space="0" w:color="auto"/>
              <w:right w:val="single" w:sz="4" w:space="0" w:color="auto"/>
            </w:tcBorders>
            <w:shd w:val="clear" w:color="auto" w:fill="auto"/>
            <w:noWrap/>
            <w:vAlign w:val="bottom"/>
            <w:hideMark/>
          </w:tcPr>
          <w:p w14:paraId="5FC3C4A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w:t>
            </w:r>
          </w:p>
        </w:tc>
        <w:tc>
          <w:tcPr>
            <w:tcW w:w="1932" w:type="dxa"/>
            <w:tcBorders>
              <w:top w:val="nil"/>
              <w:left w:val="nil"/>
              <w:bottom w:val="single" w:sz="4" w:space="0" w:color="auto"/>
              <w:right w:val="single" w:sz="4" w:space="0" w:color="auto"/>
            </w:tcBorders>
            <w:shd w:val="clear" w:color="auto" w:fill="auto"/>
            <w:noWrap/>
            <w:vAlign w:val="bottom"/>
            <w:hideMark/>
          </w:tcPr>
          <w:p w14:paraId="745CA7E3"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E01275" w:rsidRPr="00833928" w14:paraId="2857830E"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534A3FF4"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F00</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628450DA"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Otępienie w chorobie Alzheimera</w:t>
            </w:r>
          </w:p>
        </w:tc>
        <w:tc>
          <w:tcPr>
            <w:tcW w:w="992" w:type="dxa"/>
            <w:tcBorders>
              <w:top w:val="nil"/>
              <w:left w:val="nil"/>
              <w:bottom w:val="single" w:sz="4" w:space="0" w:color="auto"/>
              <w:right w:val="single" w:sz="4" w:space="0" w:color="auto"/>
            </w:tcBorders>
            <w:shd w:val="clear" w:color="auto" w:fill="auto"/>
            <w:noWrap/>
            <w:vAlign w:val="bottom"/>
            <w:hideMark/>
          </w:tcPr>
          <w:p w14:paraId="091E938A" w14:textId="5186318B"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224</w:t>
            </w:r>
          </w:p>
        </w:tc>
        <w:tc>
          <w:tcPr>
            <w:tcW w:w="1103" w:type="dxa"/>
            <w:tcBorders>
              <w:top w:val="nil"/>
              <w:left w:val="nil"/>
              <w:bottom w:val="single" w:sz="4" w:space="0" w:color="auto"/>
              <w:right w:val="single" w:sz="4" w:space="0" w:color="auto"/>
            </w:tcBorders>
            <w:shd w:val="clear" w:color="auto" w:fill="auto"/>
            <w:noWrap/>
            <w:vAlign w:val="bottom"/>
            <w:hideMark/>
          </w:tcPr>
          <w:p w14:paraId="750ECE86"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21</w:t>
            </w:r>
          </w:p>
        </w:tc>
        <w:tc>
          <w:tcPr>
            <w:tcW w:w="850" w:type="dxa"/>
            <w:tcBorders>
              <w:top w:val="nil"/>
              <w:left w:val="nil"/>
              <w:bottom w:val="single" w:sz="4" w:space="0" w:color="auto"/>
              <w:right w:val="single" w:sz="4" w:space="0" w:color="auto"/>
            </w:tcBorders>
            <w:shd w:val="clear" w:color="auto" w:fill="auto"/>
            <w:noWrap/>
            <w:vAlign w:val="bottom"/>
            <w:hideMark/>
          </w:tcPr>
          <w:p w14:paraId="5415F02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75</w:t>
            </w:r>
          </w:p>
        </w:tc>
        <w:tc>
          <w:tcPr>
            <w:tcW w:w="1276" w:type="dxa"/>
            <w:tcBorders>
              <w:top w:val="nil"/>
              <w:left w:val="nil"/>
              <w:bottom w:val="single" w:sz="4" w:space="0" w:color="auto"/>
              <w:right w:val="single" w:sz="4" w:space="0" w:color="auto"/>
            </w:tcBorders>
            <w:shd w:val="clear" w:color="auto" w:fill="auto"/>
            <w:noWrap/>
            <w:vAlign w:val="bottom"/>
            <w:hideMark/>
          </w:tcPr>
          <w:p w14:paraId="68A9E8C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w:t>
            </w:r>
          </w:p>
        </w:tc>
        <w:tc>
          <w:tcPr>
            <w:tcW w:w="850" w:type="dxa"/>
            <w:tcBorders>
              <w:top w:val="nil"/>
              <w:left w:val="nil"/>
              <w:bottom w:val="single" w:sz="4" w:space="0" w:color="auto"/>
              <w:right w:val="single" w:sz="4" w:space="0" w:color="auto"/>
            </w:tcBorders>
            <w:shd w:val="clear" w:color="auto" w:fill="auto"/>
            <w:noWrap/>
            <w:vAlign w:val="bottom"/>
            <w:hideMark/>
          </w:tcPr>
          <w:p w14:paraId="5954A689" w14:textId="320E678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5F6221" w:rsidRPr="00833928">
              <w:rPr>
                <w:rFonts w:eastAsia="Times New Roman" w:cs="Times New Roman"/>
                <w:sz w:val="20"/>
                <w:szCs w:val="20"/>
                <w:lang w:eastAsia="pl-PL"/>
              </w:rPr>
              <w:t xml:space="preserve"> </w:t>
            </w:r>
            <w:r w:rsidRPr="00833928">
              <w:rPr>
                <w:rFonts w:eastAsia="Times New Roman" w:cs="Times New Roman"/>
                <w:sz w:val="20"/>
                <w:szCs w:val="20"/>
                <w:lang w:eastAsia="pl-PL"/>
              </w:rPr>
              <w:t>299</w:t>
            </w:r>
          </w:p>
        </w:tc>
        <w:tc>
          <w:tcPr>
            <w:tcW w:w="1103" w:type="dxa"/>
            <w:tcBorders>
              <w:top w:val="nil"/>
              <w:left w:val="nil"/>
              <w:bottom w:val="single" w:sz="4" w:space="0" w:color="auto"/>
              <w:right w:val="single" w:sz="4" w:space="0" w:color="auto"/>
            </w:tcBorders>
            <w:shd w:val="clear" w:color="auto" w:fill="auto"/>
            <w:noWrap/>
            <w:vAlign w:val="bottom"/>
            <w:hideMark/>
          </w:tcPr>
          <w:p w14:paraId="1F85BA1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w:t>
            </w:r>
          </w:p>
        </w:tc>
        <w:tc>
          <w:tcPr>
            <w:tcW w:w="1932" w:type="dxa"/>
            <w:tcBorders>
              <w:top w:val="nil"/>
              <w:left w:val="nil"/>
              <w:bottom w:val="single" w:sz="4" w:space="0" w:color="auto"/>
              <w:right w:val="single" w:sz="4" w:space="0" w:color="auto"/>
            </w:tcBorders>
            <w:shd w:val="clear" w:color="auto" w:fill="auto"/>
            <w:noWrap/>
            <w:vAlign w:val="bottom"/>
            <w:hideMark/>
          </w:tcPr>
          <w:p w14:paraId="6841333C"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E01275" w:rsidRPr="00833928" w14:paraId="7890CDAC"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404B6609"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F72</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279638B8"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znaczne</w:t>
            </w:r>
          </w:p>
        </w:tc>
        <w:tc>
          <w:tcPr>
            <w:tcW w:w="992" w:type="dxa"/>
            <w:tcBorders>
              <w:top w:val="nil"/>
              <w:left w:val="nil"/>
              <w:bottom w:val="single" w:sz="4" w:space="0" w:color="auto"/>
              <w:right w:val="single" w:sz="4" w:space="0" w:color="auto"/>
            </w:tcBorders>
            <w:shd w:val="clear" w:color="auto" w:fill="auto"/>
            <w:noWrap/>
            <w:vAlign w:val="bottom"/>
            <w:hideMark/>
          </w:tcPr>
          <w:p w14:paraId="490AAF54"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48</w:t>
            </w:r>
          </w:p>
        </w:tc>
        <w:tc>
          <w:tcPr>
            <w:tcW w:w="1103" w:type="dxa"/>
            <w:tcBorders>
              <w:top w:val="nil"/>
              <w:left w:val="nil"/>
              <w:bottom w:val="single" w:sz="4" w:space="0" w:color="auto"/>
              <w:right w:val="single" w:sz="4" w:space="0" w:color="auto"/>
            </w:tcBorders>
            <w:shd w:val="clear" w:color="auto" w:fill="auto"/>
            <w:noWrap/>
            <w:vAlign w:val="bottom"/>
            <w:hideMark/>
          </w:tcPr>
          <w:p w14:paraId="39F5041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25</w:t>
            </w:r>
          </w:p>
        </w:tc>
        <w:tc>
          <w:tcPr>
            <w:tcW w:w="850" w:type="dxa"/>
            <w:tcBorders>
              <w:top w:val="nil"/>
              <w:left w:val="nil"/>
              <w:bottom w:val="single" w:sz="4" w:space="0" w:color="auto"/>
              <w:right w:val="single" w:sz="4" w:space="0" w:color="auto"/>
            </w:tcBorders>
            <w:shd w:val="clear" w:color="auto" w:fill="auto"/>
            <w:noWrap/>
            <w:vAlign w:val="bottom"/>
            <w:hideMark/>
          </w:tcPr>
          <w:p w14:paraId="07AB4A7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w:t>
            </w:r>
          </w:p>
        </w:tc>
        <w:tc>
          <w:tcPr>
            <w:tcW w:w="1276" w:type="dxa"/>
            <w:tcBorders>
              <w:top w:val="nil"/>
              <w:left w:val="nil"/>
              <w:bottom w:val="single" w:sz="4" w:space="0" w:color="auto"/>
              <w:right w:val="single" w:sz="4" w:space="0" w:color="auto"/>
            </w:tcBorders>
            <w:shd w:val="clear" w:color="auto" w:fill="auto"/>
            <w:noWrap/>
            <w:vAlign w:val="bottom"/>
            <w:hideMark/>
          </w:tcPr>
          <w:p w14:paraId="5153813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w:t>
            </w:r>
          </w:p>
        </w:tc>
        <w:tc>
          <w:tcPr>
            <w:tcW w:w="850" w:type="dxa"/>
            <w:tcBorders>
              <w:top w:val="nil"/>
              <w:left w:val="nil"/>
              <w:bottom w:val="single" w:sz="4" w:space="0" w:color="auto"/>
              <w:right w:val="single" w:sz="4" w:space="0" w:color="auto"/>
            </w:tcBorders>
            <w:shd w:val="clear" w:color="auto" w:fill="auto"/>
            <w:noWrap/>
            <w:vAlign w:val="bottom"/>
            <w:hideMark/>
          </w:tcPr>
          <w:p w14:paraId="0B918669"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60</w:t>
            </w:r>
          </w:p>
        </w:tc>
        <w:tc>
          <w:tcPr>
            <w:tcW w:w="1103" w:type="dxa"/>
            <w:tcBorders>
              <w:top w:val="nil"/>
              <w:left w:val="nil"/>
              <w:bottom w:val="single" w:sz="4" w:space="0" w:color="auto"/>
              <w:right w:val="single" w:sz="4" w:space="0" w:color="auto"/>
            </w:tcBorders>
            <w:shd w:val="clear" w:color="auto" w:fill="auto"/>
            <w:noWrap/>
            <w:vAlign w:val="bottom"/>
            <w:hideMark/>
          </w:tcPr>
          <w:p w14:paraId="68DE12AE"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w:t>
            </w:r>
          </w:p>
        </w:tc>
        <w:tc>
          <w:tcPr>
            <w:tcW w:w="1932" w:type="dxa"/>
            <w:tcBorders>
              <w:top w:val="nil"/>
              <w:left w:val="nil"/>
              <w:bottom w:val="single" w:sz="4" w:space="0" w:color="auto"/>
              <w:right w:val="single" w:sz="4" w:space="0" w:color="auto"/>
            </w:tcBorders>
            <w:shd w:val="clear" w:color="auto" w:fill="auto"/>
            <w:noWrap/>
            <w:vAlign w:val="bottom"/>
            <w:hideMark/>
          </w:tcPr>
          <w:p w14:paraId="2A7F815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E01275" w:rsidRPr="00833928" w14:paraId="0016F6AB"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662F4A1A"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F48</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3F3AA2C9"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nerwicowe</w:t>
            </w:r>
          </w:p>
        </w:tc>
        <w:tc>
          <w:tcPr>
            <w:tcW w:w="992" w:type="dxa"/>
            <w:tcBorders>
              <w:top w:val="nil"/>
              <w:left w:val="nil"/>
              <w:bottom w:val="single" w:sz="4" w:space="0" w:color="auto"/>
              <w:right w:val="single" w:sz="4" w:space="0" w:color="auto"/>
            </w:tcBorders>
            <w:shd w:val="clear" w:color="auto" w:fill="auto"/>
            <w:noWrap/>
            <w:vAlign w:val="bottom"/>
            <w:hideMark/>
          </w:tcPr>
          <w:p w14:paraId="4783BC9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97</w:t>
            </w:r>
          </w:p>
        </w:tc>
        <w:tc>
          <w:tcPr>
            <w:tcW w:w="1103" w:type="dxa"/>
            <w:tcBorders>
              <w:top w:val="nil"/>
              <w:left w:val="nil"/>
              <w:bottom w:val="single" w:sz="4" w:space="0" w:color="auto"/>
              <w:right w:val="single" w:sz="4" w:space="0" w:color="auto"/>
            </w:tcBorders>
            <w:shd w:val="clear" w:color="auto" w:fill="auto"/>
            <w:noWrap/>
            <w:vAlign w:val="bottom"/>
            <w:hideMark/>
          </w:tcPr>
          <w:p w14:paraId="23E75A01"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w:t>
            </w:r>
          </w:p>
        </w:tc>
        <w:tc>
          <w:tcPr>
            <w:tcW w:w="850" w:type="dxa"/>
            <w:tcBorders>
              <w:top w:val="nil"/>
              <w:left w:val="nil"/>
              <w:bottom w:val="single" w:sz="4" w:space="0" w:color="auto"/>
              <w:right w:val="single" w:sz="4" w:space="0" w:color="auto"/>
            </w:tcBorders>
            <w:shd w:val="clear" w:color="auto" w:fill="auto"/>
            <w:noWrap/>
            <w:vAlign w:val="bottom"/>
            <w:hideMark/>
          </w:tcPr>
          <w:p w14:paraId="7D74AE14"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70</w:t>
            </w:r>
          </w:p>
        </w:tc>
        <w:tc>
          <w:tcPr>
            <w:tcW w:w="1276" w:type="dxa"/>
            <w:tcBorders>
              <w:top w:val="nil"/>
              <w:left w:val="nil"/>
              <w:bottom w:val="single" w:sz="4" w:space="0" w:color="auto"/>
              <w:right w:val="single" w:sz="4" w:space="0" w:color="auto"/>
            </w:tcBorders>
            <w:shd w:val="clear" w:color="auto" w:fill="auto"/>
            <w:noWrap/>
            <w:vAlign w:val="bottom"/>
            <w:hideMark/>
          </w:tcPr>
          <w:p w14:paraId="00472DAE"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w:t>
            </w:r>
          </w:p>
        </w:tc>
        <w:tc>
          <w:tcPr>
            <w:tcW w:w="850" w:type="dxa"/>
            <w:tcBorders>
              <w:top w:val="nil"/>
              <w:left w:val="nil"/>
              <w:bottom w:val="single" w:sz="4" w:space="0" w:color="auto"/>
              <w:right w:val="single" w:sz="4" w:space="0" w:color="auto"/>
            </w:tcBorders>
            <w:shd w:val="clear" w:color="auto" w:fill="auto"/>
            <w:noWrap/>
            <w:vAlign w:val="bottom"/>
            <w:hideMark/>
          </w:tcPr>
          <w:p w14:paraId="45B01BC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167</w:t>
            </w:r>
          </w:p>
        </w:tc>
        <w:tc>
          <w:tcPr>
            <w:tcW w:w="1103" w:type="dxa"/>
            <w:tcBorders>
              <w:top w:val="nil"/>
              <w:left w:val="nil"/>
              <w:bottom w:val="single" w:sz="4" w:space="0" w:color="auto"/>
              <w:right w:val="single" w:sz="4" w:space="0" w:color="auto"/>
            </w:tcBorders>
            <w:shd w:val="clear" w:color="auto" w:fill="auto"/>
            <w:noWrap/>
            <w:vAlign w:val="bottom"/>
            <w:hideMark/>
          </w:tcPr>
          <w:p w14:paraId="1026FB57"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w:t>
            </w:r>
          </w:p>
        </w:tc>
        <w:tc>
          <w:tcPr>
            <w:tcW w:w="1932" w:type="dxa"/>
            <w:tcBorders>
              <w:top w:val="nil"/>
              <w:left w:val="nil"/>
              <w:bottom w:val="single" w:sz="4" w:space="0" w:color="auto"/>
              <w:right w:val="single" w:sz="4" w:space="0" w:color="auto"/>
            </w:tcBorders>
            <w:shd w:val="clear" w:color="auto" w:fill="auto"/>
            <w:noWrap/>
            <w:vAlign w:val="bottom"/>
            <w:hideMark/>
          </w:tcPr>
          <w:p w14:paraId="4284EA22" w14:textId="36654E31"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&lt;0,01</w:t>
            </w:r>
          </w:p>
        </w:tc>
      </w:tr>
      <w:tr w:rsidR="00E01275" w:rsidRPr="00833928" w14:paraId="557CB279" w14:textId="77777777" w:rsidTr="006642D3">
        <w:trPr>
          <w:trHeight w:val="314"/>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0C01A935"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F61</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36C51ABE"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osobowości mieszane i inne</w:t>
            </w:r>
          </w:p>
        </w:tc>
        <w:tc>
          <w:tcPr>
            <w:tcW w:w="992" w:type="dxa"/>
            <w:tcBorders>
              <w:top w:val="nil"/>
              <w:left w:val="nil"/>
              <w:bottom w:val="single" w:sz="4" w:space="0" w:color="auto"/>
              <w:right w:val="single" w:sz="4" w:space="0" w:color="auto"/>
            </w:tcBorders>
            <w:shd w:val="clear" w:color="auto" w:fill="auto"/>
            <w:noWrap/>
            <w:vAlign w:val="bottom"/>
            <w:hideMark/>
          </w:tcPr>
          <w:p w14:paraId="429FACE8"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292</w:t>
            </w:r>
          </w:p>
        </w:tc>
        <w:tc>
          <w:tcPr>
            <w:tcW w:w="1103" w:type="dxa"/>
            <w:tcBorders>
              <w:top w:val="nil"/>
              <w:left w:val="nil"/>
              <w:bottom w:val="single" w:sz="4" w:space="0" w:color="auto"/>
              <w:right w:val="single" w:sz="4" w:space="0" w:color="auto"/>
            </w:tcBorders>
            <w:shd w:val="clear" w:color="auto" w:fill="auto"/>
            <w:noWrap/>
            <w:vAlign w:val="bottom"/>
            <w:hideMark/>
          </w:tcPr>
          <w:p w14:paraId="02B9054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w:t>
            </w:r>
          </w:p>
        </w:tc>
        <w:tc>
          <w:tcPr>
            <w:tcW w:w="850" w:type="dxa"/>
            <w:tcBorders>
              <w:top w:val="nil"/>
              <w:left w:val="nil"/>
              <w:bottom w:val="single" w:sz="4" w:space="0" w:color="auto"/>
              <w:right w:val="single" w:sz="4" w:space="0" w:color="auto"/>
            </w:tcBorders>
            <w:shd w:val="clear" w:color="auto" w:fill="auto"/>
            <w:noWrap/>
            <w:vAlign w:val="bottom"/>
            <w:hideMark/>
          </w:tcPr>
          <w:p w14:paraId="0F0CCCE4"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120</w:t>
            </w:r>
          </w:p>
        </w:tc>
        <w:tc>
          <w:tcPr>
            <w:tcW w:w="1276" w:type="dxa"/>
            <w:tcBorders>
              <w:top w:val="nil"/>
              <w:left w:val="nil"/>
              <w:bottom w:val="single" w:sz="4" w:space="0" w:color="auto"/>
              <w:right w:val="single" w:sz="4" w:space="0" w:color="auto"/>
            </w:tcBorders>
            <w:shd w:val="clear" w:color="auto" w:fill="auto"/>
            <w:noWrap/>
            <w:vAlign w:val="bottom"/>
            <w:hideMark/>
          </w:tcPr>
          <w:p w14:paraId="791CF49C"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w:t>
            </w:r>
          </w:p>
        </w:tc>
        <w:tc>
          <w:tcPr>
            <w:tcW w:w="850" w:type="dxa"/>
            <w:tcBorders>
              <w:top w:val="nil"/>
              <w:left w:val="nil"/>
              <w:bottom w:val="single" w:sz="4" w:space="0" w:color="auto"/>
              <w:right w:val="single" w:sz="4" w:space="0" w:color="auto"/>
            </w:tcBorders>
            <w:shd w:val="clear" w:color="auto" w:fill="auto"/>
            <w:noWrap/>
            <w:vAlign w:val="bottom"/>
            <w:hideMark/>
          </w:tcPr>
          <w:p w14:paraId="66E0F4D6"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412</w:t>
            </w:r>
          </w:p>
        </w:tc>
        <w:tc>
          <w:tcPr>
            <w:tcW w:w="1103" w:type="dxa"/>
            <w:tcBorders>
              <w:top w:val="nil"/>
              <w:left w:val="nil"/>
              <w:bottom w:val="single" w:sz="4" w:space="0" w:color="auto"/>
              <w:right w:val="single" w:sz="4" w:space="0" w:color="auto"/>
            </w:tcBorders>
            <w:shd w:val="clear" w:color="auto" w:fill="auto"/>
            <w:noWrap/>
            <w:vAlign w:val="bottom"/>
            <w:hideMark/>
          </w:tcPr>
          <w:p w14:paraId="5F1DB2CC"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w:t>
            </w:r>
          </w:p>
        </w:tc>
        <w:tc>
          <w:tcPr>
            <w:tcW w:w="1932" w:type="dxa"/>
            <w:tcBorders>
              <w:top w:val="nil"/>
              <w:left w:val="nil"/>
              <w:bottom w:val="single" w:sz="4" w:space="0" w:color="auto"/>
              <w:right w:val="single" w:sz="4" w:space="0" w:color="auto"/>
            </w:tcBorders>
            <w:shd w:val="clear" w:color="auto" w:fill="auto"/>
            <w:noWrap/>
            <w:hideMark/>
          </w:tcPr>
          <w:p w14:paraId="11611C05" w14:textId="108032CE"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&lt;0,01</w:t>
            </w:r>
          </w:p>
        </w:tc>
      </w:tr>
      <w:tr w:rsidR="00E01275" w:rsidRPr="00833928" w14:paraId="653C1613" w14:textId="77777777" w:rsidTr="006642D3">
        <w:trPr>
          <w:trHeight w:val="29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hideMark/>
          </w:tcPr>
          <w:p w14:paraId="2BD7B0D0" w14:textId="77777777"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F70</w:t>
            </w:r>
          </w:p>
        </w:tc>
        <w:tc>
          <w:tcPr>
            <w:tcW w:w="4847" w:type="dxa"/>
            <w:tcBorders>
              <w:top w:val="nil"/>
              <w:left w:val="nil"/>
              <w:bottom w:val="single" w:sz="4" w:space="0" w:color="auto"/>
              <w:right w:val="single" w:sz="4" w:space="0" w:color="auto"/>
            </w:tcBorders>
            <w:shd w:val="clear" w:color="auto" w:fill="C9C9C9" w:themeFill="accent3" w:themeFillTint="99"/>
            <w:vAlign w:val="center"/>
            <w:hideMark/>
          </w:tcPr>
          <w:p w14:paraId="0CA6E1C6" w14:textId="77777777"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lekkie</w:t>
            </w:r>
          </w:p>
        </w:tc>
        <w:tc>
          <w:tcPr>
            <w:tcW w:w="992" w:type="dxa"/>
            <w:tcBorders>
              <w:top w:val="nil"/>
              <w:left w:val="nil"/>
              <w:bottom w:val="single" w:sz="4" w:space="0" w:color="auto"/>
              <w:right w:val="single" w:sz="4" w:space="0" w:color="auto"/>
            </w:tcBorders>
            <w:shd w:val="clear" w:color="auto" w:fill="auto"/>
            <w:noWrap/>
            <w:vAlign w:val="bottom"/>
            <w:hideMark/>
          </w:tcPr>
          <w:p w14:paraId="793023F8"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w:t>
            </w:r>
          </w:p>
        </w:tc>
        <w:tc>
          <w:tcPr>
            <w:tcW w:w="1103" w:type="dxa"/>
            <w:tcBorders>
              <w:top w:val="nil"/>
              <w:left w:val="nil"/>
              <w:bottom w:val="single" w:sz="4" w:space="0" w:color="auto"/>
              <w:right w:val="single" w:sz="4" w:space="0" w:color="auto"/>
            </w:tcBorders>
            <w:shd w:val="clear" w:color="auto" w:fill="auto"/>
            <w:noWrap/>
            <w:vAlign w:val="bottom"/>
            <w:hideMark/>
          </w:tcPr>
          <w:p w14:paraId="46E0E664"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850" w:type="dxa"/>
            <w:tcBorders>
              <w:top w:val="nil"/>
              <w:left w:val="nil"/>
              <w:bottom w:val="single" w:sz="4" w:space="0" w:color="auto"/>
              <w:right w:val="single" w:sz="4" w:space="0" w:color="auto"/>
            </w:tcBorders>
            <w:shd w:val="clear" w:color="auto" w:fill="auto"/>
            <w:noWrap/>
            <w:vAlign w:val="bottom"/>
            <w:hideMark/>
          </w:tcPr>
          <w:p w14:paraId="3CF36990"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857</w:t>
            </w:r>
          </w:p>
        </w:tc>
        <w:tc>
          <w:tcPr>
            <w:tcW w:w="1276" w:type="dxa"/>
            <w:tcBorders>
              <w:top w:val="nil"/>
              <w:left w:val="nil"/>
              <w:bottom w:val="single" w:sz="4" w:space="0" w:color="auto"/>
              <w:right w:val="single" w:sz="4" w:space="0" w:color="auto"/>
            </w:tcBorders>
            <w:shd w:val="clear" w:color="auto" w:fill="auto"/>
            <w:noWrap/>
            <w:vAlign w:val="bottom"/>
            <w:hideMark/>
          </w:tcPr>
          <w:p w14:paraId="61258DFB"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w:t>
            </w:r>
          </w:p>
        </w:tc>
        <w:tc>
          <w:tcPr>
            <w:tcW w:w="850" w:type="dxa"/>
            <w:tcBorders>
              <w:top w:val="nil"/>
              <w:left w:val="nil"/>
              <w:bottom w:val="single" w:sz="4" w:space="0" w:color="auto"/>
              <w:right w:val="single" w:sz="4" w:space="0" w:color="auto"/>
            </w:tcBorders>
            <w:shd w:val="clear" w:color="auto" w:fill="auto"/>
            <w:noWrap/>
            <w:vAlign w:val="bottom"/>
            <w:hideMark/>
          </w:tcPr>
          <w:p w14:paraId="78C4B9C3"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899</w:t>
            </w:r>
          </w:p>
        </w:tc>
        <w:tc>
          <w:tcPr>
            <w:tcW w:w="1103" w:type="dxa"/>
            <w:tcBorders>
              <w:top w:val="nil"/>
              <w:left w:val="nil"/>
              <w:bottom w:val="single" w:sz="4" w:space="0" w:color="auto"/>
              <w:right w:val="single" w:sz="4" w:space="0" w:color="auto"/>
            </w:tcBorders>
            <w:shd w:val="clear" w:color="auto" w:fill="auto"/>
            <w:noWrap/>
            <w:vAlign w:val="bottom"/>
            <w:hideMark/>
          </w:tcPr>
          <w:p w14:paraId="2E17570A" w14:textId="77777777"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22</w:t>
            </w:r>
          </w:p>
        </w:tc>
        <w:tc>
          <w:tcPr>
            <w:tcW w:w="1932" w:type="dxa"/>
            <w:tcBorders>
              <w:top w:val="nil"/>
              <w:left w:val="nil"/>
              <w:bottom w:val="single" w:sz="4" w:space="0" w:color="auto"/>
              <w:right w:val="single" w:sz="4" w:space="0" w:color="auto"/>
            </w:tcBorders>
            <w:shd w:val="clear" w:color="auto" w:fill="auto"/>
            <w:noWrap/>
            <w:hideMark/>
          </w:tcPr>
          <w:p w14:paraId="5072F55F" w14:textId="58722303" w:rsidR="00E01275" w:rsidRPr="00833928" w:rsidRDefault="00E01275" w:rsidP="00E01275">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&lt;0,01</w:t>
            </w:r>
          </w:p>
        </w:tc>
      </w:tr>
      <w:tr w:rsidR="00E01275" w:rsidRPr="00833928" w14:paraId="67F0A918" w14:textId="77777777" w:rsidTr="006642D3">
        <w:trPr>
          <w:trHeight w:val="124"/>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tcPr>
          <w:p w14:paraId="4D27CB91" w14:textId="0C6394A8"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4847" w:type="dxa"/>
            <w:tcBorders>
              <w:top w:val="nil"/>
              <w:left w:val="nil"/>
              <w:bottom w:val="single" w:sz="4" w:space="0" w:color="auto"/>
              <w:right w:val="single" w:sz="4" w:space="0" w:color="auto"/>
            </w:tcBorders>
            <w:shd w:val="clear" w:color="auto" w:fill="C9C9C9" w:themeFill="accent3" w:themeFillTint="99"/>
            <w:vAlign w:val="bottom"/>
          </w:tcPr>
          <w:p w14:paraId="0AB94C66" w14:textId="634A9F2F"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b/>
                <w:bCs/>
                <w:sz w:val="20"/>
                <w:szCs w:val="20"/>
                <w:lang w:eastAsia="pl-PL"/>
              </w:rPr>
              <w:t>Pozostałe z grupy F00-F99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4ACEA" w14:textId="242784C7"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3</w:t>
            </w:r>
            <w:r w:rsidR="005F6221" w:rsidRPr="00833928">
              <w:rPr>
                <w:rFonts w:cs="Times New Roman"/>
                <w:sz w:val="20"/>
                <w:szCs w:val="20"/>
              </w:rPr>
              <w:t xml:space="preserve"> </w:t>
            </w:r>
            <w:r w:rsidRPr="00833928">
              <w:rPr>
                <w:rFonts w:cs="Times New Roman"/>
                <w:sz w:val="20"/>
                <w:szCs w:val="20"/>
              </w:rPr>
              <w:t>858</w:t>
            </w: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0B5A47E8" w14:textId="5DE88C8B"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138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18539EC" w14:textId="77C8871A"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6</w:t>
            </w:r>
            <w:r w:rsidR="005F6221" w:rsidRPr="00833928">
              <w:rPr>
                <w:rFonts w:cs="Times New Roman"/>
                <w:sz w:val="20"/>
                <w:szCs w:val="20"/>
              </w:rPr>
              <w:t xml:space="preserve"> </w:t>
            </w:r>
            <w:r w:rsidRPr="00833928">
              <w:rPr>
                <w:rFonts w:cs="Times New Roman"/>
                <w:sz w:val="20"/>
                <w:szCs w:val="20"/>
              </w:rPr>
              <w:t>480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0BC468" w14:textId="55D98E61"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130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17A7E6B" w14:textId="6DA67CA8"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10</w:t>
            </w:r>
            <w:r w:rsidR="005F6221" w:rsidRPr="00833928">
              <w:rPr>
                <w:rFonts w:cs="Times New Roman"/>
                <w:sz w:val="20"/>
                <w:szCs w:val="20"/>
              </w:rPr>
              <w:t xml:space="preserve"> </w:t>
            </w:r>
            <w:r w:rsidRPr="00833928">
              <w:rPr>
                <w:rFonts w:cs="Times New Roman"/>
                <w:sz w:val="20"/>
                <w:szCs w:val="20"/>
              </w:rPr>
              <w:t>338</w:t>
            </w:r>
          </w:p>
        </w:tc>
        <w:tc>
          <w:tcPr>
            <w:tcW w:w="1103" w:type="dxa"/>
            <w:tcBorders>
              <w:top w:val="single" w:sz="4" w:space="0" w:color="auto"/>
              <w:left w:val="nil"/>
              <w:bottom w:val="single" w:sz="4" w:space="0" w:color="auto"/>
              <w:right w:val="single" w:sz="4" w:space="0" w:color="auto"/>
            </w:tcBorders>
            <w:shd w:val="clear" w:color="auto" w:fill="auto"/>
            <w:noWrap/>
            <w:vAlign w:val="bottom"/>
          </w:tcPr>
          <w:p w14:paraId="6350ACA4" w14:textId="7BC5CCA9"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268</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28FC08F7" w14:textId="6E495F43"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0,5</w:t>
            </w:r>
          </w:p>
        </w:tc>
      </w:tr>
      <w:tr w:rsidR="00E01275" w:rsidRPr="00833928" w14:paraId="0668AB43" w14:textId="77777777" w:rsidTr="006642D3">
        <w:trPr>
          <w:trHeight w:val="270"/>
          <w:jc w:val="right"/>
        </w:trPr>
        <w:tc>
          <w:tcPr>
            <w:tcW w:w="960" w:type="dxa"/>
            <w:tcBorders>
              <w:top w:val="nil"/>
              <w:left w:val="single" w:sz="4" w:space="0" w:color="auto"/>
              <w:bottom w:val="single" w:sz="4" w:space="0" w:color="auto"/>
              <w:right w:val="single" w:sz="4" w:space="0" w:color="auto"/>
            </w:tcBorders>
            <w:shd w:val="clear" w:color="auto" w:fill="C9C9C9" w:themeFill="accent3" w:themeFillTint="99"/>
            <w:noWrap/>
            <w:vAlign w:val="bottom"/>
          </w:tcPr>
          <w:p w14:paraId="1693F4DC" w14:textId="08382E9D" w:rsidR="00E01275" w:rsidRPr="00833928" w:rsidRDefault="00E01275" w:rsidP="00E01275">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4847" w:type="dxa"/>
            <w:tcBorders>
              <w:top w:val="nil"/>
              <w:left w:val="nil"/>
              <w:bottom w:val="single" w:sz="4" w:space="0" w:color="auto"/>
              <w:right w:val="single" w:sz="4" w:space="0" w:color="auto"/>
            </w:tcBorders>
            <w:shd w:val="clear" w:color="auto" w:fill="C9C9C9" w:themeFill="accent3" w:themeFillTint="99"/>
            <w:vAlign w:val="bottom"/>
          </w:tcPr>
          <w:p w14:paraId="4525480E" w14:textId="6E610244" w:rsidR="00E01275" w:rsidRPr="00833928" w:rsidRDefault="00E01275" w:rsidP="00E01275">
            <w:pPr>
              <w:spacing w:after="0" w:line="240" w:lineRule="auto"/>
              <w:jc w:val="left"/>
              <w:rPr>
                <w:rFonts w:eastAsia="Times New Roman" w:cs="Times New Roman"/>
                <w:sz w:val="20"/>
                <w:szCs w:val="20"/>
                <w:lang w:eastAsia="pl-PL"/>
              </w:rPr>
            </w:pPr>
            <w:r w:rsidRPr="00833928">
              <w:rPr>
                <w:rFonts w:eastAsia="Times New Roman" w:cs="Times New Roman"/>
                <w:b/>
                <w:bCs/>
                <w:sz w:val="20"/>
                <w:szCs w:val="20"/>
                <w:lang w:eastAsia="pl-PL"/>
              </w:rPr>
              <w:t>Razem</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24A1A67" w14:textId="1B1D939F"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27</w:t>
            </w:r>
            <w:r w:rsidR="005F6221" w:rsidRPr="00833928">
              <w:rPr>
                <w:rFonts w:cs="Times New Roman"/>
                <w:sz w:val="20"/>
                <w:szCs w:val="20"/>
              </w:rPr>
              <w:t xml:space="preserve"> </w:t>
            </w:r>
            <w:r w:rsidRPr="00833928">
              <w:rPr>
                <w:rFonts w:cs="Times New Roman"/>
                <w:sz w:val="20"/>
                <w:szCs w:val="20"/>
              </w:rPr>
              <w:t>330</w:t>
            </w:r>
          </w:p>
        </w:tc>
        <w:tc>
          <w:tcPr>
            <w:tcW w:w="1103" w:type="dxa"/>
            <w:tcBorders>
              <w:top w:val="nil"/>
              <w:left w:val="nil"/>
              <w:bottom w:val="single" w:sz="4" w:space="0" w:color="auto"/>
              <w:right w:val="single" w:sz="4" w:space="0" w:color="auto"/>
            </w:tcBorders>
            <w:shd w:val="clear" w:color="auto" w:fill="auto"/>
            <w:noWrap/>
            <w:vAlign w:val="bottom"/>
          </w:tcPr>
          <w:p w14:paraId="2FE3A8AD" w14:textId="58B4FF9F"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1</w:t>
            </w:r>
            <w:r w:rsidR="005F6221" w:rsidRPr="00833928">
              <w:rPr>
                <w:rFonts w:cs="Times New Roman"/>
                <w:sz w:val="20"/>
                <w:szCs w:val="20"/>
              </w:rPr>
              <w:t xml:space="preserve"> </w:t>
            </w:r>
            <w:r w:rsidRPr="00833928">
              <w:rPr>
                <w:rFonts w:cs="Times New Roman"/>
                <w:sz w:val="20"/>
                <w:szCs w:val="20"/>
              </w:rPr>
              <w:t>530</w:t>
            </w:r>
          </w:p>
        </w:tc>
        <w:tc>
          <w:tcPr>
            <w:tcW w:w="850" w:type="dxa"/>
            <w:tcBorders>
              <w:top w:val="nil"/>
              <w:left w:val="nil"/>
              <w:bottom w:val="single" w:sz="4" w:space="0" w:color="auto"/>
              <w:right w:val="single" w:sz="4" w:space="0" w:color="auto"/>
            </w:tcBorders>
            <w:shd w:val="clear" w:color="auto" w:fill="auto"/>
            <w:noWrap/>
            <w:vAlign w:val="bottom"/>
          </w:tcPr>
          <w:p w14:paraId="4BCAC4B9" w14:textId="62F3F1C5"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28</w:t>
            </w:r>
            <w:r w:rsidR="005F6221" w:rsidRPr="00833928">
              <w:rPr>
                <w:rFonts w:cs="Times New Roman"/>
                <w:sz w:val="20"/>
                <w:szCs w:val="20"/>
              </w:rPr>
              <w:t xml:space="preserve"> </w:t>
            </w:r>
            <w:r w:rsidRPr="00833928">
              <w:rPr>
                <w:rFonts w:cs="Times New Roman"/>
                <w:sz w:val="20"/>
                <w:szCs w:val="20"/>
              </w:rPr>
              <w:t>366</w:t>
            </w:r>
          </w:p>
        </w:tc>
        <w:tc>
          <w:tcPr>
            <w:tcW w:w="1276" w:type="dxa"/>
            <w:tcBorders>
              <w:top w:val="nil"/>
              <w:left w:val="nil"/>
              <w:bottom w:val="single" w:sz="4" w:space="0" w:color="auto"/>
              <w:right w:val="single" w:sz="4" w:space="0" w:color="auto"/>
            </w:tcBorders>
            <w:shd w:val="clear" w:color="auto" w:fill="auto"/>
            <w:noWrap/>
            <w:vAlign w:val="bottom"/>
          </w:tcPr>
          <w:p w14:paraId="3CE9B8CF" w14:textId="1A6A4D43"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985</w:t>
            </w:r>
          </w:p>
        </w:tc>
        <w:tc>
          <w:tcPr>
            <w:tcW w:w="850" w:type="dxa"/>
            <w:tcBorders>
              <w:top w:val="nil"/>
              <w:left w:val="nil"/>
              <w:bottom w:val="single" w:sz="4" w:space="0" w:color="auto"/>
              <w:right w:val="single" w:sz="4" w:space="0" w:color="auto"/>
            </w:tcBorders>
            <w:shd w:val="clear" w:color="auto" w:fill="auto"/>
            <w:noWrap/>
            <w:vAlign w:val="bottom"/>
          </w:tcPr>
          <w:p w14:paraId="6D63C19A" w14:textId="27093856"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55</w:t>
            </w:r>
            <w:r w:rsidR="005F6221" w:rsidRPr="00833928">
              <w:rPr>
                <w:rFonts w:cs="Times New Roman"/>
                <w:sz w:val="20"/>
                <w:szCs w:val="20"/>
              </w:rPr>
              <w:t xml:space="preserve"> </w:t>
            </w:r>
            <w:r w:rsidRPr="00833928">
              <w:rPr>
                <w:rFonts w:cs="Times New Roman"/>
                <w:sz w:val="20"/>
                <w:szCs w:val="20"/>
              </w:rPr>
              <w:t>696</w:t>
            </w:r>
          </w:p>
        </w:tc>
        <w:tc>
          <w:tcPr>
            <w:tcW w:w="1103" w:type="dxa"/>
            <w:tcBorders>
              <w:top w:val="nil"/>
              <w:left w:val="nil"/>
              <w:bottom w:val="single" w:sz="4" w:space="0" w:color="auto"/>
              <w:right w:val="single" w:sz="4" w:space="0" w:color="auto"/>
            </w:tcBorders>
            <w:shd w:val="clear" w:color="auto" w:fill="auto"/>
            <w:noWrap/>
            <w:vAlign w:val="bottom"/>
          </w:tcPr>
          <w:p w14:paraId="27071A12" w14:textId="27C30619"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2</w:t>
            </w:r>
            <w:r w:rsidR="005F6221" w:rsidRPr="00833928">
              <w:rPr>
                <w:rFonts w:cs="Times New Roman"/>
                <w:sz w:val="20"/>
                <w:szCs w:val="20"/>
              </w:rPr>
              <w:t xml:space="preserve"> </w:t>
            </w:r>
            <w:r w:rsidRPr="00833928">
              <w:rPr>
                <w:rFonts w:cs="Times New Roman"/>
                <w:sz w:val="20"/>
                <w:szCs w:val="20"/>
              </w:rPr>
              <w:t>515</w:t>
            </w:r>
          </w:p>
        </w:tc>
        <w:tc>
          <w:tcPr>
            <w:tcW w:w="1932" w:type="dxa"/>
            <w:tcBorders>
              <w:top w:val="nil"/>
              <w:left w:val="nil"/>
              <w:bottom w:val="single" w:sz="4" w:space="0" w:color="auto"/>
              <w:right w:val="single" w:sz="4" w:space="0" w:color="auto"/>
            </w:tcBorders>
            <w:shd w:val="clear" w:color="auto" w:fill="auto"/>
            <w:noWrap/>
            <w:vAlign w:val="bottom"/>
          </w:tcPr>
          <w:p w14:paraId="567FF862" w14:textId="35084DDB" w:rsidR="00E01275" w:rsidRPr="00833928" w:rsidRDefault="00E01275" w:rsidP="00E01275">
            <w:pPr>
              <w:spacing w:after="0" w:line="240" w:lineRule="auto"/>
              <w:jc w:val="right"/>
              <w:rPr>
                <w:rFonts w:eastAsia="Times New Roman" w:cs="Times New Roman"/>
                <w:sz w:val="20"/>
                <w:szCs w:val="20"/>
                <w:lang w:eastAsia="pl-PL"/>
              </w:rPr>
            </w:pPr>
            <w:r w:rsidRPr="00833928">
              <w:rPr>
                <w:rFonts w:cs="Times New Roman"/>
                <w:sz w:val="20"/>
                <w:szCs w:val="20"/>
              </w:rPr>
              <w:t>4,8</w:t>
            </w:r>
          </w:p>
        </w:tc>
      </w:tr>
    </w:tbl>
    <w:p w14:paraId="284CF152" w14:textId="6155A3DA" w:rsidR="00BE78CB" w:rsidRPr="00833928" w:rsidRDefault="00BE78CB" w:rsidP="00A75006">
      <w:pPr>
        <w:tabs>
          <w:tab w:val="left" w:pos="1134"/>
        </w:tabs>
        <w:spacing w:after="0" w:line="360" w:lineRule="auto"/>
        <w:rPr>
          <w:rFonts w:cs="Times New Roman"/>
          <w:i/>
          <w:sz w:val="20"/>
          <w:szCs w:val="24"/>
        </w:rPr>
        <w:sectPr w:rsidR="00BE78CB" w:rsidRPr="00833928" w:rsidSect="00EE748C">
          <w:pgSz w:w="16838" w:h="11906" w:orient="landscape"/>
          <w:pgMar w:top="1417" w:right="1417" w:bottom="1417" w:left="1417" w:header="708" w:footer="708" w:gutter="0"/>
          <w:cols w:space="708"/>
          <w:docGrid w:linePitch="360"/>
        </w:sectPr>
      </w:pPr>
      <w:r w:rsidRPr="00833928">
        <w:rPr>
          <w:rFonts w:cs="Times New Roman"/>
          <w:i/>
          <w:sz w:val="20"/>
          <w:szCs w:val="24"/>
        </w:rPr>
        <w:t xml:space="preserve">Źródło: Opracowanie własne na podstawie danych </w:t>
      </w:r>
      <w:r w:rsidR="00FE127D" w:rsidRPr="00833928">
        <w:rPr>
          <w:rFonts w:cs="Times New Roman"/>
          <w:i/>
          <w:sz w:val="20"/>
          <w:szCs w:val="24"/>
        </w:rPr>
        <w:t>Mazowieckiego</w:t>
      </w:r>
      <w:r w:rsidRPr="00833928">
        <w:rPr>
          <w:rFonts w:cs="Times New Roman"/>
          <w:i/>
          <w:sz w:val="20"/>
          <w:szCs w:val="24"/>
        </w:rPr>
        <w:t xml:space="preserve"> OW NFZ</w:t>
      </w:r>
    </w:p>
    <w:p w14:paraId="5A568559" w14:textId="59C8FC21" w:rsidR="001E3492" w:rsidRPr="00833928" w:rsidRDefault="00581462" w:rsidP="00AD3C6A">
      <w:pPr>
        <w:pStyle w:val="Tabela"/>
      </w:pPr>
      <w:bookmarkStart w:id="50" w:name="_Toc120547852"/>
      <w:r w:rsidRPr="00833928">
        <w:lastRenderedPageBreak/>
        <w:t>Tab. X</w:t>
      </w:r>
      <w:r w:rsidR="00C92900" w:rsidRPr="00833928">
        <w:t xml:space="preserve">. Liczba mieszkańców </w:t>
      </w:r>
      <w:r w:rsidR="00FE127D" w:rsidRPr="00833928">
        <w:t>miasta Pruszkowa</w:t>
      </w:r>
      <w:r w:rsidR="009C34FF" w:rsidRPr="00833928">
        <w:t xml:space="preserve">  </w:t>
      </w:r>
      <w:r w:rsidR="00C92900" w:rsidRPr="00833928">
        <w:t xml:space="preserve">w wieku &lt;18 r.ż. </w:t>
      </w:r>
      <w:r w:rsidR="00152FED" w:rsidRPr="00833928">
        <w:t>z rozpoznaniem zaburzeń psychicznych i zaburzeń zachowania wg klasyfikacji ICD-10 w podziale na płeć, korzystających z finansowanych przez NFZ świadczeń w rodzaju opieka psychiatryczna i leczenie uzależnień.</w:t>
      </w:r>
      <w:bookmarkEnd w:id="50"/>
    </w:p>
    <w:tbl>
      <w:tblPr>
        <w:tblW w:w="139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
        <w:gridCol w:w="4264"/>
        <w:gridCol w:w="1128"/>
        <w:gridCol w:w="1276"/>
        <w:gridCol w:w="1134"/>
        <w:gridCol w:w="1275"/>
        <w:gridCol w:w="1134"/>
        <w:gridCol w:w="1276"/>
        <w:gridCol w:w="1796"/>
      </w:tblGrid>
      <w:tr w:rsidR="00152FED" w:rsidRPr="00833928" w14:paraId="24DBCBB1" w14:textId="77777777" w:rsidTr="006642D3">
        <w:trPr>
          <w:trHeight w:val="290"/>
          <w:jc w:val="right"/>
        </w:trPr>
        <w:tc>
          <w:tcPr>
            <w:tcW w:w="707" w:type="dxa"/>
            <w:vMerge w:val="restart"/>
            <w:shd w:val="clear" w:color="auto" w:fill="FFCC00"/>
            <w:noWrap/>
            <w:vAlign w:val="center"/>
            <w:hideMark/>
          </w:tcPr>
          <w:p w14:paraId="0EE77589" w14:textId="77777777" w:rsidR="00152FED" w:rsidRPr="00833928" w:rsidRDefault="00152FED" w:rsidP="00152FED">
            <w:pPr>
              <w:spacing w:after="0" w:line="240" w:lineRule="auto"/>
              <w:jc w:val="center"/>
              <w:rPr>
                <w:rFonts w:eastAsia="Times New Roman" w:cs="Times New Roman"/>
                <w:b/>
                <w:bCs/>
                <w:sz w:val="20"/>
                <w:szCs w:val="20"/>
                <w:lang w:eastAsia="pl-PL"/>
              </w:rPr>
            </w:pPr>
          </w:p>
          <w:p w14:paraId="0076FF24" w14:textId="6094B8A6"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ICD10</w:t>
            </w:r>
          </w:p>
        </w:tc>
        <w:tc>
          <w:tcPr>
            <w:tcW w:w="4264" w:type="dxa"/>
            <w:vMerge w:val="restart"/>
            <w:shd w:val="clear" w:color="auto" w:fill="FFCC00"/>
            <w:noWrap/>
            <w:vAlign w:val="center"/>
            <w:hideMark/>
          </w:tcPr>
          <w:p w14:paraId="7A640295" w14:textId="77777777" w:rsidR="00152FED" w:rsidRPr="00833928" w:rsidRDefault="00152FED" w:rsidP="00152FED">
            <w:pPr>
              <w:spacing w:after="0" w:line="240" w:lineRule="auto"/>
              <w:jc w:val="left"/>
              <w:rPr>
                <w:rFonts w:eastAsia="Times New Roman" w:cs="Times New Roman"/>
                <w:b/>
                <w:bCs/>
                <w:sz w:val="20"/>
                <w:szCs w:val="20"/>
                <w:lang w:eastAsia="pl-PL"/>
              </w:rPr>
            </w:pPr>
          </w:p>
          <w:p w14:paraId="7026B209" w14:textId="69C41718"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Nazwa rozpoznania</w:t>
            </w:r>
          </w:p>
        </w:tc>
        <w:tc>
          <w:tcPr>
            <w:tcW w:w="2404" w:type="dxa"/>
            <w:gridSpan w:val="2"/>
            <w:shd w:val="clear" w:color="auto" w:fill="FFCC00"/>
            <w:noWrap/>
            <w:vAlign w:val="bottom"/>
            <w:hideMark/>
          </w:tcPr>
          <w:p w14:paraId="1788F8B0" w14:textId="77777777"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Kobiety</w:t>
            </w:r>
          </w:p>
        </w:tc>
        <w:tc>
          <w:tcPr>
            <w:tcW w:w="2409" w:type="dxa"/>
            <w:gridSpan w:val="2"/>
            <w:shd w:val="clear" w:color="auto" w:fill="FFCC00"/>
            <w:noWrap/>
            <w:vAlign w:val="bottom"/>
            <w:hideMark/>
          </w:tcPr>
          <w:p w14:paraId="7CB928DD" w14:textId="77777777"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Mężczyźni</w:t>
            </w:r>
          </w:p>
        </w:tc>
        <w:tc>
          <w:tcPr>
            <w:tcW w:w="2410" w:type="dxa"/>
            <w:gridSpan w:val="2"/>
            <w:shd w:val="clear" w:color="auto" w:fill="FFCC00"/>
            <w:noWrap/>
            <w:vAlign w:val="bottom"/>
            <w:hideMark/>
          </w:tcPr>
          <w:p w14:paraId="4900D4D1" w14:textId="23CE2AD7"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Razem</w:t>
            </w:r>
          </w:p>
        </w:tc>
        <w:tc>
          <w:tcPr>
            <w:tcW w:w="1796" w:type="dxa"/>
            <w:vMerge w:val="restart"/>
            <w:shd w:val="clear" w:color="auto" w:fill="FFCC00"/>
            <w:noWrap/>
            <w:vAlign w:val="center"/>
            <w:hideMark/>
          </w:tcPr>
          <w:p w14:paraId="3FF13DC7" w14:textId="6FFD132D"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 xml:space="preserve">Rozpowszechnienie </w:t>
            </w:r>
            <w:r w:rsidRPr="00833928">
              <w:rPr>
                <w:rFonts w:eastAsia="Times New Roman" w:cs="Times New Roman"/>
                <w:b/>
                <w:bCs/>
                <w:sz w:val="20"/>
                <w:szCs w:val="20"/>
                <w:lang w:eastAsia="pl-PL"/>
              </w:rPr>
              <w:br/>
              <w:t>w populacji (%)</w:t>
            </w:r>
          </w:p>
        </w:tc>
      </w:tr>
      <w:tr w:rsidR="00152FED" w:rsidRPr="00833928" w14:paraId="61DD5A1D" w14:textId="77777777" w:rsidTr="006642D3">
        <w:trPr>
          <w:trHeight w:val="580"/>
          <w:jc w:val="right"/>
        </w:trPr>
        <w:tc>
          <w:tcPr>
            <w:tcW w:w="707" w:type="dxa"/>
            <w:vMerge/>
            <w:shd w:val="clear" w:color="auto" w:fill="auto"/>
            <w:vAlign w:val="center"/>
            <w:hideMark/>
          </w:tcPr>
          <w:p w14:paraId="1F221B52" w14:textId="49504DCA" w:rsidR="00152FED" w:rsidRPr="00833928" w:rsidRDefault="00152FED" w:rsidP="00152FED">
            <w:pPr>
              <w:spacing w:after="0" w:line="240" w:lineRule="auto"/>
              <w:jc w:val="center"/>
              <w:rPr>
                <w:rFonts w:eastAsia="Times New Roman" w:cs="Times New Roman"/>
                <w:b/>
                <w:bCs/>
                <w:sz w:val="20"/>
                <w:szCs w:val="20"/>
                <w:lang w:eastAsia="pl-PL"/>
              </w:rPr>
            </w:pPr>
          </w:p>
        </w:tc>
        <w:tc>
          <w:tcPr>
            <w:tcW w:w="4264" w:type="dxa"/>
            <w:vMerge/>
            <w:shd w:val="clear" w:color="auto" w:fill="auto"/>
            <w:vAlign w:val="center"/>
            <w:hideMark/>
          </w:tcPr>
          <w:p w14:paraId="7A7EE058" w14:textId="6A707C76" w:rsidR="00152FED" w:rsidRPr="00833928" w:rsidRDefault="00152FED" w:rsidP="00152FED">
            <w:pPr>
              <w:spacing w:after="0" w:line="240" w:lineRule="auto"/>
              <w:jc w:val="left"/>
              <w:rPr>
                <w:rFonts w:eastAsia="Times New Roman" w:cs="Times New Roman"/>
                <w:b/>
                <w:bCs/>
                <w:sz w:val="20"/>
                <w:szCs w:val="20"/>
                <w:lang w:eastAsia="pl-PL"/>
              </w:rPr>
            </w:pPr>
          </w:p>
        </w:tc>
        <w:tc>
          <w:tcPr>
            <w:tcW w:w="1128" w:type="dxa"/>
            <w:shd w:val="clear" w:color="auto" w:fill="FFCC00"/>
            <w:vAlign w:val="center"/>
            <w:hideMark/>
          </w:tcPr>
          <w:p w14:paraId="70717BB7" w14:textId="18122186"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usług</w:t>
            </w:r>
          </w:p>
        </w:tc>
        <w:tc>
          <w:tcPr>
            <w:tcW w:w="1276" w:type="dxa"/>
            <w:shd w:val="clear" w:color="auto" w:fill="FFCC00"/>
            <w:vAlign w:val="center"/>
            <w:hideMark/>
          </w:tcPr>
          <w:p w14:paraId="4CA3FD1D" w14:textId="3FAB2E82"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pacjentów</w:t>
            </w:r>
          </w:p>
        </w:tc>
        <w:tc>
          <w:tcPr>
            <w:tcW w:w="1134" w:type="dxa"/>
            <w:shd w:val="clear" w:color="auto" w:fill="FFCC00"/>
            <w:vAlign w:val="center"/>
            <w:hideMark/>
          </w:tcPr>
          <w:p w14:paraId="4A320F16" w14:textId="721724DD"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usług</w:t>
            </w:r>
          </w:p>
        </w:tc>
        <w:tc>
          <w:tcPr>
            <w:tcW w:w="1275" w:type="dxa"/>
            <w:shd w:val="clear" w:color="auto" w:fill="FFCC00"/>
            <w:vAlign w:val="center"/>
            <w:hideMark/>
          </w:tcPr>
          <w:p w14:paraId="7D7998C1" w14:textId="570E4E6F"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pacjentów</w:t>
            </w:r>
          </w:p>
        </w:tc>
        <w:tc>
          <w:tcPr>
            <w:tcW w:w="1134" w:type="dxa"/>
            <w:shd w:val="clear" w:color="auto" w:fill="FFCC00"/>
            <w:vAlign w:val="center"/>
            <w:hideMark/>
          </w:tcPr>
          <w:p w14:paraId="3CE6152E" w14:textId="73EDC54D"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usług</w:t>
            </w:r>
          </w:p>
        </w:tc>
        <w:tc>
          <w:tcPr>
            <w:tcW w:w="1276" w:type="dxa"/>
            <w:shd w:val="clear" w:color="auto" w:fill="FFCC00"/>
            <w:vAlign w:val="center"/>
            <w:hideMark/>
          </w:tcPr>
          <w:p w14:paraId="61C7634B" w14:textId="22F09B37" w:rsidR="00152FED" w:rsidRPr="00833928" w:rsidRDefault="00152FED" w:rsidP="00152FED">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liczba pacjentów</w:t>
            </w:r>
          </w:p>
        </w:tc>
        <w:tc>
          <w:tcPr>
            <w:tcW w:w="1796" w:type="dxa"/>
            <w:vMerge/>
            <w:shd w:val="clear" w:color="auto" w:fill="auto"/>
            <w:vAlign w:val="center"/>
            <w:hideMark/>
          </w:tcPr>
          <w:p w14:paraId="39392F6E" w14:textId="2E031FCE" w:rsidR="00152FED" w:rsidRPr="00833928" w:rsidRDefault="00152FED" w:rsidP="00152FED">
            <w:pPr>
              <w:spacing w:after="0" w:line="240" w:lineRule="auto"/>
              <w:jc w:val="center"/>
              <w:rPr>
                <w:rFonts w:eastAsia="Times New Roman" w:cs="Times New Roman"/>
                <w:b/>
                <w:bCs/>
                <w:sz w:val="20"/>
                <w:szCs w:val="20"/>
                <w:lang w:eastAsia="pl-PL"/>
              </w:rPr>
            </w:pPr>
          </w:p>
        </w:tc>
      </w:tr>
      <w:tr w:rsidR="00152FED" w:rsidRPr="00833928" w14:paraId="6C589895" w14:textId="77777777" w:rsidTr="006642D3">
        <w:trPr>
          <w:trHeight w:val="294"/>
          <w:jc w:val="right"/>
        </w:trPr>
        <w:tc>
          <w:tcPr>
            <w:tcW w:w="707" w:type="dxa"/>
            <w:shd w:val="clear" w:color="auto" w:fill="C9C9C9" w:themeFill="accent3" w:themeFillTint="99"/>
            <w:noWrap/>
            <w:vAlign w:val="center"/>
            <w:hideMark/>
          </w:tcPr>
          <w:p w14:paraId="03D6EB7F"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F84</w:t>
            </w:r>
          </w:p>
        </w:tc>
        <w:tc>
          <w:tcPr>
            <w:tcW w:w="4264" w:type="dxa"/>
            <w:shd w:val="clear" w:color="auto" w:fill="C9C9C9" w:themeFill="accent3" w:themeFillTint="99"/>
            <w:vAlign w:val="center"/>
            <w:hideMark/>
          </w:tcPr>
          <w:p w14:paraId="67151C42"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Całościowe zaburzenia rozwojowe</w:t>
            </w:r>
          </w:p>
        </w:tc>
        <w:tc>
          <w:tcPr>
            <w:tcW w:w="1128" w:type="dxa"/>
            <w:shd w:val="clear" w:color="auto" w:fill="auto"/>
            <w:vAlign w:val="center"/>
            <w:hideMark/>
          </w:tcPr>
          <w:p w14:paraId="2FEA07DD" w14:textId="0DACD642"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804A9C" w:rsidRPr="00833928">
              <w:rPr>
                <w:rFonts w:eastAsia="Times New Roman" w:cs="Times New Roman"/>
                <w:sz w:val="20"/>
                <w:szCs w:val="20"/>
                <w:lang w:eastAsia="pl-PL"/>
              </w:rPr>
              <w:t xml:space="preserve"> </w:t>
            </w:r>
            <w:r w:rsidRPr="00833928">
              <w:rPr>
                <w:rFonts w:eastAsia="Times New Roman" w:cs="Times New Roman"/>
                <w:sz w:val="20"/>
                <w:szCs w:val="20"/>
                <w:lang w:eastAsia="pl-PL"/>
              </w:rPr>
              <w:t>337</w:t>
            </w:r>
          </w:p>
        </w:tc>
        <w:tc>
          <w:tcPr>
            <w:tcW w:w="1276" w:type="dxa"/>
            <w:shd w:val="clear" w:color="auto" w:fill="auto"/>
            <w:vAlign w:val="center"/>
            <w:hideMark/>
          </w:tcPr>
          <w:p w14:paraId="403C74B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44</w:t>
            </w:r>
          </w:p>
        </w:tc>
        <w:tc>
          <w:tcPr>
            <w:tcW w:w="1134" w:type="dxa"/>
            <w:shd w:val="clear" w:color="auto" w:fill="auto"/>
            <w:vAlign w:val="center"/>
            <w:hideMark/>
          </w:tcPr>
          <w:p w14:paraId="6A574D20" w14:textId="3AA4536E"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804A9C" w:rsidRPr="00833928">
              <w:rPr>
                <w:rFonts w:eastAsia="Times New Roman" w:cs="Times New Roman"/>
                <w:sz w:val="20"/>
                <w:szCs w:val="20"/>
                <w:lang w:eastAsia="pl-PL"/>
              </w:rPr>
              <w:t xml:space="preserve"> </w:t>
            </w:r>
            <w:r w:rsidRPr="00833928">
              <w:rPr>
                <w:rFonts w:eastAsia="Times New Roman" w:cs="Times New Roman"/>
                <w:sz w:val="20"/>
                <w:szCs w:val="20"/>
                <w:lang w:eastAsia="pl-PL"/>
              </w:rPr>
              <w:t>004</w:t>
            </w:r>
          </w:p>
        </w:tc>
        <w:tc>
          <w:tcPr>
            <w:tcW w:w="1275" w:type="dxa"/>
            <w:shd w:val="clear" w:color="auto" w:fill="auto"/>
            <w:vAlign w:val="center"/>
            <w:hideMark/>
          </w:tcPr>
          <w:p w14:paraId="3236B5F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77</w:t>
            </w:r>
          </w:p>
        </w:tc>
        <w:tc>
          <w:tcPr>
            <w:tcW w:w="1134" w:type="dxa"/>
            <w:shd w:val="clear" w:color="auto" w:fill="auto"/>
            <w:noWrap/>
            <w:vAlign w:val="center"/>
            <w:hideMark/>
          </w:tcPr>
          <w:p w14:paraId="77F0A44A" w14:textId="34690770"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r w:rsidR="00804A9C" w:rsidRPr="00833928">
              <w:rPr>
                <w:rFonts w:eastAsia="Times New Roman" w:cs="Times New Roman"/>
                <w:sz w:val="20"/>
                <w:szCs w:val="20"/>
                <w:lang w:eastAsia="pl-PL"/>
              </w:rPr>
              <w:t xml:space="preserve"> </w:t>
            </w:r>
            <w:r w:rsidRPr="00833928">
              <w:rPr>
                <w:rFonts w:eastAsia="Times New Roman" w:cs="Times New Roman"/>
                <w:sz w:val="20"/>
                <w:szCs w:val="20"/>
                <w:lang w:eastAsia="pl-PL"/>
              </w:rPr>
              <w:t>341</w:t>
            </w:r>
          </w:p>
        </w:tc>
        <w:tc>
          <w:tcPr>
            <w:tcW w:w="1276" w:type="dxa"/>
            <w:shd w:val="clear" w:color="auto" w:fill="auto"/>
            <w:noWrap/>
            <w:vAlign w:val="center"/>
            <w:hideMark/>
          </w:tcPr>
          <w:p w14:paraId="65DBB4F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121</w:t>
            </w:r>
          </w:p>
        </w:tc>
        <w:tc>
          <w:tcPr>
            <w:tcW w:w="1796" w:type="dxa"/>
            <w:shd w:val="clear" w:color="auto" w:fill="auto"/>
            <w:noWrap/>
            <w:vAlign w:val="center"/>
            <w:hideMark/>
          </w:tcPr>
          <w:p w14:paraId="38BAABA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0,9</w:t>
            </w:r>
          </w:p>
        </w:tc>
      </w:tr>
      <w:tr w:rsidR="00152FED" w:rsidRPr="00833928" w14:paraId="6697B280" w14:textId="77777777" w:rsidTr="006642D3">
        <w:trPr>
          <w:trHeight w:val="290"/>
          <w:jc w:val="right"/>
        </w:trPr>
        <w:tc>
          <w:tcPr>
            <w:tcW w:w="707" w:type="dxa"/>
            <w:shd w:val="clear" w:color="auto" w:fill="C9C9C9" w:themeFill="accent3" w:themeFillTint="99"/>
            <w:noWrap/>
            <w:vAlign w:val="center"/>
            <w:hideMark/>
          </w:tcPr>
          <w:p w14:paraId="1DE287B0"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F99</w:t>
            </w:r>
          </w:p>
        </w:tc>
        <w:tc>
          <w:tcPr>
            <w:tcW w:w="4264" w:type="dxa"/>
            <w:shd w:val="clear" w:color="auto" w:fill="C9C9C9" w:themeFill="accent3" w:themeFillTint="99"/>
            <w:noWrap/>
            <w:vAlign w:val="bottom"/>
            <w:hideMark/>
          </w:tcPr>
          <w:p w14:paraId="167C32A6"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Zaburzenie psychiczne, inaczej nie określone</w:t>
            </w:r>
          </w:p>
        </w:tc>
        <w:tc>
          <w:tcPr>
            <w:tcW w:w="1128" w:type="dxa"/>
            <w:shd w:val="clear" w:color="auto" w:fill="auto"/>
            <w:vAlign w:val="center"/>
            <w:hideMark/>
          </w:tcPr>
          <w:p w14:paraId="35AFB743"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109</w:t>
            </w:r>
          </w:p>
        </w:tc>
        <w:tc>
          <w:tcPr>
            <w:tcW w:w="1276" w:type="dxa"/>
            <w:shd w:val="clear" w:color="auto" w:fill="auto"/>
            <w:vAlign w:val="center"/>
            <w:hideMark/>
          </w:tcPr>
          <w:p w14:paraId="31165E9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33</w:t>
            </w:r>
          </w:p>
        </w:tc>
        <w:tc>
          <w:tcPr>
            <w:tcW w:w="1134" w:type="dxa"/>
            <w:shd w:val="clear" w:color="auto" w:fill="auto"/>
            <w:vAlign w:val="center"/>
            <w:hideMark/>
          </w:tcPr>
          <w:p w14:paraId="42373A6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86</w:t>
            </w:r>
          </w:p>
        </w:tc>
        <w:tc>
          <w:tcPr>
            <w:tcW w:w="1275" w:type="dxa"/>
            <w:shd w:val="clear" w:color="auto" w:fill="auto"/>
            <w:vAlign w:val="center"/>
            <w:hideMark/>
          </w:tcPr>
          <w:p w14:paraId="5BC8EED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w:t>
            </w:r>
          </w:p>
        </w:tc>
        <w:tc>
          <w:tcPr>
            <w:tcW w:w="1134" w:type="dxa"/>
            <w:shd w:val="clear" w:color="auto" w:fill="auto"/>
            <w:noWrap/>
            <w:vAlign w:val="center"/>
            <w:hideMark/>
          </w:tcPr>
          <w:p w14:paraId="468085E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195</w:t>
            </w:r>
          </w:p>
        </w:tc>
        <w:tc>
          <w:tcPr>
            <w:tcW w:w="1276" w:type="dxa"/>
            <w:shd w:val="clear" w:color="auto" w:fill="auto"/>
            <w:noWrap/>
            <w:vAlign w:val="center"/>
            <w:hideMark/>
          </w:tcPr>
          <w:p w14:paraId="4B9CCA4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60</w:t>
            </w:r>
          </w:p>
        </w:tc>
        <w:tc>
          <w:tcPr>
            <w:tcW w:w="1796" w:type="dxa"/>
            <w:shd w:val="clear" w:color="auto" w:fill="auto"/>
            <w:noWrap/>
            <w:vAlign w:val="center"/>
            <w:hideMark/>
          </w:tcPr>
          <w:p w14:paraId="5909C35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r>
      <w:tr w:rsidR="00152FED" w:rsidRPr="00833928" w14:paraId="70982EE3" w14:textId="77777777" w:rsidTr="006642D3">
        <w:trPr>
          <w:trHeight w:val="543"/>
          <w:jc w:val="right"/>
        </w:trPr>
        <w:tc>
          <w:tcPr>
            <w:tcW w:w="707" w:type="dxa"/>
            <w:shd w:val="clear" w:color="auto" w:fill="C9C9C9" w:themeFill="accent3" w:themeFillTint="99"/>
            <w:noWrap/>
            <w:vAlign w:val="center"/>
            <w:hideMark/>
          </w:tcPr>
          <w:p w14:paraId="64A7C6CB"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F90</w:t>
            </w:r>
          </w:p>
        </w:tc>
        <w:tc>
          <w:tcPr>
            <w:tcW w:w="4264" w:type="dxa"/>
            <w:shd w:val="clear" w:color="auto" w:fill="C9C9C9" w:themeFill="accent3" w:themeFillTint="99"/>
            <w:vAlign w:val="center"/>
            <w:hideMark/>
          </w:tcPr>
          <w:p w14:paraId="138241F9"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hiperkinetyczne (zespoły nadpobudliwości ruchowej)</w:t>
            </w:r>
          </w:p>
        </w:tc>
        <w:tc>
          <w:tcPr>
            <w:tcW w:w="1128" w:type="dxa"/>
            <w:shd w:val="clear" w:color="auto" w:fill="auto"/>
            <w:vAlign w:val="center"/>
            <w:hideMark/>
          </w:tcPr>
          <w:p w14:paraId="0729BA5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118</w:t>
            </w:r>
          </w:p>
        </w:tc>
        <w:tc>
          <w:tcPr>
            <w:tcW w:w="1276" w:type="dxa"/>
            <w:shd w:val="clear" w:color="auto" w:fill="auto"/>
            <w:vAlign w:val="center"/>
            <w:hideMark/>
          </w:tcPr>
          <w:p w14:paraId="66DE36A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13</w:t>
            </w:r>
          </w:p>
        </w:tc>
        <w:tc>
          <w:tcPr>
            <w:tcW w:w="1134" w:type="dxa"/>
            <w:shd w:val="clear" w:color="auto" w:fill="auto"/>
            <w:vAlign w:val="center"/>
            <w:hideMark/>
          </w:tcPr>
          <w:p w14:paraId="75E3947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132</w:t>
            </w:r>
          </w:p>
        </w:tc>
        <w:tc>
          <w:tcPr>
            <w:tcW w:w="1275" w:type="dxa"/>
            <w:shd w:val="clear" w:color="auto" w:fill="auto"/>
            <w:vAlign w:val="center"/>
            <w:hideMark/>
          </w:tcPr>
          <w:p w14:paraId="36C34D02"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39</w:t>
            </w:r>
          </w:p>
        </w:tc>
        <w:tc>
          <w:tcPr>
            <w:tcW w:w="1134" w:type="dxa"/>
            <w:shd w:val="clear" w:color="auto" w:fill="auto"/>
            <w:noWrap/>
            <w:vAlign w:val="center"/>
            <w:hideMark/>
          </w:tcPr>
          <w:p w14:paraId="7D6E0CF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250</w:t>
            </w:r>
          </w:p>
        </w:tc>
        <w:tc>
          <w:tcPr>
            <w:tcW w:w="1276" w:type="dxa"/>
            <w:shd w:val="clear" w:color="auto" w:fill="auto"/>
            <w:noWrap/>
            <w:vAlign w:val="center"/>
            <w:hideMark/>
          </w:tcPr>
          <w:p w14:paraId="01F4EF6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52</w:t>
            </w:r>
          </w:p>
        </w:tc>
        <w:tc>
          <w:tcPr>
            <w:tcW w:w="1796" w:type="dxa"/>
            <w:shd w:val="clear" w:color="auto" w:fill="auto"/>
            <w:noWrap/>
            <w:vAlign w:val="center"/>
            <w:hideMark/>
          </w:tcPr>
          <w:p w14:paraId="2C91CDF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152FED" w:rsidRPr="00833928" w14:paraId="0B395968" w14:textId="77777777" w:rsidTr="006642D3">
        <w:trPr>
          <w:trHeight w:val="268"/>
          <w:jc w:val="right"/>
        </w:trPr>
        <w:tc>
          <w:tcPr>
            <w:tcW w:w="707" w:type="dxa"/>
            <w:shd w:val="clear" w:color="auto" w:fill="C9C9C9" w:themeFill="accent3" w:themeFillTint="99"/>
            <w:noWrap/>
            <w:vAlign w:val="center"/>
            <w:hideMark/>
          </w:tcPr>
          <w:p w14:paraId="194BB25A"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F43</w:t>
            </w:r>
          </w:p>
        </w:tc>
        <w:tc>
          <w:tcPr>
            <w:tcW w:w="4264" w:type="dxa"/>
            <w:shd w:val="clear" w:color="auto" w:fill="C9C9C9" w:themeFill="accent3" w:themeFillTint="99"/>
            <w:vAlign w:val="center"/>
            <w:hideMark/>
          </w:tcPr>
          <w:p w14:paraId="0805F227"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Reakcja na ciężki stres i zaburzenia adaptacyjne</w:t>
            </w:r>
          </w:p>
        </w:tc>
        <w:tc>
          <w:tcPr>
            <w:tcW w:w="1128" w:type="dxa"/>
            <w:shd w:val="clear" w:color="auto" w:fill="auto"/>
            <w:vAlign w:val="center"/>
            <w:hideMark/>
          </w:tcPr>
          <w:p w14:paraId="6727724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440</w:t>
            </w:r>
          </w:p>
        </w:tc>
        <w:tc>
          <w:tcPr>
            <w:tcW w:w="1276" w:type="dxa"/>
            <w:shd w:val="clear" w:color="auto" w:fill="auto"/>
            <w:vAlign w:val="center"/>
            <w:hideMark/>
          </w:tcPr>
          <w:p w14:paraId="6F57B26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w:t>
            </w:r>
          </w:p>
        </w:tc>
        <w:tc>
          <w:tcPr>
            <w:tcW w:w="1134" w:type="dxa"/>
            <w:shd w:val="clear" w:color="auto" w:fill="auto"/>
            <w:vAlign w:val="center"/>
            <w:hideMark/>
          </w:tcPr>
          <w:p w14:paraId="12651F5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29</w:t>
            </w:r>
          </w:p>
        </w:tc>
        <w:tc>
          <w:tcPr>
            <w:tcW w:w="1275" w:type="dxa"/>
            <w:shd w:val="clear" w:color="auto" w:fill="auto"/>
            <w:vAlign w:val="center"/>
            <w:hideMark/>
          </w:tcPr>
          <w:p w14:paraId="4C7056B3"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w:t>
            </w:r>
          </w:p>
        </w:tc>
        <w:tc>
          <w:tcPr>
            <w:tcW w:w="1134" w:type="dxa"/>
            <w:shd w:val="clear" w:color="auto" w:fill="auto"/>
            <w:noWrap/>
            <w:vAlign w:val="center"/>
            <w:hideMark/>
          </w:tcPr>
          <w:p w14:paraId="0CBAE1C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469</w:t>
            </w:r>
          </w:p>
        </w:tc>
        <w:tc>
          <w:tcPr>
            <w:tcW w:w="1276" w:type="dxa"/>
            <w:shd w:val="clear" w:color="auto" w:fill="auto"/>
            <w:noWrap/>
            <w:vAlign w:val="center"/>
            <w:hideMark/>
          </w:tcPr>
          <w:p w14:paraId="787547F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41</w:t>
            </w:r>
          </w:p>
        </w:tc>
        <w:tc>
          <w:tcPr>
            <w:tcW w:w="1796" w:type="dxa"/>
            <w:shd w:val="clear" w:color="auto" w:fill="auto"/>
            <w:noWrap/>
            <w:vAlign w:val="center"/>
            <w:hideMark/>
          </w:tcPr>
          <w:p w14:paraId="4656CE6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0,3</w:t>
            </w:r>
          </w:p>
        </w:tc>
      </w:tr>
      <w:tr w:rsidR="00152FED" w:rsidRPr="00833928" w14:paraId="40928FAC" w14:textId="77777777" w:rsidTr="006642D3">
        <w:trPr>
          <w:trHeight w:val="290"/>
          <w:jc w:val="right"/>
        </w:trPr>
        <w:tc>
          <w:tcPr>
            <w:tcW w:w="707" w:type="dxa"/>
            <w:shd w:val="clear" w:color="auto" w:fill="C9C9C9" w:themeFill="accent3" w:themeFillTint="99"/>
            <w:noWrap/>
            <w:vAlign w:val="center"/>
            <w:hideMark/>
          </w:tcPr>
          <w:p w14:paraId="3227944B"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F32</w:t>
            </w:r>
          </w:p>
        </w:tc>
        <w:tc>
          <w:tcPr>
            <w:tcW w:w="4264" w:type="dxa"/>
            <w:shd w:val="clear" w:color="auto" w:fill="C9C9C9" w:themeFill="accent3" w:themeFillTint="99"/>
            <w:vAlign w:val="center"/>
            <w:hideMark/>
          </w:tcPr>
          <w:p w14:paraId="3370CCDA"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Epizod depresyjny</w:t>
            </w:r>
          </w:p>
        </w:tc>
        <w:tc>
          <w:tcPr>
            <w:tcW w:w="1128" w:type="dxa"/>
            <w:shd w:val="clear" w:color="auto" w:fill="auto"/>
            <w:vAlign w:val="center"/>
            <w:hideMark/>
          </w:tcPr>
          <w:p w14:paraId="096F853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259</w:t>
            </w:r>
          </w:p>
        </w:tc>
        <w:tc>
          <w:tcPr>
            <w:tcW w:w="1276" w:type="dxa"/>
            <w:shd w:val="clear" w:color="auto" w:fill="auto"/>
            <w:vAlign w:val="center"/>
            <w:hideMark/>
          </w:tcPr>
          <w:p w14:paraId="165737E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w:t>
            </w:r>
          </w:p>
        </w:tc>
        <w:tc>
          <w:tcPr>
            <w:tcW w:w="1134" w:type="dxa"/>
            <w:shd w:val="clear" w:color="auto" w:fill="auto"/>
            <w:vAlign w:val="center"/>
            <w:hideMark/>
          </w:tcPr>
          <w:p w14:paraId="2B092C81"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96</w:t>
            </w:r>
          </w:p>
        </w:tc>
        <w:tc>
          <w:tcPr>
            <w:tcW w:w="1275" w:type="dxa"/>
            <w:shd w:val="clear" w:color="auto" w:fill="auto"/>
            <w:vAlign w:val="center"/>
            <w:hideMark/>
          </w:tcPr>
          <w:p w14:paraId="19FD2D8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134" w:type="dxa"/>
            <w:shd w:val="clear" w:color="auto" w:fill="auto"/>
            <w:noWrap/>
            <w:vAlign w:val="center"/>
            <w:hideMark/>
          </w:tcPr>
          <w:p w14:paraId="20C9482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355</w:t>
            </w:r>
          </w:p>
        </w:tc>
        <w:tc>
          <w:tcPr>
            <w:tcW w:w="1276" w:type="dxa"/>
            <w:shd w:val="clear" w:color="auto" w:fill="auto"/>
            <w:noWrap/>
            <w:vAlign w:val="center"/>
            <w:hideMark/>
          </w:tcPr>
          <w:p w14:paraId="64E1B00C"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30</w:t>
            </w:r>
          </w:p>
        </w:tc>
        <w:tc>
          <w:tcPr>
            <w:tcW w:w="1796" w:type="dxa"/>
            <w:shd w:val="clear" w:color="auto" w:fill="auto"/>
            <w:noWrap/>
            <w:vAlign w:val="center"/>
            <w:hideMark/>
          </w:tcPr>
          <w:p w14:paraId="412B98D2"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r>
      <w:tr w:rsidR="00152FED" w:rsidRPr="00833928" w14:paraId="29B142BC" w14:textId="77777777" w:rsidTr="006642D3">
        <w:trPr>
          <w:trHeight w:val="290"/>
          <w:jc w:val="right"/>
        </w:trPr>
        <w:tc>
          <w:tcPr>
            <w:tcW w:w="707" w:type="dxa"/>
            <w:shd w:val="clear" w:color="auto" w:fill="C9C9C9" w:themeFill="accent3" w:themeFillTint="99"/>
            <w:noWrap/>
            <w:vAlign w:val="center"/>
            <w:hideMark/>
          </w:tcPr>
          <w:p w14:paraId="519E9C17"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F41</w:t>
            </w:r>
          </w:p>
        </w:tc>
        <w:tc>
          <w:tcPr>
            <w:tcW w:w="4264" w:type="dxa"/>
            <w:shd w:val="clear" w:color="auto" w:fill="C9C9C9" w:themeFill="accent3" w:themeFillTint="99"/>
            <w:vAlign w:val="center"/>
            <w:hideMark/>
          </w:tcPr>
          <w:p w14:paraId="4CD6F9B1"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lękowe</w:t>
            </w:r>
          </w:p>
        </w:tc>
        <w:tc>
          <w:tcPr>
            <w:tcW w:w="1128" w:type="dxa"/>
            <w:shd w:val="clear" w:color="auto" w:fill="auto"/>
            <w:vAlign w:val="center"/>
            <w:hideMark/>
          </w:tcPr>
          <w:p w14:paraId="6E35E53F"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87</w:t>
            </w:r>
          </w:p>
        </w:tc>
        <w:tc>
          <w:tcPr>
            <w:tcW w:w="1276" w:type="dxa"/>
            <w:shd w:val="clear" w:color="auto" w:fill="auto"/>
            <w:vAlign w:val="center"/>
            <w:hideMark/>
          </w:tcPr>
          <w:p w14:paraId="24A89BF2"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w:t>
            </w:r>
          </w:p>
        </w:tc>
        <w:tc>
          <w:tcPr>
            <w:tcW w:w="1134" w:type="dxa"/>
            <w:shd w:val="clear" w:color="auto" w:fill="auto"/>
            <w:vAlign w:val="center"/>
            <w:hideMark/>
          </w:tcPr>
          <w:p w14:paraId="737368B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39</w:t>
            </w:r>
          </w:p>
        </w:tc>
        <w:tc>
          <w:tcPr>
            <w:tcW w:w="1275" w:type="dxa"/>
            <w:shd w:val="clear" w:color="auto" w:fill="auto"/>
            <w:vAlign w:val="center"/>
            <w:hideMark/>
          </w:tcPr>
          <w:p w14:paraId="2D84C0C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134" w:type="dxa"/>
            <w:shd w:val="clear" w:color="auto" w:fill="auto"/>
            <w:noWrap/>
            <w:vAlign w:val="center"/>
            <w:hideMark/>
          </w:tcPr>
          <w:p w14:paraId="58E4175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126</w:t>
            </w:r>
          </w:p>
        </w:tc>
        <w:tc>
          <w:tcPr>
            <w:tcW w:w="1276" w:type="dxa"/>
            <w:shd w:val="clear" w:color="auto" w:fill="auto"/>
            <w:noWrap/>
            <w:vAlign w:val="center"/>
            <w:hideMark/>
          </w:tcPr>
          <w:p w14:paraId="415F386C"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w:t>
            </w:r>
          </w:p>
        </w:tc>
        <w:tc>
          <w:tcPr>
            <w:tcW w:w="1796" w:type="dxa"/>
            <w:shd w:val="clear" w:color="auto" w:fill="auto"/>
            <w:noWrap/>
            <w:vAlign w:val="center"/>
            <w:hideMark/>
          </w:tcPr>
          <w:p w14:paraId="7D04515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6FFB495C" w14:textId="77777777" w:rsidTr="006642D3">
        <w:trPr>
          <w:trHeight w:val="290"/>
          <w:jc w:val="right"/>
        </w:trPr>
        <w:tc>
          <w:tcPr>
            <w:tcW w:w="707" w:type="dxa"/>
            <w:shd w:val="clear" w:color="auto" w:fill="C9C9C9" w:themeFill="accent3" w:themeFillTint="99"/>
            <w:noWrap/>
            <w:vAlign w:val="center"/>
            <w:hideMark/>
          </w:tcPr>
          <w:p w14:paraId="1059EEC1"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F91</w:t>
            </w:r>
          </w:p>
        </w:tc>
        <w:tc>
          <w:tcPr>
            <w:tcW w:w="4264" w:type="dxa"/>
            <w:shd w:val="clear" w:color="auto" w:fill="C9C9C9" w:themeFill="accent3" w:themeFillTint="99"/>
            <w:vAlign w:val="center"/>
            <w:hideMark/>
          </w:tcPr>
          <w:p w14:paraId="65292E63"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zachowania</w:t>
            </w:r>
          </w:p>
        </w:tc>
        <w:tc>
          <w:tcPr>
            <w:tcW w:w="1128" w:type="dxa"/>
            <w:shd w:val="clear" w:color="auto" w:fill="auto"/>
            <w:vAlign w:val="center"/>
            <w:hideMark/>
          </w:tcPr>
          <w:p w14:paraId="77E588B8"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48</w:t>
            </w:r>
          </w:p>
        </w:tc>
        <w:tc>
          <w:tcPr>
            <w:tcW w:w="1276" w:type="dxa"/>
            <w:shd w:val="clear" w:color="auto" w:fill="auto"/>
            <w:vAlign w:val="center"/>
            <w:hideMark/>
          </w:tcPr>
          <w:p w14:paraId="3BBAE53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w:t>
            </w:r>
          </w:p>
        </w:tc>
        <w:tc>
          <w:tcPr>
            <w:tcW w:w="1134" w:type="dxa"/>
            <w:shd w:val="clear" w:color="auto" w:fill="auto"/>
            <w:vAlign w:val="center"/>
            <w:hideMark/>
          </w:tcPr>
          <w:p w14:paraId="0BF952A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w:t>
            </w:r>
          </w:p>
        </w:tc>
        <w:tc>
          <w:tcPr>
            <w:tcW w:w="1275" w:type="dxa"/>
            <w:shd w:val="clear" w:color="auto" w:fill="auto"/>
            <w:vAlign w:val="center"/>
            <w:hideMark/>
          </w:tcPr>
          <w:p w14:paraId="76E5271C"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w:t>
            </w:r>
          </w:p>
        </w:tc>
        <w:tc>
          <w:tcPr>
            <w:tcW w:w="1134" w:type="dxa"/>
            <w:shd w:val="clear" w:color="auto" w:fill="auto"/>
            <w:noWrap/>
            <w:vAlign w:val="center"/>
            <w:hideMark/>
          </w:tcPr>
          <w:p w14:paraId="501A57D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60</w:t>
            </w:r>
          </w:p>
        </w:tc>
        <w:tc>
          <w:tcPr>
            <w:tcW w:w="1276" w:type="dxa"/>
            <w:shd w:val="clear" w:color="auto" w:fill="auto"/>
            <w:noWrap/>
            <w:vAlign w:val="center"/>
            <w:hideMark/>
          </w:tcPr>
          <w:p w14:paraId="1DA84732"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14</w:t>
            </w:r>
          </w:p>
        </w:tc>
        <w:tc>
          <w:tcPr>
            <w:tcW w:w="1796" w:type="dxa"/>
            <w:shd w:val="clear" w:color="auto" w:fill="auto"/>
            <w:noWrap/>
            <w:vAlign w:val="center"/>
            <w:hideMark/>
          </w:tcPr>
          <w:p w14:paraId="5BC0013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55BDAF00" w14:textId="77777777" w:rsidTr="006642D3">
        <w:trPr>
          <w:trHeight w:val="290"/>
          <w:jc w:val="right"/>
        </w:trPr>
        <w:tc>
          <w:tcPr>
            <w:tcW w:w="707" w:type="dxa"/>
            <w:shd w:val="clear" w:color="auto" w:fill="C9C9C9" w:themeFill="accent3" w:themeFillTint="99"/>
            <w:noWrap/>
            <w:vAlign w:val="center"/>
            <w:hideMark/>
          </w:tcPr>
          <w:p w14:paraId="163A38F9"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F70</w:t>
            </w:r>
          </w:p>
        </w:tc>
        <w:tc>
          <w:tcPr>
            <w:tcW w:w="4264" w:type="dxa"/>
            <w:shd w:val="clear" w:color="auto" w:fill="C9C9C9" w:themeFill="accent3" w:themeFillTint="99"/>
            <w:vAlign w:val="center"/>
            <w:hideMark/>
          </w:tcPr>
          <w:p w14:paraId="52A86752"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lekkie</w:t>
            </w:r>
          </w:p>
        </w:tc>
        <w:tc>
          <w:tcPr>
            <w:tcW w:w="1128" w:type="dxa"/>
            <w:shd w:val="clear" w:color="auto" w:fill="auto"/>
            <w:vAlign w:val="center"/>
            <w:hideMark/>
          </w:tcPr>
          <w:p w14:paraId="21909DD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18</w:t>
            </w:r>
          </w:p>
        </w:tc>
        <w:tc>
          <w:tcPr>
            <w:tcW w:w="1276" w:type="dxa"/>
            <w:shd w:val="clear" w:color="auto" w:fill="auto"/>
            <w:vAlign w:val="center"/>
            <w:hideMark/>
          </w:tcPr>
          <w:p w14:paraId="44040DE8"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134" w:type="dxa"/>
            <w:shd w:val="clear" w:color="auto" w:fill="auto"/>
            <w:vAlign w:val="center"/>
            <w:hideMark/>
          </w:tcPr>
          <w:p w14:paraId="6A965E1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w:t>
            </w:r>
          </w:p>
        </w:tc>
        <w:tc>
          <w:tcPr>
            <w:tcW w:w="1275" w:type="dxa"/>
            <w:shd w:val="clear" w:color="auto" w:fill="auto"/>
            <w:vAlign w:val="center"/>
            <w:hideMark/>
          </w:tcPr>
          <w:p w14:paraId="25A465E8"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w:t>
            </w:r>
          </w:p>
        </w:tc>
        <w:tc>
          <w:tcPr>
            <w:tcW w:w="1134" w:type="dxa"/>
            <w:shd w:val="clear" w:color="auto" w:fill="auto"/>
            <w:noWrap/>
            <w:vAlign w:val="center"/>
            <w:hideMark/>
          </w:tcPr>
          <w:p w14:paraId="2EE64F0C"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w:t>
            </w:r>
          </w:p>
        </w:tc>
        <w:tc>
          <w:tcPr>
            <w:tcW w:w="1276" w:type="dxa"/>
            <w:shd w:val="clear" w:color="auto" w:fill="auto"/>
            <w:noWrap/>
            <w:vAlign w:val="center"/>
            <w:hideMark/>
          </w:tcPr>
          <w:p w14:paraId="54734A1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w:t>
            </w:r>
          </w:p>
        </w:tc>
        <w:tc>
          <w:tcPr>
            <w:tcW w:w="1796" w:type="dxa"/>
            <w:shd w:val="clear" w:color="auto" w:fill="auto"/>
            <w:noWrap/>
            <w:vAlign w:val="center"/>
            <w:hideMark/>
          </w:tcPr>
          <w:p w14:paraId="65ED2552"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31486522" w14:textId="77777777" w:rsidTr="006642D3">
        <w:trPr>
          <w:trHeight w:val="360"/>
          <w:jc w:val="right"/>
        </w:trPr>
        <w:tc>
          <w:tcPr>
            <w:tcW w:w="707" w:type="dxa"/>
            <w:shd w:val="clear" w:color="auto" w:fill="C9C9C9" w:themeFill="accent3" w:themeFillTint="99"/>
            <w:noWrap/>
            <w:vAlign w:val="center"/>
            <w:hideMark/>
          </w:tcPr>
          <w:p w14:paraId="68EF88A3"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F92</w:t>
            </w:r>
          </w:p>
        </w:tc>
        <w:tc>
          <w:tcPr>
            <w:tcW w:w="4264" w:type="dxa"/>
            <w:shd w:val="clear" w:color="auto" w:fill="C9C9C9" w:themeFill="accent3" w:themeFillTint="99"/>
            <w:vAlign w:val="center"/>
            <w:hideMark/>
          </w:tcPr>
          <w:p w14:paraId="4859B5CC"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Mieszane zaburzenia zachowania i emocji</w:t>
            </w:r>
          </w:p>
        </w:tc>
        <w:tc>
          <w:tcPr>
            <w:tcW w:w="1128" w:type="dxa"/>
            <w:shd w:val="clear" w:color="auto" w:fill="auto"/>
            <w:vAlign w:val="center"/>
            <w:hideMark/>
          </w:tcPr>
          <w:p w14:paraId="34A0321F"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102</w:t>
            </w:r>
          </w:p>
        </w:tc>
        <w:tc>
          <w:tcPr>
            <w:tcW w:w="1276" w:type="dxa"/>
            <w:shd w:val="clear" w:color="auto" w:fill="auto"/>
            <w:vAlign w:val="center"/>
            <w:hideMark/>
          </w:tcPr>
          <w:p w14:paraId="00AF8F08"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w:t>
            </w:r>
          </w:p>
        </w:tc>
        <w:tc>
          <w:tcPr>
            <w:tcW w:w="1134" w:type="dxa"/>
            <w:shd w:val="clear" w:color="auto" w:fill="auto"/>
            <w:vAlign w:val="center"/>
            <w:hideMark/>
          </w:tcPr>
          <w:p w14:paraId="6A0EC91F"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33</w:t>
            </w:r>
          </w:p>
        </w:tc>
        <w:tc>
          <w:tcPr>
            <w:tcW w:w="1275" w:type="dxa"/>
            <w:shd w:val="clear" w:color="auto" w:fill="auto"/>
            <w:vAlign w:val="center"/>
            <w:hideMark/>
          </w:tcPr>
          <w:p w14:paraId="5446925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w:t>
            </w:r>
          </w:p>
        </w:tc>
        <w:tc>
          <w:tcPr>
            <w:tcW w:w="1134" w:type="dxa"/>
            <w:shd w:val="clear" w:color="auto" w:fill="auto"/>
            <w:noWrap/>
            <w:vAlign w:val="center"/>
            <w:hideMark/>
          </w:tcPr>
          <w:p w14:paraId="3268DE03"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135</w:t>
            </w:r>
          </w:p>
        </w:tc>
        <w:tc>
          <w:tcPr>
            <w:tcW w:w="1276" w:type="dxa"/>
            <w:shd w:val="clear" w:color="auto" w:fill="auto"/>
            <w:noWrap/>
            <w:vAlign w:val="center"/>
            <w:hideMark/>
          </w:tcPr>
          <w:p w14:paraId="7C19DAB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w:t>
            </w:r>
          </w:p>
        </w:tc>
        <w:tc>
          <w:tcPr>
            <w:tcW w:w="1796" w:type="dxa"/>
            <w:shd w:val="clear" w:color="auto" w:fill="auto"/>
            <w:noWrap/>
            <w:vAlign w:val="center"/>
            <w:hideMark/>
          </w:tcPr>
          <w:p w14:paraId="06E8EFE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374C2B4F" w14:textId="77777777" w:rsidTr="006642D3">
        <w:trPr>
          <w:trHeight w:val="692"/>
          <w:jc w:val="right"/>
        </w:trPr>
        <w:tc>
          <w:tcPr>
            <w:tcW w:w="707" w:type="dxa"/>
            <w:shd w:val="clear" w:color="auto" w:fill="C9C9C9" w:themeFill="accent3" w:themeFillTint="99"/>
            <w:noWrap/>
            <w:vAlign w:val="center"/>
            <w:hideMark/>
          </w:tcPr>
          <w:p w14:paraId="415C98A0"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F54</w:t>
            </w:r>
          </w:p>
        </w:tc>
        <w:tc>
          <w:tcPr>
            <w:tcW w:w="4264" w:type="dxa"/>
            <w:shd w:val="clear" w:color="auto" w:fill="C9C9C9" w:themeFill="accent3" w:themeFillTint="99"/>
            <w:vAlign w:val="center"/>
            <w:hideMark/>
          </w:tcPr>
          <w:p w14:paraId="185812B6"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Czynniki psychologiczne lub behawioralne związane z zaburzeniami lub chorobami sklasyfikowanymi gdzie indziej</w:t>
            </w:r>
          </w:p>
        </w:tc>
        <w:tc>
          <w:tcPr>
            <w:tcW w:w="1128" w:type="dxa"/>
            <w:shd w:val="clear" w:color="auto" w:fill="auto"/>
            <w:vAlign w:val="center"/>
            <w:hideMark/>
          </w:tcPr>
          <w:p w14:paraId="05D288C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w:t>
            </w:r>
          </w:p>
        </w:tc>
        <w:tc>
          <w:tcPr>
            <w:tcW w:w="1276" w:type="dxa"/>
            <w:shd w:val="clear" w:color="auto" w:fill="auto"/>
            <w:vAlign w:val="center"/>
            <w:hideMark/>
          </w:tcPr>
          <w:p w14:paraId="78D586F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w:t>
            </w:r>
          </w:p>
        </w:tc>
        <w:tc>
          <w:tcPr>
            <w:tcW w:w="1134" w:type="dxa"/>
            <w:shd w:val="clear" w:color="auto" w:fill="auto"/>
            <w:vAlign w:val="center"/>
            <w:hideMark/>
          </w:tcPr>
          <w:p w14:paraId="32A7A1A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w:t>
            </w:r>
          </w:p>
        </w:tc>
        <w:tc>
          <w:tcPr>
            <w:tcW w:w="1275" w:type="dxa"/>
            <w:shd w:val="clear" w:color="auto" w:fill="auto"/>
            <w:vAlign w:val="center"/>
            <w:hideMark/>
          </w:tcPr>
          <w:p w14:paraId="63F22BB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w:t>
            </w:r>
          </w:p>
        </w:tc>
        <w:tc>
          <w:tcPr>
            <w:tcW w:w="1134" w:type="dxa"/>
            <w:shd w:val="clear" w:color="auto" w:fill="auto"/>
            <w:noWrap/>
            <w:vAlign w:val="center"/>
            <w:hideMark/>
          </w:tcPr>
          <w:p w14:paraId="5C83B1F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43</w:t>
            </w:r>
          </w:p>
        </w:tc>
        <w:tc>
          <w:tcPr>
            <w:tcW w:w="1276" w:type="dxa"/>
            <w:shd w:val="clear" w:color="auto" w:fill="auto"/>
            <w:noWrap/>
            <w:vAlign w:val="center"/>
            <w:hideMark/>
          </w:tcPr>
          <w:p w14:paraId="4350450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w:t>
            </w:r>
          </w:p>
        </w:tc>
        <w:tc>
          <w:tcPr>
            <w:tcW w:w="1796" w:type="dxa"/>
            <w:shd w:val="clear" w:color="auto" w:fill="auto"/>
            <w:noWrap/>
            <w:vAlign w:val="center"/>
            <w:hideMark/>
          </w:tcPr>
          <w:p w14:paraId="7975CD2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5F1D22D0" w14:textId="77777777" w:rsidTr="006642D3">
        <w:trPr>
          <w:trHeight w:val="290"/>
          <w:jc w:val="right"/>
        </w:trPr>
        <w:tc>
          <w:tcPr>
            <w:tcW w:w="707" w:type="dxa"/>
            <w:shd w:val="clear" w:color="auto" w:fill="C9C9C9" w:themeFill="accent3" w:themeFillTint="99"/>
            <w:noWrap/>
            <w:vAlign w:val="center"/>
            <w:hideMark/>
          </w:tcPr>
          <w:p w14:paraId="00263CF6"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F50</w:t>
            </w:r>
          </w:p>
        </w:tc>
        <w:tc>
          <w:tcPr>
            <w:tcW w:w="4264" w:type="dxa"/>
            <w:shd w:val="clear" w:color="auto" w:fill="C9C9C9" w:themeFill="accent3" w:themeFillTint="99"/>
            <w:vAlign w:val="center"/>
            <w:hideMark/>
          </w:tcPr>
          <w:p w14:paraId="55FD52E0"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odżywiania</w:t>
            </w:r>
          </w:p>
        </w:tc>
        <w:tc>
          <w:tcPr>
            <w:tcW w:w="1128" w:type="dxa"/>
            <w:shd w:val="clear" w:color="auto" w:fill="auto"/>
            <w:vAlign w:val="center"/>
            <w:hideMark/>
          </w:tcPr>
          <w:p w14:paraId="72614D5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92</w:t>
            </w:r>
          </w:p>
        </w:tc>
        <w:tc>
          <w:tcPr>
            <w:tcW w:w="1276" w:type="dxa"/>
            <w:shd w:val="clear" w:color="auto" w:fill="auto"/>
            <w:vAlign w:val="center"/>
            <w:hideMark/>
          </w:tcPr>
          <w:p w14:paraId="19E0F56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134" w:type="dxa"/>
            <w:shd w:val="clear" w:color="auto" w:fill="auto"/>
            <w:vAlign w:val="center"/>
            <w:hideMark/>
          </w:tcPr>
          <w:p w14:paraId="6633080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w:t>
            </w:r>
          </w:p>
        </w:tc>
        <w:tc>
          <w:tcPr>
            <w:tcW w:w="1275" w:type="dxa"/>
            <w:shd w:val="clear" w:color="auto" w:fill="auto"/>
            <w:vAlign w:val="center"/>
            <w:hideMark/>
          </w:tcPr>
          <w:p w14:paraId="4EC789F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p>
        </w:tc>
        <w:tc>
          <w:tcPr>
            <w:tcW w:w="1134" w:type="dxa"/>
            <w:shd w:val="clear" w:color="auto" w:fill="auto"/>
            <w:noWrap/>
            <w:vAlign w:val="center"/>
            <w:hideMark/>
          </w:tcPr>
          <w:p w14:paraId="5804ED5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124</w:t>
            </w:r>
          </w:p>
        </w:tc>
        <w:tc>
          <w:tcPr>
            <w:tcW w:w="1276" w:type="dxa"/>
            <w:shd w:val="clear" w:color="auto" w:fill="auto"/>
            <w:noWrap/>
            <w:vAlign w:val="center"/>
            <w:hideMark/>
          </w:tcPr>
          <w:p w14:paraId="50124BA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w:t>
            </w:r>
          </w:p>
        </w:tc>
        <w:tc>
          <w:tcPr>
            <w:tcW w:w="1796" w:type="dxa"/>
            <w:shd w:val="clear" w:color="auto" w:fill="auto"/>
            <w:noWrap/>
            <w:vAlign w:val="center"/>
            <w:hideMark/>
          </w:tcPr>
          <w:p w14:paraId="68ECCA63"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0E4E0EBA" w14:textId="77777777" w:rsidTr="006642D3">
        <w:trPr>
          <w:trHeight w:val="393"/>
          <w:jc w:val="right"/>
        </w:trPr>
        <w:tc>
          <w:tcPr>
            <w:tcW w:w="707" w:type="dxa"/>
            <w:shd w:val="clear" w:color="auto" w:fill="C9C9C9" w:themeFill="accent3" w:themeFillTint="99"/>
            <w:noWrap/>
            <w:vAlign w:val="center"/>
            <w:hideMark/>
          </w:tcPr>
          <w:p w14:paraId="7BCD6026"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F93</w:t>
            </w:r>
          </w:p>
        </w:tc>
        <w:tc>
          <w:tcPr>
            <w:tcW w:w="4264" w:type="dxa"/>
            <w:shd w:val="clear" w:color="auto" w:fill="C9C9C9" w:themeFill="accent3" w:themeFillTint="99"/>
            <w:vAlign w:val="center"/>
            <w:hideMark/>
          </w:tcPr>
          <w:p w14:paraId="10EE82CD"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emocjonalne rozpoczynające się zwykle w dzieciństwie</w:t>
            </w:r>
          </w:p>
        </w:tc>
        <w:tc>
          <w:tcPr>
            <w:tcW w:w="1128" w:type="dxa"/>
            <w:shd w:val="clear" w:color="auto" w:fill="auto"/>
            <w:vAlign w:val="center"/>
            <w:hideMark/>
          </w:tcPr>
          <w:p w14:paraId="291CA2A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30</w:t>
            </w:r>
          </w:p>
        </w:tc>
        <w:tc>
          <w:tcPr>
            <w:tcW w:w="1276" w:type="dxa"/>
            <w:shd w:val="clear" w:color="auto" w:fill="auto"/>
            <w:vAlign w:val="center"/>
            <w:hideMark/>
          </w:tcPr>
          <w:p w14:paraId="4A98B2A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w:t>
            </w:r>
          </w:p>
        </w:tc>
        <w:tc>
          <w:tcPr>
            <w:tcW w:w="1134" w:type="dxa"/>
            <w:shd w:val="clear" w:color="auto" w:fill="auto"/>
            <w:vAlign w:val="center"/>
            <w:hideMark/>
          </w:tcPr>
          <w:p w14:paraId="5F0A0C7A"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w:t>
            </w:r>
          </w:p>
        </w:tc>
        <w:tc>
          <w:tcPr>
            <w:tcW w:w="1275" w:type="dxa"/>
            <w:shd w:val="clear" w:color="auto" w:fill="auto"/>
            <w:vAlign w:val="center"/>
            <w:hideMark/>
          </w:tcPr>
          <w:p w14:paraId="1F8D886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w:t>
            </w:r>
          </w:p>
        </w:tc>
        <w:tc>
          <w:tcPr>
            <w:tcW w:w="1134" w:type="dxa"/>
            <w:shd w:val="clear" w:color="auto" w:fill="auto"/>
            <w:noWrap/>
            <w:vAlign w:val="center"/>
            <w:hideMark/>
          </w:tcPr>
          <w:p w14:paraId="13B78ADA"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w:t>
            </w:r>
          </w:p>
        </w:tc>
        <w:tc>
          <w:tcPr>
            <w:tcW w:w="1276" w:type="dxa"/>
            <w:shd w:val="clear" w:color="auto" w:fill="auto"/>
            <w:noWrap/>
            <w:vAlign w:val="center"/>
            <w:hideMark/>
          </w:tcPr>
          <w:p w14:paraId="03568B1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w:t>
            </w:r>
          </w:p>
        </w:tc>
        <w:tc>
          <w:tcPr>
            <w:tcW w:w="1796" w:type="dxa"/>
            <w:shd w:val="clear" w:color="auto" w:fill="auto"/>
            <w:noWrap/>
            <w:vAlign w:val="center"/>
            <w:hideMark/>
          </w:tcPr>
          <w:p w14:paraId="2A22A62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06B7BD13" w14:textId="77777777" w:rsidTr="006642D3">
        <w:trPr>
          <w:trHeight w:val="344"/>
          <w:jc w:val="right"/>
        </w:trPr>
        <w:tc>
          <w:tcPr>
            <w:tcW w:w="707" w:type="dxa"/>
            <w:shd w:val="clear" w:color="auto" w:fill="C9C9C9" w:themeFill="accent3" w:themeFillTint="99"/>
            <w:noWrap/>
            <w:vAlign w:val="center"/>
            <w:hideMark/>
          </w:tcPr>
          <w:p w14:paraId="6397AB24"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F80</w:t>
            </w:r>
          </w:p>
        </w:tc>
        <w:tc>
          <w:tcPr>
            <w:tcW w:w="4264" w:type="dxa"/>
            <w:shd w:val="clear" w:color="auto" w:fill="C9C9C9" w:themeFill="accent3" w:themeFillTint="99"/>
            <w:vAlign w:val="center"/>
            <w:hideMark/>
          </w:tcPr>
          <w:p w14:paraId="4C8D7F69"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Specyficzne zaburzenia rozwoju mowy i języka</w:t>
            </w:r>
          </w:p>
        </w:tc>
        <w:tc>
          <w:tcPr>
            <w:tcW w:w="1128" w:type="dxa"/>
            <w:shd w:val="clear" w:color="auto" w:fill="auto"/>
            <w:vAlign w:val="center"/>
            <w:hideMark/>
          </w:tcPr>
          <w:p w14:paraId="6B5DB83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p>
        </w:tc>
        <w:tc>
          <w:tcPr>
            <w:tcW w:w="1276" w:type="dxa"/>
            <w:shd w:val="clear" w:color="auto" w:fill="auto"/>
            <w:vAlign w:val="center"/>
            <w:hideMark/>
          </w:tcPr>
          <w:p w14:paraId="0571AE8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p>
        </w:tc>
        <w:tc>
          <w:tcPr>
            <w:tcW w:w="1134" w:type="dxa"/>
            <w:shd w:val="clear" w:color="auto" w:fill="auto"/>
            <w:vAlign w:val="center"/>
            <w:hideMark/>
          </w:tcPr>
          <w:p w14:paraId="7540B3D3"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20</w:t>
            </w:r>
          </w:p>
        </w:tc>
        <w:tc>
          <w:tcPr>
            <w:tcW w:w="1275" w:type="dxa"/>
            <w:shd w:val="clear" w:color="auto" w:fill="auto"/>
            <w:vAlign w:val="center"/>
            <w:hideMark/>
          </w:tcPr>
          <w:p w14:paraId="4E3F967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w:t>
            </w:r>
          </w:p>
        </w:tc>
        <w:tc>
          <w:tcPr>
            <w:tcW w:w="1134" w:type="dxa"/>
            <w:shd w:val="clear" w:color="auto" w:fill="auto"/>
            <w:noWrap/>
            <w:vAlign w:val="center"/>
            <w:hideMark/>
          </w:tcPr>
          <w:p w14:paraId="787D4EE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21</w:t>
            </w:r>
          </w:p>
        </w:tc>
        <w:tc>
          <w:tcPr>
            <w:tcW w:w="1276" w:type="dxa"/>
            <w:shd w:val="clear" w:color="auto" w:fill="auto"/>
            <w:noWrap/>
            <w:vAlign w:val="center"/>
            <w:hideMark/>
          </w:tcPr>
          <w:p w14:paraId="7A4868FA"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796" w:type="dxa"/>
            <w:shd w:val="clear" w:color="auto" w:fill="auto"/>
            <w:noWrap/>
            <w:vAlign w:val="center"/>
            <w:hideMark/>
          </w:tcPr>
          <w:p w14:paraId="46F02B3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29D27E78" w14:textId="77777777" w:rsidTr="006642D3">
        <w:trPr>
          <w:trHeight w:val="278"/>
          <w:jc w:val="right"/>
        </w:trPr>
        <w:tc>
          <w:tcPr>
            <w:tcW w:w="707" w:type="dxa"/>
            <w:shd w:val="clear" w:color="auto" w:fill="C9C9C9" w:themeFill="accent3" w:themeFillTint="99"/>
            <w:noWrap/>
            <w:vAlign w:val="center"/>
            <w:hideMark/>
          </w:tcPr>
          <w:p w14:paraId="51DD2352"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F83</w:t>
            </w:r>
          </w:p>
        </w:tc>
        <w:tc>
          <w:tcPr>
            <w:tcW w:w="4264" w:type="dxa"/>
            <w:shd w:val="clear" w:color="auto" w:fill="C9C9C9" w:themeFill="accent3" w:themeFillTint="99"/>
            <w:vAlign w:val="center"/>
            <w:hideMark/>
          </w:tcPr>
          <w:p w14:paraId="2BA0DB14"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Mieszane specyficzne zaburzenia rozwojowe</w:t>
            </w:r>
          </w:p>
        </w:tc>
        <w:tc>
          <w:tcPr>
            <w:tcW w:w="1128" w:type="dxa"/>
            <w:shd w:val="clear" w:color="auto" w:fill="auto"/>
            <w:vAlign w:val="center"/>
            <w:hideMark/>
          </w:tcPr>
          <w:p w14:paraId="55016362"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w:t>
            </w:r>
          </w:p>
        </w:tc>
        <w:tc>
          <w:tcPr>
            <w:tcW w:w="1276" w:type="dxa"/>
            <w:shd w:val="clear" w:color="auto" w:fill="auto"/>
            <w:vAlign w:val="center"/>
            <w:hideMark/>
          </w:tcPr>
          <w:p w14:paraId="314E8DA1"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p>
        </w:tc>
        <w:tc>
          <w:tcPr>
            <w:tcW w:w="1134" w:type="dxa"/>
            <w:shd w:val="clear" w:color="auto" w:fill="auto"/>
            <w:vAlign w:val="center"/>
            <w:hideMark/>
          </w:tcPr>
          <w:p w14:paraId="2D9C29F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14</w:t>
            </w:r>
          </w:p>
        </w:tc>
        <w:tc>
          <w:tcPr>
            <w:tcW w:w="1275" w:type="dxa"/>
            <w:shd w:val="clear" w:color="auto" w:fill="auto"/>
            <w:vAlign w:val="center"/>
            <w:hideMark/>
          </w:tcPr>
          <w:p w14:paraId="5B029F5A"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w:t>
            </w:r>
          </w:p>
        </w:tc>
        <w:tc>
          <w:tcPr>
            <w:tcW w:w="1134" w:type="dxa"/>
            <w:shd w:val="clear" w:color="auto" w:fill="auto"/>
            <w:noWrap/>
            <w:vAlign w:val="center"/>
            <w:hideMark/>
          </w:tcPr>
          <w:p w14:paraId="0EA8297F"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24</w:t>
            </w:r>
          </w:p>
        </w:tc>
        <w:tc>
          <w:tcPr>
            <w:tcW w:w="1276" w:type="dxa"/>
            <w:shd w:val="clear" w:color="auto" w:fill="auto"/>
            <w:noWrap/>
            <w:vAlign w:val="center"/>
            <w:hideMark/>
          </w:tcPr>
          <w:p w14:paraId="644CB2E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796" w:type="dxa"/>
            <w:shd w:val="clear" w:color="auto" w:fill="auto"/>
            <w:noWrap/>
            <w:vAlign w:val="center"/>
            <w:hideMark/>
          </w:tcPr>
          <w:p w14:paraId="6D77D926"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311E403F" w14:textId="77777777" w:rsidTr="006642D3">
        <w:trPr>
          <w:trHeight w:val="707"/>
          <w:jc w:val="right"/>
        </w:trPr>
        <w:tc>
          <w:tcPr>
            <w:tcW w:w="707" w:type="dxa"/>
            <w:shd w:val="clear" w:color="auto" w:fill="C9C9C9" w:themeFill="accent3" w:themeFillTint="99"/>
            <w:noWrap/>
            <w:vAlign w:val="center"/>
            <w:hideMark/>
          </w:tcPr>
          <w:p w14:paraId="0B4A7838" w14:textId="7777777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F98</w:t>
            </w:r>
          </w:p>
        </w:tc>
        <w:tc>
          <w:tcPr>
            <w:tcW w:w="4264" w:type="dxa"/>
            <w:shd w:val="clear" w:color="auto" w:fill="C9C9C9" w:themeFill="accent3" w:themeFillTint="99"/>
            <w:vAlign w:val="center"/>
            <w:hideMark/>
          </w:tcPr>
          <w:p w14:paraId="42F2BFC8" w14:textId="77777777" w:rsidR="00152FED" w:rsidRPr="00833928" w:rsidRDefault="00152FED" w:rsidP="00152FED">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zachowania i emocji rozpoczynające się zwykle w dzieciństwie i w wieku młodzieńczym</w:t>
            </w:r>
          </w:p>
        </w:tc>
        <w:tc>
          <w:tcPr>
            <w:tcW w:w="1128" w:type="dxa"/>
            <w:shd w:val="clear" w:color="auto" w:fill="auto"/>
            <w:vAlign w:val="center"/>
            <w:hideMark/>
          </w:tcPr>
          <w:p w14:paraId="75B42169"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276" w:type="dxa"/>
            <w:shd w:val="clear" w:color="auto" w:fill="auto"/>
            <w:vAlign w:val="center"/>
            <w:hideMark/>
          </w:tcPr>
          <w:p w14:paraId="1A72BD78"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p>
        </w:tc>
        <w:tc>
          <w:tcPr>
            <w:tcW w:w="1134" w:type="dxa"/>
            <w:shd w:val="clear" w:color="auto" w:fill="auto"/>
            <w:vAlign w:val="center"/>
            <w:hideMark/>
          </w:tcPr>
          <w:p w14:paraId="3EDB760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30</w:t>
            </w:r>
          </w:p>
        </w:tc>
        <w:tc>
          <w:tcPr>
            <w:tcW w:w="1275" w:type="dxa"/>
            <w:shd w:val="clear" w:color="auto" w:fill="auto"/>
            <w:vAlign w:val="center"/>
            <w:hideMark/>
          </w:tcPr>
          <w:p w14:paraId="044C487C"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w:t>
            </w:r>
          </w:p>
        </w:tc>
        <w:tc>
          <w:tcPr>
            <w:tcW w:w="1134" w:type="dxa"/>
            <w:shd w:val="clear" w:color="auto" w:fill="auto"/>
            <w:noWrap/>
            <w:vAlign w:val="center"/>
            <w:hideMark/>
          </w:tcPr>
          <w:p w14:paraId="7D857145"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37</w:t>
            </w:r>
          </w:p>
        </w:tc>
        <w:tc>
          <w:tcPr>
            <w:tcW w:w="1276" w:type="dxa"/>
            <w:shd w:val="clear" w:color="auto" w:fill="auto"/>
            <w:noWrap/>
            <w:vAlign w:val="center"/>
            <w:hideMark/>
          </w:tcPr>
          <w:p w14:paraId="0357551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w:t>
            </w:r>
          </w:p>
        </w:tc>
        <w:tc>
          <w:tcPr>
            <w:tcW w:w="1796" w:type="dxa"/>
            <w:shd w:val="clear" w:color="auto" w:fill="auto"/>
            <w:noWrap/>
            <w:vAlign w:val="center"/>
            <w:hideMark/>
          </w:tcPr>
          <w:p w14:paraId="4866F6F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152FED" w:rsidRPr="00833928" w14:paraId="3F4BBB75" w14:textId="77777777" w:rsidTr="006642D3">
        <w:trPr>
          <w:trHeight w:val="290"/>
          <w:jc w:val="right"/>
        </w:trPr>
        <w:tc>
          <w:tcPr>
            <w:tcW w:w="707" w:type="dxa"/>
            <w:shd w:val="clear" w:color="auto" w:fill="C9C9C9" w:themeFill="accent3" w:themeFillTint="99"/>
            <w:noWrap/>
            <w:vAlign w:val="bottom"/>
            <w:hideMark/>
          </w:tcPr>
          <w:p w14:paraId="70937FC9" w14:textId="77A2AE83"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4264" w:type="dxa"/>
            <w:shd w:val="clear" w:color="auto" w:fill="C9C9C9" w:themeFill="accent3" w:themeFillTint="99"/>
            <w:noWrap/>
            <w:vAlign w:val="bottom"/>
            <w:hideMark/>
          </w:tcPr>
          <w:p w14:paraId="659A261F" w14:textId="77777777" w:rsidR="00152FED" w:rsidRPr="00833928" w:rsidRDefault="00152FED" w:rsidP="00152FED">
            <w:pPr>
              <w:spacing w:after="0" w:line="240" w:lineRule="auto"/>
              <w:jc w:val="left"/>
              <w:rPr>
                <w:rFonts w:eastAsia="Times New Roman" w:cs="Times New Roman"/>
                <w:b/>
                <w:bCs/>
                <w:sz w:val="20"/>
                <w:szCs w:val="20"/>
                <w:lang w:eastAsia="pl-PL"/>
              </w:rPr>
            </w:pPr>
            <w:r w:rsidRPr="00833928">
              <w:rPr>
                <w:rFonts w:eastAsia="Times New Roman" w:cs="Times New Roman"/>
                <w:b/>
                <w:bCs/>
                <w:sz w:val="20"/>
                <w:szCs w:val="20"/>
                <w:lang w:eastAsia="pl-PL"/>
              </w:rPr>
              <w:t>Pozostałe z grupy F00-F99</w:t>
            </w:r>
          </w:p>
        </w:tc>
        <w:tc>
          <w:tcPr>
            <w:tcW w:w="1128" w:type="dxa"/>
            <w:shd w:val="clear" w:color="auto" w:fill="auto"/>
            <w:noWrap/>
            <w:vAlign w:val="center"/>
            <w:hideMark/>
          </w:tcPr>
          <w:p w14:paraId="65B566E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370</w:t>
            </w:r>
          </w:p>
        </w:tc>
        <w:tc>
          <w:tcPr>
            <w:tcW w:w="1276" w:type="dxa"/>
            <w:shd w:val="clear" w:color="auto" w:fill="auto"/>
            <w:noWrap/>
            <w:vAlign w:val="center"/>
            <w:hideMark/>
          </w:tcPr>
          <w:p w14:paraId="7B3883A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w:t>
            </w:r>
          </w:p>
        </w:tc>
        <w:tc>
          <w:tcPr>
            <w:tcW w:w="1134" w:type="dxa"/>
            <w:shd w:val="clear" w:color="auto" w:fill="auto"/>
            <w:noWrap/>
            <w:vAlign w:val="center"/>
            <w:hideMark/>
          </w:tcPr>
          <w:p w14:paraId="421E92AD"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113</w:t>
            </w:r>
          </w:p>
        </w:tc>
        <w:tc>
          <w:tcPr>
            <w:tcW w:w="1275" w:type="dxa"/>
            <w:shd w:val="clear" w:color="auto" w:fill="auto"/>
            <w:noWrap/>
            <w:vAlign w:val="center"/>
            <w:hideMark/>
          </w:tcPr>
          <w:p w14:paraId="29EDD2F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33</w:t>
            </w:r>
          </w:p>
        </w:tc>
        <w:tc>
          <w:tcPr>
            <w:tcW w:w="1134" w:type="dxa"/>
            <w:shd w:val="clear" w:color="auto" w:fill="auto"/>
            <w:noWrap/>
            <w:vAlign w:val="center"/>
            <w:hideMark/>
          </w:tcPr>
          <w:p w14:paraId="23C1FDBB"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483</w:t>
            </w:r>
          </w:p>
        </w:tc>
        <w:tc>
          <w:tcPr>
            <w:tcW w:w="1276" w:type="dxa"/>
            <w:shd w:val="clear" w:color="auto" w:fill="auto"/>
            <w:noWrap/>
            <w:vAlign w:val="center"/>
            <w:hideMark/>
          </w:tcPr>
          <w:p w14:paraId="642FBFC8"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60</w:t>
            </w:r>
          </w:p>
        </w:tc>
        <w:tc>
          <w:tcPr>
            <w:tcW w:w="1796" w:type="dxa"/>
            <w:shd w:val="clear" w:color="auto" w:fill="auto"/>
            <w:noWrap/>
            <w:vAlign w:val="center"/>
            <w:hideMark/>
          </w:tcPr>
          <w:p w14:paraId="16DD3520"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r>
      <w:tr w:rsidR="00152FED" w:rsidRPr="00833928" w14:paraId="53F07B7A" w14:textId="77777777" w:rsidTr="006642D3">
        <w:trPr>
          <w:trHeight w:val="290"/>
          <w:jc w:val="right"/>
        </w:trPr>
        <w:tc>
          <w:tcPr>
            <w:tcW w:w="707" w:type="dxa"/>
            <w:shd w:val="clear" w:color="auto" w:fill="C9C9C9" w:themeFill="accent3" w:themeFillTint="99"/>
            <w:noWrap/>
            <w:vAlign w:val="bottom"/>
            <w:hideMark/>
          </w:tcPr>
          <w:p w14:paraId="57633F22" w14:textId="370DDA57" w:rsidR="00152FED" w:rsidRPr="00833928" w:rsidRDefault="00152FED" w:rsidP="00152FED">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4264" w:type="dxa"/>
            <w:shd w:val="clear" w:color="auto" w:fill="C9C9C9" w:themeFill="accent3" w:themeFillTint="99"/>
            <w:noWrap/>
            <w:vAlign w:val="bottom"/>
            <w:hideMark/>
          </w:tcPr>
          <w:p w14:paraId="1579EE12" w14:textId="77777777" w:rsidR="00152FED" w:rsidRPr="00833928" w:rsidRDefault="00152FED" w:rsidP="00152FED">
            <w:pPr>
              <w:spacing w:after="0" w:line="240" w:lineRule="auto"/>
              <w:jc w:val="left"/>
              <w:rPr>
                <w:rFonts w:eastAsia="Times New Roman" w:cs="Times New Roman"/>
                <w:b/>
                <w:bCs/>
                <w:sz w:val="20"/>
                <w:szCs w:val="20"/>
                <w:lang w:eastAsia="pl-PL"/>
              </w:rPr>
            </w:pPr>
            <w:r w:rsidRPr="00833928">
              <w:rPr>
                <w:rFonts w:eastAsia="Times New Roman" w:cs="Times New Roman"/>
                <w:b/>
                <w:bCs/>
                <w:sz w:val="20"/>
                <w:szCs w:val="20"/>
                <w:lang w:eastAsia="pl-PL"/>
              </w:rPr>
              <w:t>Razem</w:t>
            </w:r>
          </w:p>
        </w:tc>
        <w:tc>
          <w:tcPr>
            <w:tcW w:w="1128" w:type="dxa"/>
            <w:shd w:val="clear" w:color="auto" w:fill="auto"/>
            <w:noWrap/>
            <w:vAlign w:val="center"/>
            <w:hideMark/>
          </w:tcPr>
          <w:p w14:paraId="01AEDF8A" w14:textId="4D21784E"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w:t>
            </w:r>
            <w:r w:rsidR="00804A9C" w:rsidRPr="00833928">
              <w:rPr>
                <w:rFonts w:eastAsia="Times New Roman" w:cs="Times New Roman"/>
                <w:sz w:val="20"/>
                <w:szCs w:val="20"/>
                <w:lang w:eastAsia="pl-PL"/>
              </w:rPr>
              <w:t xml:space="preserve"> </w:t>
            </w:r>
            <w:r w:rsidRPr="00833928">
              <w:rPr>
                <w:rFonts w:eastAsia="Times New Roman" w:cs="Times New Roman"/>
                <w:sz w:val="20"/>
                <w:szCs w:val="20"/>
                <w:lang w:eastAsia="pl-PL"/>
              </w:rPr>
              <w:t>062</w:t>
            </w:r>
          </w:p>
        </w:tc>
        <w:tc>
          <w:tcPr>
            <w:tcW w:w="1276" w:type="dxa"/>
            <w:shd w:val="clear" w:color="auto" w:fill="auto"/>
            <w:noWrap/>
            <w:vAlign w:val="center"/>
            <w:hideMark/>
          </w:tcPr>
          <w:p w14:paraId="2CC2710C"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221</w:t>
            </w:r>
          </w:p>
        </w:tc>
        <w:tc>
          <w:tcPr>
            <w:tcW w:w="1134" w:type="dxa"/>
            <w:shd w:val="clear" w:color="auto" w:fill="auto"/>
            <w:noWrap/>
            <w:vAlign w:val="center"/>
            <w:hideMark/>
          </w:tcPr>
          <w:p w14:paraId="3A77B0E1" w14:textId="18111DE8"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w:t>
            </w:r>
            <w:r w:rsidR="00804A9C" w:rsidRPr="00833928">
              <w:rPr>
                <w:rFonts w:eastAsia="Times New Roman" w:cs="Times New Roman"/>
                <w:sz w:val="20"/>
                <w:szCs w:val="20"/>
                <w:lang w:eastAsia="pl-PL"/>
              </w:rPr>
              <w:t xml:space="preserve"> </w:t>
            </w:r>
            <w:r w:rsidRPr="00833928">
              <w:rPr>
                <w:rFonts w:eastAsia="Times New Roman" w:cs="Times New Roman"/>
                <w:sz w:val="20"/>
                <w:szCs w:val="20"/>
                <w:lang w:eastAsia="pl-PL"/>
              </w:rPr>
              <w:t>669</w:t>
            </w:r>
          </w:p>
        </w:tc>
        <w:tc>
          <w:tcPr>
            <w:tcW w:w="1275" w:type="dxa"/>
            <w:shd w:val="clear" w:color="auto" w:fill="auto"/>
            <w:noWrap/>
            <w:vAlign w:val="center"/>
            <w:hideMark/>
          </w:tcPr>
          <w:p w14:paraId="1CC97837"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246</w:t>
            </w:r>
          </w:p>
        </w:tc>
        <w:tc>
          <w:tcPr>
            <w:tcW w:w="1134" w:type="dxa"/>
            <w:shd w:val="clear" w:color="auto" w:fill="auto"/>
            <w:noWrap/>
            <w:vAlign w:val="center"/>
            <w:hideMark/>
          </w:tcPr>
          <w:p w14:paraId="78158C9A" w14:textId="63B51164"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w:t>
            </w:r>
            <w:r w:rsidR="00804A9C" w:rsidRPr="00833928">
              <w:rPr>
                <w:rFonts w:eastAsia="Times New Roman" w:cs="Times New Roman"/>
                <w:sz w:val="20"/>
                <w:szCs w:val="20"/>
                <w:lang w:eastAsia="pl-PL"/>
              </w:rPr>
              <w:t xml:space="preserve"> </w:t>
            </w:r>
            <w:r w:rsidRPr="00833928">
              <w:rPr>
                <w:rFonts w:eastAsia="Times New Roman" w:cs="Times New Roman"/>
                <w:sz w:val="20"/>
                <w:szCs w:val="20"/>
                <w:lang w:eastAsia="pl-PL"/>
              </w:rPr>
              <w:t>731</w:t>
            </w:r>
          </w:p>
        </w:tc>
        <w:tc>
          <w:tcPr>
            <w:tcW w:w="1276" w:type="dxa"/>
            <w:shd w:val="clear" w:color="auto" w:fill="auto"/>
            <w:noWrap/>
            <w:vAlign w:val="center"/>
            <w:hideMark/>
          </w:tcPr>
          <w:p w14:paraId="6DBFD9BE"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467</w:t>
            </w:r>
          </w:p>
        </w:tc>
        <w:tc>
          <w:tcPr>
            <w:tcW w:w="1796" w:type="dxa"/>
            <w:shd w:val="clear" w:color="auto" w:fill="auto"/>
            <w:noWrap/>
            <w:vAlign w:val="center"/>
            <w:hideMark/>
          </w:tcPr>
          <w:p w14:paraId="74113A24" w14:textId="77777777" w:rsidR="00152FED" w:rsidRPr="00833928" w:rsidRDefault="00152FED" w:rsidP="00152FED">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3,5</w:t>
            </w:r>
          </w:p>
        </w:tc>
      </w:tr>
    </w:tbl>
    <w:p w14:paraId="4C2957BF" w14:textId="77777777" w:rsidR="00EC02CE" w:rsidRPr="00833928" w:rsidRDefault="00D61C53" w:rsidP="006110E0">
      <w:pPr>
        <w:tabs>
          <w:tab w:val="left" w:pos="1134"/>
        </w:tabs>
        <w:spacing w:after="0" w:line="360" w:lineRule="auto"/>
        <w:rPr>
          <w:rFonts w:cs="Times New Roman"/>
          <w:i/>
          <w:sz w:val="20"/>
          <w:szCs w:val="24"/>
        </w:rPr>
      </w:pPr>
      <w:r w:rsidRPr="00833928">
        <w:rPr>
          <w:rFonts w:cs="Times New Roman"/>
          <w:i/>
          <w:sz w:val="20"/>
          <w:szCs w:val="24"/>
        </w:rPr>
        <w:t xml:space="preserve">Źródło: Opracowanie własne na podstawie danych </w:t>
      </w:r>
      <w:r w:rsidR="00FE127D" w:rsidRPr="00833928">
        <w:rPr>
          <w:rFonts w:cs="Times New Roman"/>
          <w:i/>
          <w:sz w:val="20"/>
          <w:szCs w:val="24"/>
        </w:rPr>
        <w:t>Mazowieckiego</w:t>
      </w:r>
      <w:r w:rsidRPr="00833928">
        <w:rPr>
          <w:rFonts w:cs="Times New Roman"/>
          <w:i/>
          <w:sz w:val="20"/>
          <w:szCs w:val="24"/>
        </w:rPr>
        <w:t xml:space="preserve"> OW NF</w:t>
      </w:r>
      <w:bookmarkStart w:id="51" w:name="_Toc493338029"/>
      <w:bookmarkStart w:id="52" w:name="_Toc497490525"/>
    </w:p>
    <w:p w14:paraId="7969EFC0" w14:textId="1E34017A" w:rsidR="00851AE2" w:rsidRPr="00833928" w:rsidRDefault="00851AE2" w:rsidP="006110E0">
      <w:pPr>
        <w:tabs>
          <w:tab w:val="left" w:pos="1134"/>
        </w:tabs>
        <w:spacing w:after="0" w:line="360" w:lineRule="auto"/>
        <w:rPr>
          <w:rFonts w:cs="Times New Roman"/>
          <w:i/>
          <w:sz w:val="20"/>
          <w:szCs w:val="24"/>
        </w:rPr>
        <w:sectPr w:rsidR="00851AE2" w:rsidRPr="00833928" w:rsidSect="00EE748C">
          <w:pgSz w:w="16838" w:h="11906" w:orient="landscape"/>
          <w:pgMar w:top="1417" w:right="1417" w:bottom="1417" w:left="1417" w:header="708" w:footer="708" w:gutter="0"/>
          <w:cols w:space="708"/>
          <w:docGrid w:linePitch="360"/>
        </w:sectPr>
      </w:pPr>
    </w:p>
    <w:p w14:paraId="12F50F56" w14:textId="67380442" w:rsidR="00EC02CE" w:rsidRPr="00833928" w:rsidRDefault="00851AE2" w:rsidP="00851AE2">
      <w:pPr>
        <w:pStyle w:val="Tabela"/>
      </w:pPr>
      <w:bookmarkStart w:id="53" w:name="_Toc120547853"/>
      <w:r w:rsidRPr="00833928">
        <w:lastRenderedPageBreak/>
        <w:t>Tab. XI. Liczba mieszkańców miasta Pruszkowa</w:t>
      </w:r>
      <w:r w:rsidR="009C34FF" w:rsidRPr="00833928">
        <w:t xml:space="preserve">  </w:t>
      </w:r>
      <w:r w:rsidRPr="00833928">
        <w:t>z rozpoznaniem zaburzeń psychicznych i zaburzeń zachowania wg klasyfikacji ICD-10 w podziale na płeć, korzystających z finansowanych przez NFZ świadczeń w rodzaju opieka psychiatryczna i leczenie uzależnień.</w:t>
      </w:r>
      <w:bookmarkEnd w:id="53"/>
    </w:p>
    <w:tbl>
      <w:tblPr>
        <w:tblW w:w="14013" w:type="dxa"/>
        <w:jc w:val="right"/>
        <w:tblCellMar>
          <w:left w:w="70" w:type="dxa"/>
          <w:right w:w="70" w:type="dxa"/>
        </w:tblCellMar>
        <w:tblLook w:val="04A0" w:firstRow="1" w:lastRow="0" w:firstColumn="1" w:lastColumn="0" w:noHBand="0" w:noVBand="1"/>
      </w:tblPr>
      <w:tblGrid>
        <w:gridCol w:w="709"/>
        <w:gridCol w:w="6374"/>
        <w:gridCol w:w="1010"/>
        <w:gridCol w:w="960"/>
        <w:gridCol w:w="960"/>
        <w:gridCol w:w="960"/>
        <w:gridCol w:w="960"/>
        <w:gridCol w:w="1040"/>
        <w:gridCol w:w="1040"/>
      </w:tblGrid>
      <w:tr w:rsidR="00851AE2" w:rsidRPr="00833928" w14:paraId="1D5FE4E5" w14:textId="77777777" w:rsidTr="007C7692">
        <w:trPr>
          <w:trHeight w:val="290"/>
          <w:jc w:val="right"/>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CC00"/>
            <w:noWrap/>
            <w:vAlign w:val="center"/>
            <w:hideMark/>
          </w:tcPr>
          <w:p w14:paraId="11F66065"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ICD10</w:t>
            </w:r>
          </w:p>
        </w:tc>
        <w:tc>
          <w:tcPr>
            <w:tcW w:w="6374" w:type="dxa"/>
            <w:vMerge w:val="restart"/>
            <w:tcBorders>
              <w:top w:val="single" w:sz="4" w:space="0" w:color="auto"/>
              <w:left w:val="single" w:sz="4" w:space="0" w:color="auto"/>
              <w:bottom w:val="single" w:sz="4" w:space="0" w:color="000000"/>
              <w:right w:val="single" w:sz="4" w:space="0" w:color="auto"/>
            </w:tcBorders>
            <w:shd w:val="clear" w:color="auto" w:fill="FFCC00"/>
            <w:vAlign w:val="center"/>
            <w:hideMark/>
          </w:tcPr>
          <w:p w14:paraId="33DCBCFD"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Nazwa rozpoznania</w:t>
            </w:r>
          </w:p>
        </w:tc>
        <w:tc>
          <w:tcPr>
            <w:tcW w:w="4850" w:type="dxa"/>
            <w:gridSpan w:val="5"/>
            <w:tcBorders>
              <w:top w:val="single" w:sz="4" w:space="0" w:color="auto"/>
              <w:left w:val="nil"/>
              <w:bottom w:val="single" w:sz="4" w:space="0" w:color="auto"/>
              <w:right w:val="single" w:sz="4" w:space="0" w:color="auto"/>
            </w:tcBorders>
            <w:shd w:val="clear" w:color="auto" w:fill="FFCC00"/>
            <w:noWrap/>
            <w:vAlign w:val="center"/>
            <w:hideMark/>
          </w:tcPr>
          <w:p w14:paraId="364AF586"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Rok</w:t>
            </w:r>
          </w:p>
        </w:tc>
        <w:tc>
          <w:tcPr>
            <w:tcW w:w="2080" w:type="dxa"/>
            <w:gridSpan w:val="2"/>
            <w:tcBorders>
              <w:top w:val="single" w:sz="4" w:space="0" w:color="auto"/>
              <w:left w:val="nil"/>
              <w:bottom w:val="single" w:sz="4" w:space="0" w:color="auto"/>
              <w:right w:val="single" w:sz="4" w:space="0" w:color="auto"/>
            </w:tcBorders>
            <w:shd w:val="clear" w:color="auto" w:fill="FFCC00"/>
            <w:vAlign w:val="center"/>
            <w:hideMark/>
          </w:tcPr>
          <w:p w14:paraId="74B9F7AF" w14:textId="782B4B06"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 xml:space="preserve">Rozpowszechnienie </w:t>
            </w:r>
            <w:r w:rsidRPr="00833928">
              <w:rPr>
                <w:rFonts w:eastAsia="Times New Roman" w:cs="Times New Roman"/>
                <w:b/>
                <w:bCs/>
                <w:sz w:val="20"/>
                <w:szCs w:val="20"/>
                <w:lang w:eastAsia="pl-PL"/>
              </w:rPr>
              <w:br/>
              <w:t>w populacji</w:t>
            </w:r>
            <w:r w:rsidR="00851AE2" w:rsidRPr="00833928">
              <w:rPr>
                <w:rFonts w:eastAsia="Times New Roman" w:cs="Times New Roman"/>
                <w:b/>
                <w:bCs/>
                <w:sz w:val="20"/>
                <w:szCs w:val="20"/>
                <w:lang w:eastAsia="pl-PL"/>
              </w:rPr>
              <w:t xml:space="preserve"> (%)</w:t>
            </w:r>
          </w:p>
        </w:tc>
      </w:tr>
      <w:tr w:rsidR="00851AE2" w:rsidRPr="00833928" w14:paraId="1B29187C" w14:textId="77777777" w:rsidTr="007C7692">
        <w:trPr>
          <w:trHeight w:val="290"/>
          <w:jc w:val="right"/>
        </w:trPr>
        <w:tc>
          <w:tcPr>
            <w:tcW w:w="709" w:type="dxa"/>
            <w:vMerge/>
            <w:tcBorders>
              <w:top w:val="single" w:sz="4" w:space="0" w:color="auto"/>
              <w:left w:val="single" w:sz="4" w:space="0" w:color="auto"/>
              <w:bottom w:val="single" w:sz="4" w:space="0" w:color="000000"/>
              <w:right w:val="single" w:sz="4" w:space="0" w:color="auto"/>
            </w:tcBorders>
            <w:shd w:val="clear" w:color="auto" w:fill="FFCC00"/>
            <w:vAlign w:val="center"/>
            <w:hideMark/>
          </w:tcPr>
          <w:p w14:paraId="02DCE376" w14:textId="77777777" w:rsidR="00EC02CE" w:rsidRPr="00833928" w:rsidRDefault="00EC02CE" w:rsidP="00851AE2">
            <w:pPr>
              <w:spacing w:after="0" w:line="240" w:lineRule="auto"/>
              <w:jc w:val="center"/>
              <w:rPr>
                <w:rFonts w:eastAsia="Times New Roman" w:cs="Times New Roman"/>
                <w:b/>
                <w:bCs/>
                <w:sz w:val="20"/>
                <w:szCs w:val="20"/>
                <w:lang w:eastAsia="pl-PL"/>
              </w:rPr>
            </w:pPr>
          </w:p>
        </w:tc>
        <w:tc>
          <w:tcPr>
            <w:tcW w:w="6374" w:type="dxa"/>
            <w:vMerge/>
            <w:tcBorders>
              <w:top w:val="single" w:sz="4" w:space="0" w:color="auto"/>
              <w:left w:val="single" w:sz="4" w:space="0" w:color="auto"/>
              <w:bottom w:val="single" w:sz="4" w:space="0" w:color="000000"/>
              <w:right w:val="single" w:sz="4" w:space="0" w:color="auto"/>
            </w:tcBorders>
            <w:shd w:val="clear" w:color="auto" w:fill="FFCC00"/>
            <w:vAlign w:val="center"/>
            <w:hideMark/>
          </w:tcPr>
          <w:p w14:paraId="6F0ED72B" w14:textId="77777777" w:rsidR="00EC02CE" w:rsidRPr="00833928" w:rsidRDefault="00EC02CE" w:rsidP="00851AE2">
            <w:pPr>
              <w:spacing w:after="0" w:line="240" w:lineRule="auto"/>
              <w:jc w:val="left"/>
              <w:rPr>
                <w:rFonts w:eastAsia="Times New Roman" w:cs="Times New Roman"/>
                <w:b/>
                <w:bCs/>
                <w:sz w:val="20"/>
                <w:szCs w:val="20"/>
                <w:lang w:eastAsia="pl-PL"/>
              </w:rPr>
            </w:pPr>
          </w:p>
        </w:tc>
        <w:tc>
          <w:tcPr>
            <w:tcW w:w="1010" w:type="dxa"/>
            <w:tcBorders>
              <w:top w:val="nil"/>
              <w:left w:val="nil"/>
              <w:bottom w:val="single" w:sz="4" w:space="0" w:color="auto"/>
              <w:right w:val="single" w:sz="4" w:space="0" w:color="auto"/>
            </w:tcBorders>
            <w:shd w:val="clear" w:color="auto" w:fill="FFCC00"/>
            <w:vAlign w:val="center"/>
            <w:hideMark/>
          </w:tcPr>
          <w:p w14:paraId="27617A65"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2017</w:t>
            </w:r>
          </w:p>
        </w:tc>
        <w:tc>
          <w:tcPr>
            <w:tcW w:w="960" w:type="dxa"/>
            <w:tcBorders>
              <w:top w:val="nil"/>
              <w:left w:val="nil"/>
              <w:bottom w:val="single" w:sz="4" w:space="0" w:color="auto"/>
              <w:right w:val="single" w:sz="4" w:space="0" w:color="auto"/>
            </w:tcBorders>
            <w:shd w:val="clear" w:color="auto" w:fill="FFCC00"/>
            <w:noWrap/>
            <w:vAlign w:val="center"/>
            <w:hideMark/>
          </w:tcPr>
          <w:p w14:paraId="61A14324"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2018</w:t>
            </w:r>
          </w:p>
        </w:tc>
        <w:tc>
          <w:tcPr>
            <w:tcW w:w="960" w:type="dxa"/>
            <w:tcBorders>
              <w:top w:val="nil"/>
              <w:left w:val="nil"/>
              <w:bottom w:val="single" w:sz="4" w:space="0" w:color="auto"/>
              <w:right w:val="single" w:sz="4" w:space="0" w:color="auto"/>
            </w:tcBorders>
            <w:shd w:val="clear" w:color="auto" w:fill="FFCC00"/>
            <w:noWrap/>
            <w:vAlign w:val="center"/>
            <w:hideMark/>
          </w:tcPr>
          <w:p w14:paraId="02999CBD"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2019</w:t>
            </w:r>
          </w:p>
        </w:tc>
        <w:tc>
          <w:tcPr>
            <w:tcW w:w="960" w:type="dxa"/>
            <w:tcBorders>
              <w:top w:val="nil"/>
              <w:left w:val="nil"/>
              <w:bottom w:val="single" w:sz="4" w:space="0" w:color="auto"/>
              <w:right w:val="single" w:sz="4" w:space="0" w:color="auto"/>
            </w:tcBorders>
            <w:shd w:val="clear" w:color="auto" w:fill="FFCC00"/>
            <w:vAlign w:val="center"/>
            <w:hideMark/>
          </w:tcPr>
          <w:p w14:paraId="5A1EBE46"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2020</w:t>
            </w:r>
          </w:p>
        </w:tc>
        <w:tc>
          <w:tcPr>
            <w:tcW w:w="960" w:type="dxa"/>
            <w:tcBorders>
              <w:top w:val="nil"/>
              <w:left w:val="nil"/>
              <w:bottom w:val="single" w:sz="4" w:space="0" w:color="auto"/>
              <w:right w:val="single" w:sz="4" w:space="0" w:color="auto"/>
            </w:tcBorders>
            <w:shd w:val="clear" w:color="auto" w:fill="FFCC00"/>
            <w:vAlign w:val="center"/>
            <w:hideMark/>
          </w:tcPr>
          <w:p w14:paraId="68766570" w14:textId="77777777" w:rsidR="00EC02CE" w:rsidRPr="00833928" w:rsidRDefault="00EC02CE"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2021</w:t>
            </w:r>
          </w:p>
        </w:tc>
        <w:tc>
          <w:tcPr>
            <w:tcW w:w="1040" w:type="dxa"/>
            <w:tcBorders>
              <w:top w:val="nil"/>
              <w:left w:val="nil"/>
              <w:bottom w:val="single" w:sz="4" w:space="0" w:color="auto"/>
              <w:right w:val="single" w:sz="4" w:space="0" w:color="auto"/>
            </w:tcBorders>
            <w:shd w:val="clear" w:color="auto" w:fill="FFCC00"/>
            <w:noWrap/>
            <w:vAlign w:val="center"/>
            <w:hideMark/>
          </w:tcPr>
          <w:p w14:paraId="211E5AA6" w14:textId="63A1F189" w:rsidR="00EC02CE" w:rsidRPr="00833928" w:rsidRDefault="00851AE2"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2017</w:t>
            </w:r>
          </w:p>
        </w:tc>
        <w:tc>
          <w:tcPr>
            <w:tcW w:w="1040" w:type="dxa"/>
            <w:tcBorders>
              <w:top w:val="nil"/>
              <w:left w:val="nil"/>
              <w:bottom w:val="single" w:sz="4" w:space="0" w:color="auto"/>
              <w:right w:val="single" w:sz="4" w:space="0" w:color="auto"/>
            </w:tcBorders>
            <w:shd w:val="clear" w:color="auto" w:fill="FFCC00"/>
            <w:noWrap/>
            <w:vAlign w:val="center"/>
            <w:hideMark/>
          </w:tcPr>
          <w:p w14:paraId="2488476E" w14:textId="12151006" w:rsidR="00EC02CE" w:rsidRPr="00833928" w:rsidRDefault="00851AE2" w:rsidP="00851AE2">
            <w:pPr>
              <w:spacing w:after="0" w:line="240" w:lineRule="auto"/>
              <w:jc w:val="center"/>
              <w:rPr>
                <w:rFonts w:eastAsia="Times New Roman" w:cs="Times New Roman"/>
                <w:b/>
                <w:bCs/>
                <w:sz w:val="20"/>
                <w:szCs w:val="20"/>
                <w:lang w:eastAsia="pl-PL"/>
              </w:rPr>
            </w:pPr>
            <w:r w:rsidRPr="00833928">
              <w:rPr>
                <w:rFonts w:eastAsia="Times New Roman" w:cs="Times New Roman"/>
                <w:b/>
                <w:bCs/>
                <w:sz w:val="20"/>
                <w:szCs w:val="20"/>
                <w:lang w:eastAsia="pl-PL"/>
              </w:rPr>
              <w:t>2021</w:t>
            </w:r>
          </w:p>
        </w:tc>
      </w:tr>
      <w:tr w:rsidR="00851AE2" w:rsidRPr="00833928" w14:paraId="1018BE3D"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129D1881"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F43</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2FC1BCF8"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Reakcja na ciężki stres i zaburzenia adaptacyjne</w:t>
            </w:r>
          </w:p>
        </w:tc>
        <w:tc>
          <w:tcPr>
            <w:tcW w:w="1010" w:type="dxa"/>
            <w:tcBorders>
              <w:top w:val="nil"/>
              <w:left w:val="nil"/>
              <w:bottom w:val="single" w:sz="4" w:space="0" w:color="auto"/>
              <w:right w:val="single" w:sz="4" w:space="0" w:color="auto"/>
            </w:tcBorders>
            <w:shd w:val="clear" w:color="auto" w:fill="auto"/>
            <w:vAlign w:val="center"/>
            <w:hideMark/>
          </w:tcPr>
          <w:p w14:paraId="367B4119"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430</w:t>
            </w:r>
          </w:p>
        </w:tc>
        <w:tc>
          <w:tcPr>
            <w:tcW w:w="960" w:type="dxa"/>
            <w:tcBorders>
              <w:top w:val="nil"/>
              <w:left w:val="nil"/>
              <w:bottom w:val="single" w:sz="4" w:space="0" w:color="auto"/>
              <w:right w:val="single" w:sz="4" w:space="0" w:color="auto"/>
            </w:tcBorders>
            <w:shd w:val="clear" w:color="auto" w:fill="auto"/>
            <w:vAlign w:val="center"/>
            <w:hideMark/>
          </w:tcPr>
          <w:p w14:paraId="317D2F1B"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427</w:t>
            </w:r>
          </w:p>
        </w:tc>
        <w:tc>
          <w:tcPr>
            <w:tcW w:w="960" w:type="dxa"/>
            <w:tcBorders>
              <w:top w:val="nil"/>
              <w:left w:val="nil"/>
              <w:bottom w:val="single" w:sz="4" w:space="0" w:color="auto"/>
              <w:right w:val="single" w:sz="4" w:space="0" w:color="auto"/>
            </w:tcBorders>
            <w:shd w:val="clear" w:color="auto" w:fill="auto"/>
            <w:vAlign w:val="center"/>
            <w:hideMark/>
          </w:tcPr>
          <w:p w14:paraId="2A84DC2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384</w:t>
            </w:r>
          </w:p>
        </w:tc>
        <w:tc>
          <w:tcPr>
            <w:tcW w:w="960" w:type="dxa"/>
            <w:tcBorders>
              <w:top w:val="nil"/>
              <w:left w:val="nil"/>
              <w:bottom w:val="single" w:sz="4" w:space="0" w:color="auto"/>
              <w:right w:val="single" w:sz="4" w:space="0" w:color="auto"/>
            </w:tcBorders>
            <w:shd w:val="clear" w:color="auto" w:fill="auto"/>
            <w:vAlign w:val="center"/>
            <w:hideMark/>
          </w:tcPr>
          <w:p w14:paraId="45FF7B1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326</w:t>
            </w:r>
          </w:p>
        </w:tc>
        <w:tc>
          <w:tcPr>
            <w:tcW w:w="960" w:type="dxa"/>
            <w:tcBorders>
              <w:top w:val="nil"/>
              <w:left w:val="nil"/>
              <w:bottom w:val="single" w:sz="4" w:space="0" w:color="auto"/>
              <w:right w:val="single" w:sz="4" w:space="0" w:color="auto"/>
            </w:tcBorders>
            <w:shd w:val="clear" w:color="auto" w:fill="auto"/>
            <w:vAlign w:val="center"/>
            <w:hideMark/>
          </w:tcPr>
          <w:p w14:paraId="752326C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385</w:t>
            </w:r>
          </w:p>
        </w:tc>
        <w:tc>
          <w:tcPr>
            <w:tcW w:w="1040" w:type="dxa"/>
            <w:tcBorders>
              <w:top w:val="nil"/>
              <w:left w:val="nil"/>
              <w:bottom w:val="single" w:sz="4" w:space="0" w:color="auto"/>
              <w:right w:val="single" w:sz="4" w:space="0" w:color="auto"/>
            </w:tcBorders>
            <w:shd w:val="clear" w:color="auto" w:fill="auto"/>
            <w:noWrap/>
            <w:vAlign w:val="center"/>
            <w:hideMark/>
          </w:tcPr>
          <w:p w14:paraId="6092B9C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0,7</w:t>
            </w:r>
          </w:p>
        </w:tc>
        <w:tc>
          <w:tcPr>
            <w:tcW w:w="1040" w:type="dxa"/>
            <w:tcBorders>
              <w:top w:val="nil"/>
              <w:left w:val="nil"/>
              <w:bottom w:val="single" w:sz="4" w:space="0" w:color="auto"/>
              <w:right w:val="single" w:sz="4" w:space="0" w:color="auto"/>
            </w:tcBorders>
            <w:shd w:val="clear" w:color="auto" w:fill="auto"/>
            <w:noWrap/>
            <w:vAlign w:val="center"/>
            <w:hideMark/>
          </w:tcPr>
          <w:p w14:paraId="77EE680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0,6</w:t>
            </w:r>
          </w:p>
        </w:tc>
      </w:tr>
      <w:tr w:rsidR="00851AE2" w:rsidRPr="00833928" w14:paraId="60078930"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2046F5EA"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F41</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5D54DDFC"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lękowe</w:t>
            </w:r>
          </w:p>
        </w:tc>
        <w:tc>
          <w:tcPr>
            <w:tcW w:w="1010" w:type="dxa"/>
            <w:tcBorders>
              <w:top w:val="nil"/>
              <w:left w:val="nil"/>
              <w:bottom w:val="single" w:sz="4" w:space="0" w:color="auto"/>
              <w:right w:val="single" w:sz="4" w:space="0" w:color="auto"/>
            </w:tcBorders>
            <w:shd w:val="clear" w:color="auto" w:fill="auto"/>
            <w:vAlign w:val="center"/>
            <w:hideMark/>
          </w:tcPr>
          <w:p w14:paraId="1BD4ED6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312</w:t>
            </w:r>
          </w:p>
        </w:tc>
        <w:tc>
          <w:tcPr>
            <w:tcW w:w="960" w:type="dxa"/>
            <w:tcBorders>
              <w:top w:val="nil"/>
              <w:left w:val="nil"/>
              <w:bottom w:val="single" w:sz="4" w:space="0" w:color="auto"/>
              <w:right w:val="single" w:sz="4" w:space="0" w:color="auto"/>
            </w:tcBorders>
            <w:shd w:val="clear" w:color="auto" w:fill="auto"/>
            <w:vAlign w:val="center"/>
            <w:hideMark/>
          </w:tcPr>
          <w:p w14:paraId="52A5697B"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329</w:t>
            </w:r>
          </w:p>
        </w:tc>
        <w:tc>
          <w:tcPr>
            <w:tcW w:w="960" w:type="dxa"/>
            <w:tcBorders>
              <w:top w:val="nil"/>
              <w:left w:val="nil"/>
              <w:bottom w:val="single" w:sz="4" w:space="0" w:color="auto"/>
              <w:right w:val="single" w:sz="4" w:space="0" w:color="auto"/>
            </w:tcBorders>
            <w:shd w:val="clear" w:color="auto" w:fill="auto"/>
            <w:vAlign w:val="center"/>
            <w:hideMark/>
          </w:tcPr>
          <w:p w14:paraId="2ECC695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318</w:t>
            </w:r>
          </w:p>
        </w:tc>
        <w:tc>
          <w:tcPr>
            <w:tcW w:w="960" w:type="dxa"/>
            <w:tcBorders>
              <w:top w:val="nil"/>
              <w:left w:val="nil"/>
              <w:bottom w:val="single" w:sz="4" w:space="0" w:color="auto"/>
              <w:right w:val="single" w:sz="4" w:space="0" w:color="auto"/>
            </w:tcBorders>
            <w:shd w:val="clear" w:color="auto" w:fill="auto"/>
            <w:vAlign w:val="center"/>
            <w:hideMark/>
          </w:tcPr>
          <w:p w14:paraId="72F1869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267</w:t>
            </w:r>
          </w:p>
        </w:tc>
        <w:tc>
          <w:tcPr>
            <w:tcW w:w="960" w:type="dxa"/>
            <w:tcBorders>
              <w:top w:val="nil"/>
              <w:left w:val="nil"/>
              <w:bottom w:val="single" w:sz="4" w:space="0" w:color="auto"/>
              <w:right w:val="single" w:sz="4" w:space="0" w:color="auto"/>
            </w:tcBorders>
            <w:shd w:val="clear" w:color="auto" w:fill="auto"/>
            <w:vAlign w:val="center"/>
            <w:hideMark/>
          </w:tcPr>
          <w:p w14:paraId="36C54F3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317</w:t>
            </w:r>
          </w:p>
        </w:tc>
        <w:tc>
          <w:tcPr>
            <w:tcW w:w="1040" w:type="dxa"/>
            <w:tcBorders>
              <w:top w:val="nil"/>
              <w:left w:val="nil"/>
              <w:bottom w:val="single" w:sz="4" w:space="0" w:color="auto"/>
              <w:right w:val="single" w:sz="4" w:space="0" w:color="auto"/>
            </w:tcBorders>
            <w:shd w:val="clear" w:color="auto" w:fill="auto"/>
            <w:noWrap/>
            <w:vAlign w:val="center"/>
            <w:hideMark/>
          </w:tcPr>
          <w:p w14:paraId="4A7C83F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c>
          <w:tcPr>
            <w:tcW w:w="1040" w:type="dxa"/>
            <w:tcBorders>
              <w:top w:val="nil"/>
              <w:left w:val="nil"/>
              <w:bottom w:val="single" w:sz="4" w:space="0" w:color="auto"/>
              <w:right w:val="single" w:sz="4" w:space="0" w:color="auto"/>
            </w:tcBorders>
            <w:shd w:val="clear" w:color="auto" w:fill="auto"/>
            <w:noWrap/>
            <w:vAlign w:val="center"/>
            <w:hideMark/>
          </w:tcPr>
          <w:p w14:paraId="25DE664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r>
      <w:tr w:rsidR="00851AE2" w:rsidRPr="00833928" w14:paraId="5ACDE310"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1C26E1E3"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F20</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1AB48713"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Schizofrenia</w:t>
            </w:r>
          </w:p>
        </w:tc>
        <w:tc>
          <w:tcPr>
            <w:tcW w:w="1010" w:type="dxa"/>
            <w:tcBorders>
              <w:top w:val="nil"/>
              <w:left w:val="nil"/>
              <w:bottom w:val="single" w:sz="4" w:space="0" w:color="auto"/>
              <w:right w:val="single" w:sz="4" w:space="0" w:color="auto"/>
            </w:tcBorders>
            <w:shd w:val="clear" w:color="auto" w:fill="auto"/>
            <w:vAlign w:val="center"/>
            <w:hideMark/>
          </w:tcPr>
          <w:p w14:paraId="1AAEB3E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312</w:t>
            </w:r>
          </w:p>
        </w:tc>
        <w:tc>
          <w:tcPr>
            <w:tcW w:w="960" w:type="dxa"/>
            <w:tcBorders>
              <w:top w:val="nil"/>
              <w:left w:val="nil"/>
              <w:bottom w:val="single" w:sz="4" w:space="0" w:color="auto"/>
              <w:right w:val="single" w:sz="4" w:space="0" w:color="auto"/>
            </w:tcBorders>
            <w:shd w:val="clear" w:color="auto" w:fill="auto"/>
            <w:vAlign w:val="center"/>
            <w:hideMark/>
          </w:tcPr>
          <w:p w14:paraId="3B3964A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308</w:t>
            </w:r>
          </w:p>
        </w:tc>
        <w:tc>
          <w:tcPr>
            <w:tcW w:w="960" w:type="dxa"/>
            <w:tcBorders>
              <w:top w:val="nil"/>
              <w:left w:val="nil"/>
              <w:bottom w:val="single" w:sz="4" w:space="0" w:color="auto"/>
              <w:right w:val="single" w:sz="4" w:space="0" w:color="auto"/>
            </w:tcBorders>
            <w:shd w:val="clear" w:color="auto" w:fill="auto"/>
            <w:vAlign w:val="center"/>
            <w:hideMark/>
          </w:tcPr>
          <w:p w14:paraId="23D69D6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303</w:t>
            </w:r>
          </w:p>
        </w:tc>
        <w:tc>
          <w:tcPr>
            <w:tcW w:w="960" w:type="dxa"/>
            <w:tcBorders>
              <w:top w:val="nil"/>
              <w:left w:val="nil"/>
              <w:bottom w:val="single" w:sz="4" w:space="0" w:color="auto"/>
              <w:right w:val="single" w:sz="4" w:space="0" w:color="auto"/>
            </w:tcBorders>
            <w:shd w:val="clear" w:color="auto" w:fill="auto"/>
            <w:vAlign w:val="center"/>
            <w:hideMark/>
          </w:tcPr>
          <w:p w14:paraId="7B6055B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285</w:t>
            </w:r>
          </w:p>
        </w:tc>
        <w:tc>
          <w:tcPr>
            <w:tcW w:w="960" w:type="dxa"/>
            <w:tcBorders>
              <w:top w:val="nil"/>
              <w:left w:val="nil"/>
              <w:bottom w:val="single" w:sz="4" w:space="0" w:color="auto"/>
              <w:right w:val="single" w:sz="4" w:space="0" w:color="auto"/>
            </w:tcBorders>
            <w:shd w:val="clear" w:color="auto" w:fill="auto"/>
            <w:vAlign w:val="center"/>
            <w:hideMark/>
          </w:tcPr>
          <w:p w14:paraId="39C6737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278</w:t>
            </w:r>
          </w:p>
        </w:tc>
        <w:tc>
          <w:tcPr>
            <w:tcW w:w="1040" w:type="dxa"/>
            <w:tcBorders>
              <w:top w:val="nil"/>
              <w:left w:val="nil"/>
              <w:bottom w:val="single" w:sz="4" w:space="0" w:color="auto"/>
              <w:right w:val="single" w:sz="4" w:space="0" w:color="auto"/>
            </w:tcBorders>
            <w:shd w:val="clear" w:color="auto" w:fill="auto"/>
            <w:noWrap/>
            <w:vAlign w:val="center"/>
            <w:hideMark/>
          </w:tcPr>
          <w:p w14:paraId="0D48E92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c>
          <w:tcPr>
            <w:tcW w:w="1040" w:type="dxa"/>
            <w:tcBorders>
              <w:top w:val="nil"/>
              <w:left w:val="nil"/>
              <w:bottom w:val="single" w:sz="4" w:space="0" w:color="auto"/>
              <w:right w:val="single" w:sz="4" w:space="0" w:color="auto"/>
            </w:tcBorders>
            <w:shd w:val="clear" w:color="auto" w:fill="auto"/>
            <w:noWrap/>
            <w:vAlign w:val="center"/>
            <w:hideMark/>
          </w:tcPr>
          <w:p w14:paraId="41259B9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851AE2" w:rsidRPr="00833928" w14:paraId="113AB1D0" w14:textId="77777777" w:rsidTr="007C7692">
        <w:trPr>
          <w:trHeight w:val="46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278CD167"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F10</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604A282B"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i zaburzenia zachowania spowodowane użyciem alkoholu</w:t>
            </w:r>
          </w:p>
        </w:tc>
        <w:tc>
          <w:tcPr>
            <w:tcW w:w="1010" w:type="dxa"/>
            <w:tcBorders>
              <w:top w:val="nil"/>
              <w:left w:val="nil"/>
              <w:bottom w:val="single" w:sz="4" w:space="0" w:color="auto"/>
              <w:right w:val="single" w:sz="4" w:space="0" w:color="auto"/>
            </w:tcBorders>
            <w:shd w:val="clear" w:color="auto" w:fill="auto"/>
            <w:vAlign w:val="center"/>
            <w:hideMark/>
          </w:tcPr>
          <w:p w14:paraId="17F3EBF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348</w:t>
            </w:r>
          </w:p>
        </w:tc>
        <w:tc>
          <w:tcPr>
            <w:tcW w:w="960" w:type="dxa"/>
            <w:tcBorders>
              <w:top w:val="nil"/>
              <w:left w:val="nil"/>
              <w:bottom w:val="single" w:sz="4" w:space="0" w:color="auto"/>
              <w:right w:val="single" w:sz="4" w:space="0" w:color="auto"/>
            </w:tcBorders>
            <w:shd w:val="clear" w:color="auto" w:fill="auto"/>
            <w:vAlign w:val="center"/>
            <w:hideMark/>
          </w:tcPr>
          <w:p w14:paraId="03B01D4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349</w:t>
            </w:r>
          </w:p>
        </w:tc>
        <w:tc>
          <w:tcPr>
            <w:tcW w:w="960" w:type="dxa"/>
            <w:tcBorders>
              <w:top w:val="nil"/>
              <w:left w:val="nil"/>
              <w:bottom w:val="single" w:sz="4" w:space="0" w:color="auto"/>
              <w:right w:val="single" w:sz="4" w:space="0" w:color="auto"/>
            </w:tcBorders>
            <w:shd w:val="clear" w:color="auto" w:fill="auto"/>
            <w:vAlign w:val="center"/>
            <w:hideMark/>
          </w:tcPr>
          <w:p w14:paraId="165EF4C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320</w:t>
            </w:r>
          </w:p>
        </w:tc>
        <w:tc>
          <w:tcPr>
            <w:tcW w:w="960" w:type="dxa"/>
            <w:tcBorders>
              <w:top w:val="nil"/>
              <w:left w:val="nil"/>
              <w:bottom w:val="single" w:sz="4" w:space="0" w:color="auto"/>
              <w:right w:val="single" w:sz="4" w:space="0" w:color="auto"/>
            </w:tcBorders>
            <w:shd w:val="clear" w:color="auto" w:fill="auto"/>
            <w:vAlign w:val="center"/>
            <w:hideMark/>
          </w:tcPr>
          <w:p w14:paraId="53E0FF3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265</w:t>
            </w:r>
          </w:p>
        </w:tc>
        <w:tc>
          <w:tcPr>
            <w:tcW w:w="960" w:type="dxa"/>
            <w:tcBorders>
              <w:top w:val="nil"/>
              <w:left w:val="nil"/>
              <w:bottom w:val="single" w:sz="4" w:space="0" w:color="auto"/>
              <w:right w:val="single" w:sz="4" w:space="0" w:color="auto"/>
            </w:tcBorders>
            <w:shd w:val="clear" w:color="auto" w:fill="auto"/>
            <w:vAlign w:val="center"/>
            <w:hideMark/>
          </w:tcPr>
          <w:p w14:paraId="79AB85B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262</w:t>
            </w:r>
          </w:p>
        </w:tc>
        <w:tc>
          <w:tcPr>
            <w:tcW w:w="1040" w:type="dxa"/>
            <w:tcBorders>
              <w:top w:val="nil"/>
              <w:left w:val="nil"/>
              <w:bottom w:val="single" w:sz="4" w:space="0" w:color="auto"/>
              <w:right w:val="single" w:sz="4" w:space="0" w:color="auto"/>
            </w:tcBorders>
            <w:shd w:val="clear" w:color="auto" w:fill="auto"/>
            <w:noWrap/>
            <w:vAlign w:val="center"/>
            <w:hideMark/>
          </w:tcPr>
          <w:p w14:paraId="4434D7A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0,6</w:t>
            </w:r>
          </w:p>
        </w:tc>
        <w:tc>
          <w:tcPr>
            <w:tcW w:w="1040" w:type="dxa"/>
            <w:tcBorders>
              <w:top w:val="nil"/>
              <w:left w:val="nil"/>
              <w:bottom w:val="single" w:sz="4" w:space="0" w:color="auto"/>
              <w:right w:val="single" w:sz="4" w:space="0" w:color="auto"/>
            </w:tcBorders>
            <w:shd w:val="clear" w:color="auto" w:fill="auto"/>
            <w:noWrap/>
            <w:vAlign w:val="center"/>
            <w:hideMark/>
          </w:tcPr>
          <w:p w14:paraId="3A42015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851AE2" w:rsidRPr="00833928" w14:paraId="23F1BA0B"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13C4436B"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F33</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6B5B24F4"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depresyjne nawracające</w:t>
            </w:r>
          </w:p>
        </w:tc>
        <w:tc>
          <w:tcPr>
            <w:tcW w:w="1010" w:type="dxa"/>
            <w:tcBorders>
              <w:top w:val="nil"/>
              <w:left w:val="nil"/>
              <w:bottom w:val="single" w:sz="4" w:space="0" w:color="auto"/>
              <w:right w:val="single" w:sz="4" w:space="0" w:color="auto"/>
            </w:tcBorders>
            <w:shd w:val="clear" w:color="auto" w:fill="auto"/>
            <w:vAlign w:val="center"/>
            <w:hideMark/>
          </w:tcPr>
          <w:p w14:paraId="22A5909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410</w:t>
            </w:r>
          </w:p>
        </w:tc>
        <w:tc>
          <w:tcPr>
            <w:tcW w:w="960" w:type="dxa"/>
            <w:tcBorders>
              <w:top w:val="nil"/>
              <w:left w:val="nil"/>
              <w:bottom w:val="single" w:sz="4" w:space="0" w:color="auto"/>
              <w:right w:val="single" w:sz="4" w:space="0" w:color="auto"/>
            </w:tcBorders>
            <w:shd w:val="clear" w:color="auto" w:fill="auto"/>
            <w:vAlign w:val="center"/>
            <w:hideMark/>
          </w:tcPr>
          <w:p w14:paraId="44A9A72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362</w:t>
            </w:r>
          </w:p>
        </w:tc>
        <w:tc>
          <w:tcPr>
            <w:tcW w:w="960" w:type="dxa"/>
            <w:tcBorders>
              <w:top w:val="nil"/>
              <w:left w:val="nil"/>
              <w:bottom w:val="single" w:sz="4" w:space="0" w:color="auto"/>
              <w:right w:val="single" w:sz="4" w:space="0" w:color="auto"/>
            </w:tcBorders>
            <w:shd w:val="clear" w:color="auto" w:fill="auto"/>
            <w:vAlign w:val="center"/>
            <w:hideMark/>
          </w:tcPr>
          <w:p w14:paraId="3B7DA3DC"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339</w:t>
            </w:r>
          </w:p>
        </w:tc>
        <w:tc>
          <w:tcPr>
            <w:tcW w:w="960" w:type="dxa"/>
            <w:tcBorders>
              <w:top w:val="nil"/>
              <w:left w:val="nil"/>
              <w:bottom w:val="single" w:sz="4" w:space="0" w:color="auto"/>
              <w:right w:val="single" w:sz="4" w:space="0" w:color="auto"/>
            </w:tcBorders>
            <w:shd w:val="clear" w:color="auto" w:fill="auto"/>
            <w:vAlign w:val="center"/>
            <w:hideMark/>
          </w:tcPr>
          <w:p w14:paraId="5E0406F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274</w:t>
            </w:r>
          </w:p>
        </w:tc>
        <w:tc>
          <w:tcPr>
            <w:tcW w:w="960" w:type="dxa"/>
            <w:tcBorders>
              <w:top w:val="nil"/>
              <w:left w:val="nil"/>
              <w:bottom w:val="single" w:sz="4" w:space="0" w:color="auto"/>
              <w:right w:val="single" w:sz="4" w:space="0" w:color="auto"/>
            </w:tcBorders>
            <w:shd w:val="clear" w:color="auto" w:fill="auto"/>
            <w:vAlign w:val="center"/>
            <w:hideMark/>
          </w:tcPr>
          <w:p w14:paraId="5B8BF59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260</w:t>
            </w:r>
          </w:p>
        </w:tc>
        <w:tc>
          <w:tcPr>
            <w:tcW w:w="1040" w:type="dxa"/>
            <w:tcBorders>
              <w:top w:val="nil"/>
              <w:left w:val="nil"/>
              <w:bottom w:val="single" w:sz="4" w:space="0" w:color="auto"/>
              <w:right w:val="single" w:sz="4" w:space="0" w:color="auto"/>
            </w:tcBorders>
            <w:shd w:val="clear" w:color="auto" w:fill="auto"/>
            <w:noWrap/>
            <w:vAlign w:val="center"/>
            <w:hideMark/>
          </w:tcPr>
          <w:p w14:paraId="235A779B"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0,7</w:t>
            </w:r>
          </w:p>
        </w:tc>
        <w:tc>
          <w:tcPr>
            <w:tcW w:w="1040" w:type="dxa"/>
            <w:tcBorders>
              <w:top w:val="nil"/>
              <w:left w:val="nil"/>
              <w:bottom w:val="single" w:sz="4" w:space="0" w:color="auto"/>
              <w:right w:val="single" w:sz="4" w:space="0" w:color="auto"/>
            </w:tcBorders>
            <w:shd w:val="clear" w:color="auto" w:fill="auto"/>
            <w:noWrap/>
            <w:vAlign w:val="center"/>
            <w:hideMark/>
          </w:tcPr>
          <w:p w14:paraId="60AB3A8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851AE2" w:rsidRPr="00833928" w14:paraId="67DFEBCB"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0B7AFFC8"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F32</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08B34F96"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Epizod depresyjny</w:t>
            </w:r>
          </w:p>
        </w:tc>
        <w:tc>
          <w:tcPr>
            <w:tcW w:w="1010" w:type="dxa"/>
            <w:tcBorders>
              <w:top w:val="nil"/>
              <w:left w:val="nil"/>
              <w:bottom w:val="single" w:sz="4" w:space="0" w:color="auto"/>
              <w:right w:val="single" w:sz="4" w:space="0" w:color="auto"/>
            </w:tcBorders>
            <w:shd w:val="clear" w:color="auto" w:fill="auto"/>
            <w:vAlign w:val="center"/>
            <w:hideMark/>
          </w:tcPr>
          <w:p w14:paraId="6200DC3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345</w:t>
            </w:r>
          </w:p>
        </w:tc>
        <w:tc>
          <w:tcPr>
            <w:tcW w:w="960" w:type="dxa"/>
            <w:tcBorders>
              <w:top w:val="nil"/>
              <w:left w:val="nil"/>
              <w:bottom w:val="single" w:sz="4" w:space="0" w:color="auto"/>
              <w:right w:val="single" w:sz="4" w:space="0" w:color="auto"/>
            </w:tcBorders>
            <w:shd w:val="clear" w:color="auto" w:fill="auto"/>
            <w:vAlign w:val="center"/>
            <w:hideMark/>
          </w:tcPr>
          <w:p w14:paraId="560E43E9"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328</w:t>
            </w:r>
          </w:p>
        </w:tc>
        <w:tc>
          <w:tcPr>
            <w:tcW w:w="960" w:type="dxa"/>
            <w:tcBorders>
              <w:top w:val="nil"/>
              <w:left w:val="nil"/>
              <w:bottom w:val="single" w:sz="4" w:space="0" w:color="auto"/>
              <w:right w:val="single" w:sz="4" w:space="0" w:color="auto"/>
            </w:tcBorders>
            <w:shd w:val="clear" w:color="auto" w:fill="auto"/>
            <w:vAlign w:val="center"/>
            <w:hideMark/>
          </w:tcPr>
          <w:p w14:paraId="7C50387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278</w:t>
            </w:r>
          </w:p>
        </w:tc>
        <w:tc>
          <w:tcPr>
            <w:tcW w:w="960" w:type="dxa"/>
            <w:tcBorders>
              <w:top w:val="nil"/>
              <w:left w:val="nil"/>
              <w:bottom w:val="single" w:sz="4" w:space="0" w:color="auto"/>
              <w:right w:val="single" w:sz="4" w:space="0" w:color="auto"/>
            </w:tcBorders>
            <w:shd w:val="clear" w:color="auto" w:fill="auto"/>
            <w:vAlign w:val="center"/>
            <w:hideMark/>
          </w:tcPr>
          <w:p w14:paraId="2C93A3AC"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211</w:t>
            </w:r>
          </w:p>
        </w:tc>
        <w:tc>
          <w:tcPr>
            <w:tcW w:w="960" w:type="dxa"/>
            <w:tcBorders>
              <w:top w:val="nil"/>
              <w:left w:val="nil"/>
              <w:bottom w:val="single" w:sz="4" w:space="0" w:color="auto"/>
              <w:right w:val="single" w:sz="4" w:space="0" w:color="auto"/>
            </w:tcBorders>
            <w:shd w:val="clear" w:color="auto" w:fill="auto"/>
            <w:vAlign w:val="center"/>
            <w:hideMark/>
          </w:tcPr>
          <w:p w14:paraId="36FAC0F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233</w:t>
            </w:r>
          </w:p>
        </w:tc>
        <w:tc>
          <w:tcPr>
            <w:tcW w:w="1040" w:type="dxa"/>
            <w:tcBorders>
              <w:top w:val="nil"/>
              <w:left w:val="nil"/>
              <w:bottom w:val="single" w:sz="4" w:space="0" w:color="auto"/>
              <w:right w:val="single" w:sz="4" w:space="0" w:color="auto"/>
            </w:tcBorders>
            <w:shd w:val="clear" w:color="auto" w:fill="auto"/>
            <w:noWrap/>
            <w:vAlign w:val="center"/>
            <w:hideMark/>
          </w:tcPr>
          <w:p w14:paraId="4CCAC35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0,6</w:t>
            </w:r>
          </w:p>
        </w:tc>
        <w:tc>
          <w:tcPr>
            <w:tcW w:w="1040" w:type="dxa"/>
            <w:tcBorders>
              <w:top w:val="nil"/>
              <w:left w:val="nil"/>
              <w:bottom w:val="single" w:sz="4" w:space="0" w:color="auto"/>
              <w:right w:val="single" w:sz="4" w:space="0" w:color="auto"/>
            </w:tcBorders>
            <w:shd w:val="clear" w:color="auto" w:fill="auto"/>
            <w:noWrap/>
            <w:vAlign w:val="center"/>
            <w:hideMark/>
          </w:tcPr>
          <w:p w14:paraId="19B5A0A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0,4</w:t>
            </w:r>
          </w:p>
        </w:tc>
      </w:tr>
      <w:tr w:rsidR="00851AE2" w:rsidRPr="00833928" w14:paraId="3523545E" w14:textId="77777777" w:rsidTr="007C7692">
        <w:trPr>
          <w:trHeight w:val="6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1465CA80"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F06</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20165EBA"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psychiczne spowodowane uszkodzeniem lub dysfunkcją mózgu i chorobą somatyczną</w:t>
            </w:r>
          </w:p>
        </w:tc>
        <w:tc>
          <w:tcPr>
            <w:tcW w:w="1010" w:type="dxa"/>
            <w:tcBorders>
              <w:top w:val="nil"/>
              <w:left w:val="nil"/>
              <w:bottom w:val="single" w:sz="4" w:space="0" w:color="auto"/>
              <w:right w:val="single" w:sz="4" w:space="0" w:color="auto"/>
            </w:tcBorders>
            <w:shd w:val="clear" w:color="auto" w:fill="auto"/>
            <w:vAlign w:val="center"/>
            <w:hideMark/>
          </w:tcPr>
          <w:p w14:paraId="153CD15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276</w:t>
            </w:r>
          </w:p>
        </w:tc>
        <w:tc>
          <w:tcPr>
            <w:tcW w:w="960" w:type="dxa"/>
            <w:tcBorders>
              <w:top w:val="nil"/>
              <w:left w:val="nil"/>
              <w:bottom w:val="single" w:sz="4" w:space="0" w:color="auto"/>
              <w:right w:val="single" w:sz="4" w:space="0" w:color="auto"/>
            </w:tcBorders>
            <w:shd w:val="clear" w:color="auto" w:fill="auto"/>
            <w:vAlign w:val="center"/>
            <w:hideMark/>
          </w:tcPr>
          <w:p w14:paraId="5937292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276</w:t>
            </w:r>
          </w:p>
        </w:tc>
        <w:tc>
          <w:tcPr>
            <w:tcW w:w="960" w:type="dxa"/>
            <w:tcBorders>
              <w:top w:val="nil"/>
              <w:left w:val="nil"/>
              <w:bottom w:val="single" w:sz="4" w:space="0" w:color="auto"/>
              <w:right w:val="single" w:sz="4" w:space="0" w:color="auto"/>
            </w:tcBorders>
            <w:shd w:val="clear" w:color="auto" w:fill="auto"/>
            <w:vAlign w:val="center"/>
            <w:hideMark/>
          </w:tcPr>
          <w:p w14:paraId="3431B7D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263</w:t>
            </w:r>
          </w:p>
        </w:tc>
        <w:tc>
          <w:tcPr>
            <w:tcW w:w="960" w:type="dxa"/>
            <w:tcBorders>
              <w:top w:val="nil"/>
              <w:left w:val="nil"/>
              <w:bottom w:val="single" w:sz="4" w:space="0" w:color="auto"/>
              <w:right w:val="single" w:sz="4" w:space="0" w:color="auto"/>
            </w:tcBorders>
            <w:shd w:val="clear" w:color="auto" w:fill="auto"/>
            <w:vAlign w:val="center"/>
            <w:hideMark/>
          </w:tcPr>
          <w:p w14:paraId="7267BA8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229</w:t>
            </w:r>
          </w:p>
        </w:tc>
        <w:tc>
          <w:tcPr>
            <w:tcW w:w="960" w:type="dxa"/>
            <w:tcBorders>
              <w:top w:val="nil"/>
              <w:left w:val="nil"/>
              <w:bottom w:val="single" w:sz="4" w:space="0" w:color="auto"/>
              <w:right w:val="single" w:sz="4" w:space="0" w:color="auto"/>
            </w:tcBorders>
            <w:shd w:val="clear" w:color="auto" w:fill="auto"/>
            <w:vAlign w:val="center"/>
            <w:hideMark/>
          </w:tcPr>
          <w:p w14:paraId="106BC90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210</w:t>
            </w:r>
          </w:p>
        </w:tc>
        <w:tc>
          <w:tcPr>
            <w:tcW w:w="1040" w:type="dxa"/>
            <w:tcBorders>
              <w:top w:val="nil"/>
              <w:left w:val="nil"/>
              <w:bottom w:val="single" w:sz="4" w:space="0" w:color="auto"/>
              <w:right w:val="single" w:sz="4" w:space="0" w:color="auto"/>
            </w:tcBorders>
            <w:shd w:val="clear" w:color="auto" w:fill="auto"/>
            <w:noWrap/>
            <w:vAlign w:val="center"/>
            <w:hideMark/>
          </w:tcPr>
          <w:p w14:paraId="120CC2E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c>
          <w:tcPr>
            <w:tcW w:w="1040" w:type="dxa"/>
            <w:tcBorders>
              <w:top w:val="nil"/>
              <w:left w:val="nil"/>
              <w:bottom w:val="single" w:sz="4" w:space="0" w:color="auto"/>
              <w:right w:val="single" w:sz="4" w:space="0" w:color="auto"/>
            </w:tcBorders>
            <w:shd w:val="clear" w:color="auto" w:fill="auto"/>
            <w:noWrap/>
            <w:vAlign w:val="center"/>
            <w:hideMark/>
          </w:tcPr>
          <w:p w14:paraId="0E9CEC5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0,3</w:t>
            </w:r>
          </w:p>
        </w:tc>
      </w:tr>
      <w:tr w:rsidR="00851AE2" w:rsidRPr="00833928" w14:paraId="297806C0"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27686BAC"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F84</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6BF770EF"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Całościowe zaburzenia rozwojowe</w:t>
            </w:r>
          </w:p>
        </w:tc>
        <w:tc>
          <w:tcPr>
            <w:tcW w:w="1010" w:type="dxa"/>
            <w:tcBorders>
              <w:top w:val="nil"/>
              <w:left w:val="nil"/>
              <w:bottom w:val="single" w:sz="4" w:space="0" w:color="auto"/>
              <w:right w:val="single" w:sz="4" w:space="0" w:color="auto"/>
            </w:tcBorders>
            <w:shd w:val="clear" w:color="auto" w:fill="auto"/>
            <w:vAlign w:val="center"/>
            <w:hideMark/>
          </w:tcPr>
          <w:p w14:paraId="0EB47DA8"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116</w:t>
            </w:r>
          </w:p>
        </w:tc>
        <w:tc>
          <w:tcPr>
            <w:tcW w:w="960" w:type="dxa"/>
            <w:tcBorders>
              <w:top w:val="nil"/>
              <w:left w:val="nil"/>
              <w:bottom w:val="single" w:sz="4" w:space="0" w:color="auto"/>
              <w:right w:val="single" w:sz="4" w:space="0" w:color="auto"/>
            </w:tcBorders>
            <w:shd w:val="clear" w:color="auto" w:fill="auto"/>
            <w:vAlign w:val="center"/>
            <w:hideMark/>
          </w:tcPr>
          <w:p w14:paraId="3D45612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110</w:t>
            </w:r>
          </w:p>
        </w:tc>
        <w:tc>
          <w:tcPr>
            <w:tcW w:w="960" w:type="dxa"/>
            <w:tcBorders>
              <w:top w:val="nil"/>
              <w:left w:val="nil"/>
              <w:bottom w:val="single" w:sz="4" w:space="0" w:color="auto"/>
              <w:right w:val="single" w:sz="4" w:space="0" w:color="auto"/>
            </w:tcBorders>
            <w:shd w:val="clear" w:color="auto" w:fill="auto"/>
            <w:vAlign w:val="center"/>
            <w:hideMark/>
          </w:tcPr>
          <w:p w14:paraId="29AE2908"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115</w:t>
            </w:r>
          </w:p>
        </w:tc>
        <w:tc>
          <w:tcPr>
            <w:tcW w:w="960" w:type="dxa"/>
            <w:tcBorders>
              <w:top w:val="nil"/>
              <w:left w:val="nil"/>
              <w:bottom w:val="single" w:sz="4" w:space="0" w:color="auto"/>
              <w:right w:val="single" w:sz="4" w:space="0" w:color="auto"/>
            </w:tcBorders>
            <w:shd w:val="clear" w:color="auto" w:fill="auto"/>
            <w:vAlign w:val="center"/>
            <w:hideMark/>
          </w:tcPr>
          <w:p w14:paraId="1968F36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125</w:t>
            </w:r>
          </w:p>
        </w:tc>
        <w:tc>
          <w:tcPr>
            <w:tcW w:w="960" w:type="dxa"/>
            <w:tcBorders>
              <w:top w:val="nil"/>
              <w:left w:val="nil"/>
              <w:bottom w:val="single" w:sz="4" w:space="0" w:color="auto"/>
              <w:right w:val="single" w:sz="4" w:space="0" w:color="auto"/>
            </w:tcBorders>
            <w:shd w:val="clear" w:color="auto" w:fill="auto"/>
            <w:vAlign w:val="center"/>
            <w:hideMark/>
          </w:tcPr>
          <w:p w14:paraId="6A4E3B3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141</w:t>
            </w:r>
          </w:p>
        </w:tc>
        <w:tc>
          <w:tcPr>
            <w:tcW w:w="1040" w:type="dxa"/>
            <w:tcBorders>
              <w:top w:val="nil"/>
              <w:left w:val="nil"/>
              <w:bottom w:val="single" w:sz="4" w:space="0" w:color="auto"/>
              <w:right w:val="single" w:sz="4" w:space="0" w:color="auto"/>
            </w:tcBorders>
            <w:shd w:val="clear" w:color="auto" w:fill="auto"/>
            <w:noWrap/>
            <w:vAlign w:val="center"/>
            <w:hideMark/>
          </w:tcPr>
          <w:p w14:paraId="5642786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040" w:type="dxa"/>
            <w:tcBorders>
              <w:top w:val="nil"/>
              <w:left w:val="nil"/>
              <w:bottom w:val="single" w:sz="4" w:space="0" w:color="auto"/>
              <w:right w:val="single" w:sz="4" w:space="0" w:color="auto"/>
            </w:tcBorders>
            <w:shd w:val="clear" w:color="auto" w:fill="auto"/>
            <w:noWrap/>
            <w:vAlign w:val="center"/>
            <w:hideMark/>
          </w:tcPr>
          <w:p w14:paraId="4F1310C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r>
      <w:tr w:rsidR="00851AE2" w:rsidRPr="00833928" w14:paraId="5FCA5D24"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7CA7C6C4"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F31</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4B81574C"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afektywne dwubiegunowe</w:t>
            </w:r>
          </w:p>
        </w:tc>
        <w:tc>
          <w:tcPr>
            <w:tcW w:w="1010" w:type="dxa"/>
            <w:tcBorders>
              <w:top w:val="nil"/>
              <w:left w:val="nil"/>
              <w:bottom w:val="single" w:sz="4" w:space="0" w:color="auto"/>
              <w:right w:val="single" w:sz="4" w:space="0" w:color="auto"/>
            </w:tcBorders>
            <w:shd w:val="clear" w:color="auto" w:fill="auto"/>
            <w:vAlign w:val="center"/>
            <w:hideMark/>
          </w:tcPr>
          <w:p w14:paraId="3BFECF7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98</w:t>
            </w:r>
          </w:p>
        </w:tc>
        <w:tc>
          <w:tcPr>
            <w:tcW w:w="960" w:type="dxa"/>
            <w:tcBorders>
              <w:top w:val="nil"/>
              <w:left w:val="nil"/>
              <w:bottom w:val="single" w:sz="4" w:space="0" w:color="auto"/>
              <w:right w:val="single" w:sz="4" w:space="0" w:color="auto"/>
            </w:tcBorders>
            <w:shd w:val="clear" w:color="auto" w:fill="auto"/>
            <w:vAlign w:val="center"/>
            <w:hideMark/>
          </w:tcPr>
          <w:p w14:paraId="396994F8"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95</w:t>
            </w:r>
          </w:p>
        </w:tc>
        <w:tc>
          <w:tcPr>
            <w:tcW w:w="960" w:type="dxa"/>
            <w:tcBorders>
              <w:top w:val="nil"/>
              <w:left w:val="nil"/>
              <w:bottom w:val="single" w:sz="4" w:space="0" w:color="auto"/>
              <w:right w:val="single" w:sz="4" w:space="0" w:color="auto"/>
            </w:tcBorders>
            <w:shd w:val="clear" w:color="auto" w:fill="auto"/>
            <w:vAlign w:val="center"/>
            <w:hideMark/>
          </w:tcPr>
          <w:p w14:paraId="2284C34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84</w:t>
            </w:r>
          </w:p>
        </w:tc>
        <w:tc>
          <w:tcPr>
            <w:tcW w:w="960" w:type="dxa"/>
            <w:tcBorders>
              <w:top w:val="nil"/>
              <w:left w:val="nil"/>
              <w:bottom w:val="single" w:sz="4" w:space="0" w:color="auto"/>
              <w:right w:val="single" w:sz="4" w:space="0" w:color="auto"/>
            </w:tcBorders>
            <w:shd w:val="clear" w:color="auto" w:fill="auto"/>
            <w:vAlign w:val="center"/>
            <w:hideMark/>
          </w:tcPr>
          <w:p w14:paraId="5A44B58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78</w:t>
            </w:r>
          </w:p>
        </w:tc>
        <w:tc>
          <w:tcPr>
            <w:tcW w:w="960" w:type="dxa"/>
            <w:tcBorders>
              <w:top w:val="nil"/>
              <w:left w:val="nil"/>
              <w:bottom w:val="single" w:sz="4" w:space="0" w:color="auto"/>
              <w:right w:val="single" w:sz="4" w:space="0" w:color="auto"/>
            </w:tcBorders>
            <w:shd w:val="clear" w:color="auto" w:fill="auto"/>
            <w:vAlign w:val="center"/>
            <w:hideMark/>
          </w:tcPr>
          <w:p w14:paraId="18F4554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86</w:t>
            </w:r>
          </w:p>
        </w:tc>
        <w:tc>
          <w:tcPr>
            <w:tcW w:w="1040" w:type="dxa"/>
            <w:tcBorders>
              <w:top w:val="nil"/>
              <w:left w:val="nil"/>
              <w:bottom w:val="single" w:sz="4" w:space="0" w:color="auto"/>
              <w:right w:val="single" w:sz="4" w:space="0" w:color="auto"/>
            </w:tcBorders>
            <w:shd w:val="clear" w:color="auto" w:fill="auto"/>
            <w:noWrap/>
            <w:vAlign w:val="center"/>
            <w:hideMark/>
          </w:tcPr>
          <w:p w14:paraId="70796EB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040" w:type="dxa"/>
            <w:tcBorders>
              <w:top w:val="nil"/>
              <w:left w:val="nil"/>
              <w:bottom w:val="single" w:sz="4" w:space="0" w:color="auto"/>
              <w:right w:val="single" w:sz="4" w:space="0" w:color="auto"/>
            </w:tcBorders>
            <w:shd w:val="clear" w:color="auto" w:fill="auto"/>
            <w:noWrap/>
            <w:vAlign w:val="center"/>
            <w:hideMark/>
          </w:tcPr>
          <w:p w14:paraId="7D9888F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7454DCB6" w14:textId="77777777" w:rsidTr="007C7692">
        <w:trPr>
          <w:trHeight w:val="6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716414F4"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F19</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715B944C" w14:textId="77777777" w:rsidR="00D10F49"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 xml:space="preserve">Zaburzenia psychiczne i zaburzenia zachowania spowodowane naprzemiennym przyjmowaniem środków wyżej wymienionych (F10-F18) </w:t>
            </w:r>
          </w:p>
          <w:p w14:paraId="2784BD8B" w14:textId="7FF4E755"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 inn</w:t>
            </w:r>
            <w:r w:rsidR="00D10F49" w:rsidRPr="00833928">
              <w:rPr>
                <w:rFonts w:eastAsia="Times New Roman" w:cs="Times New Roman"/>
                <w:sz w:val="20"/>
                <w:szCs w:val="20"/>
                <w:lang w:eastAsia="pl-PL"/>
              </w:rPr>
              <w:t>ych</w:t>
            </w:r>
          </w:p>
        </w:tc>
        <w:tc>
          <w:tcPr>
            <w:tcW w:w="1010" w:type="dxa"/>
            <w:tcBorders>
              <w:top w:val="nil"/>
              <w:left w:val="nil"/>
              <w:bottom w:val="single" w:sz="4" w:space="0" w:color="auto"/>
              <w:right w:val="single" w:sz="4" w:space="0" w:color="auto"/>
            </w:tcBorders>
            <w:shd w:val="clear" w:color="auto" w:fill="auto"/>
            <w:vAlign w:val="center"/>
            <w:hideMark/>
          </w:tcPr>
          <w:p w14:paraId="2A683C5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77</w:t>
            </w:r>
          </w:p>
        </w:tc>
        <w:tc>
          <w:tcPr>
            <w:tcW w:w="960" w:type="dxa"/>
            <w:tcBorders>
              <w:top w:val="nil"/>
              <w:left w:val="nil"/>
              <w:bottom w:val="single" w:sz="4" w:space="0" w:color="auto"/>
              <w:right w:val="single" w:sz="4" w:space="0" w:color="auto"/>
            </w:tcBorders>
            <w:shd w:val="clear" w:color="auto" w:fill="auto"/>
            <w:vAlign w:val="center"/>
            <w:hideMark/>
          </w:tcPr>
          <w:p w14:paraId="7BE07E78"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80</w:t>
            </w:r>
          </w:p>
        </w:tc>
        <w:tc>
          <w:tcPr>
            <w:tcW w:w="960" w:type="dxa"/>
            <w:tcBorders>
              <w:top w:val="nil"/>
              <w:left w:val="nil"/>
              <w:bottom w:val="single" w:sz="4" w:space="0" w:color="auto"/>
              <w:right w:val="single" w:sz="4" w:space="0" w:color="auto"/>
            </w:tcBorders>
            <w:shd w:val="clear" w:color="auto" w:fill="auto"/>
            <w:vAlign w:val="center"/>
            <w:hideMark/>
          </w:tcPr>
          <w:p w14:paraId="6E60B4C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68</w:t>
            </w:r>
          </w:p>
        </w:tc>
        <w:tc>
          <w:tcPr>
            <w:tcW w:w="960" w:type="dxa"/>
            <w:tcBorders>
              <w:top w:val="nil"/>
              <w:left w:val="nil"/>
              <w:bottom w:val="single" w:sz="4" w:space="0" w:color="auto"/>
              <w:right w:val="single" w:sz="4" w:space="0" w:color="auto"/>
            </w:tcBorders>
            <w:shd w:val="clear" w:color="auto" w:fill="auto"/>
            <w:vAlign w:val="center"/>
            <w:hideMark/>
          </w:tcPr>
          <w:p w14:paraId="0F03575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78</w:t>
            </w:r>
          </w:p>
        </w:tc>
        <w:tc>
          <w:tcPr>
            <w:tcW w:w="960" w:type="dxa"/>
            <w:tcBorders>
              <w:top w:val="nil"/>
              <w:left w:val="nil"/>
              <w:bottom w:val="single" w:sz="4" w:space="0" w:color="auto"/>
              <w:right w:val="single" w:sz="4" w:space="0" w:color="auto"/>
            </w:tcBorders>
            <w:shd w:val="clear" w:color="auto" w:fill="auto"/>
            <w:vAlign w:val="center"/>
            <w:hideMark/>
          </w:tcPr>
          <w:p w14:paraId="0E3B390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77</w:t>
            </w:r>
          </w:p>
        </w:tc>
        <w:tc>
          <w:tcPr>
            <w:tcW w:w="1040" w:type="dxa"/>
            <w:tcBorders>
              <w:top w:val="nil"/>
              <w:left w:val="nil"/>
              <w:bottom w:val="single" w:sz="4" w:space="0" w:color="auto"/>
              <w:right w:val="single" w:sz="4" w:space="0" w:color="auto"/>
            </w:tcBorders>
            <w:shd w:val="clear" w:color="auto" w:fill="auto"/>
            <w:noWrap/>
            <w:vAlign w:val="center"/>
            <w:hideMark/>
          </w:tcPr>
          <w:p w14:paraId="11072B1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B0BF22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5A601FB2"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76A43490"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F99</w:t>
            </w:r>
          </w:p>
        </w:tc>
        <w:tc>
          <w:tcPr>
            <w:tcW w:w="6374" w:type="dxa"/>
            <w:tcBorders>
              <w:top w:val="nil"/>
              <w:left w:val="nil"/>
              <w:bottom w:val="single" w:sz="4" w:space="0" w:color="auto"/>
              <w:right w:val="single" w:sz="4" w:space="0" w:color="auto"/>
            </w:tcBorders>
            <w:shd w:val="clear" w:color="auto" w:fill="C9C9C9" w:themeFill="accent3" w:themeFillTint="99"/>
            <w:noWrap/>
            <w:vAlign w:val="center"/>
            <w:hideMark/>
          </w:tcPr>
          <w:p w14:paraId="148181A9"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Zaburzenie psychiczne, inaczej nie określone</w:t>
            </w:r>
          </w:p>
        </w:tc>
        <w:tc>
          <w:tcPr>
            <w:tcW w:w="1010" w:type="dxa"/>
            <w:tcBorders>
              <w:top w:val="nil"/>
              <w:left w:val="nil"/>
              <w:bottom w:val="single" w:sz="4" w:space="0" w:color="auto"/>
              <w:right w:val="single" w:sz="4" w:space="0" w:color="auto"/>
            </w:tcBorders>
            <w:shd w:val="clear" w:color="auto" w:fill="auto"/>
            <w:vAlign w:val="center"/>
            <w:hideMark/>
          </w:tcPr>
          <w:p w14:paraId="4757E1EC"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55</w:t>
            </w:r>
          </w:p>
        </w:tc>
        <w:tc>
          <w:tcPr>
            <w:tcW w:w="960" w:type="dxa"/>
            <w:tcBorders>
              <w:top w:val="nil"/>
              <w:left w:val="nil"/>
              <w:bottom w:val="single" w:sz="4" w:space="0" w:color="auto"/>
              <w:right w:val="single" w:sz="4" w:space="0" w:color="auto"/>
            </w:tcBorders>
            <w:shd w:val="clear" w:color="auto" w:fill="auto"/>
            <w:vAlign w:val="center"/>
            <w:hideMark/>
          </w:tcPr>
          <w:p w14:paraId="1182F70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48</w:t>
            </w:r>
          </w:p>
        </w:tc>
        <w:tc>
          <w:tcPr>
            <w:tcW w:w="960" w:type="dxa"/>
            <w:tcBorders>
              <w:top w:val="nil"/>
              <w:left w:val="nil"/>
              <w:bottom w:val="single" w:sz="4" w:space="0" w:color="auto"/>
              <w:right w:val="single" w:sz="4" w:space="0" w:color="auto"/>
            </w:tcBorders>
            <w:shd w:val="clear" w:color="auto" w:fill="auto"/>
            <w:vAlign w:val="center"/>
            <w:hideMark/>
          </w:tcPr>
          <w:p w14:paraId="684C58C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61</w:t>
            </w:r>
          </w:p>
        </w:tc>
        <w:tc>
          <w:tcPr>
            <w:tcW w:w="960" w:type="dxa"/>
            <w:tcBorders>
              <w:top w:val="nil"/>
              <w:left w:val="nil"/>
              <w:bottom w:val="single" w:sz="4" w:space="0" w:color="auto"/>
              <w:right w:val="single" w:sz="4" w:space="0" w:color="auto"/>
            </w:tcBorders>
            <w:shd w:val="clear" w:color="auto" w:fill="auto"/>
            <w:vAlign w:val="center"/>
            <w:hideMark/>
          </w:tcPr>
          <w:p w14:paraId="53F7C1A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56</w:t>
            </w:r>
          </w:p>
        </w:tc>
        <w:tc>
          <w:tcPr>
            <w:tcW w:w="960" w:type="dxa"/>
            <w:tcBorders>
              <w:top w:val="nil"/>
              <w:left w:val="nil"/>
              <w:bottom w:val="single" w:sz="4" w:space="0" w:color="auto"/>
              <w:right w:val="single" w:sz="4" w:space="0" w:color="auto"/>
            </w:tcBorders>
            <w:shd w:val="clear" w:color="auto" w:fill="auto"/>
            <w:vAlign w:val="center"/>
            <w:hideMark/>
          </w:tcPr>
          <w:p w14:paraId="62CE3129"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72</w:t>
            </w:r>
          </w:p>
        </w:tc>
        <w:tc>
          <w:tcPr>
            <w:tcW w:w="1040" w:type="dxa"/>
            <w:tcBorders>
              <w:top w:val="nil"/>
              <w:left w:val="nil"/>
              <w:bottom w:val="single" w:sz="4" w:space="0" w:color="auto"/>
              <w:right w:val="single" w:sz="4" w:space="0" w:color="auto"/>
            </w:tcBorders>
            <w:shd w:val="clear" w:color="auto" w:fill="auto"/>
            <w:noWrap/>
            <w:vAlign w:val="center"/>
            <w:hideMark/>
          </w:tcPr>
          <w:p w14:paraId="1B40E2E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040" w:type="dxa"/>
            <w:tcBorders>
              <w:top w:val="nil"/>
              <w:left w:val="nil"/>
              <w:bottom w:val="single" w:sz="4" w:space="0" w:color="auto"/>
              <w:right w:val="single" w:sz="4" w:space="0" w:color="auto"/>
            </w:tcBorders>
            <w:shd w:val="clear" w:color="auto" w:fill="auto"/>
            <w:noWrap/>
            <w:vAlign w:val="center"/>
            <w:hideMark/>
          </w:tcPr>
          <w:p w14:paraId="234CF50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44AAA6AA" w14:textId="77777777" w:rsidTr="007C7692">
        <w:trPr>
          <w:trHeight w:val="46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34ACE4EE"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F90</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67D73C33"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hiperkinetyczne (zespoły nadpobudliwości ruchowej)</w:t>
            </w:r>
          </w:p>
        </w:tc>
        <w:tc>
          <w:tcPr>
            <w:tcW w:w="1010" w:type="dxa"/>
            <w:tcBorders>
              <w:top w:val="nil"/>
              <w:left w:val="nil"/>
              <w:bottom w:val="single" w:sz="4" w:space="0" w:color="auto"/>
              <w:right w:val="single" w:sz="4" w:space="0" w:color="auto"/>
            </w:tcBorders>
            <w:shd w:val="clear" w:color="auto" w:fill="auto"/>
            <w:vAlign w:val="center"/>
            <w:hideMark/>
          </w:tcPr>
          <w:p w14:paraId="472D642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52</w:t>
            </w:r>
          </w:p>
        </w:tc>
        <w:tc>
          <w:tcPr>
            <w:tcW w:w="960" w:type="dxa"/>
            <w:tcBorders>
              <w:top w:val="nil"/>
              <w:left w:val="nil"/>
              <w:bottom w:val="single" w:sz="4" w:space="0" w:color="auto"/>
              <w:right w:val="single" w:sz="4" w:space="0" w:color="auto"/>
            </w:tcBorders>
            <w:shd w:val="clear" w:color="auto" w:fill="auto"/>
            <w:vAlign w:val="center"/>
            <w:hideMark/>
          </w:tcPr>
          <w:p w14:paraId="33679D5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53</w:t>
            </w:r>
          </w:p>
        </w:tc>
        <w:tc>
          <w:tcPr>
            <w:tcW w:w="960" w:type="dxa"/>
            <w:tcBorders>
              <w:top w:val="nil"/>
              <w:left w:val="nil"/>
              <w:bottom w:val="single" w:sz="4" w:space="0" w:color="auto"/>
              <w:right w:val="single" w:sz="4" w:space="0" w:color="auto"/>
            </w:tcBorders>
            <w:shd w:val="clear" w:color="auto" w:fill="auto"/>
            <w:vAlign w:val="center"/>
            <w:hideMark/>
          </w:tcPr>
          <w:p w14:paraId="290BA11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52</w:t>
            </w:r>
          </w:p>
        </w:tc>
        <w:tc>
          <w:tcPr>
            <w:tcW w:w="960" w:type="dxa"/>
            <w:tcBorders>
              <w:top w:val="nil"/>
              <w:left w:val="nil"/>
              <w:bottom w:val="single" w:sz="4" w:space="0" w:color="auto"/>
              <w:right w:val="single" w:sz="4" w:space="0" w:color="auto"/>
            </w:tcBorders>
            <w:shd w:val="clear" w:color="auto" w:fill="auto"/>
            <w:vAlign w:val="center"/>
            <w:hideMark/>
          </w:tcPr>
          <w:p w14:paraId="3E2EE53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47</w:t>
            </w:r>
          </w:p>
        </w:tc>
        <w:tc>
          <w:tcPr>
            <w:tcW w:w="960" w:type="dxa"/>
            <w:tcBorders>
              <w:top w:val="nil"/>
              <w:left w:val="nil"/>
              <w:bottom w:val="single" w:sz="4" w:space="0" w:color="auto"/>
              <w:right w:val="single" w:sz="4" w:space="0" w:color="auto"/>
            </w:tcBorders>
            <w:shd w:val="clear" w:color="auto" w:fill="auto"/>
            <w:vAlign w:val="center"/>
            <w:hideMark/>
          </w:tcPr>
          <w:p w14:paraId="281B3E6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53</w:t>
            </w:r>
          </w:p>
        </w:tc>
        <w:tc>
          <w:tcPr>
            <w:tcW w:w="1040" w:type="dxa"/>
            <w:tcBorders>
              <w:top w:val="nil"/>
              <w:left w:val="nil"/>
              <w:bottom w:val="single" w:sz="4" w:space="0" w:color="auto"/>
              <w:right w:val="single" w:sz="4" w:space="0" w:color="auto"/>
            </w:tcBorders>
            <w:shd w:val="clear" w:color="auto" w:fill="auto"/>
            <w:noWrap/>
            <w:vAlign w:val="center"/>
            <w:hideMark/>
          </w:tcPr>
          <w:p w14:paraId="3834BDD8"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A63E08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2C1DED6F"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61C8A3FE"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F71</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6948381D"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umiarkowane</w:t>
            </w:r>
          </w:p>
        </w:tc>
        <w:tc>
          <w:tcPr>
            <w:tcW w:w="1010" w:type="dxa"/>
            <w:tcBorders>
              <w:top w:val="nil"/>
              <w:left w:val="nil"/>
              <w:bottom w:val="single" w:sz="4" w:space="0" w:color="auto"/>
              <w:right w:val="single" w:sz="4" w:space="0" w:color="auto"/>
            </w:tcBorders>
            <w:shd w:val="clear" w:color="auto" w:fill="auto"/>
            <w:vAlign w:val="center"/>
            <w:hideMark/>
          </w:tcPr>
          <w:p w14:paraId="129D9F8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w:t>
            </w:r>
          </w:p>
        </w:tc>
        <w:tc>
          <w:tcPr>
            <w:tcW w:w="960" w:type="dxa"/>
            <w:tcBorders>
              <w:top w:val="nil"/>
              <w:left w:val="nil"/>
              <w:bottom w:val="single" w:sz="4" w:space="0" w:color="auto"/>
              <w:right w:val="single" w:sz="4" w:space="0" w:color="auto"/>
            </w:tcBorders>
            <w:shd w:val="clear" w:color="auto" w:fill="auto"/>
            <w:vAlign w:val="center"/>
            <w:hideMark/>
          </w:tcPr>
          <w:p w14:paraId="43FCF21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20</w:t>
            </w:r>
          </w:p>
        </w:tc>
        <w:tc>
          <w:tcPr>
            <w:tcW w:w="960" w:type="dxa"/>
            <w:tcBorders>
              <w:top w:val="nil"/>
              <w:left w:val="nil"/>
              <w:bottom w:val="single" w:sz="4" w:space="0" w:color="auto"/>
              <w:right w:val="single" w:sz="4" w:space="0" w:color="auto"/>
            </w:tcBorders>
            <w:shd w:val="clear" w:color="auto" w:fill="auto"/>
            <w:vAlign w:val="center"/>
            <w:hideMark/>
          </w:tcPr>
          <w:p w14:paraId="59DFB76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18</w:t>
            </w:r>
          </w:p>
        </w:tc>
        <w:tc>
          <w:tcPr>
            <w:tcW w:w="960" w:type="dxa"/>
            <w:tcBorders>
              <w:top w:val="nil"/>
              <w:left w:val="nil"/>
              <w:bottom w:val="single" w:sz="4" w:space="0" w:color="auto"/>
              <w:right w:val="single" w:sz="4" w:space="0" w:color="auto"/>
            </w:tcBorders>
            <w:shd w:val="clear" w:color="auto" w:fill="auto"/>
            <w:vAlign w:val="center"/>
            <w:hideMark/>
          </w:tcPr>
          <w:p w14:paraId="768C48A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w:t>
            </w:r>
          </w:p>
        </w:tc>
        <w:tc>
          <w:tcPr>
            <w:tcW w:w="960" w:type="dxa"/>
            <w:tcBorders>
              <w:top w:val="nil"/>
              <w:left w:val="nil"/>
              <w:bottom w:val="single" w:sz="4" w:space="0" w:color="auto"/>
              <w:right w:val="single" w:sz="4" w:space="0" w:color="auto"/>
            </w:tcBorders>
            <w:shd w:val="clear" w:color="auto" w:fill="auto"/>
            <w:vAlign w:val="center"/>
            <w:hideMark/>
          </w:tcPr>
          <w:p w14:paraId="7ECC252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44</w:t>
            </w:r>
          </w:p>
        </w:tc>
        <w:tc>
          <w:tcPr>
            <w:tcW w:w="1040" w:type="dxa"/>
            <w:tcBorders>
              <w:top w:val="nil"/>
              <w:left w:val="nil"/>
              <w:bottom w:val="single" w:sz="4" w:space="0" w:color="auto"/>
              <w:right w:val="single" w:sz="4" w:space="0" w:color="auto"/>
            </w:tcBorders>
            <w:shd w:val="clear" w:color="auto" w:fill="auto"/>
            <w:noWrap/>
            <w:vAlign w:val="center"/>
            <w:hideMark/>
          </w:tcPr>
          <w:p w14:paraId="78B9439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0,0</w:t>
            </w:r>
          </w:p>
        </w:tc>
        <w:tc>
          <w:tcPr>
            <w:tcW w:w="1040" w:type="dxa"/>
            <w:tcBorders>
              <w:top w:val="nil"/>
              <w:left w:val="nil"/>
              <w:bottom w:val="single" w:sz="4" w:space="0" w:color="auto"/>
              <w:right w:val="single" w:sz="4" w:space="0" w:color="auto"/>
            </w:tcBorders>
            <w:shd w:val="clear" w:color="auto" w:fill="auto"/>
            <w:noWrap/>
            <w:vAlign w:val="center"/>
            <w:hideMark/>
          </w:tcPr>
          <w:p w14:paraId="7662171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05F3ED90"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132A87D4"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F60</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61A994F3"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Specyficzne zaburzenia osobowości</w:t>
            </w:r>
          </w:p>
        </w:tc>
        <w:tc>
          <w:tcPr>
            <w:tcW w:w="1010" w:type="dxa"/>
            <w:tcBorders>
              <w:top w:val="nil"/>
              <w:left w:val="nil"/>
              <w:bottom w:val="single" w:sz="4" w:space="0" w:color="auto"/>
              <w:right w:val="single" w:sz="4" w:space="0" w:color="auto"/>
            </w:tcBorders>
            <w:shd w:val="clear" w:color="auto" w:fill="auto"/>
            <w:vAlign w:val="center"/>
            <w:hideMark/>
          </w:tcPr>
          <w:p w14:paraId="41C40C5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55</w:t>
            </w:r>
          </w:p>
        </w:tc>
        <w:tc>
          <w:tcPr>
            <w:tcW w:w="960" w:type="dxa"/>
            <w:tcBorders>
              <w:top w:val="nil"/>
              <w:left w:val="nil"/>
              <w:bottom w:val="single" w:sz="4" w:space="0" w:color="auto"/>
              <w:right w:val="single" w:sz="4" w:space="0" w:color="auto"/>
            </w:tcBorders>
            <w:shd w:val="clear" w:color="auto" w:fill="auto"/>
            <w:vAlign w:val="center"/>
            <w:hideMark/>
          </w:tcPr>
          <w:p w14:paraId="1919315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80</w:t>
            </w:r>
          </w:p>
        </w:tc>
        <w:tc>
          <w:tcPr>
            <w:tcW w:w="960" w:type="dxa"/>
            <w:tcBorders>
              <w:top w:val="nil"/>
              <w:left w:val="nil"/>
              <w:bottom w:val="single" w:sz="4" w:space="0" w:color="auto"/>
              <w:right w:val="single" w:sz="4" w:space="0" w:color="auto"/>
            </w:tcBorders>
            <w:shd w:val="clear" w:color="auto" w:fill="auto"/>
            <w:vAlign w:val="center"/>
            <w:hideMark/>
          </w:tcPr>
          <w:p w14:paraId="76863C4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57</w:t>
            </w:r>
          </w:p>
        </w:tc>
        <w:tc>
          <w:tcPr>
            <w:tcW w:w="960" w:type="dxa"/>
            <w:tcBorders>
              <w:top w:val="nil"/>
              <w:left w:val="nil"/>
              <w:bottom w:val="single" w:sz="4" w:space="0" w:color="auto"/>
              <w:right w:val="single" w:sz="4" w:space="0" w:color="auto"/>
            </w:tcBorders>
            <w:shd w:val="clear" w:color="auto" w:fill="auto"/>
            <w:vAlign w:val="center"/>
            <w:hideMark/>
          </w:tcPr>
          <w:p w14:paraId="16C45F8B"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w:t>
            </w:r>
          </w:p>
        </w:tc>
        <w:tc>
          <w:tcPr>
            <w:tcW w:w="960" w:type="dxa"/>
            <w:tcBorders>
              <w:top w:val="nil"/>
              <w:left w:val="nil"/>
              <w:bottom w:val="single" w:sz="4" w:space="0" w:color="auto"/>
              <w:right w:val="single" w:sz="4" w:space="0" w:color="auto"/>
            </w:tcBorders>
            <w:shd w:val="clear" w:color="auto" w:fill="auto"/>
            <w:vAlign w:val="center"/>
            <w:hideMark/>
          </w:tcPr>
          <w:p w14:paraId="06921DDC"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37</w:t>
            </w:r>
          </w:p>
        </w:tc>
        <w:tc>
          <w:tcPr>
            <w:tcW w:w="1040" w:type="dxa"/>
            <w:tcBorders>
              <w:top w:val="nil"/>
              <w:left w:val="nil"/>
              <w:bottom w:val="single" w:sz="4" w:space="0" w:color="auto"/>
              <w:right w:val="single" w:sz="4" w:space="0" w:color="auto"/>
            </w:tcBorders>
            <w:shd w:val="clear" w:color="auto" w:fill="auto"/>
            <w:noWrap/>
            <w:vAlign w:val="center"/>
            <w:hideMark/>
          </w:tcPr>
          <w:p w14:paraId="2E90238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040" w:type="dxa"/>
            <w:tcBorders>
              <w:top w:val="nil"/>
              <w:left w:val="nil"/>
              <w:bottom w:val="single" w:sz="4" w:space="0" w:color="auto"/>
              <w:right w:val="single" w:sz="4" w:space="0" w:color="auto"/>
            </w:tcBorders>
            <w:shd w:val="clear" w:color="auto" w:fill="auto"/>
            <w:noWrap/>
            <w:vAlign w:val="center"/>
            <w:hideMark/>
          </w:tcPr>
          <w:p w14:paraId="6AB03BD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54985AEF"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vAlign w:val="center"/>
            <w:hideMark/>
          </w:tcPr>
          <w:p w14:paraId="79ED73F7"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F70</w:t>
            </w:r>
          </w:p>
        </w:tc>
        <w:tc>
          <w:tcPr>
            <w:tcW w:w="6374" w:type="dxa"/>
            <w:tcBorders>
              <w:top w:val="nil"/>
              <w:left w:val="nil"/>
              <w:bottom w:val="single" w:sz="4" w:space="0" w:color="auto"/>
              <w:right w:val="single" w:sz="4" w:space="0" w:color="auto"/>
            </w:tcBorders>
            <w:shd w:val="clear" w:color="auto" w:fill="C9C9C9" w:themeFill="accent3" w:themeFillTint="99"/>
            <w:vAlign w:val="center"/>
            <w:hideMark/>
          </w:tcPr>
          <w:p w14:paraId="2586D5F3"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lekkie</w:t>
            </w:r>
          </w:p>
        </w:tc>
        <w:tc>
          <w:tcPr>
            <w:tcW w:w="1010" w:type="dxa"/>
            <w:tcBorders>
              <w:top w:val="nil"/>
              <w:left w:val="nil"/>
              <w:bottom w:val="single" w:sz="4" w:space="0" w:color="auto"/>
              <w:right w:val="single" w:sz="4" w:space="0" w:color="auto"/>
            </w:tcBorders>
            <w:shd w:val="clear" w:color="auto" w:fill="auto"/>
            <w:vAlign w:val="center"/>
            <w:hideMark/>
          </w:tcPr>
          <w:p w14:paraId="40CA91A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39</w:t>
            </w:r>
          </w:p>
        </w:tc>
        <w:tc>
          <w:tcPr>
            <w:tcW w:w="960" w:type="dxa"/>
            <w:tcBorders>
              <w:top w:val="nil"/>
              <w:left w:val="nil"/>
              <w:bottom w:val="single" w:sz="4" w:space="0" w:color="auto"/>
              <w:right w:val="single" w:sz="4" w:space="0" w:color="auto"/>
            </w:tcBorders>
            <w:shd w:val="clear" w:color="auto" w:fill="auto"/>
            <w:vAlign w:val="center"/>
            <w:hideMark/>
          </w:tcPr>
          <w:p w14:paraId="3641E33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43</w:t>
            </w:r>
          </w:p>
        </w:tc>
        <w:tc>
          <w:tcPr>
            <w:tcW w:w="960" w:type="dxa"/>
            <w:tcBorders>
              <w:top w:val="nil"/>
              <w:left w:val="nil"/>
              <w:bottom w:val="single" w:sz="4" w:space="0" w:color="auto"/>
              <w:right w:val="single" w:sz="4" w:space="0" w:color="auto"/>
            </w:tcBorders>
            <w:shd w:val="clear" w:color="auto" w:fill="auto"/>
            <w:vAlign w:val="center"/>
            <w:hideMark/>
          </w:tcPr>
          <w:p w14:paraId="18B5CBDC"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w:t>
            </w:r>
          </w:p>
        </w:tc>
        <w:tc>
          <w:tcPr>
            <w:tcW w:w="960" w:type="dxa"/>
            <w:tcBorders>
              <w:top w:val="nil"/>
              <w:left w:val="nil"/>
              <w:bottom w:val="single" w:sz="4" w:space="0" w:color="auto"/>
              <w:right w:val="single" w:sz="4" w:space="0" w:color="auto"/>
            </w:tcBorders>
            <w:shd w:val="clear" w:color="auto" w:fill="auto"/>
            <w:vAlign w:val="center"/>
            <w:hideMark/>
          </w:tcPr>
          <w:p w14:paraId="115A7078"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31</w:t>
            </w:r>
          </w:p>
        </w:tc>
        <w:tc>
          <w:tcPr>
            <w:tcW w:w="960" w:type="dxa"/>
            <w:tcBorders>
              <w:top w:val="nil"/>
              <w:left w:val="nil"/>
              <w:bottom w:val="single" w:sz="4" w:space="0" w:color="auto"/>
              <w:right w:val="single" w:sz="4" w:space="0" w:color="auto"/>
            </w:tcBorders>
            <w:shd w:val="clear" w:color="auto" w:fill="auto"/>
            <w:vAlign w:val="center"/>
            <w:hideMark/>
          </w:tcPr>
          <w:p w14:paraId="5599724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33</w:t>
            </w:r>
          </w:p>
        </w:tc>
        <w:tc>
          <w:tcPr>
            <w:tcW w:w="1040" w:type="dxa"/>
            <w:tcBorders>
              <w:top w:val="nil"/>
              <w:left w:val="nil"/>
              <w:bottom w:val="single" w:sz="4" w:space="0" w:color="auto"/>
              <w:right w:val="single" w:sz="4" w:space="0" w:color="auto"/>
            </w:tcBorders>
            <w:shd w:val="clear" w:color="auto" w:fill="auto"/>
            <w:noWrap/>
            <w:vAlign w:val="center"/>
            <w:hideMark/>
          </w:tcPr>
          <w:p w14:paraId="7AC0E61A"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040" w:type="dxa"/>
            <w:tcBorders>
              <w:top w:val="nil"/>
              <w:left w:val="nil"/>
              <w:bottom w:val="single" w:sz="4" w:space="0" w:color="auto"/>
              <w:right w:val="single" w:sz="4" w:space="0" w:color="auto"/>
            </w:tcBorders>
            <w:shd w:val="clear" w:color="auto" w:fill="auto"/>
            <w:noWrap/>
            <w:vAlign w:val="center"/>
            <w:hideMark/>
          </w:tcPr>
          <w:p w14:paraId="5548600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r>
      <w:tr w:rsidR="00851AE2" w:rsidRPr="00833928" w14:paraId="389FEF5E"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73E568B9"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6374" w:type="dxa"/>
            <w:tcBorders>
              <w:top w:val="nil"/>
              <w:left w:val="nil"/>
              <w:bottom w:val="single" w:sz="4" w:space="0" w:color="auto"/>
              <w:right w:val="single" w:sz="4" w:space="0" w:color="auto"/>
            </w:tcBorders>
            <w:shd w:val="clear" w:color="auto" w:fill="C9C9C9" w:themeFill="accent3" w:themeFillTint="99"/>
            <w:noWrap/>
            <w:vAlign w:val="center"/>
            <w:hideMark/>
          </w:tcPr>
          <w:p w14:paraId="42EF829C"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Pozostałe z grupy F00-F99</w:t>
            </w:r>
          </w:p>
        </w:tc>
        <w:tc>
          <w:tcPr>
            <w:tcW w:w="1010" w:type="dxa"/>
            <w:tcBorders>
              <w:top w:val="nil"/>
              <w:left w:val="nil"/>
              <w:bottom w:val="single" w:sz="4" w:space="0" w:color="auto"/>
              <w:right w:val="single" w:sz="4" w:space="0" w:color="auto"/>
            </w:tcBorders>
            <w:shd w:val="clear" w:color="auto" w:fill="auto"/>
            <w:vAlign w:val="center"/>
            <w:hideMark/>
          </w:tcPr>
          <w:p w14:paraId="797268D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668</w:t>
            </w:r>
          </w:p>
        </w:tc>
        <w:tc>
          <w:tcPr>
            <w:tcW w:w="960" w:type="dxa"/>
            <w:tcBorders>
              <w:top w:val="nil"/>
              <w:left w:val="nil"/>
              <w:bottom w:val="single" w:sz="4" w:space="0" w:color="auto"/>
              <w:right w:val="single" w:sz="4" w:space="0" w:color="auto"/>
            </w:tcBorders>
            <w:shd w:val="clear" w:color="auto" w:fill="auto"/>
            <w:vAlign w:val="center"/>
            <w:hideMark/>
          </w:tcPr>
          <w:p w14:paraId="352C2B7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599</w:t>
            </w:r>
          </w:p>
        </w:tc>
        <w:tc>
          <w:tcPr>
            <w:tcW w:w="960" w:type="dxa"/>
            <w:tcBorders>
              <w:top w:val="nil"/>
              <w:left w:val="nil"/>
              <w:bottom w:val="single" w:sz="4" w:space="0" w:color="auto"/>
              <w:right w:val="single" w:sz="4" w:space="0" w:color="auto"/>
            </w:tcBorders>
            <w:shd w:val="clear" w:color="auto" w:fill="auto"/>
            <w:vAlign w:val="center"/>
            <w:hideMark/>
          </w:tcPr>
          <w:p w14:paraId="7A8B37EF"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539</w:t>
            </w:r>
          </w:p>
        </w:tc>
        <w:tc>
          <w:tcPr>
            <w:tcW w:w="960" w:type="dxa"/>
            <w:tcBorders>
              <w:top w:val="nil"/>
              <w:left w:val="nil"/>
              <w:bottom w:val="single" w:sz="4" w:space="0" w:color="auto"/>
              <w:right w:val="single" w:sz="4" w:space="0" w:color="auto"/>
            </w:tcBorders>
            <w:shd w:val="clear" w:color="auto" w:fill="auto"/>
            <w:vAlign w:val="center"/>
            <w:hideMark/>
          </w:tcPr>
          <w:p w14:paraId="49EDBA4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422</w:t>
            </w:r>
          </w:p>
        </w:tc>
        <w:tc>
          <w:tcPr>
            <w:tcW w:w="960" w:type="dxa"/>
            <w:tcBorders>
              <w:top w:val="nil"/>
              <w:left w:val="nil"/>
              <w:bottom w:val="single" w:sz="4" w:space="0" w:color="auto"/>
              <w:right w:val="single" w:sz="4" w:space="0" w:color="auto"/>
            </w:tcBorders>
            <w:shd w:val="clear" w:color="auto" w:fill="auto"/>
            <w:vAlign w:val="center"/>
            <w:hideMark/>
          </w:tcPr>
          <w:p w14:paraId="400FB90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494</w:t>
            </w:r>
          </w:p>
        </w:tc>
        <w:tc>
          <w:tcPr>
            <w:tcW w:w="1040" w:type="dxa"/>
            <w:tcBorders>
              <w:top w:val="nil"/>
              <w:left w:val="nil"/>
              <w:bottom w:val="single" w:sz="4" w:space="0" w:color="auto"/>
              <w:right w:val="single" w:sz="4" w:space="0" w:color="auto"/>
            </w:tcBorders>
            <w:shd w:val="clear" w:color="auto" w:fill="auto"/>
            <w:noWrap/>
            <w:vAlign w:val="center"/>
            <w:hideMark/>
          </w:tcPr>
          <w:p w14:paraId="3639A10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w:t>
            </w:r>
          </w:p>
        </w:tc>
        <w:tc>
          <w:tcPr>
            <w:tcW w:w="1040" w:type="dxa"/>
            <w:tcBorders>
              <w:top w:val="nil"/>
              <w:left w:val="nil"/>
              <w:bottom w:val="single" w:sz="4" w:space="0" w:color="auto"/>
              <w:right w:val="single" w:sz="4" w:space="0" w:color="auto"/>
            </w:tcBorders>
            <w:shd w:val="clear" w:color="auto" w:fill="auto"/>
            <w:noWrap/>
            <w:vAlign w:val="center"/>
            <w:hideMark/>
          </w:tcPr>
          <w:p w14:paraId="5BE3437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0,8</w:t>
            </w:r>
          </w:p>
        </w:tc>
      </w:tr>
      <w:tr w:rsidR="00851AE2" w:rsidRPr="00833928" w14:paraId="0EF2855D" w14:textId="77777777" w:rsidTr="007C7692">
        <w:trPr>
          <w:trHeight w:val="290"/>
          <w:jc w:val="right"/>
        </w:trPr>
        <w:tc>
          <w:tcPr>
            <w:tcW w:w="709"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6AAEB965" w14:textId="77777777" w:rsidR="00EC02CE" w:rsidRPr="00833928" w:rsidRDefault="00EC02CE" w:rsidP="00851AE2">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6374" w:type="dxa"/>
            <w:tcBorders>
              <w:top w:val="nil"/>
              <w:left w:val="nil"/>
              <w:bottom w:val="single" w:sz="4" w:space="0" w:color="auto"/>
              <w:right w:val="single" w:sz="4" w:space="0" w:color="auto"/>
            </w:tcBorders>
            <w:shd w:val="clear" w:color="auto" w:fill="C9C9C9" w:themeFill="accent3" w:themeFillTint="99"/>
            <w:noWrap/>
            <w:vAlign w:val="center"/>
            <w:hideMark/>
          </w:tcPr>
          <w:p w14:paraId="4C0B4623" w14:textId="77777777" w:rsidR="00EC02CE" w:rsidRPr="00833928" w:rsidRDefault="00EC02CE" w:rsidP="00851AE2">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Razem</w:t>
            </w:r>
          </w:p>
        </w:tc>
        <w:tc>
          <w:tcPr>
            <w:tcW w:w="1010" w:type="dxa"/>
            <w:tcBorders>
              <w:top w:val="nil"/>
              <w:left w:val="nil"/>
              <w:bottom w:val="single" w:sz="4" w:space="0" w:color="auto"/>
              <w:right w:val="single" w:sz="4" w:space="0" w:color="auto"/>
            </w:tcBorders>
            <w:shd w:val="clear" w:color="auto" w:fill="auto"/>
            <w:vAlign w:val="center"/>
            <w:hideMark/>
          </w:tcPr>
          <w:p w14:paraId="678E7C8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3612</w:t>
            </w:r>
          </w:p>
        </w:tc>
        <w:tc>
          <w:tcPr>
            <w:tcW w:w="960" w:type="dxa"/>
            <w:tcBorders>
              <w:top w:val="nil"/>
              <w:left w:val="nil"/>
              <w:bottom w:val="single" w:sz="4" w:space="0" w:color="auto"/>
              <w:right w:val="single" w:sz="4" w:space="0" w:color="auto"/>
            </w:tcBorders>
            <w:shd w:val="clear" w:color="auto" w:fill="auto"/>
            <w:vAlign w:val="center"/>
            <w:hideMark/>
          </w:tcPr>
          <w:p w14:paraId="604B989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3507</w:t>
            </w:r>
          </w:p>
        </w:tc>
        <w:tc>
          <w:tcPr>
            <w:tcW w:w="960" w:type="dxa"/>
            <w:tcBorders>
              <w:top w:val="nil"/>
              <w:left w:val="nil"/>
              <w:bottom w:val="single" w:sz="4" w:space="0" w:color="auto"/>
              <w:right w:val="single" w:sz="4" w:space="0" w:color="auto"/>
            </w:tcBorders>
            <w:shd w:val="clear" w:color="auto" w:fill="auto"/>
            <w:vAlign w:val="center"/>
            <w:hideMark/>
          </w:tcPr>
          <w:p w14:paraId="4F299B04"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3241</w:t>
            </w:r>
          </w:p>
        </w:tc>
        <w:tc>
          <w:tcPr>
            <w:tcW w:w="960" w:type="dxa"/>
            <w:tcBorders>
              <w:top w:val="nil"/>
              <w:left w:val="nil"/>
              <w:bottom w:val="single" w:sz="4" w:space="0" w:color="auto"/>
              <w:right w:val="single" w:sz="4" w:space="0" w:color="auto"/>
            </w:tcBorders>
            <w:shd w:val="clear" w:color="auto" w:fill="auto"/>
            <w:vAlign w:val="center"/>
            <w:hideMark/>
          </w:tcPr>
          <w:p w14:paraId="0A2CD135"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2755</w:t>
            </w:r>
          </w:p>
        </w:tc>
        <w:tc>
          <w:tcPr>
            <w:tcW w:w="960" w:type="dxa"/>
            <w:tcBorders>
              <w:top w:val="nil"/>
              <w:left w:val="nil"/>
              <w:bottom w:val="single" w:sz="4" w:space="0" w:color="auto"/>
              <w:right w:val="single" w:sz="4" w:space="0" w:color="auto"/>
            </w:tcBorders>
            <w:shd w:val="clear" w:color="auto" w:fill="auto"/>
            <w:vAlign w:val="center"/>
            <w:hideMark/>
          </w:tcPr>
          <w:p w14:paraId="74628F2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2982</w:t>
            </w:r>
          </w:p>
        </w:tc>
        <w:tc>
          <w:tcPr>
            <w:tcW w:w="1040" w:type="dxa"/>
            <w:tcBorders>
              <w:top w:val="nil"/>
              <w:left w:val="nil"/>
              <w:bottom w:val="single" w:sz="4" w:space="0" w:color="auto"/>
              <w:right w:val="single" w:sz="4" w:space="0" w:color="auto"/>
            </w:tcBorders>
            <w:shd w:val="clear" w:color="auto" w:fill="auto"/>
            <w:noWrap/>
            <w:vAlign w:val="center"/>
            <w:hideMark/>
          </w:tcPr>
          <w:p w14:paraId="041BC90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5,9</w:t>
            </w:r>
          </w:p>
        </w:tc>
        <w:tc>
          <w:tcPr>
            <w:tcW w:w="1040" w:type="dxa"/>
            <w:tcBorders>
              <w:top w:val="nil"/>
              <w:left w:val="nil"/>
              <w:bottom w:val="single" w:sz="4" w:space="0" w:color="auto"/>
              <w:right w:val="single" w:sz="4" w:space="0" w:color="auto"/>
            </w:tcBorders>
            <w:shd w:val="clear" w:color="auto" w:fill="auto"/>
            <w:noWrap/>
            <w:vAlign w:val="center"/>
            <w:hideMark/>
          </w:tcPr>
          <w:p w14:paraId="38FAF76B"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4,6</w:t>
            </w:r>
          </w:p>
        </w:tc>
      </w:tr>
      <w:tr w:rsidR="00EC02CE" w:rsidRPr="00833928" w14:paraId="1AA571F5" w14:textId="77777777" w:rsidTr="007C7692">
        <w:trPr>
          <w:trHeight w:val="290"/>
          <w:jc w:val="right"/>
        </w:trPr>
        <w:tc>
          <w:tcPr>
            <w:tcW w:w="708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08F2EAD3" w14:textId="77777777" w:rsidR="00EC02CE" w:rsidRPr="00833928" w:rsidRDefault="00EC02CE" w:rsidP="00EE3FD1">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Liczba mieszkańców</w:t>
            </w:r>
          </w:p>
        </w:tc>
        <w:tc>
          <w:tcPr>
            <w:tcW w:w="1010" w:type="dxa"/>
            <w:tcBorders>
              <w:top w:val="nil"/>
              <w:left w:val="nil"/>
              <w:bottom w:val="single" w:sz="4" w:space="0" w:color="auto"/>
              <w:right w:val="single" w:sz="4" w:space="0" w:color="auto"/>
            </w:tcBorders>
            <w:shd w:val="clear" w:color="auto" w:fill="auto"/>
            <w:vAlign w:val="center"/>
            <w:hideMark/>
          </w:tcPr>
          <w:p w14:paraId="6A27504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61237</w:t>
            </w:r>
          </w:p>
        </w:tc>
        <w:tc>
          <w:tcPr>
            <w:tcW w:w="960" w:type="dxa"/>
            <w:tcBorders>
              <w:top w:val="nil"/>
              <w:left w:val="nil"/>
              <w:bottom w:val="single" w:sz="4" w:space="0" w:color="auto"/>
              <w:right w:val="single" w:sz="4" w:space="0" w:color="auto"/>
            </w:tcBorders>
            <w:shd w:val="clear" w:color="auto" w:fill="auto"/>
            <w:vAlign w:val="center"/>
            <w:hideMark/>
          </w:tcPr>
          <w:p w14:paraId="0140AE4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61784</w:t>
            </w:r>
          </w:p>
        </w:tc>
        <w:tc>
          <w:tcPr>
            <w:tcW w:w="960" w:type="dxa"/>
            <w:tcBorders>
              <w:top w:val="nil"/>
              <w:left w:val="nil"/>
              <w:bottom w:val="single" w:sz="4" w:space="0" w:color="auto"/>
              <w:right w:val="single" w:sz="4" w:space="0" w:color="auto"/>
            </w:tcBorders>
            <w:shd w:val="clear" w:color="auto" w:fill="auto"/>
            <w:vAlign w:val="center"/>
            <w:hideMark/>
          </w:tcPr>
          <w:p w14:paraId="2969DF5D"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62317</w:t>
            </w:r>
          </w:p>
        </w:tc>
        <w:tc>
          <w:tcPr>
            <w:tcW w:w="960" w:type="dxa"/>
            <w:tcBorders>
              <w:top w:val="nil"/>
              <w:left w:val="nil"/>
              <w:bottom w:val="single" w:sz="4" w:space="0" w:color="auto"/>
              <w:right w:val="single" w:sz="4" w:space="0" w:color="auto"/>
            </w:tcBorders>
            <w:shd w:val="clear" w:color="auto" w:fill="auto"/>
            <w:vAlign w:val="center"/>
            <w:hideMark/>
          </w:tcPr>
          <w:p w14:paraId="5DAAADE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65207</w:t>
            </w:r>
          </w:p>
        </w:tc>
        <w:tc>
          <w:tcPr>
            <w:tcW w:w="960" w:type="dxa"/>
            <w:tcBorders>
              <w:top w:val="nil"/>
              <w:left w:val="nil"/>
              <w:bottom w:val="single" w:sz="4" w:space="0" w:color="auto"/>
              <w:right w:val="single" w:sz="4" w:space="0" w:color="auto"/>
            </w:tcBorders>
            <w:shd w:val="clear" w:color="auto" w:fill="auto"/>
            <w:vAlign w:val="center"/>
            <w:hideMark/>
          </w:tcPr>
          <w:p w14:paraId="77DE685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65333</w:t>
            </w:r>
          </w:p>
        </w:tc>
        <w:tc>
          <w:tcPr>
            <w:tcW w:w="1040" w:type="dxa"/>
            <w:tcBorders>
              <w:top w:val="nil"/>
              <w:left w:val="nil"/>
              <w:bottom w:val="single" w:sz="4" w:space="0" w:color="auto"/>
              <w:right w:val="single" w:sz="4" w:space="0" w:color="auto"/>
            </w:tcBorders>
            <w:shd w:val="clear" w:color="auto" w:fill="auto"/>
            <w:noWrap/>
            <w:vAlign w:val="center"/>
            <w:hideMark/>
          </w:tcPr>
          <w:p w14:paraId="2A54FB71"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w:t>
            </w:r>
          </w:p>
        </w:tc>
        <w:tc>
          <w:tcPr>
            <w:tcW w:w="1040" w:type="dxa"/>
            <w:tcBorders>
              <w:top w:val="nil"/>
              <w:left w:val="nil"/>
              <w:bottom w:val="single" w:sz="4" w:space="0" w:color="auto"/>
              <w:right w:val="single" w:sz="4" w:space="0" w:color="auto"/>
            </w:tcBorders>
            <w:shd w:val="clear" w:color="auto" w:fill="auto"/>
            <w:noWrap/>
            <w:vAlign w:val="center"/>
            <w:hideMark/>
          </w:tcPr>
          <w:p w14:paraId="193ED606"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w:t>
            </w:r>
          </w:p>
        </w:tc>
      </w:tr>
      <w:tr w:rsidR="00EC02CE" w:rsidRPr="00833928" w14:paraId="717B3C93" w14:textId="77777777" w:rsidTr="007C7692">
        <w:trPr>
          <w:trHeight w:val="290"/>
          <w:jc w:val="right"/>
        </w:trPr>
        <w:tc>
          <w:tcPr>
            <w:tcW w:w="7083"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noWrap/>
            <w:vAlign w:val="center"/>
            <w:hideMark/>
          </w:tcPr>
          <w:p w14:paraId="58118C4F" w14:textId="2AD13928" w:rsidR="00EC02CE" w:rsidRPr="00833928" w:rsidRDefault="00EC02CE" w:rsidP="00EE3FD1">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Rozpowszechnienie w populacji</w:t>
            </w:r>
            <w:r w:rsidR="00851AE2" w:rsidRPr="00833928">
              <w:rPr>
                <w:rFonts w:eastAsia="Times New Roman" w:cs="Times New Roman"/>
                <w:sz w:val="20"/>
                <w:szCs w:val="20"/>
                <w:lang w:eastAsia="pl-PL"/>
              </w:rPr>
              <w:t xml:space="preserve"> (%)</w:t>
            </w:r>
          </w:p>
        </w:tc>
        <w:tc>
          <w:tcPr>
            <w:tcW w:w="1010" w:type="dxa"/>
            <w:tcBorders>
              <w:top w:val="nil"/>
              <w:left w:val="nil"/>
              <w:bottom w:val="single" w:sz="4" w:space="0" w:color="auto"/>
              <w:right w:val="single" w:sz="4" w:space="0" w:color="auto"/>
            </w:tcBorders>
            <w:shd w:val="clear" w:color="auto" w:fill="auto"/>
            <w:vAlign w:val="center"/>
            <w:hideMark/>
          </w:tcPr>
          <w:p w14:paraId="34409767"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5,9</w:t>
            </w:r>
          </w:p>
        </w:tc>
        <w:tc>
          <w:tcPr>
            <w:tcW w:w="960" w:type="dxa"/>
            <w:tcBorders>
              <w:top w:val="nil"/>
              <w:left w:val="nil"/>
              <w:bottom w:val="single" w:sz="4" w:space="0" w:color="auto"/>
              <w:right w:val="single" w:sz="4" w:space="0" w:color="auto"/>
            </w:tcBorders>
            <w:shd w:val="clear" w:color="auto" w:fill="auto"/>
            <w:vAlign w:val="center"/>
            <w:hideMark/>
          </w:tcPr>
          <w:p w14:paraId="2CFD290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5,7</w:t>
            </w:r>
          </w:p>
        </w:tc>
        <w:tc>
          <w:tcPr>
            <w:tcW w:w="960" w:type="dxa"/>
            <w:tcBorders>
              <w:top w:val="nil"/>
              <w:left w:val="nil"/>
              <w:bottom w:val="single" w:sz="4" w:space="0" w:color="auto"/>
              <w:right w:val="single" w:sz="4" w:space="0" w:color="auto"/>
            </w:tcBorders>
            <w:shd w:val="clear" w:color="auto" w:fill="auto"/>
            <w:vAlign w:val="center"/>
            <w:hideMark/>
          </w:tcPr>
          <w:p w14:paraId="071CC160"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5,2</w:t>
            </w:r>
          </w:p>
        </w:tc>
        <w:tc>
          <w:tcPr>
            <w:tcW w:w="960" w:type="dxa"/>
            <w:tcBorders>
              <w:top w:val="nil"/>
              <w:left w:val="nil"/>
              <w:bottom w:val="single" w:sz="4" w:space="0" w:color="auto"/>
              <w:right w:val="single" w:sz="4" w:space="0" w:color="auto"/>
            </w:tcBorders>
            <w:shd w:val="clear" w:color="auto" w:fill="auto"/>
            <w:vAlign w:val="center"/>
            <w:hideMark/>
          </w:tcPr>
          <w:p w14:paraId="753337B2"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w:t>
            </w:r>
          </w:p>
        </w:tc>
        <w:tc>
          <w:tcPr>
            <w:tcW w:w="960" w:type="dxa"/>
            <w:tcBorders>
              <w:top w:val="nil"/>
              <w:left w:val="nil"/>
              <w:bottom w:val="single" w:sz="4" w:space="0" w:color="auto"/>
              <w:right w:val="single" w:sz="4" w:space="0" w:color="auto"/>
            </w:tcBorders>
            <w:shd w:val="clear" w:color="auto" w:fill="auto"/>
            <w:vAlign w:val="center"/>
            <w:hideMark/>
          </w:tcPr>
          <w:p w14:paraId="48EC8DD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4,6</w:t>
            </w:r>
          </w:p>
        </w:tc>
        <w:tc>
          <w:tcPr>
            <w:tcW w:w="1040" w:type="dxa"/>
            <w:tcBorders>
              <w:top w:val="nil"/>
              <w:left w:val="nil"/>
              <w:bottom w:val="single" w:sz="4" w:space="0" w:color="auto"/>
              <w:right w:val="single" w:sz="4" w:space="0" w:color="auto"/>
            </w:tcBorders>
            <w:shd w:val="clear" w:color="auto" w:fill="auto"/>
            <w:noWrap/>
            <w:vAlign w:val="center"/>
            <w:hideMark/>
          </w:tcPr>
          <w:p w14:paraId="360B4E33"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w:t>
            </w:r>
          </w:p>
        </w:tc>
        <w:tc>
          <w:tcPr>
            <w:tcW w:w="1040" w:type="dxa"/>
            <w:tcBorders>
              <w:top w:val="nil"/>
              <w:left w:val="nil"/>
              <w:bottom w:val="single" w:sz="4" w:space="0" w:color="auto"/>
              <w:right w:val="single" w:sz="4" w:space="0" w:color="auto"/>
            </w:tcBorders>
            <w:shd w:val="clear" w:color="auto" w:fill="auto"/>
            <w:noWrap/>
            <w:vAlign w:val="center"/>
            <w:hideMark/>
          </w:tcPr>
          <w:p w14:paraId="6AC3B81E" w14:textId="77777777" w:rsidR="00EC02CE" w:rsidRPr="00833928" w:rsidRDefault="00EC02CE" w:rsidP="00EC02CE">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w:t>
            </w:r>
          </w:p>
        </w:tc>
      </w:tr>
    </w:tbl>
    <w:p w14:paraId="33841A14" w14:textId="43086B36" w:rsidR="00851AE2" w:rsidRPr="00833928" w:rsidRDefault="00851AE2" w:rsidP="00851AE2">
      <w:pPr>
        <w:tabs>
          <w:tab w:val="left" w:pos="1134"/>
        </w:tabs>
        <w:spacing w:after="0" w:line="360" w:lineRule="auto"/>
        <w:rPr>
          <w:rFonts w:cs="Times New Roman"/>
          <w:i/>
          <w:sz w:val="20"/>
          <w:szCs w:val="24"/>
        </w:rPr>
      </w:pPr>
      <w:r w:rsidRPr="00833928">
        <w:rPr>
          <w:rFonts w:cs="Times New Roman"/>
          <w:i/>
          <w:sz w:val="20"/>
          <w:szCs w:val="24"/>
        </w:rPr>
        <w:t>Źródło: Opracowanie własne na podstawie danych Mazowieckiego OW NF</w:t>
      </w:r>
      <w:r w:rsidR="00FD7D6A" w:rsidRPr="00833928">
        <w:rPr>
          <w:rFonts w:cs="Times New Roman"/>
          <w:i/>
          <w:sz w:val="20"/>
          <w:szCs w:val="24"/>
        </w:rPr>
        <w:t>Z.</w:t>
      </w:r>
    </w:p>
    <w:p w14:paraId="53DACF07" w14:textId="79881CE9" w:rsidR="00EC02CE" w:rsidRPr="00833928" w:rsidRDefault="00EC02CE" w:rsidP="00EC02CE">
      <w:pPr>
        <w:rPr>
          <w:rFonts w:cs="Times New Roman"/>
          <w:sz w:val="20"/>
          <w:szCs w:val="24"/>
        </w:rPr>
        <w:sectPr w:rsidR="00EC02CE" w:rsidRPr="00833928" w:rsidSect="00EE748C">
          <w:pgSz w:w="16838" w:h="11906" w:orient="landscape"/>
          <w:pgMar w:top="1417" w:right="1417" w:bottom="1417" w:left="1417" w:header="708" w:footer="708" w:gutter="0"/>
          <w:cols w:space="708"/>
          <w:docGrid w:linePitch="360"/>
        </w:sectPr>
      </w:pPr>
    </w:p>
    <w:bookmarkEnd w:id="51"/>
    <w:bookmarkEnd w:id="52"/>
    <w:p w14:paraId="14F327CD" w14:textId="4AF2EA12" w:rsidR="00C60E7C" w:rsidRPr="00833928" w:rsidRDefault="00C60E7C" w:rsidP="00C60E7C">
      <w:pPr>
        <w:rPr>
          <w:rFonts w:cs="Times New Roman"/>
          <w:b/>
          <w:szCs w:val="24"/>
        </w:rPr>
      </w:pPr>
      <w:r w:rsidRPr="00833928">
        <w:rPr>
          <w:rFonts w:cs="Times New Roman"/>
          <w:b/>
          <w:szCs w:val="24"/>
        </w:rPr>
        <w:lastRenderedPageBreak/>
        <w:t>6.2. Absencja chorobowa mieszkańców powiatu pruszkowskiego związana z zaburzeniami psychicznymi i zaburzeniami zachowania</w:t>
      </w:r>
    </w:p>
    <w:p w14:paraId="7322CAD0" w14:textId="355748E0" w:rsidR="00FD7D6A" w:rsidRPr="00833928" w:rsidRDefault="00C60E7C" w:rsidP="00FD7D6A">
      <w:pPr>
        <w:tabs>
          <w:tab w:val="left" w:pos="851"/>
        </w:tabs>
        <w:spacing w:after="0" w:line="360" w:lineRule="auto"/>
      </w:pPr>
      <w:r w:rsidRPr="00833928">
        <w:tab/>
        <w:t>Problem chorób psychicznych znajduje swoje odzwierciedlenie także na rynku pracy. Zaburzenia psychiczne i zaburzenia zachowania były w roku 202</w:t>
      </w:r>
      <w:r w:rsidR="00180F8C" w:rsidRPr="00833928">
        <w:t>1</w:t>
      </w:r>
      <w:r w:rsidRPr="00833928">
        <w:t xml:space="preserve"> grupami chorobowymi generującymi najwyższe wydatki w strukturze wydatków ogółem na świadczenia z tytułu niezdolności do pracy (17,1% ogółu wydatków), wyprzedzając tym samym choroby układu kostno-stawowego, mięśniowego i tkanki łącznej (14,6%), choroby związane z okresem ciąży, porodu i połogu (12,4%), urazy, zatrucia i inne określone skutki działania czynników zewnętrznych (11,5%), choroby układu oddechowego (9,0%), układu krążenia (8,6%) oraz układu nerwowego (8,0%)</w:t>
      </w:r>
      <w:r w:rsidRPr="00833928">
        <w:rPr>
          <w:rStyle w:val="Zakotwiczenieprzypisudolnego"/>
        </w:rPr>
        <w:footnoteReference w:id="38"/>
      </w:r>
      <w:r w:rsidRPr="00833928">
        <w:t>. W roku 202</w:t>
      </w:r>
      <w:r w:rsidR="00180F8C" w:rsidRPr="00833928">
        <w:t>1</w:t>
      </w:r>
      <w:r w:rsidRPr="00833928">
        <w:t xml:space="preserve"> zaburzenia psychiczne i zaburzenia zachowania były przyczyną wydania prawie </w:t>
      </w:r>
      <w:r w:rsidR="00CD098E" w:rsidRPr="00833928">
        <w:t>8,5</w:t>
      </w:r>
      <w:r w:rsidRPr="00833928">
        <w:t xml:space="preserve"> tys. zaświadczeń lekarskich związanych z niezdolnością do pracy </w:t>
      </w:r>
      <w:r w:rsidR="00CD098E" w:rsidRPr="00833928">
        <w:t xml:space="preserve">mieszkańców powiatu pruszkowskiego, związanych łącznie z ponad 175,5 tys. dni absencji chorobowej. </w:t>
      </w:r>
      <w:r w:rsidRPr="00833928">
        <w:t>Wśród 3 głównych przyczyn niezdolności do pracy w omawianej grupie chorób znajdują się: reakcja na ciężki stres i zaburzenia adaptacyjne (3</w:t>
      </w:r>
      <w:r w:rsidR="00CD098E" w:rsidRPr="00833928">
        <w:t>4,2</w:t>
      </w:r>
      <w:r w:rsidRPr="00833928">
        <w:t xml:space="preserve">% ogółu), </w:t>
      </w:r>
      <w:r w:rsidR="00CD098E" w:rsidRPr="00833928">
        <w:t xml:space="preserve">epizody depresyjne (22,8%) oraz </w:t>
      </w:r>
      <w:r w:rsidRPr="00833928">
        <w:t xml:space="preserve">zaburzenia lękowe inne niż w postaci fobii (ok. </w:t>
      </w:r>
      <w:r w:rsidR="00CD098E" w:rsidRPr="00833928">
        <w:t>18,9</w:t>
      </w:r>
      <w:r w:rsidRPr="00833928">
        <w:t>%)</w:t>
      </w:r>
      <w:r w:rsidR="003A5C0E" w:rsidRPr="00833928">
        <w:t>.</w:t>
      </w:r>
      <w:r w:rsidRPr="00833928">
        <w:t xml:space="preserve"> Szczegółowe dane przedstawiono w tabeli X</w:t>
      </w:r>
      <w:bookmarkStart w:id="54" w:name="_Toc78222656"/>
      <w:bookmarkStart w:id="55" w:name="_Toc87373674"/>
      <w:r w:rsidR="00CD098E" w:rsidRPr="00833928">
        <w:t>II.</w:t>
      </w:r>
    </w:p>
    <w:p w14:paraId="4FE5B9BF" w14:textId="77777777" w:rsidR="00FD7D6A" w:rsidRPr="00833928" w:rsidRDefault="00FD7D6A" w:rsidP="00FD7D6A">
      <w:pPr>
        <w:tabs>
          <w:tab w:val="left" w:pos="851"/>
        </w:tabs>
        <w:spacing w:after="0" w:line="360" w:lineRule="auto"/>
      </w:pPr>
    </w:p>
    <w:p w14:paraId="0F19239D" w14:textId="167CCA18" w:rsidR="00492969" w:rsidRPr="00833928" w:rsidRDefault="00C60E7C" w:rsidP="00FC28AE">
      <w:pPr>
        <w:pStyle w:val="Tabela"/>
      </w:pPr>
      <w:bookmarkStart w:id="56" w:name="_Toc120547854"/>
      <w:r w:rsidRPr="00833928">
        <w:t>Tab. X</w:t>
      </w:r>
      <w:r w:rsidR="00CD098E" w:rsidRPr="00833928">
        <w:t>I</w:t>
      </w:r>
      <w:r w:rsidRPr="00833928">
        <w:t xml:space="preserve">I. Absencja chorobowa mieszkańców </w:t>
      </w:r>
      <w:r w:rsidR="00FC28AE" w:rsidRPr="00833928">
        <w:t>powiatu pruszkowskiego</w:t>
      </w:r>
      <w:r w:rsidRPr="00833928">
        <w:t xml:space="preserve"> w 202</w:t>
      </w:r>
      <w:r w:rsidR="00FC28AE" w:rsidRPr="00833928">
        <w:t>1</w:t>
      </w:r>
      <w:r w:rsidRPr="00833928">
        <w:t xml:space="preserve"> r. z tytułu choroby własnej z</w:t>
      </w:r>
      <w:r w:rsidR="00E418EB" w:rsidRPr="00833928">
        <w:t> </w:t>
      </w:r>
      <w:r w:rsidRPr="00833928">
        <w:t xml:space="preserve">zakresu </w:t>
      </w:r>
      <w:bookmarkEnd w:id="54"/>
      <w:r w:rsidRPr="00833928">
        <w:t>zaburzeń psychicznych i zaburzeń zachowania.</w:t>
      </w:r>
      <w:bookmarkEnd w:id="55"/>
      <w:bookmarkEnd w:id="56"/>
    </w:p>
    <w:tbl>
      <w:tblPr>
        <w:tblW w:w="90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4824"/>
        <w:gridCol w:w="1276"/>
        <w:gridCol w:w="850"/>
        <w:gridCol w:w="1258"/>
      </w:tblGrid>
      <w:tr w:rsidR="00492969" w:rsidRPr="00833928" w14:paraId="0278E3EC" w14:textId="77777777" w:rsidTr="007C7692">
        <w:trPr>
          <w:trHeight w:val="300"/>
          <w:jc w:val="right"/>
        </w:trPr>
        <w:tc>
          <w:tcPr>
            <w:tcW w:w="5670" w:type="dxa"/>
            <w:gridSpan w:val="2"/>
            <w:vMerge w:val="restart"/>
            <w:shd w:val="clear" w:color="auto" w:fill="FFCC00"/>
            <w:vAlign w:val="center"/>
            <w:hideMark/>
          </w:tcPr>
          <w:p w14:paraId="518B74C1"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Jednostka chorobowa</w:t>
            </w:r>
          </w:p>
        </w:tc>
        <w:tc>
          <w:tcPr>
            <w:tcW w:w="2126" w:type="dxa"/>
            <w:gridSpan w:val="2"/>
            <w:shd w:val="clear" w:color="auto" w:fill="FFCC00"/>
            <w:vAlign w:val="center"/>
            <w:hideMark/>
          </w:tcPr>
          <w:p w14:paraId="6E0AEDD9"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Zaświadczenia lekarskie</w:t>
            </w:r>
          </w:p>
        </w:tc>
        <w:tc>
          <w:tcPr>
            <w:tcW w:w="1258" w:type="dxa"/>
            <w:vMerge w:val="restart"/>
            <w:shd w:val="clear" w:color="auto" w:fill="FFCC00"/>
            <w:vAlign w:val="center"/>
            <w:hideMark/>
          </w:tcPr>
          <w:p w14:paraId="34538097"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Liczba dni absencji chorobowej</w:t>
            </w:r>
          </w:p>
        </w:tc>
      </w:tr>
      <w:tr w:rsidR="00492969" w:rsidRPr="00833928" w14:paraId="5B744CD1" w14:textId="77777777" w:rsidTr="007C7692">
        <w:trPr>
          <w:trHeight w:val="480"/>
          <w:jc w:val="right"/>
        </w:trPr>
        <w:tc>
          <w:tcPr>
            <w:tcW w:w="5670" w:type="dxa"/>
            <w:gridSpan w:val="2"/>
            <w:vMerge/>
            <w:vAlign w:val="center"/>
            <w:hideMark/>
          </w:tcPr>
          <w:p w14:paraId="72CC77A6" w14:textId="77777777" w:rsidR="00492969" w:rsidRPr="00833928" w:rsidRDefault="00492969" w:rsidP="00492969">
            <w:pPr>
              <w:spacing w:after="0" w:line="240" w:lineRule="auto"/>
              <w:jc w:val="left"/>
              <w:rPr>
                <w:rFonts w:eastAsia="Times New Roman" w:cs="Times New Roman"/>
                <w:sz w:val="20"/>
                <w:szCs w:val="20"/>
                <w:lang w:eastAsia="pl-PL"/>
              </w:rPr>
            </w:pPr>
          </w:p>
        </w:tc>
        <w:tc>
          <w:tcPr>
            <w:tcW w:w="1276" w:type="dxa"/>
            <w:shd w:val="clear" w:color="auto" w:fill="FFCC00"/>
            <w:vAlign w:val="center"/>
            <w:hideMark/>
          </w:tcPr>
          <w:p w14:paraId="29170DE0"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Liczba</w:t>
            </w:r>
          </w:p>
        </w:tc>
        <w:tc>
          <w:tcPr>
            <w:tcW w:w="850" w:type="dxa"/>
            <w:shd w:val="clear" w:color="auto" w:fill="FFCC00"/>
            <w:noWrap/>
            <w:vAlign w:val="center"/>
            <w:hideMark/>
          </w:tcPr>
          <w:p w14:paraId="747C0A70" w14:textId="1E11095F"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w:t>
            </w:r>
          </w:p>
        </w:tc>
        <w:tc>
          <w:tcPr>
            <w:tcW w:w="1258" w:type="dxa"/>
            <w:vMerge/>
            <w:vAlign w:val="center"/>
            <w:hideMark/>
          </w:tcPr>
          <w:p w14:paraId="55A95024" w14:textId="77777777" w:rsidR="00492969" w:rsidRPr="00833928" w:rsidRDefault="00492969" w:rsidP="00492969">
            <w:pPr>
              <w:spacing w:after="0" w:line="240" w:lineRule="auto"/>
              <w:jc w:val="left"/>
              <w:rPr>
                <w:rFonts w:eastAsia="Times New Roman" w:cs="Times New Roman"/>
                <w:sz w:val="20"/>
                <w:szCs w:val="20"/>
                <w:lang w:eastAsia="pl-PL"/>
              </w:rPr>
            </w:pPr>
          </w:p>
        </w:tc>
      </w:tr>
      <w:tr w:rsidR="00492969" w:rsidRPr="00833928" w14:paraId="681FA8DE" w14:textId="77777777" w:rsidTr="007C7692">
        <w:trPr>
          <w:trHeight w:val="300"/>
          <w:jc w:val="right"/>
        </w:trPr>
        <w:tc>
          <w:tcPr>
            <w:tcW w:w="846" w:type="dxa"/>
            <w:vMerge w:val="restart"/>
            <w:shd w:val="clear" w:color="auto" w:fill="C9C9C9" w:themeFill="accent3" w:themeFillTint="99"/>
            <w:noWrap/>
            <w:vAlign w:val="center"/>
            <w:hideMark/>
          </w:tcPr>
          <w:p w14:paraId="17B3E2AB"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F00-F99</w:t>
            </w:r>
          </w:p>
        </w:tc>
        <w:tc>
          <w:tcPr>
            <w:tcW w:w="4824" w:type="dxa"/>
            <w:shd w:val="clear" w:color="auto" w:fill="C9C9C9" w:themeFill="accent3" w:themeFillTint="99"/>
            <w:vAlign w:val="center"/>
            <w:hideMark/>
          </w:tcPr>
          <w:p w14:paraId="6B0B6D72" w14:textId="0F25EE0E" w:rsidR="00492969" w:rsidRPr="00833928" w:rsidRDefault="00B16ADA"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Ogółem</w:t>
            </w:r>
          </w:p>
        </w:tc>
        <w:tc>
          <w:tcPr>
            <w:tcW w:w="1276" w:type="dxa"/>
            <w:vMerge w:val="restart"/>
            <w:shd w:val="clear" w:color="000000" w:fill="FFFFFF"/>
            <w:noWrap/>
            <w:vAlign w:val="center"/>
            <w:hideMark/>
          </w:tcPr>
          <w:p w14:paraId="30729884"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8 449</w:t>
            </w:r>
          </w:p>
        </w:tc>
        <w:tc>
          <w:tcPr>
            <w:tcW w:w="850" w:type="dxa"/>
            <w:vMerge w:val="restart"/>
            <w:shd w:val="clear" w:color="000000" w:fill="FFFFFF"/>
            <w:noWrap/>
            <w:vAlign w:val="center"/>
            <w:hideMark/>
          </w:tcPr>
          <w:p w14:paraId="3751BB3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100</w:t>
            </w:r>
          </w:p>
        </w:tc>
        <w:tc>
          <w:tcPr>
            <w:tcW w:w="1258" w:type="dxa"/>
            <w:vMerge w:val="restart"/>
            <w:shd w:val="clear" w:color="000000" w:fill="FFFFFF"/>
            <w:noWrap/>
            <w:vAlign w:val="center"/>
            <w:hideMark/>
          </w:tcPr>
          <w:p w14:paraId="5588472F"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175 543</w:t>
            </w:r>
          </w:p>
        </w:tc>
      </w:tr>
      <w:tr w:rsidR="00492969" w:rsidRPr="00833928" w14:paraId="40CCC794" w14:textId="77777777" w:rsidTr="007C7692">
        <w:trPr>
          <w:trHeight w:val="300"/>
          <w:jc w:val="right"/>
        </w:trPr>
        <w:tc>
          <w:tcPr>
            <w:tcW w:w="846" w:type="dxa"/>
            <w:vMerge/>
            <w:shd w:val="clear" w:color="auto" w:fill="C9C9C9" w:themeFill="accent3" w:themeFillTint="99"/>
            <w:vAlign w:val="center"/>
            <w:hideMark/>
          </w:tcPr>
          <w:p w14:paraId="219E41D7" w14:textId="77777777" w:rsidR="00492969" w:rsidRPr="00833928" w:rsidRDefault="00492969" w:rsidP="00492969">
            <w:pPr>
              <w:spacing w:after="0" w:line="240" w:lineRule="auto"/>
              <w:jc w:val="left"/>
              <w:rPr>
                <w:rFonts w:eastAsia="Times New Roman" w:cs="Times New Roman"/>
                <w:sz w:val="20"/>
                <w:szCs w:val="20"/>
                <w:lang w:eastAsia="pl-PL"/>
              </w:rPr>
            </w:pPr>
          </w:p>
        </w:tc>
        <w:tc>
          <w:tcPr>
            <w:tcW w:w="4824" w:type="dxa"/>
            <w:shd w:val="clear" w:color="auto" w:fill="C9C9C9" w:themeFill="accent3" w:themeFillTint="99"/>
            <w:vAlign w:val="center"/>
            <w:hideMark/>
          </w:tcPr>
          <w:p w14:paraId="4F508BE1"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w tym:</w:t>
            </w:r>
          </w:p>
        </w:tc>
        <w:tc>
          <w:tcPr>
            <w:tcW w:w="1276" w:type="dxa"/>
            <w:vMerge/>
            <w:vAlign w:val="center"/>
            <w:hideMark/>
          </w:tcPr>
          <w:p w14:paraId="6013081C" w14:textId="77777777" w:rsidR="00492969" w:rsidRPr="00833928" w:rsidRDefault="00492969" w:rsidP="00492969">
            <w:pPr>
              <w:spacing w:after="0" w:line="240" w:lineRule="auto"/>
              <w:jc w:val="left"/>
              <w:rPr>
                <w:rFonts w:eastAsia="Times New Roman" w:cs="Times New Roman"/>
                <w:sz w:val="20"/>
                <w:szCs w:val="20"/>
                <w:lang w:eastAsia="pl-PL"/>
              </w:rPr>
            </w:pPr>
          </w:p>
        </w:tc>
        <w:tc>
          <w:tcPr>
            <w:tcW w:w="850" w:type="dxa"/>
            <w:vMerge/>
            <w:vAlign w:val="center"/>
            <w:hideMark/>
          </w:tcPr>
          <w:p w14:paraId="552AFE0D" w14:textId="77777777" w:rsidR="00492969" w:rsidRPr="00833928" w:rsidRDefault="00492969" w:rsidP="00492969">
            <w:pPr>
              <w:spacing w:after="0" w:line="240" w:lineRule="auto"/>
              <w:jc w:val="left"/>
              <w:rPr>
                <w:rFonts w:eastAsia="Times New Roman" w:cs="Times New Roman"/>
                <w:sz w:val="20"/>
                <w:szCs w:val="20"/>
                <w:lang w:eastAsia="pl-PL"/>
              </w:rPr>
            </w:pPr>
          </w:p>
        </w:tc>
        <w:tc>
          <w:tcPr>
            <w:tcW w:w="1258" w:type="dxa"/>
            <w:vMerge/>
            <w:vAlign w:val="center"/>
            <w:hideMark/>
          </w:tcPr>
          <w:p w14:paraId="6D61176E" w14:textId="77777777" w:rsidR="00492969" w:rsidRPr="00833928" w:rsidRDefault="00492969" w:rsidP="00492969">
            <w:pPr>
              <w:spacing w:after="0" w:line="240" w:lineRule="auto"/>
              <w:jc w:val="left"/>
              <w:rPr>
                <w:rFonts w:eastAsia="Times New Roman" w:cs="Times New Roman"/>
                <w:sz w:val="20"/>
                <w:szCs w:val="20"/>
                <w:lang w:eastAsia="pl-PL"/>
              </w:rPr>
            </w:pPr>
          </w:p>
        </w:tc>
      </w:tr>
      <w:tr w:rsidR="00492969" w:rsidRPr="00833928" w14:paraId="77024E33" w14:textId="77777777" w:rsidTr="007C7692">
        <w:trPr>
          <w:trHeight w:val="300"/>
          <w:jc w:val="right"/>
        </w:trPr>
        <w:tc>
          <w:tcPr>
            <w:tcW w:w="846" w:type="dxa"/>
            <w:shd w:val="clear" w:color="auto" w:fill="C9C9C9" w:themeFill="accent3" w:themeFillTint="99"/>
            <w:noWrap/>
            <w:vAlign w:val="center"/>
            <w:hideMark/>
          </w:tcPr>
          <w:p w14:paraId="0B1152E8"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F43</w:t>
            </w:r>
          </w:p>
        </w:tc>
        <w:tc>
          <w:tcPr>
            <w:tcW w:w="4824" w:type="dxa"/>
            <w:shd w:val="clear" w:color="auto" w:fill="C9C9C9" w:themeFill="accent3" w:themeFillTint="99"/>
            <w:vAlign w:val="center"/>
            <w:hideMark/>
          </w:tcPr>
          <w:p w14:paraId="32A65577"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Reakcja na ciężki stres i zaburzenia adaptacyjne</w:t>
            </w:r>
          </w:p>
        </w:tc>
        <w:tc>
          <w:tcPr>
            <w:tcW w:w="1276" w:type="dxa"/>
            <w:shd w:val="clear" w:color="000000" w:fill="FFFFFF"/>
            <w:noWrap/>
            <w:vAlign w:val="center"/>
            <w:hideMark/>
          </w:tcPr>
          <w:p w14:paraId="32297F23"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2 890</w:t>
            </w:r>
          </w:p>
        </w:tc>
        <w:tc>
          <w:tcPr>
            <w:tcW w:w="850" w:type="dxa"/>
            <w:shd w:val="clear" w:color="000000" w:fill="FFFFFF"/>
            <w:noWrap/>
            <w:vAlign w:val="center"/>
            <w:hideMark/>
          </w:tcPr>
          <w:p w14:paraId="7CFF316F"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34,2</w:t>
            </w:r>
          </w:p>
        </w:tc>
        <w:tc>
          <w:tcPr>
            <w:tcW w:w="1258" w:type="dxa"/>
            <w:shd w:val="clear" w:color="000000" w:fill="FFFFFF"/>
            <w:noWrap/>
            <w:vAlign w:val="center"/>
            <w:hideMark/>
          </w:tcPr>
          <w:p w14:paraId="651879B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58 277</w:t>
            </w:r>
          </w:p>
        </w:tc>
      </w:tr>
      <w:tr w:rsidR="00492969" w:rsidRPr="00833928" w14:paraId="7A8648E9" w14:textId="77777777" w:rsidTr="007C7692">
        <w:trPr>
          <w:trHeight w:val="300"/>
          <w:jc w:val="right"/>
        </w:trPr>
        <w:tc>
          <w:tcPr>
            <w:tcW w:w="846" w:type="dxa"/>
            <w:shd w:val="clear" w:color="auto" w:fill="C9C9C9" w:themeFill="accent3" w:themeFillTint="99"/>
            <w:noWrap/>
            <w:vAlign w:val="center"/>
            <w:hideMark/>
          </w:tcPr>
          <w:p w14:paraId="2E7EE9DF"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F32</w:t>
            </w:r>
          </w:p>
        </w:tc>
        <w:tc>
          <w:tcPr>
            <w:tcW w:w="4824" w:type="dxa"/>
            <w:shd w:val="clear" w:color="auto" w:fill="C9C9C9" w:themeFill="accent3" w:themeFillTint="99"/>
            <w:vAlign w:val="center"/>
            <w:hideMark/>
          </w:tcPr>
          <w:p w14:paraId="55DEE6DA"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Epizod depresyjny</w:t>
            </w:r>
          </w:p>
        </w:tc>
        <w:tc>
          <w:tcPr>
            <w:tcW w:w="1276" w:type="dxa"/>
            <w:shd w:val="clear" w:color="000000" w:fill="FFFFFF"/>
            <w:noWrap/>
            <w:vAlign w:val="center"/>
            <w:hideMark/>
          </w:tcPr>
          <w:p w14:paraId="634B270A"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1 930</w:t>
            </w:r>
          </w:p>
        </w:tc>
        <w:tc>
          <w:tcPr>
            <w:tcW w:w="850" w:type="dxa"/>
            <w:shd w:val="clear" w:color="000000" w:fill="FFFFFF"/>
            <w:noWrap/>
            <w:vAlign w:val="center"/>
            <w:hideMark/>
          </w:tcPr>
          <w:p w14:paraId="55258F6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22,8</w:t>
            </w:r>
          </w:p>
        </w:tc>
        <w:tc>
          <w:tcPr>
            <w:tcW w:w="1258" w:type="dxa"/>
            <w:shd w:val="clear" w:color="000000" w:fill="FFFFFF"/>
            <w:noWrap/>
            <w:vAlign w:val="center"/>
            <w:hideMark/>
          </w:tcPr>
          <w:p w14:paraId="1CFB94C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43 573</w:t>
            </w:r>
          </w:p>
        </w:tc>
      </w:tr>
      <w:tr w:rsidR="00492969" w:rsidRPr="00833928" w14:paraId="49B6E9BE" w14:textId="77777777" w:rsidTr="007C7692">
        <w:trPr>
          <w:trHeight w:val="300"/>
          <w:jc w:val="right"/>
        </w:trPr>
        <w:tc>
          <w:tcPr>
            <w:tcW w:w="846" w:type="dxa"/>
            <w:shd w:val="clear" w:color="auto" w:fill="C9C9C9" w:themeFill="accent3" w:themeFillTint="99"/>
            <w:noWrap/>
            <w:vAlign w:val="center"/>
            <w:hideMark/>
          </w:tcPr>
          <w:p w14:paraId="0CA81792"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F41</w:t>
            </w:r>
          </w:p>
        </w:tc>
        <w:tc>
          <w:tcPr>
            <w:tcW w:w="4824" w:type="dxa"/>
            <w:shd w:val="clear" w:color="auto" w:fill="C9C9C9" w:themeFill="accent3" w:themeFillTint="99"/>
            <w:vAlign w:val="center"/>
            <w:hideMark/>
          </w:tcPr>
          <w:p w14:paraId="279CF882"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lękowe</w:t>
            </w:r>
          </w:p>
        </w:tc>
        <w:tc>
          <w:tcPr>
            <w:tcW w:w="1276" w:type="dxa"/>
            <w:shd w:val="clear" w:color="000000" w:fill="FFFFFF"/>
            <w:noWrap/>
            <w:vAlign w:val="center"/>
            <w:hideMark/>
          </w:tcPr>
          <w:p w14:paraId="4BF65D1B"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1 601</w:t>
            </w:r>
          </w:p>
        </w:tc>
        <w:tc>
          <w:tcPr>
            <w:tcW w:w="850" w:type="dxa"/>
            <w:shd w:val="clear" w:color="000000" w:fill="FFFFFF"/>
            <w:noWrap/>
            <w:vAlign w:val="center"/>
            <w:hideMark/>
          </w:tcPr>
          <w:p w14:paraId="455EB26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18,9</w:t>
            </w:r>
          </w:p>
        </w:tc>
        <w:tc>
          <w:tcPr>
            <w:tcW w:w="1258" w:type="dxa"/>
            <w:shd w:val="clear" w:color="000000" w:fill="FFFFFF"/>
            <w:noWrap/>
            <w:vAlign w:val="center"/>
            <w:hideMark/>
          </w:tcPr>
          <w:p w14:paraId="5CEEA182"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34 756</w:t>
            </w:r>
          </w:p>
        </w:tc>
      </w:tr>
      <w:tr w:rsidR="00492969" w:rsidRPr="00833928" w14:paraId="05CD8CDE" w14:textId="77777777" w:rsidTr="007C7692">
        <w:trPr>
          <w:trHeight w:val="300"/>
          <w:jc w:val="right"/>
        </w:trPr>
        <w:tc>
          <w:tcPr>
            <w:tcW w:w="846" w:type="dxa"/>
            <w:shd w:val="clear" w:color="auto" w:fill="C9C9C9" w:themeFill="accent3" w:themeFillTint="99"/>
            <w:noWrap/>
            <w:vAlign w:val="center"/>
            <w:hideMark/>
          </w:tcPr>
          <w:p w14:paraId="0931FEFC"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F33</w:t>
            </w:r>
          </w:p>
        </w:tc>
        <w:tc>
          <w:tcPr>
            <w:tcW w:w="4824" w:type="dxa"/>
            <w:shd w:val="clear" w:color="auto" w:fill="C9C9C9" w:themeFill="accent3" w:themeFillTint="99"/>
            <w:vAlign w:val="center"/>
            <w:hideMark/>
          </w:tcPr>
          <w:p w14:paraId="5E0FBEAB"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depresyjne nawracające</w:t>
            </w:r>
          </w:p>
        </w:tc>
        <w:tc>
          <w:tcPr>
            <w:tcW w:w="1276" w:type="dxa"/>
            <w:shd w:val="clear" w:color="000000" w:fill="FFFFFF"/>
            <w:noWrap/>
            <w:vAlign w:val="center"/>
            <w:hideMark/>
          </w:tcPr>
          <w:p w14:paraId="1D129E02"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827</w:t>
            </w:r>
          </w:p>
        </w:tc>
        <w:tc>
          <w:tcPr>
            <w:tcW w:w="850" w:type="dxa"/>
            <w:shd w:val="clear" w:color="000000" w:fill="FFFFFF"/>
            <w:noWrap/>
            <w:vAlign w:val="center"/>
            <w:hideMark/>
          </w:tcPr>
          <w:p w14:paraId="6E447E2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9,8</w:t>
            </w:r>
          </w:p>
        </w:tc>
        <w:tc>
          <w:tcPr>
            <w:tcW w:w="1258" w:type="dxa"/>
            <w:shd w:val="clear" w:color="000000" w:fill="FFFFFF"/>
            <w:noWrap/>
            <w:vAlign w:val="center"/>
            <w:hideMark/>
          </w:tcPr>
          <w:p w14:paraId="54A9812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17 663</w:t>
            </w:r>
          </w:p>
        </w:tc>
      </w:tr>
      <w:tr w:rsidR="00492969" w:rsidRPr="00833928" w14:paraId="3BA7AAE4" w14:textId="77777777" w:rsidTr="007C7692">
        <w:trPr>
          <w:trHeight w:val="300"/>
          <w:jc w:val="right"/>
        </w:trPr>
        <w:tc>
          <w:tcPr>
            <w:tcW w:w="846" w:type="dxa"/>
            <w:shd w:val="clear" w:color="auto" w:fill="C9C9C9" w:themeFill="accent3" w:themeFillTint="99"/>
            <w:noWrap/>
            <w:vAlign w:val="center"/>
            <w:hideMark/>
          </w:tcPr>
          <w:p w14:paraId="39A1DB3E"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F31</w:t>
            </w:r>
          </w:p>
        </w:tc>
        <w:tc>
          <w:tcPr>
            <w:tcW w:w="4824" w:type="dxa"/>
            <w:shd w:val="clear" w:color="auto" w:fill="C9C9C9" w:themeFill="accent3" w:themeFillTint="99"/>
            <w:vAlign w:val="center"/>
            <w:hideMark/>
          </w:tcPr>
          <w:p w14:paraId="1164B504"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afektywne dwubiegunowe</w:t>
            </w:r>
          </w:p>
        </w:tc>
        <w:tc>
          <w:tcPr>
            <w:tcW w:w="1276" w:type="dxa"/>
            <w:shd w:val="clear" w:color="000000" w:fill="FFFFFF"/>
            <w:noWrap/>
            <w:vAlign w:val="center"/>
            <w:hideMark/>
          </w:tcPr>
          <w:p w14:paraId="5F81059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230</w:t>
            </w:r>
          </w:p>
        </w:tc>
        <w:tc>
          <w:tcPr>
            <w:tcW w:w="850" w:type="dxa"/>
            <w:shd w:val="clear" w:color="000000" w:fill="FFFFFF"/>
            <w:noWrap/>
            <w:vAlign w:val="center"/>
            <w:hideMark/>
          </w:tcPr>
          <w:p w14:paraId="73C1237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w:t>
            </w:r>
          </w:p>
        </w:tc>
        <w:tc>
          <w:tcPr>
            <w:tcW w:w="1258" w:type="dxa"/>
            <w:shd w:val="clear" w:color="000000" w:fill="FFFFFF"/>
            <w:noWrap/>
            <w:vAlign w:val="center"/>
            <w:hideMark/>
          </w:tcPr>
          <w:p w14:paraId="537B48E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4 858</w:t>
            </w:r>
          </w:p>
        </w:tc>
      </w:tr>
      <w:tr w:rsidR="00492969" w:rsidRPr="00833928" w14:paraId="63FD496C" w14:textId="77777777" w:rsidTr="007C7692">
        <w:trPr>
          <w:trHeight w:val="300"/>
          <w:jc w:val="right"/>
        </w:trPr>
        <w:tc>
          <w:tcPr>
            <w:tcW w:w="846" w:type="dxa"/>
            <w:shd w:val="clear" w:color="auto" w:fill="C9C9C9" w:themeFill="accent3" w:themeFillTint="99"/>
            <w:noWrap/>
            <w:vAlign w:val="center"/>
            <w:hideMark/>
          </w:tcPr>
          <w:p w14:paraId="2A53CDC9"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F10</w:t>
            </w:r>
          </w:p>
        </w:tc>
        <w:tc>
          <w:tcPr>
            <w:tcW w:w="4824" w:type="dxa"/>
            <w:shd w:val="clear" w:color="auto" w:fill="C9C9C9" w:themeFill="accent3" w:themeFillTint="99"/>
            <w:vAlign w:val="center"/>
            <w:hideMark/>
          </w:tcPr>
          <w:p w14:paraId="6C0A7381"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i zaburzenia zachowania spowodowane użyciem alkoholu</w:t>
            </w:r>
          </w:p>
        </w:tc>
        <w:tc>
          <w:tcPr>
            <w:tcW w:w="1276" w:type="dxa"/>
            <w:shd w:val="clear" w:color="000000" w:fill="FFFFFF"/>
            <w:noWrap/>
            <w:vAlign w:val="center"/>
            <w:hideMark/>
          </w:tcPr>
          <w:p w14:paraId="67FE13BF"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192</w:t>
            </w:r>
          </w:p>
        </w:tc>
        <w:tc>
          <w:tcPr>
            <w:tcW w:w="850" w:type="dxa"/>
            <w:shd w:val="clear" w:color="000000" w:fill="FFFFFF"/>
            <w:noWrap/>
            <w:vAlign w:val="center"/>
            <w:hideMark/>
          </w:tcPr>
          <w:p w14:paraId="1948783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w:t>
            </w:r>
          </w:p>
        </w:tc>
        <w:tc>
          <w:tcPr>
            <w:tcW w:w="1258" w:type="dxa"/>
            <w:shd w:val="clear" w:color="000000" w:fill="FFFFFF"/>
            <w:noWrap/>
            <w:vAlign w:val="center"/>
            <w:hideMark/>
          </w:tcPr>
          <w:p w14:paraId="0C38395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2 710</w:t>
            </w:r>
          </w:p>
        </w:tc>
      </w:tr>
      <w:tr w:rsidR="00492969" w:rsidRPr="00833928" w14:paraId="54097835" w14:textId="77777777" w:rsidTr="007C7692">
        <w:trPr>
          <w:trHeight w:val="300"/>
          <w:jc w:val="right"/>
        </w:trPr>
        <w:tc>
          <w:tcPr>
            <w:tcW w:w="846" w:type="dxa"/>
            <w:shd w:val="clear" w:color="auto" w:fill="C9C9C9" w:themeFill="accent3" w:themeFillTint="99"/>
            <w:noWrap/>
            <w:vAlign w:val="center"/>
            <w:hideMark/>
          </w:tcPr>
          <w:p w14:paraId="06F6AD9F"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F48</w:t>
            </w:r>
          </w:p>
        </w:tc>
        <w:tc>
          <w:tcPr>
            <w:tcW w:w="4824" w:type="dxa"/>
            <w:shd w:val="clear" w:color="auto" w:fill="C9C9C9" w:themeFill="accent3" w:themeFillTint="99"/>
            <w:vAlign w:val="center"/>
            <w:hideMark/>
          </w:tcPr>
          <w:p w14:paraId="406F6A21"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nerwicowe</w:t>
            </w:r>
          </w:p>
        </w:tc>
        <w:tc>
          <w:tcPr>
            <w:tcW w:w="1276" w:type="dxa"/>
            <w:shd w:val="clear" w:color="000000" w:fill="FFFFFF"/>
            <w:noWrap/>
            <w:vAlign w:val="center"/>
            <w:hideMark/>
          </w:tcPr>
          <w:p w14:paraId="0D4744C4"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170</w:t>
            </w:r>
          </w:p>
        </w:tc>
        <w:tc>
          <w:tcPr>
            <w:tcW w:w="850" w:type="dxa"/>
            <w:shd w:val="clear" w:color="000000" w:fill="FFFFFF"/>
            <w:noWrap/>
            <w:vAlign w:val="center"/>
            <w:hideMark/>
          </w:tcPr>
          <w:p w14:paraId="0225BF5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p>
        </w:tc>
        <w:tc>
          <w:tcPr>
            <w:tcW w:w="1258" w:type="dxa"/>
            <w:shd w:val="clear" w:color="000000" w:fill="FFFFFF"/>
            <w:noWrap/>
            <w:vAlign w:val="center"/>
            <w:hideMark/>
          </w:tcPr>
          <w:p w14:paraId="7D2A1F8E"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2 195</w:t>
            </w:r>
          </w:p>
        </w:tc>
      </w:tr>
      <w:tr w:rsidR="00492969" w:rsidRPr="00833928" w14:paraId="4AFFCBF2" w14:textId="77777777" w:rsidTr="007C7692">
        <w:trPr>
          <w:trHeight w:val="300"/>
          <w:jc w:val="right"/>
        </w:trPr>
        <w:tc>
          <w:tcPr>
            <w:tcW w:w="846" w:type="dxa"/>
            <w:shd w:val="clear" w:color="auto" w:fill="C9C9C9" w:themeFill="accent3" w:themeFillTint="99"/>
            <w:noWrap/>
            <w:vAlign w:val="center"/>
            <w:hideMark/>
          </w:tcPr>
          <w:p w14:paraId="0A557022"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F20</w:t>
            </w:r>
          </w:p>
        </w:tc>
        <w:tc>
          <w:tcPr>
            <w:tcW w:w="4824" w:type="dxa"/>
            <w:shd w:val="clear" w:color="auto" w:fill="C9C9C9" w:themeFill="accent3" w:themeFillTint="99"/>
            <w:vAlign w:val="center"/>
            <w:hideMark/>
          </w:tcPr>
          <w:p w14:paraId="0ABB8AE4"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Schizofrenia</w:t>
            </w:r>
          </w:p>
        </w:tc>
        <w:tc>
          <w:tcPr>
            <w:tcW w:w="1276" w:type="dxa"/>
            <w:shd w:val="clear" w:color="000000" w:fill="FFFFFF"/>
            <w:noWrap/>
            <w:vAlign w:val="center"/>
            <w:hideMark/>
          </w:tcPr>
          <w:p w14:paraId="57CC0BB1"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159</w:t>
            </w:r>
          </w:p>
        </w:tc>
        <w:tc>
          <w:tcPr>
            <w:tcW w:w="850" w:type="dxa"/>
            <w:shd w:val="clear" w:color="000000" w:fill="FFFFFF"/>
            <w:noWrap/>
            <w:vAlign w:val="center"/>
            <w:hideMark/>
          </w:tcPr>
          <w:p w14:paraId="49E96E5A"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w:t>
            </w:r>
          </w:p>
        </w:tc>
        <w:tc>
          <w:tcPr>
            <w:tcW w:w="1258" w:type="dxa"/>
            <w:shd w:val="clear" w:color="000000" w:fill="FFFFFF"/>
            <w:noWrap/>
            <w:vAlign w:val="center"/>
            <w:hideMark/>
          </w:tcPr>
          <w:p w14:paraId="1B3B3F8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3 334</w:t>
            </w:r>
          </w:p>
        </w:tc>
      </w:tr>
      <w:tr w:rsidR="00492969" w:rsidRPr="00833928" w14:paraId="018A9CEB" w14:textId="77777777" w:rsidTr="007C7692">
        <w:trPr>
          <w:trHeight w:val="300"/>
          <w:jc w:val="right"/>
        </w:trPr>
        <w:tc>
          <w:tcPr>
            <w:tcW w:w="846" w:type="dxa"/>
            <w:shd w:val="clear" w:color="auto" w:fill="C9C9C9" w:themeFill="accent3" w:themeFillTint="99"/>
            <w:noWrap/>
            <w:vAlign w:val="center"/>
            <w:hideMark/>
          </w:tcPr>
          <w:p w14:paraId="523FD077"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F19</w:t>
            </w:r>
          </w:p>
        </w:tc>
        <w:tc>
          <w:tcPr>
            <w:tcW w:w="4824" w:type="dxa"/>
            <w:shd w:val="clear" w:color="auto" w:fill="C9C9C9" w:themeFill="accent3" w:themeFillTint="99"/>
            <w:vAlign w:val="center"/>
            <w:hideMark/>
          </w:tcPr>
          <w:p w14:paraId="752D3EFE"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i zaburzenia zachowania spowodowane naprzemiennym przyjmowaniem środków wyżej wymienionych (F10-F18) i innych środków psychoaktywnych</w:t>
            </w:r>
          </w:p>
        </w:tc>
        <w:tc>
          <w:tcPr>
            <w:tcW w:w="1276" w:type="dxa"/>
            <w:shd w:val="clear" w:color="000000" w:fill="FFFFFF"/>
            <w:noWrap/>
            <w:vAlign w:val="center"/>
            <w:hideMark/>
          </w:tcPr>
          <w:p w14:paraId="63D6875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68</w:t>
            </w:r>
          </w:p>
        </w:tc>
        <w:tc>
          <w:tcPr>
            <w:tcW w:w="850" w:type="dxa"/>
            <w:shd w:val="clear" w:color="000000" w:fill="FFFFFF"/>
            <w:noWrap/>
            <w:vAlign w:val="center"/>
            <w:hideMark/>
          </w:tcPr>
          <w:p w14:paraId="3812F231"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0,8</w:t>
            </w:r>
          </w:p>
        </w:tc>
        <w:tc>
          <w:tcPr>
            <w:tcW w:w="1258" w:type="dxa"/>
            <w:shd w:val="clear" w:color="000000" w:fill="FFFFFF"/>
            <w:noWrap/>
            <w:vAlign w:val="center"/>
            <w:hideMark/>
          </w:tcPr>
          <w:p w14:paraId="49E2169F"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1 001</w:t>
            </w:r>
          </w:p>
        </w:tc>
      </w:tr>
      <w:tr w:rsidR="00492969" w:rsidRPr="00833928" w14:paraId="1985BB09" w14:textId="77777777" w:rsidTr="007C7692">
        <w:trPr>
          <w:trHeight w:val="300"/>
          <w:jc w:val="right"/>
        </w:trPr>
        <w:tc>
          <w:tcPr>
            <w:tcW w:w="846" w:type="dxa"/>
            <w:shd w:val="clear" w:color="auto" w:fill="C9C9C9" w:themeFill="accent3" w:themeFillTint="99"/>
            <w:noWrap/>
            <w:vAlign w:val="center"/>
            <w:hideMark/>
          </w:tcPr>
          <w:p w14:paraId="3DB29DF7"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F45</w:t>
            </w:r>
          </w:p>
        </w:tc>
        <w:tc>
          <w:tcPr>
            <w:tcW w:w="4824" w:type="dxa"/>
            <w:shd w:val="clear" w:color="auto" w:fill="C9C9C9" w:themeFill="accent3" w:themeFillTint="99"/>
            <w:vAlign w:val="center"/>
            <w:hideMark/>
          </w:tcPr>
          <w:p w14:paraId="0862E839"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występujące pod postacią somatyczną (</w:t>
            </w:r>
            <w:proofErr w:type="spellStart"/>
            <w:r w:rsidRPr="00833928">
              <w:rPr>
                <w:rFonts w:eastAsia="Times New Roman" w:cs="Times New Roman"/>
                <w:sz w:val="20"/>
                <w:szCs w:val="20"/>
                <w:lang w:eastAsia="pl-PL"/>
              </w:rPr>
              <w:t>somatoform</w:t>
            </w:r>
            <w:proofErr w:type="spellEnd"/>
            <w:r w:rsidRPr="00833928">
              <w:rPr>
                <w:rFonts w:eastAsia="Times New Roman" w:cs="Times New Roman"/>
                <w:sz w:val="20"/>
                <w:szCs w:val="20"/>
                <w:lang w:eastAsia="pl-PL"/>
              </w:rPr>
              <w:t xml:space="preserve"> </w:t>
            </w:r>
            <w:proofErr w:type="spellStart"/>
            <w:r w:rsidRPr="00833928">
              <w:rPr>
                <w:rFonts w:eastAsia="Times New Roman" w:cs="Times New Roman"/>
                <w:sz w:val="20"/>
                <w:szCs w:val="20"/>
                <w:lang w:eastAsia="pl-PL"/>
              </w:rPr>
              <w:t>disorders</w:t>
            </w:r>
            <w:proofErr w:type="spellEnd"/>
            <w:r w:rsidRPr="00833928">
              <w:rPr>
                <w:rFonts w:eastAsia="Times New Roman" w:cs="Times New Roman"/>
                <w:sz w:val="20"/>
                <w:szCs w:val="20"/>
                <w:lang w:eastAsia="pl-PL"/>
              </w:rPr>
              <w:t>)</w:t>
            </w:r>
          </w:p>
        </w:tc>
        <w:tc>
          <w:tcPr>
            <w:tcW w:w="1276" w:type="dxa"/>
            <w:shd w:val="clear" w:color="000000" w:fill="FFFFFF"/>
            <w:noWrap/>
            <w:vAlign w:val="center"/>
            <w:hideMark/>
          </w:tcPr>
          <w:p w14:paraId="55738954"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67</w:t>
            </w:r>
          </w:p>
        </w:tc>
        <w:tc>
          <w:tcPr>
            <w:tcW w:w="850" w:type="dxa"/>
            <w:shd w:val="clear" w:color="000000" w:fill="FFFFFF"/>
            <w:noWrap/>
            <w:vAlign w:val="center"/>
            <w:hideMark/>
          </w:tcPr>
          <w:p w14:paraId="4C68455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0,8</w:t>
            </w:r>
          </w:p>
        </w:tc>
        <w:tc>
          <w:tcPr>
            <w:tcW w:w="1258" w:type="dxa"/>
            <w:shd w:val="clear" w:color="000000" w:fill="FFFFFF"/>
            <w:noWrap/>
            <w:vAlign w:val="center"/>
            <w:hideMark/>
          </w:tcPr>
          <w:p w14:paraId="5737FA2F"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1 327</w:t>
            </w:r>
          </w:p>
        </w:tc>
      </w:tr>
      <w:tr w:rsidR="00492969" w:rsidRPr="00833928" w14:paraId="3F874DAB" w14:textId="77777777" w:rsidTr="007C7692">
        <w:trPr>
          <w:trHeight w:val="300"/>
          <w:jc w:val="right"/>
        </w:trPr>
        <w:tc>
          <w:tcPr>
            <w:tcW w:w="846" w:type="dxa"/>
            <w:shd w:val="clear" w:color="auto" w:fill="C9C9C9" w:themeFill="accent3" w:themeFillTint="99"/>
            <w:noWrap/>
            <w:vAlign w:val="center"/>
            <w:hideMark/>
          </w:tcPr>
          <w:p w14:paraId="3A651991"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lastRenderedPageBreak/>
              <w:t>F60</w:t>
            </w:r>
          </w:p>
        </w:tc>
        <w:tc>
          <w:tcPr>
            <w:tcW w:w="4824" w:type="dxa"/>
            <w:shd w:val="clear" w:color="auto" w:fill="C9C9C9" w:themeFill="accent3" w:themeFillTint="99"/>
            <w:vAlign w:val="center"/>
            <w:hideMark/>
          </w:tcPr>
          <w:p w14:paraId="5392AC96"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Specyficzne zaburzenia osobowości</w:t>
            </w:r>
          </w:p>
        </w:tc>
        <w:tc>
          <w:tcPr>
            <w:tcW w:w="1276" w:type="dxa"/>
            <w:shd w:val="clear" w:color="000000" w:fill="FFFFFF"/>
            <w:noWrap/>
            <w:vAlign w:val="center"/>
            <w:hideMark/>
          </w:tcPr>
          <w:p w14:paraId="3CF3D953"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48</w:t>
            </w:r>
          </w:p>
        </w:tc>
        <w:tc>
          <w:tcPr>
            <w:tcW w:w="850" w:type="dxa"/>
            <w:shd w:val="clear" w:color="000000" w:fill="FFFFFF"/>
            <w:noWrap/>
            <w:vAlign w:val="center"/>
            <w:hideMark/>
          </w:tcPr>
          <w:p w14:paraId="71E50F0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0,6</w:t>
            </w:r>
          </w:p>
        </w:tc>
        <w:tc>
          <w:tcPr>
            <w:tcW w:w="1258" w:type="dxa"/>
            <w:shd w:val="clear" w:color="000000" w:fill="FFFFFF"/>
            <w:noWrap/>
            <w:vAlign w:val="center"/>
            <w:hideMark/>
          </w:tcPr>
          <w:p w14:paraId="7B7E837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996</w:t>
            </w:r>
          </w:p>
        </w:tc>
      </w:tr>
      <w:tr w:rsidR="00492969" w:rsidRPr="00833928" w14:paraId="67C7624A" w14:textId="77777777" w:rsidTr="007C7692">
        <w:trPr>
          <w:trHeight w:val="300"/>
          <w:jc w:val="right"/>
        </w:trPr>
        <w:tc>
          <w:tcPr>
            <w:tcW w:w="846" w:type="dxa"/>
            <w:shd w:val="clear" w:color="auto" w:fill="C9C9C9" w:themeFill="accent3" w:themeFillTint="99"/>
            <w:noWrap/>
            <w:vAlign w:val="center"/>
            <w:hideMark/>
          </w:tcPr>
          <w:p w14:paraId="44BB6B51"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F06</w:t>
            </w:r>
          </w:p>
        </w:tc>
        <w:tc>
          <w:tcPr>
            <w:tcW w:w="4824" w:type="dxa"/>
            <w:shd w:val="clear" w:color="auto" w:fill="C9C9C9" w:themeFill="accent3" w:themeFillTint="99"/>
            <w:vAlign w:val="center"/>
            <w:hideMark/>
          </w:tcPr>
          <w:p w14:paraId="6510E63A"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psychiczne spowodowane uszkodzeniem lub dysfunkcją mózgu i chorobą somatyczną</w:t>
            </w:r>
          </w:p>
        </w:tc>
        <w:tc>
          <w:tcPr>
            <w:tcW w:w="1276" w:type="dxa"/>
            <w:shd w:val="clear" w:color="000000" w:fill="FFFFFF"/>
            <w:noWrap/>
            <w:vAlign w:val="center"/>
            <w:hideMark/>
          </w:tcPr>
          <w:p w14:paraId="545D3D2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w:t>
            </w:r>
          </w:p>
        </w:tc>
        <w:tc>
          <w:tcPr>
            <w:tcW w:w="850" w:type="dxa"/>
            <w:shd w:val="clear" w:color="000000" w:fill="FFFFFF"/>
            <w:noWrap/>
            <w:vAlign w:val="center"/>
            <w:hideMark/>
          </w:tcPr>
          <w:p w14:paraId="1800B5BA"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0,5</w:t>
            </w:r>
          </w:p>
        </w:tc>
        <w:tc>
          <w:tcPr>
            <w:tcW w:w="1258" w:type="dxa"/>
            <w:shd w:val="clear" w:color="000000" w:fill="FFFFFF"/>
            <w:noWrap/>
            <w:vAlign w:val="center"/>
            <w:hideMark/>
          </w:tcPr>
          <w:p w14:paraId="6E4853E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921</w:t>
            </w:r>
          </w:p>
        </w:tc>
      </w:tr>
      <w:tr w:rsidR="00492969" w:rsidRPr="00833928" w14:paraId="13AF6C8C" w14:textId="77777777" w:rsidTr="007C7692">
        <w:trPr>
          <w:trHeight w:val="300"/>
          <w:jc w:val="right"/>
        </w:trPr>
        <w:tc>
          <w:tcPr>
            <w:tcW w:w="846" w:type="dxa"/>
            <w:shd w:val="clear" w:color="auto" w:fill="C9C9C9" w:themeFill="accent3" w:themeFillTint="99"/>
            <w:noWrap/>
            <w:vAlign w:val="center"/>
            <w:hideMark/>
          </w:tcPr>
          <w:p w14:paraId="67129283"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F42</w:t>
            </w:r>
          </w:p>
        </w:tc>
        <w:tc>
          <w:tcPr>
            <w:tcW w:w="4824" w:type="dxa"/>
            <w:shd w:val="clear" w:color="auto" w:fill="C9C9C9" w:themeFill="accent3" w:themeFillTint="99"/>
            <w:vAlign w:val="center"/>
            <w:hideMark/>
          </w:tcPr>
          <w:p w14:paraId="4E8B9F6E"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Zaburzenie obsesyjno-kompulsywne (nerwica natręctw)</w:t>
            </w:r>
          </w:p>
        </w:tc>
        <w:tc>
          <w:tcPr>
            <w:tcW w:w="1276" w:type="dxa"/>
            <w:shd w:val="clear" w:color="000000" w:fill="FFFFFF"/>
            <w:noWrap/>
            <w:vAlign w:val="center"/>
            <w:hideMark/>
          </w:tcPr>
          <w:p w14:paraId="5D7011C1"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28</w:t>
            </w:r>
          </w:p>
        </w:tc>
        <w:tc>
          <w:tcPr>
            <w:tcW w:w="850" w:type="dxa"/>
            <w:shd w:val="clear" w:color="000000" w:fill="FFFFFF"/>
            <w:noWrap/>
            <w:vAlign w:val="center"/>
            <w:hideMark/>
          </w:tcPr>
          <w:p w14:paraId="2F660E4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0,3</w:t>
            </w:r>
          </w:p>
        </w:tc>
        <w:tc>
          <w:tcPr>
            <w:tcW w:w="1258" w:type="dxa"/>
            <w:shd w:val="clear" w:color="000000" w:fill="FFFFFF"/>
            <w:noWrap/>
            <w:vAlign w:val="center"/>
            <w:hideMark/>
          </w:tcPr>
          <w:p w14:paraId="793F7D1B"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708</w:t>
            </w:r>
          </w:p>
        </w:tc>
      </w:tr>
      <w:tr w:rsidR="00492969" w:rsidRPr="00833928" w14:paraId="15AD1233" w14:textId="77777777" w:rsidTr="007C7692">
        <w:trPr>
          <w:trHeight w:val="300"/>
          <w:jc w:val="right"/>
        </w:trPr>
        <w:tc>
          <w:tcPr>
            <w:tcW w:w="846" w:type="dxa"/>
            <w:shd w:val="clear" w:color="auto" w:fill="C9C9C9" w:themeFill="accent3" w:themeFillTint="99"/>
            <w:noWrap/>
            <w:vAlign w:val="center"/>
            <w:hideMark/>
          </w:tcPr>
          <w:p w14:paraId="4BE3F486"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F51</w:t>
            </w:r>
          </w:p>
        </w:tc>
        <w:tc>
          <w:tcPr>
            <w:tcW w:w="4824" w:type="dxa"/>
            <w:shd w:val="clear" w:color="auto" w:fill="C9C9C9" w:themeFill="accent3" w:themeFillTint="99"/>
            <w:vAlign w:val="center"/>
            <w:hideMark/>
          </w:tcPr>
          <w:p w14:paraId="0328A554"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Nieorganiczne zaburzenia snu</w:t>
            </w:r>
          </w:p>
        </w:tc>
        <w:tc>
          <w:tcPr>
            <w:tcW w:w="1276" w:type="dxa"/>
            <w:shd w:val="clear" w:color="000000" w:fill="FFFFFF"/>
            <w:noWrap/>
            <w:vAlign w:val="center"/>
            <w:hideMark/>
          </w:tcPr>
          <w:p w14:paraId="495B498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23</w:t>
            </w:r>
          </w:p>
        </w:tc>
        <w:tc>
          <w:tcPr>
            <w:tcW w:w="850" w:type="dxa"/>
            <w:shd w:val="clear" w:color="000000" w:fill="FFFFFF"/>
            <w:noWrap/>
            <w:vAlign w:val="center"/>
            <w:hideMark/>
          </w:tcPr>
          <w:p w14:paraId="4E209AD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0,3</w:t>
            </w:r>
          </w:p>
        </w:tc>
        <w:tc>
          <w:tcPr>
            <w:tcW w:w="1258" w:type="dxa"/>
            <w:shd w:val="clear" w:color="000000" w:fill="FFFFFF"/>
            <w:noWrap/>
            <w:vAlign w:val="center"/>
            <w:hideMark/>
          </w:tcPr>
          <w:p w14:paraId="53E1BA18"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179</w:t>
            </w:r>
          </w:p>
        </w:tc>
      </w:tr>
      <w:tr w:rsidR="00492969" w:rsidRPr="00833928" w14:paraId="30784653" w14:textId="77777777" w:rsidTr="007C7692">
        <w:trPr>
          <w:trHeight w:val="300"/>
          <w:jc w:val="right"/>
        </w:trPr>
        <w:tc>
          <w:tcPr>
            <w:tcW w:w="846" w:type="dxa"/>
            <w:shd w:val="clear" w:color="auto" w:fill="C9C9C9" w:themeFill="accent3" w:themeFillTint="99"/>
            <w:noWrap/>
            <w:vAlign w:val="center"/>
            <w:hideMark/>
          </w:tcPr>
          <w:p w14:paraId="2B9FDC16"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F34</w:t>
            </w:r>
          </w:p>
        </w:tc>
        <w:tc>
          <w:tcPr>
            <w:tcW w:w="4824" w:type="dxa"/>
            <w:shd w:val="clear" w:color="auto" w:fill="C9C9C9" w:themeFill="accent3" w:themeFillTint="99"/>
            <w:vAlign w:val="center"/>
            <w:hideMark/>
          </w:tcPr>
          <w:p w14:paraId="2ECAFC41"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Uporczywe zaburzenia nastroju (afektywne)</w:t>
            </w:r>
          </w:p>
        </w:tc>
        <w:tc>
          <w:tcPr>
            <w:tcW w:w="1276" w:type="dxa"/>
            <w:shd w:val="clear" w:color="000000" w:fill="FFFFFF"/>
            <w:noWrap/>
            <w:vAlign w:val="center"/>
            <w:hideMark/>
          </w:tcPr>
          <w:p w14:paraId="3C3C0F4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22</w:t>
            </w:r>
          </w:p>
        </w:tc>
        <w:tc>
          <w:tcPr>
            <w:tcW w:w="850" w:type="dxa"/>
            <w:shd w:val="clear" w:color="000000" w:fill="FFFFFF"/>
            <w:noWrap/>
            <w:vAlign w:val="center"/>
            <w:hideMark/>
          </w:tcPr>
          <w:p w14:paraId="6723AD9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0,3</w:t>
            </w:r>
          </w:p>
        </w:tc>
        <w:tc>
          <w:tcPr>
            <w:tcW w:w="1258" w:type="dxa"/>
            <w:shd w:val="clear" w:color="000000" w:fill="FFFFFF"/>
            <w:noWrap/>
            <w:vAlign w:val="center"/>
            <w:hideMark/>
          </w:tcPr>
          <w:p w14:paraId="5EC7C25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429</w:t>
            </w:r>
          </w:p>
        </w:tc>
      </w:tr>
      <w:tr w:rsidR="00492969" w:rsidRPr="00833928" w14:paraId="0F91884E" w14:textId="77777777" w:rsidTr="007C7692">
        <w:trPr>
          <w:trHeight w:val="300"/>
          <w:jc w:val="right"/>
        </w:trPr>
        <w:tc>
          <w:tcPr>
            <w:tcW w:w="846" w:type="dxa"/>
            <w:shd w:val="clear" w:color="auto" w:fill="C9C9C9" w:themeFill="accent3" w:themeFillTint="99"/>
            <w:noWrap/>
            <w:vAlign w:val="center"/>
            <w:hideMark/>
          </w:tcPr>
          <w:p w14:paraId="112E9E25"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F23</w:t>
            </w:r>
          </w:p>
        </w:tc>
        <w:tc>
          <w:tcPr>
            <w:tcW w:w="4824" w:type="dxa"/>
            <w:shd w:val="clear" w:color="auto" w:fill="C9C9C9" w:themeFill="accent3" w:themeFillTint="99"/>
            <w:vAlign w:val="center"/>
            <w:hideMark/>
          </w:tcPr>
          <w:p w14:paraId="4475A990"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Ostre i przemijające zaburzenia psychotyczne</w:t>
            </w:r>
          </w:p>
        </w:tc>
        <w:tc>
          <w:tcPr>
            <w:tcW w:w="1276" w:type="dxa"/>
            <w:shd w:val="clear" w:color="000000" w:fill="FFFFFF"/>
            <w:noWrap/>
            <w:vAlign w:val="center"/>
            <w:hideMark/>
          </w:tcPr>
          <w:p w14:paraId="70F6D506"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17</w:t>
            </w:r>
          </w:p>
        </w:tc>
        <w:tc>
          <w:tcPr>
            <w:tcW w:w="850" w:type="dxa"/>
            <w:shd w:val="clear" w:color="000000" w:fill="FFFFFF"/>
            <w:noWrap/>
            <w:vAlign w:val="center"/>
            <w:hideMark/>
          </w:tcPr>
          <w:p w14:paraId="48572D9B"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258" w:type="dxa"/>
            <w:shd w:val="clear" w:color="000000" w:fill="FFFFFF"/>
            <w:noWrap/>
            <w:vAlign w:val="center"/>
            <w:hideMark/>
          </w:tcPr>
          <w:p w14:paraId="537D78D6"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336</w:t>
            </w:r>
          </w:p>
        </w:tc>
      </w:tr>
      <w:tr w:rsidR="00492969" w:rsidRPr="00833928" w14:paraId="4E763B87" w14:textId="77777777" w:rsidTr="007C7692">
        <w:trPr>
          <w:trHeight w:val="300"/>
          <w:jc w:val="right"/>
        </w:trPr>
        <w:tc>
          <w:tcPr>
            <w:tcW w:w="846" w:type="dxa"/>
            <w:shd w:val="clear" w:color="auto" w:fill="C9C9C9" w:themeFill="accent3" w:themeFillTint="99"/>
            <w:noWrap/>
            <w:vAlign w:val="center"/>
            <w:hideMark/>
          </w:tcPr>
          <w:p w14:paraId="5D26D4A7"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F63</w:t>
            </w:r>
          </w:p>
        </w:tc>
        <w:tc>
          <w:tcPr>
            <w:tcW w:w="4824" w:type="dxa"/>
            <w:shd w:val="clear" w:color="auto" w:fill="C9C9C9" w:themeFill="accent3" w:themeFillTint="99"/>
            <w:vAlign w:val="center"/>
            <w:hideMark/>
          </w:tcPr>
          <w:p w14:paraId="35B8ECFA"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nawyków i popędów (impulsów)</w:t>
            </w:r>
          </w:p>
        </w:tc>
        <w:tc>
          <w:tcPr>
            <w:tcW w:w="1276" w:type="dxa"/>
            <w:shd w:val="clear" w:color="000000" w:fill="FFFFFF"/>
            <w:noWrap/>
            <w:vAlign w:val="center"/>
            <w:hideMark/>
          </w:tcPr>
          <w:p w14:paraId="1267F24A"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17</w:t>
            </w:r>
          </w:p>
        </w:tc>
        <w:tc>
          <w:tcPr>
            <w:tcW w:w="850" w:type="dxa"/>
            <w:shd w:val="clear" w:color="000000" w:fill="FFFFFF"/>
            <w:noWrap/>
            <w:vAlign w:val="center"/>
            <w:hideMark/>
          </w:tcPr>
          <w:p w14:paraId="38C6AE9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258" w:type="dxa"/>
            <w:shd w:val="clear" w:color="000000" w:fill="FFFFFF"/>
            <w:noWrap/>
            <w:vAlign w:val="center"/>
            <w:hideMark/>
          </w:tcPr>
          <w:p w14:paraId="3924A90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160</w:t>
            </w:r>
          </w:p>
        </w:tc>
      </w:tr>
      <w:tr w:rsidR="00492969" w:rsidRPr="00833928" w14:paraId="4F3AB3DA" w14:textId="77777777" w:rsidTr="007C7692">
        <w:trPr>
          <w:trHeight w:val="300"/>
          <w:jc w:val="right"/>
        </w:trPr>
        <w:tc>
          <w:tcPr>
            <w:tcW w:w="846" w:type="dxa"/>
            <w:shd w:val="clear" w:color="auto" w:fill="C9C9C9" w:themeFill="accent3" w:themeFillTint="99"/>
            <w:noWrap/>
            <w:vAlign w:val="center"/>
            <w:hideMark/>
          </w:tcPr>
          <w:p w14:paraId="28D681C9"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F22</w:t>
            </w:r>
          </w:p>
        </w:tc>
        <w:tc>
          <w:tcPr>
            <w:tcW w:w="4824" w:type="dxa"/>
            <w:shd w:val="clear" w:color="auto" w:fill="C9C9C9" w:themeFill="accent3" w:themeFillTint="99"/>
            <w:vAlign w:val="center"/>
            <w:hideMark/>
          </w:tcPr>
          <w:p w14:paraId="483DCA65"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Uporczywe zaburzenia urojeniowe</w:t>
            </w:r>
          </w:p>
        </w:tc>
        <w:tc>
          <w:tcPr>
            <w:tcW w:w="1276" w:type="dxa"/>
            <w:shd w:val="clear" w:color="000000" w:fill="FFFFFF"/>
            <w:noWrap/>
            <w:vAlign w:val="center"/>
            <w:hideMark/>
          </w:tcPr>
          <w:p w14:paraId="058A5E62"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16</w:t>
            </w:r>
          </w:p>
        </w:tc>
        <w:tc>
          <w:tcPr>
            <w:tcW w:w="850" w:type="dxa"/>
            <w:shd w:val="clear" w:color="000000" w:fill="FFFFFF"/>
            <w:noWrap/>
            <w:vAlign w:val="center"/>
            <w:hideMark/>
          </w:tcPr>
          <w:p w14:paraId="2853995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258" w:type="dxa"/>
            <w:shd w:val="clear" w:color="000000" w:fill="FFFFFF"/>
            <w:noWrap/>
            <w:vAlign w:val="center"/>
            <w:hideMark/>
          </w:tcPr>
          <w:p w14:paraId="2A2E59E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367</w:t>
            </w:r>
          </w:p>
        </w:tc>
      </w:tr>
      <w:tr w:rsidR="00492969" w:rsidRPr="00833928" w14:paraId="00EFA436" w14:textId="77777777" w:rsidTr="007C7692">
        <w:trPr>
          <w:trHeight w:val="300"/>
          <w:jc w:val="right"/>
        </w:trPr>
        <w:tc>
          <w:tcPr>
            <w:tcW w:w="846" w:type="dxa"/>
            <w:shd w:val="clear" w:color="auto" w:fill="C9C9C9" w:themeFill="accent3" w:themeFillTint="99"/>
            <w:noWrap/>
            <w:vAlign w:val="center"/>
            <w:hideMark/>
          </w:tcPr>
          <w:p w14:paraId="1A1284FE"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F38</w:t>
            </w:r>
          </w:p>
        </w:tc>
        <w:tc>
          <w:tcPr>
            <w:tcW w:w="4824" w:type="dxa"/>
            <w:shd w:val="clear" w:color="auto" w:fill="C9C9C9" w:themeFill="accent3" w:themeFillTint="99"/>
            <w:vAlign w:val="center"/>
            <w:hideMark/>
          </w:tcPr>
          <w:p w14:paraId="5384D319"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Inne zaburzenia nastroju (afektywne)</w:t>
            </w:r>
          </w:p>
        </w:tc>
        <w:tc>
          <w:tcPr>
            <w:tcW w:w="1276" w:type="dxa"/>
            <w:shd w:val="clear" w:color="000000" w:fill="FFFFFF"/>
            <w:noWrap/>
            <w:vAlign w:val="center"/>
            <w:hideMark/>
          </w:tcPr>
          <w:p w14:paraId="29A34338"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14</w:t>
            </w:r>
          </w:p>
        </w:tc>
        <w:tc>
          <w:tcPr>
            <w:tcW w:w="850" w:type="dxa"/>
            <w:shd w:val="clear" w:color="000000" w:fill="FFFFFF"/>
            <w:noWrap/>
            <w:vAlign w:val="center"/>
            <w:hideMark/>
          </w:tcPr>
          <w:p w14:paraId="77568CB6"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258" w:type="dxa"/>
            <w:shd w:val="clear" w:color="000000" w:fill="FFFFFF"/>
            <w:noWrap/>
            <w:vAlign w:val="center"/>
            <w:hideMark/>
          </w:tcPr>
          <w:p w14:paraId="4E612C5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195</w:t>
            </w:r>
          </w:p>
        </w:tc>
      </w:tr>
      <w:tr w:rsidR="00492969" w:rsidRPr="00833928" w14:paraId="2ABB00AF" w14:textId="77777777" w:rsidTr="007C7692">
        <w:trPr>
          <w:trHeight w:val="300"/>
          <w:jc w:val="right"/>
        </w:trPr>
        <w:tc>
          <w:tcPr>
            <w:tcW w:w="846" w:type="dxa"/>
            <w:shd w:val="clear" w:color="auto" w:fill="C9C9C9" w:themeFill="accent3" w:themeFillTint="99"/>
            <w:noWrap/>
            <w:vAlign w:val="center"/>
            <w:hideMark/>
          </w:tcPr>
          <w:p w14:paraId="047B567B"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F29</w:t>
            </w:r>
          </w:p>
        </w:tc>
        <w:tc>
          <w:tcPr>
            <w:tcW w:w="4824" w:type="dxa"/>
            <w:shd w:val="clear" w:color="auto" w:fill="C9C9C9" w:themeFill="accent3" w:themeFillTint="99"/>
            <w:vAlign w:val="center"/>
            <w:hideMark/>
          </w:tcPr>
          <w:p w14:paraId="0AB15C45"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Nieokreślone nieorganiczne zaburzenia psychotyczne</w:t>
            </w:r>
          </w:p>
        </w:tc>
        <w:tc>
          <w:tcPr>
            <w:tcW w:w="1276" w:type="dxa"/>
            <w:shd w:val="clear" w:color="000000" w:fill="FFFFFF"/>
            <w:noWrap/>
            <w:vAlign w:val="center"/>
            <w:hideMark/>
          </w:tcPr>
          <w:p w14:paraId="512D68CA"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13</w:t>
            </w:r>
          </w:p>
        </w:tc>
        <w:tc>
          <w:tcPr>
            <w:tcW w:w="850" w:type="dxa"/>
            <w:shd w:val="clear" w:color="000000" w:fill="FFFFFF"/>
            <w:noWrap/>
            <w:vAlign w:val="center"/>
            <w:hideMark/>
          </w:tcPr>
          <w:p w14:paraId="5619DDE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0,2</w:t>
            </w:r>
          </w:p>
        </w:tc>
        <w:tc>
          <w:tcPr>
            <w:tcW w:w="1258" w:type="dxa"/>
            <w:shd w:val="clear" w:color="000000" w:fill="FFFFFF"/>
            <w:noWrap/>
            <w:vAlign w:val="center"/>
            <w:hideMark/>
          </w:tcPr>
          <w:p w14:paraId="39631F78"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340</w:t>
            </w:r>
          </w:p>
        </w:tc>
      </w:tr>
      <w:tr w:rsidR="00492969" w:rsidRPr="00833928" w14:paraId="18EBAA20" w14:textId="77777777" w:rsidTr="007C7692">
        <w:trPr>
          <w:trHeight w:val="300"/>
          <w:jc w:val="right"/>
        </w:trPr>
        <w:tc>
          <w:tcPr>
            <w:tcW w:w="846" w:type="dxa"/>
            <w:shd w:val="clear" w:color="auto" w:fill="C9C9C9" w:themeFill="accent3" w:themeFillTint="99"/>
            <w:noWrap/>
            <w:vAlign w:val="center"/>
            <w:hideMark/>
          </w:tcPr>
          <w:p w14:paraId="6315F4FE"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F07</w:t>
            </w:r>
          </w:p>
        </w:tc>
        <w:tc>
          <w:tcPr>
            <w:tcW w:w="4824" w:type="dxa"/>
            <w:shd w:val="clear" w:color="auto" w:fill="C9C9C9" w:themeFill="accent3" w:themeFillTint="99"/>
            <w:vAlign w:val="center"/>
            <w:hideMark/>
          </w:tcPr>
          <w:p w14:paraId="5C648FAF"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osobowości i zachowania spowodowane chorobą, uszkodzeniem lub dysfunkcją mózgu</w:t>
            </w:r>
          </w:p>
        </w:tc>
        <w:tc>
          <w:tcPr>
            <w:tcW w:w="1276" w:type="dxa"/>
            <w:shd w:val="clear" w:color="000000" w:fill="FFFFFF"/>
            <w:noWrap/>
            <w:vAlign w:val="center"/>
            <w:hideMark/>
          </w:tcPr>
          <w:p w14:paraId="18E91D7E"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w:t>
            </w:r>
          </w:p>
        </w:tc>
        <w:tc>
          <w:tcPr>
            <w:tcW w:w="850" w:type="dxa"/>
            <w:shd w:val="clear" w:color="000000" w:fill="FFFFFF"/>
            <w:noWrap/>
            <w:vAlign w:val="center"/>
            <w:hideMark/>
          </w:tcPr>
          <w:p w14:paraId="421D3A5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258" w:type="dxa"/>
            <w:shd w:val="clear" w:color="000000" w:fill="FFFFFF"/>
            <w:noWrap/>
            <w:vAlign w:val="center"/>
            <w:hideMark/>
          </w:tcPr>
          <w:p w14:paraId="76543E6C"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157</w:t>
            </w:r>
          </w:p>
        </w:tc>
      </w:tr>
      <w:tr w:rsidR="00492969" w:rsidRPr="00833928" w14:paraId="767BD2BF" w14:textId="77777777" w:rsidTr="007C7692">
        <w:trPr>
          <w:trHeight w:val="300"/>
          <w:jc w:val="right"/>
        </w:trPr>
        <w:tc>
          <w:tcPr>
            <w:tcW w:w="846" w:type="dxa"/>
            <w:shd w:val="clear" w:color="auto" w:fill="C9C9C9" w:themeFill="accent3" w:themeFillTint="99"/>
            <w:noWrap/>
            <w:vAlign w:val="center"/>
            <w:hideMark/>
          </w:tcPr>
          <w:p w14:paraId="23EA4EE4"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F39</w:t>
            </w:r>
          </w:p>
        </w:tc>
        <w:tc>
          <w:tcPr>
            <w:tcW w:w="4824" w:type="dxa"/>
            <w:shd w:val="clear" w:color="auto" w:fill="C9C9C9" w:themeFill="accent3" w:themeFillTint="99"/>
            <w:vAlign w:val="center"/>
            <w:hideMark/>
          </w:tcPr>
          <w:p w14:paraId="6EE13C52"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nastroju (afektywne), nie określone</w:t>
            </w:r>
          </w:p>
        </w:tc>
        <w:tc>
          <w:tcPr>
            <w:tcW w:w="1276" w:type="dxa"/>
            <w:shd w:val="clear" w:color="000000" w:fill="FFFFFF"/>
            <w:noWrap/>
            <w:vAlign w:val="center"/>
            <w:hideMark/>
          </w:tcPr>
          <w:p w14:paraId="51D3F82B"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11</w:t>
            </w:r>
          </w:p>
        </w:tc>
        <w:tc>
          <w:tcPr>
            <w:tcW w:w="850" w:type="dxa"/>
            <w:shd w:val="clear" w:color="000000" w:fill="FFFFFF"/>
            <w:noWrap/>
            <w:vAlign w:val="center"/>
            <w:hideMark/>
          </w:tcPr>
          <w:p w14:paraId="4BE4767E"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258" w:type="dxa"/>
            <w:shd w:val="clear" w:color="000000" w:fill="FFFFFF"/>
            <w:noWrap/>
            <w:vAlign w:val="center"/>
            <w:hideMark/>
          </w:tcPr>
          <w:p w14:paraId="16A296B1"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188</w:t>
            </w:r>
          </w:p>
        </w:tc>
      </w:tr>
      <w:tr w:rsidR="00492969" w:rsidRPr="00833928" w14:paraId="740C9105" w14:textId="77777777" w:rsidTr="007C7692">
        <w:trPr>
          <w:trHeight w:val="300"/>
          <w:jc w:val="right"/>
        </w:trPr>
        <w:tc>
          <w:tcPr>
            <w:tcW w:w="846" w:type="dxa"/>
            <w:shd w:val="clear" w:color="auto" w:fill="C9C9C9" w:themeFill="accent3" w:themeFillTint="99"/>
            <w:noWrap/>
            <w:vAlign w:val="center"/>
            <w:hideMark/>
          </w:tcPr>
          <w:p w14:paraId="0750F069"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F11</w:t>
            </w:r>
          </w:p>
        </w:tc>
        <w:tc>
          <w:tcPr>
            <w:tcW w:w="4824" w:type="dxa"/>
            <w:shd w:val="clear" w:color="auto" w:fill="C9C9C9" w:themeFill="accent3" w:themeFillTint="99"/>
            <w:vAlign w:val="center"/>
            <w:hideMark/>
          </w:tcPr>
          <w:p w14:paraId="4723ABE9"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i zaburzenia zachowania spowodowane używaniem opiatów</w:t>
            </w:r>
          </w:p>
        </w:tc>
        <w:tc>
          <w:tcPr>
            <w:tcW w:w="1276" w:type="dxa"/>
            <w:shd w:val="clear" w:color="000000" w:fill="FFFFFF"/>
            <w:noWrap/>
            <w:vAlign w:val="center"/>
            <w:hideMark/>
          </w:tcPr>
          <w:p w14:paraId="3E86D33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w:t>
            </w:r>
          </w:p>
        </w:tc>
        <w:tc>
          <w:tcPr>
            <w:tcW w:w="850" w:type="dxa"/>
            <w:shd w:val="clear" w:color="000000" w:fill="FFFFFF"/>
            <w:noWrap/>
            <w:vAlign w:val="center"/>
            <w:hideMark/>
          </w:tcPr>
          <w:p w14:paraId="556219C8"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258" w:type="dxa"/>
            <w:shd w:val="clear" w:color="000000" w:fill="FFFFFF"/>
            <w:noWrap/>
            <w:vAlign w:val="center"/>
            <w:hideMark/>
          </w:tcPr>
          <w:p w14:paraId="2F83F2F6"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165</w:t>
            </w:r>
          </w:p>
        </w:tc>
      </w:tr>
      <w:tr w:rsidR="00492969" w:rsidRPr="00833928" w14:paraId="745263CB" w14:textId="77777777" w:rsidTr="007C7692">
        <w:trPr>
          <w:trHeight w:val="300"/>
          <w:jc w:val="right"/>
        </w:trPr>
        <w:tc>
          <w:tcPr>
            <w:tcW w:w="846" w:type="dxa"/>
            <w:shd w:val="clear" w:color="auto" w:fill="C9C9C9" w:themeFill="accent3" w:themeFillTint="99"/>
            <w:noWrap/>
            <w:vAlign w:val="center"/>
            <w:hideMark/>
          </w:tcPr>
          <w:p w14:paraId="21245BDD"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F40</w:t>
            </w:r>
          </w:p>
        </w:tc>
        <w:tc>
          <w:tcPr>
            <w:tcW w:w="4824" w:type="dxa"/>
            <w:shd w:val="clear" w:color="auto" w:fill="C9C9C9" w:themeFill="accent3" w:themeFillTint="99"/>
            <w:vAlign w:val="center"/>
            <w:hideMark/>
          </w:tcPr>
          <w:p w14:paraId="0AE4E842"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lękowe w postaci fobii</w:t>
            </w:r>
          </w:p>
        </w:tc>
        <w:tc>
          <w:tcPr>
            <w:tcW w:w="1276" w:type="dxa"/>
            <w:shd w:val="clear" w:color="000000" w:fill="FFFFFF"/>
            <w:noWrap/>
            <w:vAlign w:val="center"/>
            <w:hideMark/>
          </w:tcPr>
          <w:p w14:paraId="0AAEDD9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w:t>
            </w:r>
          </w:p>
        </w:tc>
        <w:tc>
          <w:tcPr>
            <w:tcW w:w="850" w:type="dxa"/>
            <w:shd w:val="clear" w:color="000000" w:fill="FFFFFF"/>
            <w:noWrap/>
            <w:vAlign w:val="center"/>
            <w:hideMark/>
          </w:tcPr>
          <w:p w14:paraId="71775A0B"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258" w:type="dxa"/>
            <w:shd w:val="clear" w:color="000000" w:fill="FFFFFF"/>
            <w:noWrap/>
            <w:vAlign w:val="center"/>
            <w:hideMark/>
          </w:tcPr>
          <w:p w14:paraId="0AC64BB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166</w:t>
            </w:r>
          </w:p>
        </w:tc>
      </w:tr>
      <w:tr w:rsidR="00492969" w:rsidRPr="00833928" w14:paraId="2881DAF4" w14:textId="77777777" w:rsidTr="007C7692">
        <w:trPr>
          <w:trHeight w:val="300"/>
          <w:jc w:val="right"/>
        </w:trPr>
        <w:tc>
          <w:tcPr>
            <w:tcW w:w="846" w:type="dxa"/>
            <w:shd w:val="clear" w:color="auto" w:fill="C9C9C9" w:themeFill="accent3" w:themeFillTint="99"/>
            <w:noWrap/>
            <w:vAlign w:val="center"/>
            <w:hideMark/>
          </w:tcPr>
          <w:p w14:paraId="17CB602E"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F61</w:t>
            </w:r>
          </w:p>
        </w:tc>
        <w:tc>
          <w:tcPr>
            <w:tcW w:w="4824" w:type="dxa"/>
            <w:shd w:val="clear" w:color="auto" w:fill="C9C9C9" w:themeFill="accent3" w:themeFillTint="99"/>
            <w:vAlign w:val="center"/>
            <w:hideMark/>
          </w:tcPr>
          <w:p w14:paraId="70357AE2"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osobowości mieszane i inne</w:t>
            </w:r>
          </w:p>
        </w:tc>
        <w:tc>
          <w:tcPr>
            <w:tcW w:w="1276" w:type="dxa"/>
            <w:shd w:val="clear" w:color="000000" w:fill="FFFFFF"/>
            <w:noWrap/>
            <w:vAlign w:val="center"/>
            <w:hideMark/>
          </w:tcPr>
          <w:p w14:paraId="4EB81674"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w:t>
            </w:r>
          </w:p>
        </w:tc>
        <w:tc>
          <w:tcPr>
            <w:tcW w:w="850" w:type="dxa"/>
            <w:shd w:val="clear" w:color="000000" w:fill="FFFFFF"/>
            <w:noWrap/>
            <w:vAlign w:val="center"/>
            <w:hideMark/>
          </w:tcPr>
          <w:p w14:paraId="07423EC7"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0,1</w:t>
            </w:r>
          </w:p>
        </w:tc>
        <w:tc>
          <w:tcPr>
            <w:tcW w:w="1258" w:type="dxa"/>
            <w:shd w:val="clear" w:color="000000" w:fill="FFFFFF"/>
            <w:noWrap/>
            <w:vAlign w:val="center"/>
            <w:hideMark/>
          </w:tcPr>
          <w:p w14:paraId="136F1B9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143</w:t>
            </w:r>
          </w:p>
        </w:tc>
      </w:tr>
      <w:tr w:rsidR="00492969" w:rsidRPr="00833928" w14:paraId="041C5637" w14:textId="77777777" w:rsidTr="007C7692">
        <w:trPr>
          <w:trHeight w:val="300"/>
          <w:jc w:val="right"/>
        </w:trPr>
        <w:tc>
          <w:tcPr>
            <w:tcW w:w="846" w:type="dxa"/>
            <w:shd w:val="clear" w:color="auto" w:fill="C9C9C9" w:themeFill="accent3" w:themeFillTint="99"/>
            <w:noWrap/>
            <w:vAlign w:val="center"/>
            <w:hideMark/>
          </w:tcPr>
          <w:p w14:paraId="18B9827B"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F53</w:t>
            </w:r>
          </w:p>
        </w:tc>
        <w:tc>
          <w:tcPr>
            <w:tcW w:w="4824" w:type="dxa"/>
            <w:shd w:val="clear" w:color="auto" w:fill="C9C9C9" w:themeFill="accent3" w:themeFillTint="99"/>
            <w:vAlign w:val="center"/>
            <w:hideMark/>
          </w:tcPr>
          <w:p w14:paraId="1FCF793C"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psychiczne związane z porodem, nie sklasyfikowane gdzie indziej</w:t>
            </w:r>
          </w:p>
        </w:tc>
        <w:tc>
          <w:tcPr>
            <w:tcW w:w="1276" w:type="dxa"/>
            <w:shd w:val="clear" w:color="000000" w:fill="FFFFFF"/>
            <w:noWrap/>
            <w:vAlign w:val="center"/>
            <w:hideMark/>
          </w:tcPr>
          <w:p w14:paraId="756AB063"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4</w:t>
            </w:r>
          </w:p>
        </w:tc>
        <w:tc>
          <w:tcPr>
            <w:tcW w:w="850" w:type="dxa"/>
            <w:shd w:val="clear" w:color="000000" w:fill="FFFFFF"/>
            <w:noWrap/>
            <w:vAlign w:val="center"/>
            <w:hideMark/>
          </w:tcPr>
          <w:p w14:paraId="18FDABA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w:t>
            </w:r>
          </w:p>
        </w:tc>
        <w:tc>
          <w:tcPr>
            <w:tcW w:w="1258" w:type="dxa"/>
            <w:shd w:val="clear" w:color="000000" w:fill="FFFFFF"/>
            <w:noWrap/>
            <w:vAlign w:val="center"/>
            <w:hideMark/>
          </w:tcPr>
          <w:p w14:paraId="56AE9F26"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89</w:t>
            </w:r>
          </w:p>
        </w:tc>
      </w:tr>
      <w:tr w:rsidR="00492969" w:rsidRPr="00833928" w14:paraId="796595F5" w14:textId="77777777" w:rsidTr="007C7692">
        <w:trPr>
          <w:trHeight w:val="300"/>
          <w:jc w:val="right"/>
        </w:trPr>
        <w:tc>
          <w:tcPr>
            <w:tcW w:w="846" w:type="dxa"/>
            <w:shd w:val="clear" w:color="auto" w:fill="C9C9C9" w:themeFill="accent3" w:themeFillTint="99"/>
            <w:noWrap/>
            <w:vAlign w:val="center"/>
            <w:hideMark/>
          </w:tcPr>
          <w:p w14:paraId="4E24348D"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F03</w:t>
            </w:r>
          </w:p>
        </w:tc>
        <w:tc>
          <w:tcPr>
            <w:tcW w:w="4824" w:type="dxa"/>
            <w:shd w:val="clear" w:color="auto" w:fill="C9C9C9" w:themeFill="accent3" w:themeFillTint="99"/>
            <w:vAlign w:val="center"/>
            <w:hideMark/>
          </w:tcPr>
          <w:p w14:paraId="5E00E461"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Otępienie bliżej nieokreślone</w:t>
            </w:r>
          </w:p>
        </w:tc>
        <w:tc>
          <w:tcPr>
            <w:tcW w:w="1276" w:type="dxa"/>
            <w:shd w:val="clear" w:color="000000" w:fill="FFFFFF"/>
            <w:noWrap/>
            <w:vAlign w:val="center"/>
            <w:hideMark/>
          </w:tcPr>
          <w:p w14:paraId="6346514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3</w:t>
            </w:r>
          </w:p>
        </w:tc>
        <w:tc>
          <w:tcPr>
            <w:tcW w:w="850" w:type="dxa"/>
            <w:shd w:val="clear" w:color="000000" w:fill="FFFFFF"/>
            <w:noWrap/>
            <w:vAlign w:val="center"/>
            <w:hideMark/>
          </w:tcPr>
          <w:p w14:paraId="1BA9DEA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w:t>
            </w:r>
          </w:p>
        </w:tc>
        <w:tc>
          <w:tcPr>
            <w:tcW w:w="1258" w:type="dxa"/>
            <w:shd w:val="clear" w:color="000000" w:fill="FFFFFF"/>
            <w:noWrap/>
            <w:vAlign w:val="center"/>
            <w:hideMark/>
          </w:tcPr>
          <w:p w14:paraId="5ED0554F"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91</w:t>
            </w:r>
          </w:p>
        </w:tc>
      </w:tr>
      <w:tr w:rsidR="00492969" w:rsidRPr="00833928" w14:paraId="06197F5C" w14:textId="77777777" w:rsidTr="007C7692">
        <w:trPr>
          <w:trHeight w:val="300"/>
          <w:jc w:val="right"/>
        </w:trPr>
        <w:tc>
          <w:tcPr>
            <w:tcW w:w="846" w:type="dxa"/>
            <w:shd w:val="clear" w:color="auto" w:fill="C9C9C9" w:themeFill="accent3" w:themeFillTint="99"/>
            <w:noWrap/>
            <w:vAlign w:val="center"/>
            <w:hideMark/>
          </w:tcPr>
          <w:p w14:paraId="4936C52D"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F50</w:t>
            </w:r>
          </w:p>
        </w:tc>
        <w:tc>
          <w:tcPr>
            <w:tcW w:w="4824" w:type="dxa"/>
            <w:shd w:val="clear" w:color="auto" w:fill="C9C9C9" w:themeFill="accent3" w:themeFillTint="99"/>
            <w:vAlign w:val="center"/>
            <w:hideMark/>
          </w:tcPr>
          <w:p w14:paraId="55371BD9"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Zaburzenia odżywiania</w:t>
            </w:r>
          </w:p>
        </w:tc>
        <w:tc>
          <w:tcPr>
            <w:tcW w:w="1276" w:type="dxa"/>
            <w:shd w:val="clear" w:color="000000" w:fill="FFFFFF"/>
            <w:noWrap/>
            <w:vAlign w:val="center"/>
            <w:hideMark/>
          </w:tcPr>
          <w:p w14:paraId="3E343F21"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p>
        </w:tc>
        <w:tc>
          <w:tcPr>
            <w:tcW w:w="850" w:type="dxa"/>
            <w:shd w:val="clear" w:color="000000" w:fill="FFFFFF"/>
            <w:noWrap/>
            <w:vAlign w:val="center"/>
            <w:hideMark/>
          </w:tcPr>
          <w:p w14:paraId="7566B305"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w:t>
            </w:r>
          </w:p>
        </w:tc>
        <w:tc>
          <w:tcPr>
            <w:tcW w:w="1258" w:type="dxa"/>
            <w:shd w:val="clear" w:color="000000" w:fill="FFFFFF"/>
            <w:noWrap/>
            <w:vAlign w:val="center"/>
            <w:hideMark/>
          </w:tcPr>
          <w:p w14:paraId="7FEEC571"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27</w:t>
            </w:r>
          </w:p>
        </w:tc>
      </w:tr>
      <w:tr w:rsidR="00492969" w:rsidRPr="00833928" w14:paraId="6DB79FA5" w14:textId="77777777" w:rsidTr="007C7692">
        <w:trPr>
          <w:trHeight w:val="300"/>
          <w:jc w:val="right"/>
        </w:trPr>
        <w:tc>
          <w:tcPr>
            <w:tcW w:w="846" w:type="dxa"/>
            <w:shd w:val="clear" w:color="auto" w:fill="C9C9C9" w:themeFill="accent3" w:themeFillTint="99"/>
            <w:noWrap/>
            <w:vAlign w:val="center"/>
            <w:hideMark/>
          </w:tcPr>
          <w:p w14:paraId="1B3790EA"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F70</w:t>
            </w:r>
          </w:p>
        </w:tc>
        <w:tc>
          <w:tcPr>
            <w:tcW w:w="4824" w:type="dxa"/>
            <w:shd w:val="clear" w:color="auto" w:fill="C9C9C9" w:themeFill="accent3" w:themeFillTint="99"/>
            <w:vAlign w:val="center"/>
            <w:hideMark/>
          </w:tcPr>
          <w:p w14:paraId="3DBF2618"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Upośledzenie umysłowe lekkie</w:t>
            </w:r>
          </w:p>
        </w:tc>
        <w:tc>
          <w:tcPr>
            <w:tcW w:w="1276" w:type="dxa"/>
            <w:shd w:val="clear" w:color="000000" w:fill="FFFFFF"/>
            <w:noWrap/>
            <w:vAlign w:val="center"/>
            <w:hideMark/>
          </w:tcPr>
          <w:p w14:paraId="69252C53"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p>
        </w:tc>
        <w:tc>
          <w:tcPr>
            <w:tcW w:w="850" w:type="dxa"/>
            <w:shd w:val="clear" w:color="000000" w:fill="FFFFFF"/>
            <w:noWrap/>
            <w:vAlign w:val="center"/>
            <w:hideMark/>
          </w:tcPr>
          <w:p w14:paraId="5222628A"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w:t>
            </w:r>
          </w:p>
        </w:tc>
        <w:tc>
          <w:tcPr>
            <w:tcW w:w="1258" w:type="dxa"/>
            <w:shd w:val="clear" w:color="000000" w:fill="FFFFFF"/>
            <w:noWrap/>
            <w:vAlign w:val="center"/>
            <w:hideMark/>
          </w:tcPr>
          <w:p w14:paraId="0C2B21AD"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15</w:t>
            </w:r>
          </w:p>
        </w:tc>
      </w:tr>
      <w:tr w:rsidR="00492969" w:rsidRPr="00833928" w14:paraId="60D7F1A8" w14:textId="77777777" w:rsidTr="007C7692">
        <w:trPr>
          <w:trHeight w:val="300"/>
          <w:jc w:val="right"/>
        </w:trPr>
        <w:tc>
          <w:tcPr>
            <w:tcW w:w="846" w:type="dxa"/>
            <w:shd w:val="clear" w:color="auto" w:fill="C9C9C9" w:themeFill="accent3" w:themeFillTint="99"/>
            <w:noWrap/>
            <w:vAlign w:val="center"/>
            <w:hideMark/>
          </w:tcPr>
          <w:p w14:paraId="387466D1" w14:textId="77777777" w:rsidR="00492969" w:rsidRPr="00833928" w:rsidRDefault="00492969" w:rsidP="00492969">
            <w:pPr>
              <w:spacing w:after="0" w:line="240" w:lineRule="auto"/>
              <w:jc w:val="center"/>
              <w:rPr>
                <w:rFonts w:eastAsia="Times New Roman" w:cs="Times New Roman"/>
                <w:sz w:val="20"/>
                <w:szCs w:val="20"/>
                <w:lang w:eastAsia="pl-PL"/>
              </w:rPr>
            </w:pPr>
            <w:r w:rsidRPr="00833928">
              <w:rPr>
                <w:rFonts w:eastAsia="Times New Roman" w:cs="Times New Roman"/>
                <w:sz w:val="20"/>
                <w:szCs w:val="20"/>
                <w:lang w:eastAsia="pl-PL"/>
              </w:rPr>
              <w:t>F95</w:t>
            </w:r>
          </w:p>
        </w:tc>
        <w:tc>
          <w:tcPr>
            <w:tcW w:w="4824" w:type="dxa"/>
            <w:shd w:val="clear" w:color="auto" w:fill="C9C9C9" w:themeFill="accent3" w:themeFillTint="99"/>
            <w:vAlign w:val="center"/>
            <w:hideMark/>
          </w:tcPr>
          <w:p w14:paraId="64992CBA" w14:textId="77777777" w:rsidR="00492969" w:rsidRPr="00833928" w:rsidRDefault="00492969" w:rsidP="00492969">
            <w:pPr>
              <w:spacing w:after="0" w:line="240" w:lineRule="auto"/>
              <w:jc w:val="left"/>
              <w:rPr>
                <w:rFonts w:eastAsia="Times New Roman" w:cs="Times New Roman"/>
                <w:sz w:val="20"/>
                <w:szCs w:val="20"/>
                <w:lang w:eastAsia="pl-PL"/>
              </w:rPr>
            </w:pPr>
            <w:r w:rsidRPr="00833928">
              <w:rPr>
                <w:rFonts w:eastAsia="Times New Roman" w:cs="Times New Roman"/>
                <w:sz w:val="20"/>
                <w:szCs w:val="20"/>
                <w:lang w:eastAsia="pl-PL"/>
              </w:rPr>
              <w:t>Tiki</w:t>
            </w:r>
          </w:p>
        </w:tc>
        <w:tc>
          <w:tcPr>
            <w:tcW w:w="1276" w:type="dxa"/>
            <w:shd w:val="clear" w:color="000000" w:fill="FFFFFF"/>
            <w:noWrap/>
            <w:vAlign w:val="center"/>
            <w:hideMark/>
          </w:tcPr>
          <w:p w14:paraId="6355BC60"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w:t>
            </w:r>
          </w:p>
        </w:tc>
        <w:tc>
          <w:tcPr>
            <w:tcW w:w="850" w:type="dxa"/>
            <w:shd w:val="clear" w:color="000000" w:fill="FFFFFF"/>
            <w:noWrap/>
            <w:vAlign w:val="center"/>
            <w:hideMark/>
          </w:tcPr>
          <w:p w14:paraId="6B28A2C9"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0</w:t>
            </w:r>
          </w:p>
        </w:tc>
        <w:tc>
          <w:tcPr>
            <w:tcW w:w="1258" w:type="dxa"/>
            <w:shd w:val="clear" w:color="000000" w:fill="FFFFFF"/>
            <w:noWrap/>
            <w:vAlign w:val="center"/>
            <w:hideMark/>
          </w:tcPr>
          <w:p w14:paraId="10F9F926" w14:textId="77777777" w:rsidR="00492969" w:rsidRPr="00833928" w:rsidRDefault="00492969" w:rsidP="00492969">
            <w:pPr>
              <w:spacing w:after="0" w:line="240" w:lineRule="auto"/>
              <w:jc w:val="right"/>
              <w:rPr>
                <w:rFonts w:eastAsia="Times New Roman" w:cs="Times New Roman"/>
                <w:sz w:val="20"/>
                <w:szCs w:val="20"/>
                <w:lang w:eastAsia="pl-PL"/>
              </w:rPr>
            </w:pPr>
            <w:r w:rsidRPr="00833928">
              <w:rPr>
                <w:rFonts w:eastAsia="Times New Roman" w:cs="Times New Roman"/>
                <w:sz w:val="20"/>
                <w:szCs w:val="20"/>
                <w:lang w:eastAsia="pl-PL"/>
              </w:rPr>
              <w:t>20</w:t>
            </w:r>
          </w:p>
        </w:tc>
      </w:tr>
    </w:tbl>
    <w:p w14:paraId="11B35A61" w14:textId="755C3288" w:rsidR="00C60E7C" w:rsidRPr="00833928" w:rsidRDefault="00C60E7C" w:rsidP="00C60E7C">
      <w:pPr>
        <w:tabs>
          <w:tab w:val="left" w:pos="1134"/>
        </w:tabs>
        <w:rPr>
          <w:rFonts w:cs="Times New Roman"/>
          <w:sz w:val="20"/>
          <w:szCs w:val="24"/>
        </w:rPr>
        <w:sectPr w:rsidR="00C60E7C" w:rsidRPr="00833928" w:rsidSect="00EE748C">
          <w:headerReference w:type="default" r:id="rId17"/>
          <w:footerReference w:type="default" r:id="rId18"/>
          <w:pgSz w:w="11906" w:h="16838"/>
          <w:pgMar w:top="1417" w:right="1417" w:bottom="1417" w:left="1417" w:header="708" w:footer="708" w:gutter="0"/>
          <w:pgBorders w:offsetFrom="page">
            <w:top w:val="single" w:sz="18" w:space="24" w:color="FFFFFF"/>
            <w:left w:val="single" w:sz="18" w:space="24" w:color="FFFFFF"/>
            <w:bottom w:val="single" w:sz="18" w:space="24" w:color="FFFFFF"/>
            <w:right w:val="single" w:sz="18" w:space="24" w:color="FFFFFF"/>
          </w:pgBorders>
          <w:cols w:space="708"/>
          <w:formProt w:val="0"/>
          <w:docGrid w:linePitch="360"/>
        </w:sectPr>
      </w:pPr>
      <w:r w:rsidRPr="00833928">
        <w:rPr>
          <w:rFonts w:cs="Times New Roman"/>
          <w:i/>
          <w:sz w:val="20"/>
          <w:szCs w:val="24"/>
        </w:rPr>
        <w:t>Źródło: Opracowanie własne na podstawie danych ZU</w:t>
      </w:r>
      <w:r w:rsidR="00B16ADA" w:rsidRPr="00833928">
        <w:rPr>
          <w:rFonts w:cs="Times New Roman"/>
          <w:i/>
          <w:sz w:val="20"/>
          <w:szCs w:val="24"/>
        </w:rPr>
        <w:t>S.</w:t>
      </w:r>
    </w:p>
    <w:p w14:paraId="34A2C0C6" w14:textId="0F1B6B98" w:rsidR="00722348" w:rsidRPr="00833928" w:rsidRDefault="00EA0D7C" w:rsidP="009A2F96">
      <w:pPr>
        <w:rPr>
          <w:rFonts w:cs="Times New Roman"/>
          <w:szCs w:val="24"/>
        </w:rPr>
      </w:pPr>
      <w:r w:rsidRPr="00833928">
        <w:rPr>
          <w:rFonts w:cs="Times New Roman"/>
          <w:b/>
          <w:szCs w:val="24"/>
        </w:rPr>
        <w:lastRenderedPageBreak/>
        <w:t>Wnioski</w:t>
      </w:r>
    </w:p>
    <w:p w14:paraId="6A1CA752" w14:textId="26A1EBF9" w:rsidR="009A2F96" w:rsidRPr="00833928" w:rsidRDefault="00FC45C5" w:rsidP="00662874">
      <w:pPr>
        <w:spacing w:before="100" w:after="100" w:line="360" w:lineRule="auto"/>
        <w:rPr>
          <w:rFonts w:cs="Times New Roman"/>
          <w:szCs w:val="24"/>
        </w:rPr>
      </w:pPr>
      <w:r w:rsidRPr="00833928">
        <w:rPr>
          <w:rFonts w:cs="Times New Roman"/>
          <w:szCs w:val="24"/>
        </w:rPr>
        <w:t xml:space="preserve">1. </w:t>
      </w:r>
      <w:r w:rsidR="009A2F96" w:rsidRPr="00833928">
        <w:rPr>
          <w:rFonts w:cs="Times New Roman"/>
          <w:szCs w:val="24"/>
        </w:rPr>
        <w:t>Wśród najbardziej rozpowszechnionych problemów zdrowotnych dorosłych mieszkańców miasta Pruszkowa</w:t>
      </w:r>
      <w:r w:rsidR="009C34FF" w:rsidRPr="00833928">
        <w:rPr>
          <w:rFonts w:cs="Times New Roman"/>
          <w:szCs w:val="24"/>
        </w:rPr>
        <w:t xml:space="preserve">  </w:t>
      </w:r>
      <w:r w:rsidR="009A2F96" w:rsidRPr="00833928">
        <w:rPr>
          <w:rFonts w:cs="Times New Roman"/>
          <w:szCs w:val="24"/>
        </w:rPr>
        <w:t>w grupie zaburzeń psychicznych i zaburzeń zachowania wskazać należy reakcję na ciężki stres i zaburzenia adaptacyjne</w:t>
      </w:r>
      <w:r w:rsidR="00F97652" w:rsidRPr="00833928">
        <w:rPr>
          <w:rFonts w:cs="Times New Roman"/>
          <w:szCs w:val="24"/>
        </w:rPr>
        <w:t xml:space="preserve">, </w:t>
      </w:r>
      <w:r w:rsidR="009A2F96" w:rsidRPr="00833928">
        <w:rPr>
          <w:rFonts w:cs="Times New Roman"/>
          <w:szCs w:val="24"/>
        </w:rPr>
        <w:t>zaburzenia lękowe inne niż w postaci fobii</w:t>
      </w:r>
      <w:r w:rsidR="00F97652" w:rsidRPr="00833928">
        <w:rPr>
          <w:rFonts w:cs="Times New Roman"/>
          <w:szCs w:val="24"/>
        </w:rPr>
        <w:t xml:space="preserve">, </w:t>
      </w:r>
      <w:r w:rsidR="009A2F96" w:rsidRPr="00833928">
        <w:rPr>
          <w:rFonts w:cs="Times New Roman"/>
          <w:szCs w:val="24"/>
        </w:rPr>
        <w:t>schizofrenię</w:t>
      </w:r>
      <w:r w:rsidR="00F97652" w:rsidRPr="00833928">
        <w:rPr>
          <w:rFonts w:cs="Times New Roman"/>
          <w:szCs w:val="24"/>
        </w:rPr>
        <w:t xml:space="preserve">, </w:t>
      </w:r>
      <w:r w:rsidR="009A2F96" w:rsidRPr="00833928">
        <w:rPr>
          <w:rFonts w:cs="Times New Roman"/>
          <w:szCs w:val="24"/>
        </w:rPr>
        <w:t>zaburzenia psychiczne i zaburzenia zachowania spowodowane użyciem alkoholu oraz zaburzenia depresyjne nawracające</w:t>
      </w:r>
      <w:r w:rsidR="00F97652" w:rsidRPr="00833928">
        <w:rPr>
          <w:rFonts w:cs="Times New Roman"/>
          <w:szCs w:val="24"/>
        </w:rPr>
        <w:t>.</w:t>
      </w:r>
    </w:p>
    <w:p w14:paraId="1893D7F4" w14:textId="7045C80F" w:rsidR="009A2F96" w:rsidRPr="00833928" w:rsidRDefault="009A2F96" w:rsidP="00662874">
      <w:pPr>
        <w:spacing w:before="100" w:after="100" w:line="360" w:lineRule="auto"/>
        <w:rPr>
          <w:rFonts w:cs="Times New Roman"/>
          <w:szCs w:val="24"/>
        </w:rPr>
      </w:pPr>
      <w:r w:rsidRPr="00833928">
        <w:rPr>
          <w:rFonts w:cs="Times New Roman"/>
          <w:szCs w:val="24"/>
        </w:rPr>
        <w:t>2. Z diagnozą większości rozpoznań zaburzeń psychicznych i zaburzeń zachowania w</w:t>
      </w:r>
      <w:r w:rsidR="00981D66" w:rsidRPr="00833928">
        <w:rPr>
          <w:rFonts w:cs="Times New Roman"/>
          <w:szCs w:val="24"/>
        </w:rPr>
        <w:t> </w:t>
      </w:r>
      <w:r w:rsidRPr="00833928">
        <w:rPr>
          <w:rFonts w:cs="Times New Roman"/>
          <w:szCs w:val="24"/>
        </w:rPr>
        <w:t>publicznym systemie zdrowotnym pojawiają się częściej kobiety, wyjątkiem są zaburzenia psychiczne i zaburzenia zachowania spowodowane użyciem alkoholu oraz innych substancji psychoaktywnych.</w:t>
      </w:r>
    </w:p>
    <w:p w14:paraId="5D8182DD" w14:textId="2CE67B10" w:rsidR="00857F95" w:rsidRPr="00833928" w:rsidRDefault="00F97652" w:rsidP="00662874">
      <w:pPr>
        <w:spacing w:before="100" w:after="100" w:line="360" w:lineRule="auto"/>
        <w:rPr>
          <w:rFonts w:cs="Times New Roman"/>
          <w:szCs w:val="24"/>
        </w:rPr>
      </w:pPr>
      <w:r w:rsidRPr="00833928">
        <w:rPr>
          <w:rFonts w:cs="Times New Roman"/>
          <w:szCs w:val="24"/>
        </w:rPr>
        <w:t>3</w:t>
      </w:r>
      <w:r w:rsidR="00857F95" w:rsidRPr="00833928">
        <w:rPr>
          <w:rFonts w:cs="Times New Roman"/>
          <w:szCs w:val="24"/>
        </w:rPr>
        <w:t xml:space="preserve">. </w:t>
      </w:r>
      <w:r w:rsidRPr="00833928">
        <w:rPr>
          <w:rFonts w:cs="Times New Roman"/>
          <w:szCs w:val="24"/>
        </w:rPr>
        <w:t>Wśród najbardziej rozpowszechnionych schorzeń z grupy zaburzeń psychicznych i zaburzeń zachowania wśród mieszkańców miasta Pruszkowa</w:t>
      </w:r>
      <w:r w:rsidR="009C34FF" w:rsidRPr="00833928">
        <w:rPr>
          <w:rFonts w:cs="Times New Roman"/>
          <w:szCs w:val="24"/>
        </w:rPr>
        <w:t xml:space="preserve">  </w:t>
      </w:r>
      <w:r w:rsidRPr="00833928">
        <w:rPr>
          <w:rFonts w:cs="Times New Roman"/>
          <w:szCs w:val="24"/>
        </w:rPr>
        <w:t>poniżej 18 r.ż. wskazać należy całościowe zaburzenia rozwojowe</w:t>
      </w:r>
      <w:r w:rsidR="00802633" w:rsidRPr="00833928">
        <w:rPr>
          <w:rFonts w:cs="Times New Roman"/>
          <w:szCs w:val="24"/>
        </w:rPr>
        <w:t>,</w:t>
      </w:r>
      <w:r w:rsidRPr="00833928">
        <w:rPr>
          <w:rFonts w:cs="Times New Roman"/>
          <w:szCs w:val="24"/>
        </w:rPr>
        <w:t xml:space="preserve"> zaburzenie psychiczne, inaczej nie określone oraz zaburzenia hiperkinetyczne</w:t>
      </w:r>
      <w:r w:rsidR="00802633" w:rsidRPr="00833928">
        <w:rPr>
          <w:rFonts w:cs="Times New Roman"/>
          <w:szCs w:val="24"/>
        </w:rPr>
        <w:t>.</w:t>
      </w:r>
    </w:p>
    <w:p w14:paraId="71B2FBFE" w14:textId="32051FF5" w:rsidR="00857F95" w:rsidRPr="00833928" w:rsidRDefault="0051781F" w:rsidP="0051781F">
      <w:pPr>
        <w:spacing w:before="100" w:after="100" w:line="360" w:lineRule="auto"/>
        <w:rPr>
          <w:rFonts w:cs="Times New Roman"/>
          <w:szCs w:val="24"/>
        </w:rPr>
      </w:pPr>
      <w:r w:rsidRPr="00833928">
        <w:rPr>
          <w:rFonts w:cs="Times New Roman"/>
          <w:szCs w:val="24"/>
        </w:rPr>
        <w:t>4</w:t>
      </w:r>
      <w:r w:rsidR="00857F95" w:rsidRPr="00833928">
        <w:rPr>
          <w:rFonts w:cs="Times New Roman"/>
          <w:szCs w:val="24"/>
        </w:rPr>
        <w:t xml:space="preserve">. </w:t>
      </w:r>
      <w:r w:rsidRPr="00833928">
        <w:rPr>
          <w:rFonts w:cs="Times New Roman"/>
          <w:szCs w:val="24"/>
        </w:rPr>
        <w:t>Analiza trendu 5-letniego rozpowszechnienia zaburzeń psychicznych i zaburzeń zachowania w Pruszkowie, mierzona liczbą pacjentów korzystających ze świadczeń finansowanych przez NFZ w opiece psychiatrycznej i leczeniu uzależnień, wskazuje na tendencję malejącą. Nie należy jednak w tym przypadku formułować pozytywnych wniosków w odniesieniu do wskaźników chorobowości, ponieważ malejąca liczba pacjentów w systemie publicznym może wskazywać na rosnące trudności w dostępie do świadczeń finansowanych przez NFZ, a także rosnące zainteresowanie pacjentów świadczeniami na rynku prywatnym.</w:t>
      </w:r>
    </w:p>
    <w:p w14:paraId="09A7D02D" w14:textId="4576C494" w:rsidR="003A5C0E" w:rsidRPr="00833928" w:rsidRDefault="003A5C0E" w:rsidP="0051781F">
      <w:pPr>
        <w:spacing w:before="100" w:after="100" w:line="360" w:lineRule="auto"/>
        <w:rPr>
          <w:rFonts w:cs="Times New Roman"/>
          <w:szCs w:val="24"/>
        </w:rPr>
      </w:pPr>
      <w:r w:rsidRPr="00833928">
        <w:rPr>
          <w:rFonts w:cs="Times New Roman"/>
          <w:szCs w:val="24"/>
        </w:rPr>
        <w:t>5. W roku 2021 zaburzenia psychiczne i zaburzenia zachowania były przyczyną wydania prawie 8,5 tys. zaświadczeń lekarskich związanych z niezdolnością do pracy mieszkańców powiatu pruszkowskiego. Wśród 3 głównych przyczyn niezdolności do pracy w omawianej grupie chorób znajdują się: reakcja na ciężki stres i zaburzenia adaptacyjne, epizody depresyjne oraz zaburzenia lękowe inne niż w postaci fobii.</w:t>
      </w:r>
    </w:p>
    <w:p w14:paraId="5F7F5D49" w14:textId="76F67D77" w:rsidR="00857F95" w:rsidRPr="00833928" w:rsidRDefault="00857F95" w:rsidP="00857F95">
      <w:pPr>
        <w:rPr>
          <w:rFonts w:cs="Times New Roman"/>
          <w:szCs w:val="24"/>
        </w:rPr>
      </w:pPr>
    </w:p>
    <w:p w14:paraId="69382B79" w14:textId="77777777" w:rsidR="00857F95" w:rsidRPr="00833928" w:rsidRDefault="00857F95" w:rsidP="00857F95">
      <w:pPr>
        <w:rPr>
          <w:rFonts w:cs="Times New Roman"/>
          <w:szCs w:val="24"/>
        </w:rPr>
        <w:sectPr w:rsidR="00857F95" w:rsidRPr="00833928" w:rsidSect="00EE748C">
          <w:pgSz w:w="11906" w:h="16838"/>
          <w:pgMar w:top="1417" w:right="1417" w:bottom="1417" w:left="1417" w:header="708" w:footer="708" w:gutter="0"/>
          <w:cols w:space="708"/>
          <w:docGrid w:linePitch="360"/>
        </w:sectPr>
      </w:pPr>
    </w:p>
    <w:p w14:paraId="4E3A71CE" w14:textId="7146B161" w:rsidR="00885F8C" w:rsidRPr="00833928" w:rsidRDefault="00382EF3" w:rsidP="00885F8C">
      <w:pPr>
        <w:spacing w:line="360" w:lineRule="auto"/>
        <w:rPr>
          <w:rFonts w:cs="Times New Roman"/>
          <w:b/>
          <w:szCs w:val="24"/>
        </w:rPr>
      </w:pPr>
      <w:r w:rsidRPr="00833928">
        <w:rPr>
          <w:rFonts w:cs="Times New Roman"/>
          <w:b/>
          <w:szCs w:val="24"/>
        </w:rPr>
        <w:lastRenderedPageBreak/>
        <w:t>6</w:t>
      </w:r>
      <w:r w:rsidR="00BF0E9A" w:rsidRPr="00833928">
        <w:rPr>
          <w:rFonts w:cs="Times New Roman"/>
          <w:b/>
          <w:szCs w:val="24"/>
        </w:rPr>
        <w:t>.</w:t>
      </w:r>
      <w:r w:rsidR="005E426A" w:rsidRPr="00833928">
        <w:rPr>
          <w:rFonts w:cs="Times New Roman"/>
          <w:b/>
          <w:szCs w:val="24"/>
        </w:rPr>
        <w:t>3</w:t>
      </w:r>
      <w:r w:rsidR="00F30A4E" w:rsidRPr="00833928">
        <w:rPr>
          <w:rFonts w:cs="Times New Roman"/>
          <w:b/>
          <w:szCs w:val="24"/>
        </w:rPr>
        <w:t xml:space="preserve">. </w:t>
      </w:r>
      <w:r w:rsidR="00885F8C" w:rsidRPr="00833928">
        <w:rPr>
          <w:rFonts w:cs="Times New Roman"/>
          <w:b/>
          <w:szCs w:val="24"/>
        </w:rPr>
        <w:t>Ocena potrzeb zdrowotnych w zakresie zdrowia psychicznego w populacji - b</w:t>
      </w:r>
      <w:r w:rsidR="00F30A4E" w:rsidRPr="00833928">
        <w:rPr>
          <w:rFonts w:cs="Times New Roman"/>
          <w:b/>
          <w:szCs w:val="24"/>
        </w:rPr>
        <w:t>adanie kwestionariuszowe</w:t>
      </w:r>
      <w:r w:rsidR="005162C7" w:rsidRPr="00833928">
        <w:rPr>
          <w:rFonts w:cs="Times New Roman"/>
          <w:b/>
          <w:szCs w:val="24"/>
        </w:rPr>
        <w:t xml:space="preserve"> </w:t>
      </w:r>
    </w:p>
    <w:p w14:paraId="1E28B77E" w14:textId="4C61A820" w:rsidR="00D00E7B" w:rsidRPr="00833928" w:rsidRDefault="00D00E7B" w:rsidP="00D00E7B">
      <w:pPr>
        <w:pStyle w:val="Nagwek"/>
        <w:spacing w:line="360" w:lineRule="auto"/>
        <w:ind w:firstLine="567"/>
        <w:rPr>
          <w:rFonts w:cs="Times New Roman"/>
          <w:szCs w:val="24"/>
        </w:rPr>
      </w:pPr>
      <w:bookmarkStart w:id="57" w:name="_Toc493338032"/>
      <w:bookmarkStart w:id="58" w:name="_Toc497490528"/>
      <w:r w:rsidRPr="00833928">
        <w:rPr>
          <w:rFonts w:cs="Times New Roman"/>
          <w:szCs w:val="24"/>
        </w:rPr>
        <w:t>Badaniem kwestionariuszowym, mającym na celu określenie potrzeb zdrowotnych w zakresie zdrowia psychicznego</w:t>
      </w:r>
      <w:r w:rsidR="00E418EB" w:rsidRPr="00833928">
        <w:rPr>
          <w:rFonts w:cs="Times New Roman"/>
          <w:szCs w:val="24"/>
        </w:rPr>
        <w:t>,</w:t>
      </w:r>
      <w:r w:rsidRPr="00833928">
        <w:rPr>
          <w:rFonts w:cs="Times New Roman"/>
          <w:szCs w:val="24"/>
        </w:rPr>
        <w:t xml:space="preserve"> objęto </w:t>
      </w:r>
      <w:r w:rsidR="0002299B" w:rsidRPr="00833928">
        <w:rPr>
          <w:rFonts w:cs="Times New Roman"/>
          <w:szCs w:val="24"/>
        </w:rPr>
        <w:t>1037</w:t>
      </w:r>
      <w:r w:rsidRPr="00833928">
        <w:rPr>
          <w:rFonts w:cs="Times New Roman"/>
          <w:szCs w:val="24"/>
        </w:rPr>
        <w:t xml:space="preserve"> mieszkańców miasta </w:t>
      </w:r>
      <w:r w:rsidR="004F7487" w:rsidRPr="00833928">
        <w:rPr>
          <w:rFonts w:cs="Times New Roman"/>
          <w:szCs w:val="24"/>
        </w:rPr>
        <w:t>Pruszkowa</w:t>
      </w:r>
      <w:r w:rsidR="004D5CBF" w:rsidRPr="00833928">
        <w:rPr>
          <w:rFonts w:cs="Times New Roman"/>
          <w:szCs w:val="24"/>
        </w:rPr>
        <w:t>, w tym 84,5% kobiet i 15,5</w:t>
      </w:r>
      <w:r w:rsidRPr="00833928">
        <w:rPr>
          <w:rFonts w:cs="Times New Roman"/>
          <w:szCs w:val="24"/>
        </w:rPr>
        <w:t xml:space="preserve">% mężczyzn, co obrazuje rycina 3. </w:t>
      </w:r>
    </w:p>
    <w:p w14:paraId="1B142D53" w14:textId="652AC609" w:rsidR="00D00E7B" w:rsidRPr="00833928" w:rsidRDefault="0002299B" w:rsidP="00D00E7B">
      <w:pPr>
        <w:spacing w:line="360" w:lineRule="auto"/>
        <w:ind w:firstLine="851"/>
        <w:rPr>
          <w:rFonts w:cs="Times New Roman"/>
          <w:szCs w:val="24"/>
        </w:rPr>
      </w:pPr>
      <w:r w:rsidRPr="00833928">
        <w:rPr>
          <w:noProof/>
          <w:lang w:eastAsia="pl-PL"/>
        </w:rPr>
        <w:drawing>
          <wp:inline distT="0" distB="0" distL="0" distR="0" wp14:anchorId="34FC3ABC" wp14:editId="7250A334">
            <wp:extent cx="4305300" cy="2495550"/>
            <wp:effectExtent l="0" t="0" r="0" b="0"/>
            <wp:docPr id="2" name="Wykres 2" descr="Badaniem kwestionariuszowym, mającym na celu określenie potrzeb zdrowotnych w zakresie zdrowia psychicznego objęto 1037 mieszkańców miasta Pruszkowa, w tym 84,5% kobiet i 15,5% mężczyzn, co obrazuje rycina 3. " title="Ryc. 3. Podział respondentów wg płci.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0D0CB3" w14:textId="77777777" w:rsidR="00D00E7B" w:rsidRPr="00833928" w:rsidRDefault="00D00E7B" w:rsidP="00D00E7B">
      <w:pPr>
        <w:pStyle w:val="Rycina"/>
      </w:pPr>
      <w:bookmarkStart w:id="59" w:name="_Toc497398644"/>
      <w:bookmarkStart w:id="60" w:name="_Toc529647257"/>
      <w:bookmarkStart w:id="61" w:name="_Toc121674360"/>
      <w:r w:rsidRPr="00833928">
        <w:t>Ryc. 3. Podział respondentów wg płci.</w:t>
      </w:r>
      <w:bookmarkEnd w:id="59"/>
      <w:bookmarkEnd w:id="60"/>
      <w:bookmarkEnd w:id="61"/>
      <w:r w:rsidRPr="00833928">
        <w:t xml:space="preserve"> </w:t>
      </w:r>
    </w:p>
    <w:p w14:paraId="6EAD1B99" w14:textId="77777777" w:rsidR="00D00E7B" w:rsidRPr="00833928" w:rsidRDefault="00D00E7B" w:rsidP="00D00E7B">
      <w:pPr>
        <w:rPr>
          <w:rFonts w:cs="Times New Roman"/>
          <w:i/>
          <w:sz w:val="20"/>
          <w:szCs w:val="24"/>
        </w:rPr>
      </w:pPr>
      <w:r w:rsidRPr="00833928">
        <w:rPr>
          <w:rFonts w:cs="Times New Roman"/>
          <w:i/>
          <w:sz w:val="20"/>
          <w:szCs w:val="24"/>
        </w:rPr>
        <w:t xml:space="preserve">Źródło: opracowanie własne na podstawie wyników ankiety. </w:t>
      </w:r>
    </w:p>
    <w:p w14:paraId="02089E11" w14:textId="77777777" w:rsidR="00D00E7B" w:rsidRPr="00833928" w:rsidRDefault="00D00E7B" w:rsidP="00D00E7B">
      <w:pPr>
        <w:ind w:firstLine="708"/>
        <w:rPr>
          <w:rFonts w:cs="Times New Roman"/>
          <w:szCs w:val="24"/>
        </w:rPr>
      </w:pPr>
    </w:p>
    <w:p w14:paraId="1FA4B1CB" w14:textId="38753038" w:rsidR="00D00E7B" w:rsidRPr="00833928" w:rsidRDefault="00D00E7B" w:rsidP="00D00E7B">
      <w:pPr>
        <w:spacing w:line="360" w:lineRule="auto"/>
        <w:ind w:firstLine="851"/>
        <w:rPr>
          <w:rFonts w:cs="Times New Roman"/>
          <w:szCs w:val="24"/>
        </w:rPr>
      </w:pPr>
      <w:r w:rsidRPr="00833928">
        <w:rPr>
          <w:rFonts w:cs="Times New Roman"/>
          <w:szCs w:val="24"/>
        </w:rPr>
        <w:t>Spośród mieszkańców biorących udział w badaniu ankietowym, najwięcej o</w:t>
      </w:r>
      <w:r w:rsidR="004D5CBF" w:rsidRPr="00833928">
        <w:rPr>
          <w:rFonts w:cs="Times New Roman"/>
          <w:szCs w:val="24"/>
        </w:rPr>
        <w:t>sób było w wieku 25-44 lat (70,7</w:t>
      </w:r>
      <w:r w:rsidRPr="00833928">
        <w:rPr>
          <w:rFonts w:cs="Times New Roman"/>
          <w:szCs w:val="24"/>
        </w:rPr>
        <w:t xml:space="preserve">%), a najmniej osób </w:t>
      </w:r>
      <w:r w:rsidR="004D5CBF" w:rsidRPr="00833928">
        <w:rPr>
          <w:rFonts w:cs="Times New Roman"/>
          <w:szCs w:val="24"/>
        </w:rPr>
        <w:t>młodych</w:t>
      </w:r>
      <w:r w:rsidRPr="00833928">
        <w:rPr>
          <w:rFonts w:cs="Times New Roman"/>
          <w:szCs w:val="24"/>
        </w:rPr>
        <w:t>, po</w:t>
      </w:r>
      <w:r w:rsidR="004D5CBF" w:rsidRPr="00833928">
        <w:rPr>
          <w:rFonts w:cs="Times New Roman"/>
          <w:szCs w:val="24"/>
        </w:rPr>
        <w:t>niżej 25 r.ż. (3,4</w:t>
      </w:r>
      <w:r w:rsidRPr="00833928">
        <w:rPr>
          <w:rFonts w:cs="Times New Roman"/>
          <w:szCs w:val="24"/>
        </w:rPr>
        <w:t>%), (rycina 4).</w:t>
      </w:r>
    </w:p>
    <w:p w14:paraId="0C457465" w14:textId="1614E167" w:rsidR="00D00E7B" w:rsidRPr="00833928" w:rsidRDefault="004D5CBF" w:rsidP="00D00E7B">
      <w:pPr>
        <w:jc w:val="center"/>
        <w:rPr>
          <w:rFonts w:cs="Times New Roman"/>
          <w:szCs w:val="24"/>
        </w:rPr>
      </w:pPr>
      <w:r w:rsidRPr="00833928">
        <w:rPr>
          <w:noProof/>
          <w:lang w:eastAsia="pl-PL"/>
        </w:rPr>
        <w:drawing>
          <wp:inline distT="0" distB="0" distL="0" distR="0" wp14:anchorId="3A17F506" wp14:editId="572E0C87">
            <wp:extent cx="4368800" cy="2565400"/>
            <wp:effectExtent l="0" t="0" r="0" b="6350"/>
            <wp:docPr id="20" name="Wykres 20" descr="Spośród mieszkańców biorących udział w badaniu ankietowym, najwięcej osób było w wieku 25-44 lat (70,7%), a najmniej osób młodych, poniżej 25 r.ż. (3,4%), (rycina 4).&#10;" title="Ryc. 4. Podział respondentów wg wieku. ">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8F0149" w14:textId="77777777" w:rsidR="00D00E7B" w:rsidRPr="00833928" w:rsidRDefault="00D00E7B" w:rsidP="00D00E7B">
      <w:pPr>
        <w:pStyle w:val="Rycina"/>
      </w:pPr>
      <w:bookmarkStart w:id="62" w:name="_Toc497398645"/>
      <w:bookmarkStart w:id="63" w:name="_Toc529647258"/>
      <w:bookmarkStart w:id="64" w:name="_Toc121674361"/>
      <w:r w:rsidRPr="00833928">
        <w:t>Ryc. 4. Podział respondentów wg wieku.</w:t>
      </w:r>
      <w:bookmarkEnd w:id="62"/>
      <w:bookmarkEnd w:id="63"/>
      <w:bookmarkEnd w:id="64"/>
      <w:r w:rsidRPr="00833928">
        <w:t xml:space="preserve"> </w:t>
      </w:r>
    </w:p>
    <w:p w14:paraId="0C312903"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54FF033F" w14:textId="2F62699E" w:rsidR="00D00E7B" w:rsidRPr="00833928" w:rsidRDefault="00D00E7B" w:rsidP="00D00E7B">
      <w:pPr>
        <w:spacing w:line="360" w:lineRule="auto"/>
        <w:ind w:firstLine="851"/>
        <w:rPr>
          <w:rFonts w:cs="Times New Roman"/>
          <w:szCs w:val="24"/>
        </w:rPr>
      </w:pPr>
      <w:r w:rsidRPr="00833928">
        <w:rPr>
          <w:rFonts w:cs="Times New Roman"/>
          <w:szCs w:val="24"/>
        </w:rPr>
        <w:lastRenderedPageBreak/>
        <w:t xml:space="preserve">Najwyższy odsetek respondentów legitymował się wykształceniem wyższym </w:t>
      </w:r>
      <w:r w:rsidR="00FA4E15" w:rsidRPr="00833928">
        <w:rPr>
          <w:rFonts w:cs="Times New Roman"/>
          <w:szCs w:val="24"/>
        </w:rPr>
        <w:t>(</w:t>
      </w:r>
      <w:r w:rsidR="00BA4FB4" w:rsidRPr="00833928">
        <w:rPr>
          <w:rFonts w:cs="Times New Roman"/>
          <w:szCs w:val="24"/>
        </w:rPr>
        <w:t>6</w:t>
      </w:r>
      <w:r w:rsidRPr="00833928">
        <w:rPr>
          <w:rFonts w:cs="Times New Roman"/>
          <w:szCs w:val="24"/>
        </w:rPr>
        <w:t>8,2%</w:t>
      </w:r>
      <w:r w:rsidR="00BA4FB4" w:rsidRPr="00833928">
        <w:rPr>
          <w:rFonts w:cs="Times New Roman"/>
          <w:szCs w:val="24"/>
        </w:rPr>
        <w:t>)</w:t>
      </w:r>
      <w:r w:rsidRPr="00833928">
        <w:rPr>
          <w:rFonts w:cs="Times New Roman"/>
          <w:szCs w:val="24"/>
        </w:rPr>
        <w:t>, najmniej było osób z</w:t>
      </w:r>
      <w:r w:rsidR="00BA4FB4" w:rsidRPr="00833928">
        <w:rPr>
          <w:rFonts w:cs="Times New Roman"/>
          <w:szCs w:val="24"/>
        </w:rPr>
        <w:t xml:space="preserve"> wykształceniem podstawowym (1,5</w:t>
      </w:r>
      <w:r w:rsidRPr="00833928">
        <w:rPr>
          <w:rFonts w:cs="Times New Roman"/>
          <w:szCs w:val="24"/>
        </w:rPr>
        <w:t>%). Szczegóły obrazuje rycina 5.</w:t>
      </w:r>
    </w:p>
    <w:p w14:paraId="562C79B4" w14:textId="532AC1EC" w:rsidR="00D00E7B" w:rsidRPr="00833928" w:rsidRDefault="00FA4E15" w:rsidP="00D00E7B">
      <w:pPr>
        <w:jc w:val="center"/>
        <w:rPr>
          <w:rFonts w:cs="Times New Roman"/>
          <w:szCs w:val="24"/>
        </w:rPr>
      </w:pPr>
      <w:r w:rsidRPr="00833928">
        <w:rPr>
          <w:noProof/>
          <w:lang w:eastAsia="pl-PL"/>
        </w:rPr>
        <w:drawing>
          <wp:inline distT="0" distB="0" distL="0" distR="0" wp14:anchorId="2A5E4BBC" wp14:editId="3CB8D21A">
            <wp:extent cx="4235450" cy="2628900"/>
            <wp:effectExtent l="0" t="0" r="0" b="0"/>
            <wp:docPr id="21" name="Wykres 21" descr="Najwyższy odsetek respondentów legitymował się wykształceniem wyższym (68,2%), najmniej było osób z wykształceniem podstawowym (1,5%). Szczegóły obrazuje rycina 5." title="Ryc. 5. Podział respondentów wg wykształcenia. ">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45C4DD" w14:textId="77777777" w:rsidR="00D00E7B" w:rsidRPr="00833928" w:rsidRDefault="00D00E7B" w:rsidP="00D00E7B">
      <w:pPr>
        <w:pStyle w:val="Rycina"/>
      </w:pPr>
      <w:bookmarkStart w:id="65" w:name="_Toc497398646"/>
      <w:bookmarkStart w:id="66" w:name="_Toc529647259"/>
      <w:bookmarkStart w:id="67" w:name="_Toc121674362"/>
      <w:r w:rsidRPr="00833928">
        <w:t>Ryc. 5. Podział respondentów wg wykształcenia.</w:t>
      </w:r>
      <w:bookmarkEnd w:id="65"/>
      <w:bookmarkEnd w:id="66"/>
      <w:bookmarkEnd w:id="67"/>
      <w:r w:rsidRPr="00833928">
        <w:t xml:space="preserve"> </w:t>
      </w:r>
    </w:p>
    <w:p w14:paraId="269DF6ED"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1516B520" w14:textId="0C89971F" w:rsidR="00D00E7B" w:rsidRPr="00833928" w:rsidRDefault="00D00E7B" w:rsidP="00D00E7B">
      <w:pPr>
        <w:spacing w:line="360" w:lineRule="auto"/>
        <w:ind w:firstLine="851"/>
        <w:rPr>
          <w:rFonts w:cs="Times New Roman"/>
          <w:szCs w:val="24"/>
        </w:rPr>
      </w:pPr>
      <w:r w:rsidRPr="00833928">
        <w:rPr>
          <w:rFonts w:cs="Times New Roman"/>
          <w:szCs w:val="24"/>
        </w:rPr>
        <w:t>Ponad ¾ badanych mieszkańców miasta pozo</w:t>
      </w:r>
      <w:r w:rsidR="00DC3C06" w:rsidRPr="00833928">
        <w:rPr>
          <w:rFonts w:cs="Times New Roman"/>
          <w:szCs w:val="24"/>
        </w:rPr>
        <w:t>staje w związku małżeńskim (79,7</w:t>
      </w:r>
      <w:r w:rsidRPr="00833928">
        <w:rPr>
          <w:rFonts w:cs="Times New Roman"/>
          <w:szCs w:val="24"/>
        </w:rPr>
        <w:t>%).</w:t>
      </w:r>
      <w:r w:rsidR="00DC3C06" w:rsidRPr="00833928">
        <w:rPr>
          <w:rFonts w:cs="Times New Roman"/>
          <w:szCs w:val="24"/>
        </w:rPr>
        <w:t xml:space="preserve"> Stanu wolnego jest 10,4% respondentów, a zaledwie 9,9</w:t>
      </w:r>
      <w:r w:rsidRPr="00833928">
        <w:rPr>
          <w:rFonts w:cs="Times New Roman"/>
          <w:szCs w:val="24"/>
        </w:rPr>
        <w:t>% spośród nich to wdowy/wdowcy lub osoby rozwiedzione (rycina 6).</w:t>
      </w:r>
    </w:p>
    <w:p w14:paraId="232F3AA2" w14:textId="62EA16F8" w:rsidR="00D00E7B" w:rsidRPr="00833928" w:rsidRDefault="00107307" w:rsidP="00D00E7B">
      <w:pPr>
        <w:jc w:val="center"/>
        <w:rPr>
          <w:rFonts w:cs="Times New Roman"/>
          <w:szCs w:val="24"/>
        </w:rPr>
      </w:pPr>
      <w:r w:rsidRPr="00833928">
        <w:rPr>
          <w:noProof/>
          <w:lang w:eastAsia="pl-PL"/>
        </w:rPr>
        <w:drawing>
          <wp:inline distT="0" distB="0" distL="0" distR="0" wp14:anchorId="4980162A" wp14:editId="244E8498">
            <wp:extent cx="4502150" cy="2863850"/>
            <wp:effectExtent l="0" t="0" r="0" b="0"/>
            <wp:docPr id="27" name="Wykres 27" descr="Ponad ¾ badanych mieszkańców miasta pozostaje w związku małżeńskim (79,7%). Stanu wolnego jest 10,4% respondentów, a zaledwie 9,9% spośród nich to wdowy/wdowcy lub osoby rozwiedzione (rycina 6)." title="Ryc. 6. Podział respondentów wg stanu cywilnego. ">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E9208E" w14:textId="77777777" w:rsidR="00D00E7B" w:rsidRPr="00833928" w:rsidRDefault="00D00E7B" w:rsidP="00D00E7B">
      <w:pPr>
        <w:pStyle w:val="Rycina"/>
      </w:pPr>
      <w:bookmarkStart w:id="68" w:name="_Toc497398647"/>
      <w:bookmarkStart w:id="69" w:name="_Toc529647260"/>
      <w:bookmarkStart w:id="70" w:name="_Toc121674363"/>
      <w:r w:rsidRPr="00833928">
        <w:t>Ryc. 6. Podział respondentów wg stanu cywilnego.</w:t>
      </w:r>
      <w:bookmarkEnd w:id="68"/>
      <w:bookmarkEnd w:id="69"/>
      <w:bookmarkEnd w:id="70"/>
      <w:r w:rsidRPr="00833928">
        <w:t xml:space="preserve"> </w:t>
      </w:r>
    </w:p>
    <w:p w14:paraId="3B92E145"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0CD8ED4F" w14:textId="00F5DDFF" w:rsidR="00D00E7B" w:rsidRPr="00833928" w:rsidRDefault="00D00E7B" w:rsidP="00D00E7B">
      <w:pPr>
        <w:spacing w:line="360" w:lineRule="auto"/>
        <w:ind w:firstLine="851"/>
        <w:rPr>
          <w:rFonts w:cs="Times New Roman"/>
          <w:szCs w:val="24"/>
        </w:rPr>
      </w:pPr>
      <w:r w:rsidRPr="00833928">
        <w:rPr>
          <w:rFonts w:cs="Times New Roman"/>
          <w:szCs w:val="24"/>
        </w:rPr>
        <w:lastRenderedPageBreak/>
        <w:t>Zdecydowana większość responde</w:t>
      </w:r>
      <w:r w:rsidR="003848EE" w:rsidRPr="00833928">
        <w:rPr>
          <w:rFonts w:cs="Times New Roman"/>
          <w:szCs w:val="24"/>
        </w:rPr>
        <w:t>ntów jest aktywna zawodowo (85</w:t>
      </w:r>
      <w:r w:rsidRPr="00833928">
        <w:rPr>
          <w:rFonts w:cs="Times New Roman"/>
          <w:szCs w:val="24"/>
        </w:rPr>
        <w:t>%), resztę s</w:t>
      </w:r>
      <w:r w:rsidR="003848EE" w:rsidRPr="00833928">
        <w:rPr>
          <w:rFonts w:cs="Times New Roman"/>
          <w:szCs w:val="24"/>
        </w:rPr>
        <w:t>tanowią bezrobotni (7,9%), emeryci lub renciści (4,8%) oraz uczniowie/studenci (2,3</w:t>
      </w:r>
      <w:r w:rsidRPr="00833928">
        <w:rPr>
          <w:rFonts w:cs="Times New Roman"/>
          <w:szCs w:val="24"/>
        </w:rPr>
        <w:t xml:space="preserve">%). Dane te obrazuje rycina 7. </w:t>
      </w:r>
    </w:p>
    <w:p w14:paraId="7914AFFC" w14:textId="382DA995" w:rsidR="00D00E7B" w:rsidRPr="00833928" w:rsidRDefault="003848EE" w:rsidP="00D00E7B">
      <w:pPr>
        <w:jc w:val="center"/>
        <w:rPr>
          <w:rFonts w:cs="Times New Roman"/>
          <w:szCs w:val="24"/>
        </w:rPr>
      </w:pPr>
      <w:r w:rsidRPr="00833928">
        <w:rPr>
          <w:noProof/>
          <w:lang w:eastAsia="pl-PL"/>
        </w:rPr>
        <w:drawing>
          <wp:inline distT="0" distB="0" distL="0" distR="0" wp14:anchorId="4ACF9CEF" wp14:editId="2490F772">
            <wp:extent cx="4572000" cy="2743200"/>
            <wp:effectExtent l="0" t="0" r="0" b="0"/>
            <wp:docPr id="29" name="Wykres 29" descr="Zdecydowana większość respondentów jest aktywna zawodowo (85%), resztę stanowią bezrobotni (7,9%), emeryci lub renciści (4,8%) oraz uczniowie/studenci (2,3%). Dane te obrazuje rycina 7. " title="Ryc. 7. Podział respondentów wg aktywności zawodowej.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B050E8" w14:textId="77777777" w:rsidR="00D00E7B" w:rsidRPr="00833928" w:rsidRDefault="00D00E7B" w:rsidP="00D00E7B">
      <w:pPr>
        <w:pStyle w:val="Rycina"/>
      </w:pPr>
      <w:bookmarkStart w:id="71" w:name="_Toc497398648"/>
      <w:bookmarkStart w:id="72" w:name="_Toc529647261"/>
      <w:bookmarkStart w:id="73" w:name="_Toc121674364"/>
      <w:r w:rsidRPr="00833928">
        <w:t>Ryc. 7. Podział respondentów wg aktywności zawodowej.</w:t>
      </w:r>
      <w:bookmarkEnd w:id="71"/>
      <w:bookmarkEnd w:id="72"/>
      <w:bookmarkEnd w:id="73"/>
      <w:r w:rsidRPr="00833928">
        <w:t xml:space="preserve"> </w:t>
      </w:r>
    </w:p>
    <w:p w14:paraId="6C1C9F95" w14:textId="702B5669"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499EE511" w14:textId="499DB47C" w:rsidR="00D803E4" w:rsidRPr="00833928" w:rsidRDefault="00D803E4" w:rsidP="00D00E7B">
      <w:pPr>
        <w:rPr>
          <w:rFonts w:cs="Times New Roman"/>
          <w:sz w:val="20"/>
          <w:szCs w:val="24"/>
        </w:rPr>
      </w:pPr>
    </w:p>
    <w:p w14:paraId="57AAE76D" w14:textId="415B4327" w:rsidR="00D00E7B" w:rsidRPr="00833928" w:rsidRDefault="00D00E7B" w:rsidP="00D00E7B">
      <w:pPr>
        <w:spacing w:line="360" w:lineRule="auto"/>
        <w:ind w:firstLine="851"/>
        <w:rPr>
          <w:rFonts w:cs="Times New Roman"/>
          <w:szCs w:val="24"/>
        </w:rPr>
      </w:pPr>
      <w:r w:rsidRPr="00833928">
        <w:rPr>
          <w:rFonts w:cs="Times New Roman"/>
          <w:szCs w:val="24"/>
        </w:rPr>
        <w:t xml:space="preserve">Większość respondentów deklaruje, że ich sytuacja materialna jest dobra </w:t>
      </w:r>
      <w:r w:rsidR="00A01839" w:rsidRPr="00833928">
        <w:rPr>
          <w:rFonts w:cs="Times New Roman"/>
          <w:szCs w:val="24"/>
        </w:rPr>
        <w:t>lub przeciętna (odpowiednio 37,6% i 48,3</w:t>
      </w:r>
      <w:r w:rsidRPr="00833928">
        <w:rPr>
          <w:rFonts w:cs="Times New Roman"/>
          <w:szCs w:val="24"/>
        </w:rPr>
        <w:t xml:space="preserve">%) natomiast złą i bardzo złą </w:t>
      </w:r>
      <w:r w:rsidR="00A01839" w:rsidRPr="00833928">
        <w:rPr>
          <w:rFonts w:cs="Times New Roman"/>
          <w:szCs w:val="24"/>
        </w:rPr>
        <w:t>sytuację posiada łącznie 7,6</w:t>
      </w:r>
      <w:r w:rsidR="00D803E4" w:rsidRPr="00833928">
        <w:rPr>
          <w:rFonts w:cs="Times New Roman"/>
          <w:szCs w:val="24"/>
        </w:rPr>
        <w:t>% populacji badanej.</w:t>
      </w:r>
      <w:r w:rsidRPr="00833928">
        <w:rPr>
          <w:rFonts w:cs="Times New Roman"/>
          <w:szCs w:val="24"/>
        </w:rPr>
        <w:t xml:space="preserve"> </w:t>
      </w:r>
      <w:r w:rsidR="00D803E4" w:rsidRPr="00833928">
        <w:rPr>
          <w:rFonts w:cs="Times New Roman"/>
          <w:szCs w:val="24"/>
        </w:rPr>
        <w:t>J</w:t>
      </w:r>
      <w:r w:rsidR="00E4766F" w:rsidRPr="00833928">
        <w:rPr>
          <w:rFonts w:cs="Times New Roman"/>
          <w:szCs w:val="24"/>
        </w:rPr>
        <w:t>ako</w:t>
      </w:r>
      <w:r w:rsidR="00A01839" w:rsidRPr="00833928">
        <w:rPr>
          <w:rFonts w:cs="Times New Roman"/>
          <w:szCs w:val="24"/>
        </w:rPr>
        <w:t xml:space="preserve"> bardzo dobrą </w:t>
      </w:r>
      <w:r w:rsidR="00E4766F" w:rsidRPr="00833928">
        <w:rPr>
          <w:rFonts w:cs="Times New Roman"/>
          <w:szCs w:val="24"/>
        </w:rPr>
        <w:t>swoją</w:t>
      </w:r>
      <w:r w:rsidR="00A01839" w:rsidRPr="00833928">
        <w:rPr>
          <w:rFonts w:cs="Times New Roman"/>
          <w:szCs w:val="24"/>
        </w:rPr>
        <w:t xml:space="preserve"> sytuację finansową ocenia 6,5% ankietowanych</w:t>
      </w:r>
      <w:r w:rsidR="00D803E4" w:rsidRPr="00833928">
        <w:rPr>
          <w:rFonts w:cs="Times New Roman"/>
          <w:szCs w:val="24"/>
        </w:rPr>
        <w:t>,</w:t>
      </w:r>
      <w:r w:rsidR="00A01839" w:rsidRPr="00833928">
        <w:rPr>
          <w:rFonts w:cs="Times New Roman"/>
          <w:szCs w:val="24"/>
        </w:rPr>
        <w:t xml:space="preserve"> </w:t>
      </w:r>
      <w:r w:rsidRPr="00833928">
        <w:rPr>
          <w:rFonts w:cs="Times New Roman"/>
          <w:szCs w:val="24"/>
        </w:rPr>
        <w:t xml:space="preserve">szczegółowych danych dostarcza rycina 8. </w:t>
      </w:r>
    </w:p>
    <w:p w14:paraId="527D12DE" w14:textId="3AC68C91" w:rsidR="00D00E7B" w:rsidRPr="00833928" w:rsidRDefault="00C81299" w:rsidP="00D00E7B">
      <w:pPr>
        <w:jc w:val="center"/>
        <w:rPr>
          <w:rFonts w:cs="Times New Roman"/>
          <w:szCs w:val="24"/>
        </w:rPr>
      </w:pPr>
      <w:r w:rsidRPr="00833928">
        <w:rPr>
          <w:noProof/>
          <w:lang w:eastAsia="pl-PL"/>
        </w:rPr>
        <w:drawing>
          <wp:inline distT="0" distB="0" distL="0" distR="0" wp14:anchorId="6E0B5F5B" wp14:editId="74746276">
            <wp:extent cx="4335780" cy="2559050"/>
            <wp:effectExtent l="0" t="0" r="7620" b="0"/>
            <wp:docPr id="30" name="Wykres 30" descr="Większość respondentów deklaruje, że ich sytuacja materialna jest dobra lub przeciętna (odpowiednio 37,6% i 48,3%) natomiast złą i bardzo złą sytuację posiada łącznie 7,6% populacji badanej, jako bardzo dobrą swoją sytuację finansową ocenia 6,5% ankietowanych szczegółowych danych dostarcza rycina 8. " title="Ryc. 8. Podział respondentów wg deklarowanej sytuacji materialnej. ">
              <a:extLst xmlns:a="http://schemas.openxmlformats.org/drawingml/2006/main">
                <a:ext uri="{FF2B5EF4-FFF2-40B4-BE49-F238E27FC236}">
                  <a16:creationId xmlns:a16="http://schemas.microsoft.com/office/drawing/2014/main" id="{00000000-0008-0000-08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49B96C" w14:textId="77777777" w:rsidR="00D00E7B" w:rsidRPr="00833928" w:rsidRDefault="00D00E7B" w:rsidP="00D00E7B">
      <w:pPr>
        <w:pStyle w:val="Rycina"/>
      </w:pPr>
      <w:bookmarkStart w:id="74" w:name="_Toc497398650"/>
      <w:bookmarkStart w:id="75" w:name="_Toc529647263"/>
      <w:bookmarkStart w:id="76" w:name="_Toc121674365"/>
      <w:r w:rsidRPr="00833928">
        <w:t>Ryc. 8. Podział respondentów wg deklarowanej sytuacji materialnej.</w:t>
      </w:r>
      <w:bookmarkEnd w:id="74"/>
      <w:bookmarkEnd w:id="75"/>
      <w:bookmarkEnd w:id="76"/>
      <w:r w:rsidRPr="00833928">
        <w:t xml:space="preserve"> </w:t>
      </w:r>
    </w:p>
    <w:p w14:paraId="5E5B37DA"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36A4FBDE" w14:textId="58769536" w:rsidR="00D00E7B" w:rsidRPr="00833928" w:rsidRDefault="002D6089" w:rsidP="00D00E7B">
      <w:pPr>
        <w:spacing w:line="360" w:lineRule="auto"/>
        <w:ind w:firstLine="851"/>
        <w:rPr>
          <w:rFonts w:cs="Times New Roman"/>
          <w:szCs w:val="24"/>
        </w:rPr>
      </w:pPr>
      <w:r w:rsidRPr="00833928">
        <w:rPr>
          <w:rFonts w:cs="Times New Roman"/>
          <w:szCs w:val="24"/>
        </w:rPr>
        <w:lastRenderedPageBreak/>
        <w:t>Ponad połowa respondentów ocenia</w:t>
      </w:r>
      <w:r w:rsidR="00D00E7B" w:rsidRPr="00833928">
        <w:rPr>
          <w:rFonts w:cs="Times New Roman"/>
          <w:szCs w:val="24"/>
        </w:rPr>
        <w:t xml:space="preserve"> swoje zdrowie fizyczne jako </w:t>
      </w:r>
      <w:r w:rsidRPr="00833928">
        <w:rPr>
          <w:rFonts w:cs="Times New Roman"/>
          <w:szCs w:val="24"/>
        </w:rPr>
        <w:t>dobre (54,2</w:t>
      </w:r>
      <w:r w:rsidR="00F30F20" w:rsidRPr="00833928">
        <w:rPr>
          <w:rFonts w:cs="Times New Roman"/>
          <w:szCs w:val="24"/>
        </w:rPr>
        <w:t>%). Około</w:t>
      </w:r>
      <w:r w:rsidR="00C150F4" w:rsidRPr="00833928">
        <w:rPr>
          <w:rFonts w:cs="Times New Roman"/>
          <w:szCs w:val="24"/>
        </w:rPr>
        <w:t xml:space="preserve"> 9,2</w:t>
      </w:r>
      <w:r w:rsidR="00D00E7B" w:rsidRPr="00833928">
        <w:rPr>
          <w:rFonts w:cs="Times New Roman"/>
          <w:szCs w:val="24"/>
        </w:rPr>
        <w:t xml:space="preserve">% badanych deklaruje bardzo dobry poziom zdrowia </w:t>
      </w:r>
      <w:r w:rsidR="00C150F4" w:rsidRPr="00833928">
        <w:rPr>
          <w:rFonts w:cs="Times New Roman"/>
          <w:szCs w:val="24"/>
        </w:rPr>
        <w:t>fizycznego</w:t>
      </w:r>
      <w:r w:rsidR="00D00E7B" w:rsidRPr="00833928">
        <w:rPr>
          <w:rFonts w:cs="Times New Roman"/>
          <w:szCs w:val="24"/>
        </w:rPr>
        <w:t xml:space="preserve">, natomiast kolejnych </w:t>
      </w:r>
      <w:r w:rsidR="00C150F4" w:rsidRPr="00833928">
        <w:rPr>
          <w:rFonts w:cs="Times New Roman"/>
          <w:szCs w:val="24"/>
        </w:rPr>
        <w:t>4,7</w:t>
      </w:r>
      <w:r w:rsidR="00D00E7B" w:rsidRPr="00833928">
        <w:rPr>
          <w:rFonts w:cs="Times New Roman"/>
          <w:szCs w:val="24"/>
        </w:rPr>
        <w:t xml:space="preserve">% ocenia swoje zdrowie fizyczne jako </w:t>
      </w:r>
      <w:r w:rsidR="00C150F4" w:rsidRPr="00833928">
        <w:rPr>
          <w:rFonts w:cs="Times New Roman"/>
          <w:szCs w:val="24"/>
        </w:rPr>
        <w:t>złe</w:t>
      </w:r>
      <w:r w:rsidR="00D00E7B" w:rsidRPr="00833928">
        <w:rPr>
          <w:rFonts w:cs="Times New Roman"/>
          <w:szCs w:val="24"/>
        </w:rPr>
        <w:t xml:space="preserve"> lub </w:t>
      </w:r>
      <w:r w:rsidR="00C150F4" w:rsidRPr="00833928">
        <w:rPr>
          <w:rFonts w:cs="Times New Roman"/>
          <w:szCs w:val="24"/>
        </w:rPr>
        <w:t>bardzo złe</w:t>
      </w:r>
      <w:r w:rsidR="00E82148" w:rsidRPr="00833928">
        <w:rPr>
          <w:rFonts w:cs="Times New Roman"/>
          <w:szCs w:val="24"/>
        </w:rPr>
        <w:t xml:space="preserve">. </w:t>
      </w:r>
      <w:r w:rsidR="00D00E7B" w:rsidRPr="00833928">
        <w:rPr>
          <w:rFonts w:cs="Times New Roman"/>
          <w:szCs w:val="24"/>
        </w:rPr>
        <w:t xml:space="preserve">Istnieje wyraźna zależność pomiędzy samooceną fizycznego aspektu zdrowia a wiekiem badanych, wraz z wiekiem ocena </w:t>
      </w:r>
      <w:r w:rsidR="00A657D4" w:rsidRPr="00833928">
        <w:rPr>
          <w:rFonts w:cs="Times New Roman"/>
          <w:szCs w:val="24"/>
        </w:rPr>
        <w:t xml:space="preserve">stanu zdrowia jest coraz niższa. </w:t>
      </w:r>
      <w:r w:rsidR="00D00E7B" w:rsidRPr="00833928">
        <w:rPr>
          <w:rFonts w:cs="Times New Roman"/>
          <w:szCs w:val="24"/>
        </w:rPr>
        <w:t>Szczegóły obrazuje rycina 9 i 10.</w:t>
      </w:r>
    </w:p>
    <w:p w14:paraId="725F494A" w14:textId="25E0A6B6" w:rsidR="00D00E7B" w:rsidRPr="00833928" w:rsidRDefault="002D6089" w:rsidP="00D00E7B">
      <w:pPr>
        <w:spacing w:line="360" w:lineRule="auto"/>
        <w:ind w:firstLine="851"/>
        <w:jc w:val="center"/>
        <w:rPr>
          <w:rFonts w:cs="Times New Roman"/>
          <w:szCs w:val="24"/>
        </w:rPr>
      </w:pPr>
      <w:r w:rsidRPr="00833928">
        <w:rPr>
          <w:noProof/>
          <w:lang w:eastAsia="pl-PL"/>
        </w:rPr>
        <w:drawing>
          <wp:inline distT="0" distB="0" distL="0" distR="0" wp14:anchorId="366863EB" wp14:editId="7CCD8B28">
            <wp:extent cx="4572000" cy="2724150"/>
            <wp:effectExtent l="0" t="0" r="0" b="0"/>
            <wp:docPr id="32" name="Wykres 32" descr="Ponad połowa respondentów ocenia swoje zdrowie fizyczne jako dobre (54,2%). Ok. 9,2% badanych deklaruje bardzo dobry poziom zdrowia fizycznego, natomiast kolejnych 4,7% ocenia swoje zdrowie fizyczne jako złe lub bardzo złe. " title="Ryc. 9. Samoocena stanu zdrowia fizycznego respondentów.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8B8D53" w14:textId="77777777" w:rsidR="00D00E7B" w:rsidRPr="00833928" w:rsidRDefault="00D00E7B" w:rsidP="00D00E7B">
      <w:pPr>
        <w:pStyle w:val="Rycina"/>
      </w:pPr>
      <w:bookmarkStart w:id="77" w:name="_Toc497398651"/>
      <w:bookmarkStart w:id="78" w:name="_Toc529647264"/>
      <w:bookmarkStart w:id="79" w:name="_Toc121674366"/>
      <w:r w:rsidRPr="00833928">
        <w:rPr>
          <w:rStyle w:val="RycinaZnak"/>
        </w:rPr>
        <w:t>Ryc. 9. Samoocena stanu zdrowia fizycznego respondentów</w:t>
      </w:r>
      <w:bookmarkEnd w:id="77"/>
      <w:bookmarkEnd w:id="78"/>
      <w:r w:rsidRPr="00833928">
        <w:t>.</w:t>
      </w:r>
      <w:bookmarkEnd w:id="79"/>
      <w:r w:rsidRPr="00833928">
        <w:t xml:space="preserve"> </w:t>
      </w:r>
    </w:p>
    <w:p w14:paraId="1B2B07CC" w14:textId="2F5FA7B3" w:rsidR="00C931C1"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277B8A3F" w14:textId="4967D25C" w:rsidR="00173430" w:rsidRPr="00833928" w:rsidRDefault="00C17E9C" w:rsidP="000C1958">
      <w:pPr>
        <w:jc w:val="center"/>
        <w:rPr>
          <w:rFonts w:cs="Times New Roman"/>
          <w:sz w:val="20"/>
          <w:szCs w:val="24"/>
        </w:rPr>
      </w:pPr>
      <w:r w:rsidRPr="00833928">
        <w:rPr>
          <w:noProof/>
          <w:lang w:eastAsia="pl-PL"/>
        </w:rPr>
        <w:drawing>
          <wp:inline distT="0" distB="0" distL="0" distR="0" wp14:anchorId="2EFDF488" wp14:editId="7F97D869">
            <wp:extent cx="4855210" cy="3429000"/>
            <wp:effectExtent l="0" t="0" r="2540" b="0"/>
            <wp:docPr id="52" name="Wykres 52" descr="Istnieje wyraźna zależność pomiędzy samooceną fizycznego aspektu zdrowia a wiekiem badanych, wraz z wiekiem ocena stanu zdrowia jest coraz niższa. " title="Ryc. 10. Samoocena stanu zdrowia fizycznego respondentów wg wieku. ">
              <a:extLst xmlns:a="http://schemas.openxmlformats.org/drawingml/2006/main">
                <a:ext uri="{FF2B5EF4-FFF2-40B4-BE49-F238E27FC236}">
                  <a16:creationId xmlns:a16="http://schemas.microsoft.com/office/drawing/2014/main" id="{00000000-0008-0000-04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4AE7B5F" w14:textId="77777777" w:rsidR="00D00E7B" w:rsidRPr="00833928" w:rsidRDefault="00D00E7B" w:rsidP="00D00E7B">
      <w:pPr>
        <w:pStyle w:val="Rycina"/>
      </w:pPr>
      <w:bookmarkStart w:id="80" w:name="_Toc497398652"/>
      <w:bookmarkStart w:id="81" w:name="_Toc529647265"/>
      <w:bookmarkStart w:id="82" w:name="_Toc121674367"/>
      <w:r w:rsidRPr="00833928">
        <w:t>Ryc. 10. Samoocena stanu zdrowia fizycznego respondentów wg wieku.</w:t>
      </w:r>
      <w:bookmarkEnd w:id="80"/>
      <w:bookmarkEnd w:id="81"/>
      <w:bookmarkEnd w:id="82"/>
      <w:r w:rsidRPr="00833928">
        <w:t xml:space="preserve"> </w:t>
      </w:r>
    </w:p>
    <w:p w14:paraId="0D89CDC8" w14:textId="0B11BACD"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7AA833AA" w14:textId="7E165A76" w:rsidR="00D00E7B" w:rsidRPr="00833928" w:rsidRDefault="00354081" w:rsidP="00D00E7B">
      <w:pPr>
        <w:spacing w:line="360" w:lineRule="auto"/>
        <w:ind w:firstLine="993"/>
        <w:rPr>
          <w:rFonts w:cs="Times New Roman"/>
          <w:szCs w:val="24"/>
        </w:rPr>
      </w:pPr>
      <w:r w:rsidRPr="00833928">
        <w:rPr>
          <w:rFonts w:cs="Times New Roman"/>
          <w:szCs w:val="24"/>
        </w:rPr>
        <w:lastRenderedPageBreak/>
        <w:t>W przypadku 40,5</w:t>
      </w:r>
      <w:r w:rsidR="00D00E7B" w:rsidRPr="00833928">
        <w:rPr>
          <w:rFonts w:cs="Times New Roman"/>
          <w:szCs w:val="24"/>
        </w:rPr>
        <w:t>% badanych stan zdrowia pogorszył się w odniesieni</w:t>
      </w:r>
      <w:r w:rsidRPr="00833928">
        <w:rPr>
          <w:rFonts w:cs="Times New Roman"/>
          <w:szCs w:val="24"/>
        </w:rPr>
        <w:t>u do sytuacji sprzed roku, w 12,2</w:t>
      </w:r>
      <w:r w:rsidR="00D00E7B" w:rsidRPr="00833928">
        <w:rPr>
          <w:rFonts w:cs="Times New Roman"/>
          <w:szCs w:val="24"/>
        </w:rPr>
        <w:t>% przypadków – poprawił się, natomiast u pozostałych respondentów pozostał bez zmian (ryc. 11).</w:t>
      </w:r>
    </w:p>
    <w:p w14:paraId="21D301F0" w14:textId="54161313" w:rsidR="00D00E7B" w:rsidRPr="00833928" w:rsidRDefault="00354081" w:rsidP="00D00E7B">
      <w:pPr>
        <w:spacing w:line="360" w:lineRule="auto"/>
        <w:ind w:firstLine="993"/>
        <w:rPr>
          <w:rFonts w:cs="Times New Roman"/>
          <w:szCs w:val="24"/>
        </w:rPr>
      </w:pPr>
      <w:r w:rsidRPr="00A64029">
        <w:rPr>
          <w:noProof/>
          <w:shd w:val="clear" w:color="auto" w:fill="C00000"/>
          <w:lang w:eastAsia="pl-PL"/>
        </w:rPr>
        <w:drawing>
          <wp:inline distT="0" distB="0" distL="0" distR="0" wp14:anchorId="6DE6916C" wp14:editId="350E0D75">
            <wp:extent cx="4572000" cy="2419350"/>
            <wp:effectExtent l="0" t="0" r="0" b="0"/>
            <wp:docPr id="34" name="Wykres 34" descr="W przypadku 40,5% badanych stan zdrowia pogorszył się w odniesieniu do sytuacji sprzed roku, w 12,2% przypadków – poprawił się, natomiast u pozostałych respondentów pozostał bez zmian (ryc. 11)." title="Ryc. 11. Deklarowana zmiana stanu zdrowia fizycznego respondent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6FE0D5C" w14:textId="77777777" w:rsidR="00D00E7B" w:rsidRPr="00833928" w:rsidRDefault="00D00E7B" w:rsidP="00D00E7B">
      <w:pPr>
        <w:pStyle w:val="Rycina"/>
      </w:pPr>
      <w:bookmarkStart w:id="83" w:name="_Toc121674368"/>
      <w:r w:rsidRPr="00833928">
        <w:t>Ryc. 11. Deklarowana zmiana stanu zdrowia fizycznego respondentów.</w:t>
      </w:r>
      <w:bookmarkEnd w:id="83"/>
      <w:r w:rsidRPr="00833928">
        <w:t xml:space="preserve"> </w:t>
      </w:r>
    </w:p>
    <w:p w14:paraId="55AE830A" w14:textId="4238025F" w:rsidR="00D00E7B" w:rsidRPr="00833928" w:rsidRDefault="00D00E7B" w:rsidP="004524B9">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22E60155" w14:textId="210BD2DB" w:rsidR="00D00E7B" w:rsidRPr="00833928" w:rsidRDefault="00714A4A" w:rsidP="00D00E7B">
      <w:pPr>
        <w:spacing w:line="360" w:lineRule="auto"/>
        <w:ind w:firstLine="993"/>
        <w:rPr>
          <w:rFonts w:cs="Times New Roman"/>
          <w:szCs w:val="24"/>
        </w:rPr>
      </w:pPr>
      <w:r w:rsidRPr="00833928">
        <w:rPr>
          <w:rFonts w:cs="Times New Roman"/>
          <w:szCs w:val="24"/>
        </w:rPr>
        <w:t>Ponad połowa</w:t>
      </w:r>
      <w:r w:rsidR="00D00E7B" w:rsidRPr="00833928">
        <w:rPr>
          <w:rFonts w:cs="Times New Roman"/>
          <w:szCs w:val="24"/>
        </w:rPr>
        <w:t xml:space="preserve"> respondentów ocenia swoje zdrowie psychicz</w:t>
      </w:r>
      <w:r w:rsidRPr="00833928">
        <w:rPr>
          <w:rFonts w:cs="Times New Roman"/>
          <w:szCs w:val="24"/>
        </w:rPr>
        <w:t xml:space="preserve">ne jako dobre lub bardzo dobre (56,9%). </w:t>
      </w:r>
      <w:r w:rsidR="00D00E7B" w:rsidRPr="00833928">
        <w:rPr>
          <w:rFonts w:cs="Times New Roman"/>
          <w:szCs w:val="24"/>
        </w:rPr>
        <w:t xml:space="preserve">Negatywnie psychiczny aspekt swojego zdrowia ocenia </w:t>
      </w:r>
      <w:r w:rsidRPr="00833928">
        <w:rPr>
          <w:rFonts w:cs="Times New Roman"/>
          <w:szCs w:val="24"/>
        </w:rPr>
        <w:t>10,8</w:t>
      </w:r>
      <w:r w:rsidR="00D00E7B" w:rsidRPr="00833928">
        <w:rPr>
          <w:rFonts w:cs="Times New Roman"/>
          <w:szCs w:val="24"/>
        </w:rPr>
        <w:t xml:space="preserve">% badanych. </w:t>
      </w:r>
      <w:r w:rsidR="00265017" w:rsidRPr="00833928">
        <w:rPr>
          <w:rFonts w:cs="Times New Roman"/>
          <w:szCs w:val="24"/>
        </w:rPr>
        <w:t>Odmiennie niż</w:t>
      </w:r>
      <w:r w:rsidR="00D00E7B" w:rsidRPr="00833928">
        <w:rPr>
          <w:rFonts w:cs="Times New Roman"/>
          <w:szCs w:val="24"/>
        </w:rPr>
        <w:t xml:space="preserve"> ma to miejsce w przypadku zdrowia fizycznego, wraz z wiekiem badanych </w:t>
      </w:r>
      <w:r w:rsidR="00265017" w:rsidRPr="00833928">
        <w:rPr>
          <w:rFonts w:cs="Times New Roman"/>
          <w:szCs w:val="24"/>
        </w:rPr>
        <w:t>zwiększa</w:t>
      </w:r>
      <w:r w:rsidR="00D00E7B" w:rsidRPr="00833928">
        <w:rPr>
          <w:rFonts w:cs="Times New Roman"/>
          <w:szCs w:val="24"/>
        </w:rPr>
        <w:t xml:space="preserve"> się liczba osób zadowolonych ze swojego zdrowia psychicznego. Szczegóły ukazano za pomocą ryciny 12 i 13.</w:t>
      </w:r>
      <w:r w:rsidR="009C34FF" w:rsidRPr="00833928">
        <w:rPr>
          <w:rFonts w:cs="Times New Roman"/>
          <w:szCs w:val="24"/>
        </w:rPr>
        <w:t xml:space="preserve">  </w:t>
      </w:r>
    </w:p>
    <w:p w14:paraId="6CCDE687" w14:textId="2BB49222" w:rsidR="00D00E7B" w:rsidRPr="00833928" w:rsidRDefault="00714A4A" w:rsidP="00D00E7B">
      <w:pPr>
        <w:jc w:val="center"/>
        <w:rPr>
          <w:rFonts w:cs="Times New Roman"/>
          <w:szCs w:val="24"/>
        </w:rPr>
      </w:pPr>
      <w:r w:rsidRPr="00833928">
        <w:rPr>
          <w:noProof/>
          <w:lang w:eastAsia="pl-PL"/>
        </w:rPr>
        <w:drawing>
          <wp:inline distT="0" distB="0" distL="0" distR="0" wp14:anchorId="4956DDFF" wp14:editId="1B06741F">
            <wp:extent cx="4572000" cy="2724150"/>
            <wp:effectExtent l="0" t="0" r="0" b="0"/>
            <wp:docPr id="35" name="Wykres 35" descr="Ponad połowa respondentów ocenia swoje zdrowie psychiczne jako dobre lub bardzo dobre (56,9%). Negatywnie psychiczny aspekt swojego zdrowia ocenia 10,8% badanych. " title="Ryc. 12. Samoocena stanu zdrowia psychicznego respondentów. ">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211C247" w14:textId="77777777" w:rsidR="00D00E7B" w:rsidRPr="00833928" w:rsidRDefault="00D00E7B" w:rsidP="00D00E7B">
      <w:pPr>
        <w:pStyle w:val="Rycina"/>
      </w:pPr>
      <w:bookmarkStart w:id="84" w:name="_Toc497398653"/>
      <w:bookmarkStart w:id="85" w:name="_Toc529647266"/>
      <w:bookmarkStart w:id="86" w:name="_Toc121674369"/>
      <w:r w:rsidRPr="00833928">
        <w:t>Ryc. 12. Samoocena stanu zdrowia psychicznego respondentów.</w:t>
      </w:r>
      <w:bookmarkEnd w:id="84"/>
      <w:bookmarkEnd w:id="85"/>
      <w:bookmarkEnd w:id="86"/>
      <w:r w:rsidRPr="00833928">
        <w:t xml:space="preserve"> </w:t>
      </w:r>
    </w:p>
    <w:p w14:paraId="6E56F3BC"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18D15A40" w14:textId="77777777" w:rsidR="00D00E7B" w:rsidRPr="00833928" w:rsidRDefault="00D00E7B" w:rsidP="00D00E7B">
      <w:pPr>
        <w:rPr>
          <w:rFonts w:cs="Times New Roman"/>
          <w:sz w:val="20"/>
          <w:szCs w:val="24"/>
        </w:rPr>
      </w:pPr>
    </w:p>
    <w:p w14:paraId="328012E8" w14:textId="1CF1A78C" w:rsidR="00D00E7B" w:rsidRPr="00833928" w:rsidRDefault="00265017" w:rsidP="00D00E7B">
      <w:pPr>
        <w:jc w:val="center"/>
        <w:rPr>
          <w:rFonts w:cs="Times New Roman"/>
          <w:szCs w:val="24"/>
        </w:rPr>
      </w:pPr>
      <w:r w:rsidRPr="00833928">
        <w:rPr>
          <w:noProof/>
          <w:lang w:eastAsia="pl-PL"/>
        </w:rPr>
        <w:drawing>
          <wp:inline distT="0" distB="0" distL="0" distR="0" wp14:anchorId="2D8B1E50" wp14:editId="784BAC42">
            <wp:extent cx="5760720" cy="3216275"/>
            <wp:effectExtent l="0" t="0" r="0" b="3175"/>
            <wp:docPr id="53" name="Wykres 53" descr="Odmiennie niż ma to miejsce w przypadku zdrowia fizycznego, wraz z wiekiem badanych zwiększa się liczba osób zadowolonych ze swojego zdrowia psychicznego. " title="Ryc. 13. Samoocena stanu zdrowia psychicznego respondentów wg wieku. ">
              <a:extLst xmlns:a="http://schemas.openxmlformats.org/drawingml/2006/main">
                <a:ext uri="{FF2B5EF4-FFF2-40B4-BE49-F238E27FC236}">
                  <a16:creationId xmlns:a16="http://schemas.microsoft.com/office/drawing/2014/main" id="{00000000-0008-0000-04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66216F5" w14:textId="77777777" w:rsidR="00D00E7B" w:rsidRPr="00833928" w:rsidRDefault="00D00E7B" w:rsidP="00D00E7B">
      <w:pPr>
        <w:pStyle w:val="Rycina"/>
      </w:pPr>
      <w:bookmarkStart w:id="87" w:name="_Toc497398654"/>
      <w:bookmarkStart w:id="88" w:name="_Toc529647267"/>
      <w:bookmarkStart w:id="89" w:name="_Toc121674370"/>
      <w:r w:rsidRPr="00833928">
        <w:t>Ryc. 13. Samoocena stanu zdrowia psychicznego respondentów wg wieku.</w:t>
      </w:r>
      <w:bookmarkEnd w:id="87"/>
      <w:bookmarkEnd w:id="88"/>
      <w:bookmarkEnd w:id="89"/>
      <w:r w:rsidRPr="00833928">
        <w:t xml:space="preserve"> </w:t>
      </w:r>
    </w:p>
    <w:p w14:paraId="2C17BC8D"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25A93754" w14:textId="77777777" w:rsidR="00D00E7B" w:rsidRPr="00833928" w:rsidRDefault="00D00E7B" w:rsidP="00D00E7B">
      <w:pPr>
        <w:spacing w:line="360" w:lineRule="auto"/>
        <w:ind w:firstLine="993"/>
        <w:rPr>
          <w:rFonts w:cs="Times New Roman"/>
          <w:szCs w:val="24"/>
        </w:rPr>
      </w:pPr>
    </w:p>
    <w:p w14:paraId="67BC5DA4" w14:textId="5DA4DE51" w:rsidR="00D00E7B" w:rsidRPr="00833928" w:rsidRDefault="00D00E7B" w:rsidP="00D00E7B">
      <w:pPr>
        <w:spacing w:line="360" w:lineRule="auto"/>
        <w:ind w:firstLine="851"/>
        <w:rPr>
          <w:rFonts w:cs="Times New Roman"/>
          <w:szCs w:val="24"/>
        </w:rPr>
      </w:pPr>
      <w:r w:rsidRPr="00833928">
        <w:rPr>
          <w:rFonts w:cs="Times New Roman"/>
          <w:szCs w:val="24"/>
        </w:rPr>
        <w:t>P</w:t>
      </w:r>
      <w:r w:rsidR="00E00438" w:rsidRPr="00833928">
        <w:rPr>
          <w:rFonts w:cs="Times New Roman"/>
          <w:szCs w:val="24"/>
        </w:rPr>
        <w:t>onad p</w:t>
      </w:r>
      <w:r w:rsidRPr="00833928">
        <w:rPr>
          <w:rFonts w:cs="Times New Roman"/>
          <w:szCs w:val="24"/>
        </w:rPr>
        <w:t>ołowa respondentów ocenia swoje funkcjonowanie z</w:t>
      </w:r>
      <w:r w:rsidR="00E00438" w:rsidRPr="00833928">
        <w:rPr>
          <w:rFonts w:cs="Times New Roman"/>
          <w:szCs w:val="24"/>
        </w:rPr>
        <w:t xml:space="preserve"> życiu codziennym jako dobre (57,6</w:t>
      </w:r>
      <w:r w:rsidRPr="00833928">
        <w:rPr>
          <w:rFonts w:cs="Times New Roman"/>
          <w:szCs w:val="24"/>
        </w:rPr>
        <w:t>%). Z</w:t>
      </w:r>
      <w:r w:rsidR="00E00438" w:rsidRPr="00833928">
        <w:rPr>
          <w:rFonts w:cs="Times New Roman"/>
          <w:szCs w:val="24"/>
        </w:rPr>
        <w:t>aledwie 3,4</w:t>
      </w:r>
      <w:r w:rsidRPr="00833928">
        <w:rPr>
          <w:rFonts w:cs="Times New Roman"/>
          <w:szCs w:val="24"/>
        </w:rPr>
        <w:t>% badanych ocenia swoje funkcjonowanie jako złe lub bardzo złe.</w:t>
      </w:r>
      <w:r w:rsidR="009C34FF" w:rsidRPr="00833928">
        <w:rPr>
          <w:rFonts w:cs="Times New Roman"/>
          <w:szCs w:val="24"/>
        </w:rPr>
        <w:t xml:space="preserve">  </w:t>
      </w:r>
      <w:r w:rsidR="00384BD0" w:rsidRPr="00833928">
        <w:rPr>
          <w:rFonts w:cs="Times New Roman"/>
          <w:szCs w:val="24"/>
        </w:rPr>
        <w:t>Najgorzej swoje codzienne funkcjonowanie oceniają osoby młode.</w:t>
      </w:r>
      <w:r w:rsidRPr="00833928">
        <w:rPr>
          <w:rFonts w:cs="Times New Roman"/>
          <w:szCs w:val="24"/>
        </w:rPr>
        <w:t xml:space="preserve"> Szczegóły zobrazowano za pomocą rycin 14, 15.</w:t>
      </w:r>
    </w:p>
    <w:p w14:paraId="40614B66" w14:textId="1CBE0FF7" w:rsidR="00D00E7B" w:rsidRPr="00833928" w:rsidRDefault="00E00438" w:rsidP="00D00E7B">
      <w:pPr>
        <w:jc w:val="center"/>
      </w:pPr>
      <w:bookmarkStart w:id="90" w:name="_Toc529647268"/>
      <w:r w:rsidRPr="00833928">
        <w:rPr>
          <w:noProof/>
          <w:lang w:eastAsia="pl-PL"/>
        </w:rPr>
        <w:drawing>
          <wp:inline distT="0" distB="0" distL="0" distR="0" wp14:anchorId="42772F3A" wp14:editId="2DD2AE60">
            <wp:extent cx="4572000" cy="2743200"/>
            <wp:effectExtent l="0" t="0" r="0" b="0"/>
            <wp:docPr id="38" name="Wykres 38" descr="Ponad połowa respondentów ocenia swoje funkcjonowanie z życiu codziennym jako dobre (57,6%). Zaledwie 3,4% badanych ocenia swoje funkcjonowanie jako złe lub bardzo złe.  " title="Ryc. 14. Samoocena funkcjonowania w codziennym życiu respondentów.">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965454" w14:textId="77777777" w:rsidR="00D00E7B" w:rsidRPr="00833928" w:rsidRDefault="00D00E7B" w:rsidP="00D00E7B">
      <w:pPr>
        <w:pStyle w:val="Rycina"/>
      </w:pPr>
      <w:bookmarkStart w:id="91" w:name="_Toc121674371"/>
      <w:r w:rsidRPr="00833928">
        <w:t>Ryc. 14. Samoocena funkcjonowania w codziennym życiu respondentów.</w:t>
      </w:r>
      <w:bookmarkEnd w:id="90"/>
      <w:bookmarkEnd w:id="91"/>
    </w:p>
    <w:p w14:paraId="752E1745" w14:textId="77777777" w:rsidR="00D00E7B" w:rsidRPr="00833928" w:rsidRDefault="00D00E7B" w:rsidP="00D00E7B">
      <w:pPr>
        <w:rPr>
          <w:rFonts w:cs="Times New Roman"/>
          <w:sz w:val="20"/>
          <w:szCs w:val="24"/>
        </w:rPr>
      </w:pPr>
      <w:r w:rsidRPr="00833928">
        <w:rPr>
          <w:rFonts w:cs="Times New Roman"/>
          <w:i/>
          <w:sz w:val="20"/>
          <w:szCs w:val="24"/>
        </w:rPr>
        <w:lastRenderedPageBreak/>
        <w:t>Źródło: ibidem.</w:t>
      </w:r>
      <w:r w:rsidRPr="00833928">
        <w:rPr>
          <w:rFonts w:cs="Times New Roman"/>
          <w:sz w:val="20"/>
          <w:szCs w:val="24"/>
        </w:rPr>
        <w:t xml:space="preserve"> </w:t>
      </w:r>
    </w:p>
    <w:p w14:paraId="043F9C8B" w14:textId="05D01553" w:rsidR="00D00E7B" w:rsidRPr="00833928" w:rsidRDefault="001D0197" w:rsidP="001D0197">
      <w:pPr>
        <w:jc w:val="center"/>
        <w:rPr>
          <w:rFonts w:cs="Times New Roman"/>
          <w:sz w:val="20"/>
          <w:szCs w:val="24"/>
        </w:rPr>
      </w:pPr>
      <w:r w:rsidRPr="00833928">
        <w:rPr>
          <w:noProof/>
          <w:lang w:eastAsia="pl-PL"/>
        </w:rPr>
        <w:drawing>
          <wp:inline distT="0" distB="0" distL="0" distR="0" wp14:anchorId="1ACEBC77" wp14:editId="0A1C4FC6">
            <wp:extent cx="4876800" cy="2952750"/>
            <wp:effectExtent l="0" t="0" r="0" b="0"/>
            <wp:docPr id="54" name="Wykres 54" descr="Najgorzej swoje codzienne funkcjonowanie oceniają osoby młode. " title="Ryc. 15. Samoocena funkcjonowania w codziennym życiu respondentów wg wieku. "/>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7653852" w14:textId="560B4EFE" w:rsidR="00D00E7B" w:rsidRPr="00833928" w:rsidRDefault="00D00E7B" w:rsidP="00D00E7B">
      <w:pPr>
        <w:jc w:val="center"/>
        <w:rPr>
          <w:rFonts w:cs="Times New Roman"/>
          <w:szCs w:val="24"/>
        </w:rPr>
      </w:pPr>
    </w:p>
    <w:p w14:paraId="212E61A1" w14:textId="77777777" w:rsidR="00D00E7B" w:rsidRPr="00833928" w:rsidRDefault="00D00E7B" w:rsidP="00D00E7B">
      <w:pPr>
        <w:pStyle w:val="Rycina"/>
      </w:pPr>
      <w:bookmarkStart w:id="92" w:name="_Toc529647269"/>
      <w:bookmarkStart w:id="93" w:name="_Toc121674372"/>
      <w:r w:rsidRPr="00833928">
        <w:t>Ryc. 15. Samoocena funkcjonowania w codziennym życiu respondentów wg wieku.</w:t>
      </w:r>
      <w:bookmarkEnd w:id="92"/>
      <w:bookmarkEnd w:id="93"/>
      <w:r w:rsidRPr="00833928">
        <w:t xml:space="preserve"> </w:t>
      </w:r>
    </w:p>
    <w:p w14:paraId="0B642E0A"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1D46F33A" w14:textId="77777777" w:rsidR="00D00E7B" w:rsidRPr="00833928" w:rsidRDefault="00D00E7B" w:rsidP="00D00E7B">
      <w:pPr>
        <w:rPr>
          <w:rFonts w:cs="Times New Roman"/>
          <w:sz w:val="20"/>
          <w:szCs w:val="24"/>
        </w:rPr>
      </w:pPr>
    </w:p>
    <w:p w14:paraId="45EDB762" w14:textId="77777777" w:rsidR="00D00E7B" w:rsidRPr="00833928" w:rsidRDefault="00D00E7B" w:rsidP="00D00E7B">
      <w:pPr>
        <w:spacing w:after="0" w:line="360" w:lineRule="auto"/>
        <w:ind w:firstLine="708"/>
        <w:rPr>
          <w:rFonts w:cs="Times New Roman"/>
          <w:szCs w:val="24"/>
        </w:rPr>
        <w:sectPr w:rsidR="00D00E7B" w:rsidRPr="00833928" w:rsidSect="00EE748C">
          <w:pgSz w:w="11906" w:h="16838"/>
          <w:pgMar w:top="1417" w:right="1417" w:bottom="1417" w:left="1417" w:header="708" w:footer="708" w:gutter="0"/>
          <w:cols w:space="708"/>
          <w:docGrid w:linePitch="360"/>
        </w:sectPr>
      </w:pPr>
    </w:p>
    <w:p w14:paraId="4BA11719" w14:textId="584524AD" w:rsidR="00D00E7B" w:rsidRPr="00833928" w:rsidRDefault="00D00E7B" w:rsidP="00D00E7B">
      <w:pPr>
        <w:spacing w:after="0" w:line="360" w:lineRule="auto"/>
        <w:ind w:firstLine="708"/>
        <w:rPr>
          <w:rFonts w:cs="Times New Roman"/>
          <w:sz w:val="20"/>
          <w:szCs w:val="24"/>
        </w:rPr>
      </w:pPr>
      <w:r w:rsidRPr="00833928">
        <w:rPr>
          <w:rFonts w:cs="Times New Roman"/>
          <w:szCs w:val="24"/>
        </w:rPr>
        <w:lastRenderedPageBreak/>
        <w:t xml:space="preserve">Większość badanych (3/4) ocenia swoją aktywność społeczną jako </w:t>
      </w:r>
      <w:r w:rsidR="00E00438" w:rsidRPr="00833928">
        <w:rPr>
          <w:rFonts w:cs="Times New Roman"/>
          <w:szCs w:val="24"/>
        </w:rPr>
        <w:t>dobrą lub przeciętną, natomiast 11,6% jako złą lub bardzo złą</w:t>
      </w:r>
      <w:r w:rsidR="00911C01" w:rsidRPr="00833928">
        <w:rPr>
          <w:rFonts w:cs="Times New Roman"/>
          <w:szCs w:val="24"/>
        </w:rPr>
        <w:t>. Wraz z wiekiem aktywność społeczna respondentów poprawia się</w:t>
      </w:r>
      <w:r w:rsidRPr="00833928">
        <w:rPr>
          <w:rFonts w:cs="Times New Roman"/>
          <w:szCs w:val="24"/>
        </w:rPr>
        <w:t xml:space="preserve"> (ryc. 16</w:t>
      </w:r>
      <w:r w:rsidR="00911C01" w:rsidRPr="00833928">
        <w:rPr>
          <w:rFonts w:cs="Times New Roman"/>
          <w:szCs w:val="24"/>
        </w:rPr>
        <w:t xml:space="preserve"> i 17</w:t>
      </w:r>
      <w:r w:rsidRPr="00833928">
        <w:rPr>
          <w:rFonts w:cs="Times New Roman"/>
          <w:szCs w:val="24"/>
        </w:rPr>
        <w:t>).</w:t>
      </w:r>
    </w:p>
    <w:p w14:paraId="7DFFF484" w14:textId="5FBAF423" w:rsidR="00D00E7B" w:rsidRPr="00833928" w:rsidRDefault="00E00438" w:rsidP="00D00E7B">
      <w:pPr>
        <w:jc w:val="center"/>
        <w:rPr>
          <w:rFonts w:cs="Times New Roman"/>
          <w:sz w:val="20"/>
          <w:szCs w:val="24"/>
        </w:rPr>
      </w:pPr>
      <w:r w:rsidRPr="00833928">
        <w:rPr>
          <w:noProof/>
          <w:lang w:eastAsia="pl-PL"/>
        </w:rPr>
        <w:drawing>
          <wp:inline distT="0" distB="0" distL="0" distR="0" wp14:anchorId="2234D20F" wp14:editId="4C328667">
            <wp:extent cx="4572000" cy="2743200"/>
            <wp:effectExtent l="0" t="0" r="0" b="0"/>
            <wp:docPr id="39" name="Wykres 39" descr="Większość badanych (3/4) ocenia swoją aktywność społeczną jako dobrą lub przeciętną, natomiast 11,6% jako złą lub bardzo złą (ryc. 16)." title="Ryc. 16. Samoocena aktywności społecznej respondentów. ">
              <a:extLst xmlns:a="http://schemas.openxmlformats.org/drawingml/2006/main">
                <a:ext uri="{FF2B5EF4-FFF2-40B4-BE49-F238E27FC236}">
                  <a16:creationId xmlns:a16="http://schemas.microsoft.com/office/drawing/2014/main" id="{00000000-0008-0000-04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F54755F" w14:textId="77777777" w:rsidR="00D00E7B" w:rsidRPr="00833928" w:rsidRDefault="00D00E7B" w:rsidP="00D00E7B">
      <w:pPr>
        <w:pStyle w:val="Rycina"/>
      </w:pPr>
      <w:bookmarkStart w:id="94" w:name="_Toc529647270"/>
      <w:bookmarkStart w:id="95" w:name="_Toc121674373"/>
      <w:r w:rsidRPr="00833928">
        <w:t>Ryc. 16. Samoocena aktywności społecznej respondentów.</w:t>
      </w:r>
      <w:bookmarkEnd w:id="94"/>
      <w:bookmarkEnd w:id="95"/>
      <w:r w:rsidRPr="00833928">
        <w:t xml:space="preserve"> </w:t>
      </w:r>
    </w:p>
    <w:p w14:paraId="46279C72" w14:textId="1FB0118A"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409DA9A8" w14:textId="77777777" w:rsidR="00911C01" w:rsidRPr="00833928" w:rsidRDefault="00911C01" w:rsidP="00D00E7B">
      <w:pPr>
        <w:rPr>
          <w:rFonts w:cs="Times New Roman"/>
          <w:sz w:val="20"/>
          <w:szCs w:val="24"/>
        </w:rPr>
      </w:pPr>
    </w:p>
    <w:p w14:paraId="78A9A092" w14:textId="2B3D6DF2" w:rsidR="00D00E7B" w:rsidRPr="00833928" w:rsidRDefault="00F14ABD" w:rsidP="00F14ABD">
      <w:pPr>
        <w:jc w:val="center"/>
        <w:rPr>
          <w:rFonts w:cs="Times New Roman"/>
          <w:szCs w:val="24"/>
        </w:rPr>
      </w:pPr>
      <w:r w:rsidRPr="00833928">
        <w:rPr>
          <w:noProof/>
          <w:lang w:eastAsia="pl-PL"/>
        </w:rPr>
        <w:drawing>
          <wp:inline distT="0" distB="0" distL="0" distR="0" wp14:anchorId="6EAFA943" wp14:editId="5105EA23">
            <wp:extent cx="5715000" cy="3348990"/>
            <wp:effectExtent l="0" t="0" r="0" b="3810"/>
            <wp:docPr id="55" name="Wykres 55" descr="Wraz z wiekiem aktywność społeczna respondentów poprawia się" title="Ryc. 17. Samoocena aktywności społecznej respondentów wg wieku. ">
              <a:extLst xmlns:a="http://schemas.openxmlformats.org/drawingml/2006/main">
                <a:ext uri="{FF2B5EF4-FFF2-40B4-BE49-F238E27FC236}">
                  <a16:creationId xmlns:a16="http://schemas.microsoft.com/office/drawing/2014/main" id="{00000000-0008-0000-0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E81F51B" w14:textId="77777777" w:rsidR="00D00E7B" w:rsidRPr="00833928" w:rsidRDefault="00D00E7B" w:rsidP="00D00E7B">
      <w:pPr>
        <w:pStyle w:val="Rycina"/>
      </w:pPr>
      <w:bookmarkStart w:id="96" w:name="_Toc529647271"/>
      <w:bookmarkStart w:id="97" w:name="_Toc121674374"/>
      <w:r w:rsidRPr="00833928">
        <w:t>Ryc. 17. Samoocena aktywności społecznej respondentów wg wieku.</w:t>
      </w:r>
      <w:bookmarkEnd w:id="96"/>
      <w:bookmarkEnd w:id="97"/>
      <w:r w:rsidRPr="00833928">
        <w:t xml:space="preserve"> </w:t>
      </w:r>
    </w:p>
    <w:p w14:paraId="7AA4CE38"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1F882A24" w14:textId="77777777" w:rsidR="00D00E7B" w:rsidRPr="00833928" w:rsidRDefault="00D00E7B" w:rsidP="00D00E7B">
      <w:pPr>
        <w:rPr>
          <w:rFonts w:cs="Times New Roman"/>
          <w:szCs w:val="24"/>
        </w:rPr>
      </w:pPr>
    </w:p>
    <w:p w14:paraId="45C55ADB" w14:textId="2FC88407" w:rsidR="00D00E7B" w:rsidRPr="00833928" w:rsidRDefault="00D00E7B" w:rsidP="00D00E7B">
      <w:pPr>
        <w:tabs>
          <w:tab w:val="left" w:pos="851"/>
        </w:tabs>
        <w:spacing w:after="0" w:line="360" w:lineRule="auto"/>
        <w:rPr>
          <w:rFonts w:cs="Times New Roman"/>
          <w:szCs w:val="24"/>
        </w:rPr>
        <w:sectPr w:rsidR="00D00E7B" w:rsidRPr="00833928" w:rsidSect="00EE748C">
          <w:pgSz w:w="11906" w:h="16838"/>
          <w:pgMar w:top="1417" w:right="1417" w:bottom="1417" w:left="1417" w:header="708" w:footer="708" w:gutter="0"/>
          <w:cols w:space="708"/>
          <w:docGrid w:linePitch="360"/>
        </w:sectPr>
      </w:pPr>
    </w:p>
    <w:p w14:paraId="3F3B4ABE" w14:textId="602F9886" w:rsidR="00D00E7B" w:rsidRPr="00833928" w:rsidRDefault="00D00E7B" w:rsidP="00D00E7B">
      <w:pPr>
        <w:tabs>
          <w:tab w:val="left" w:pos="851"/>
        </w:tabs>
        <w:spacing w:after="0" w:line="360" w:lineRule="auto"/>
        <w:rPr>
          <w:rFonts w:cs="Times New Roman"/>
          <w:szCs w:val="24"/>
        </w:rPr>
      </w:pPr>
      <w:r w:rsidRPr="00833928">
        <w:rPr>
          <w:rFonts w:cs="Times New Roman"/>
          <w:szCs w:val="24"/>
        </w:rPr>
        <w:lastRenderedPageBreak/>
        <w:tab/>
        <w:t>W ramach badania zapytano ankietowanych, czy w ciągu ostatnich</w:t>
      </w:r>
      <w:r w:rsidRPr="00833928" w:rsidDel="00AC4308">
        <w:rPr>
          <w:rFonts w:cs="Times New Roman"/>
          <w:szCs w:val="24"/>
        </w:rPr>
        <w:t xml:space="preserve"> </w:t>
      </w:r>
      <w:r w:rsidRPr="00833928">
        <w:rPr>
          <w:rFonts w:cs="Times New Roman"/>
          <w:szCs w:val="24"/>
        </w:rPr>
        <w:t>12 miesięcy jakikolwiek lekarz, w trakcie rutynowej wizyty kontrolnej lub w trakcie innego rodzaju wizyty, pytał ich o wybrane problemy zdr</w:t>
      </w:r>
      <w:r w:rsidR="00FE5815" w:rsidRPr="00833928">
        <w:rPr>
          <w:rFonts w:cs="Times New Roman"/>
          <w:szCs w:val="24"/>
        </w:rPr>
        <w:t>owia psychicznego. Zaledwie 17,7</w:t>
      </w:r>
      <w:r w:rsidRPr="00833928">
        <w:rPr>
          <w:rFonts w:cs="Times New Roman"/>
          <w:szCs w:val="24"/>
        </w:rPr>
        <w:t xml:space="preserve">% respondentów było pytanych o problemy emocjonalne, nerwowe lub zdrowie psychiczne, podobnie w przypadku problemów z używaniem alkoholu lub innych </w:t>
      </w:r>
      <w:r w:rsidR="00FE5815" w:rsidRPr="00833928">
        <w:rPr>
          <w:rFonts w:cs="Times New Roman"/>
          <w:szCs w:val="24"/>
        </w:rPr>
        <w:t>substancji psychoaktywnych (17,6</w:t>
      </w:r>
      <w:r w:rsidRPr="00833928">
        <w:rPr>
          <w:rFonts w:cs="Times New Roman"/>
          <w:szCs w:val="24"/>
        </w:rPr>
        <w:t>%). Najniższ</w:t>
      </w:r>
      <w:r w:rsidR="00FE5815" w:rsidRPr="00833928">
        <w:rPr>
          <w:rFonts w:cs="Times New Roman"/>
          <w:szCs w:val="24"/>
        </w:rPr>
        <w:t>y odsetek osób (12,4</w:t>
      </w:r>
      <w:r w:rsidRPr="00833928">
        <w:rPr>
          <w:rFonts w:cs="Times New Roman"/>
          <w:szCs w:val="24"/>
        </w:rPr>
        <w:t xml:space="preserve">%) pytany był o problemy z zaburzeniami odżywiania. Wyniki ukazano za pomocą ryciny 18. </w:t>
      </w:r>
    </w:p>
    <w:p w14:paraId="59D0B4F4" w14:textId="6DC14422" w:rsidR="00FE5815" w:rsidRPr="00833928" w:rsidRDefault="00FE5815" w:rsidP="00D00E7B">
      <w:pPr>
        <w:tabs>
          <w:tab w:val="left" w:pos="851"/>
        </w:tabs>
        <w:spacing w:after="0" w:line="360" w:lineRule="auto"/>
        <w:rPr>
          <w:rFonts w:cs="Times New Roman"/>
          <w:szCs w:val="24"/>
        </w:rPr>
      </w:pPr>
      <w:r w:rsidRPr="00833928">
        <w:rPr>
          <w:noProof/>
          <w:lang w:eastAsia="pl-PL"/>
        </w:rPr>
        <w:drawing>
          <wp:inline distT="0" distB="0" distL="0" distR="0" wp14:anchorId="2A5FBD58" wp14:editId="7264BE5F">
            <wp:extent cx="5810250" cy="2743200"/>
            <wp:effectExtent l="0" t="0" r="0" b="0"/>
            <wp:docPr id="40" name="Wykres 40" descr="W ramach badania zapytano ankietowanych, czy w ciągu ostatnich 12 miesięcy jakikolwiek lekarz, w trakcie rutynowej wizyty kontrolnej lub w trakcie innego rodzaju wizyty, pytał ich o wybrane problemy zdrowia psychicznego. Zaledwie 17,7% respondentów było pytanych o problemy emocjonalne, nerwowe lub zdrowie psychiczne, podobnie w przypadku problemów z używaniem alkoholu lub innych substancji psychoaktywnych (17,6%). Najniższy odsetek osób (12,4%) pytany był o problemy z zaburzeniami odżywiania. Wyniki ukazano za pomocą ryciny 18. " title="Ryc. 18. Zainteresowanie przedstawicieli lekarskiego personelu medycznego problemami zdrowia psychicznego respondentów.  ">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A02312F" w14:textId="18F1C390" w:rsidR="00D00E7B" w:rsidRPr="00833928" w:rsidRDefault="00D00E7B" w:rsidP="00D00E7B">
      <w:pPr>
        <w:pStyle w:val="Rycina"/>
      </w:pPr>
      <w:bookmarkStart w:id="98" w:name="_Toc529647273"/>
      <w:bookmarkStart w:id="99" w:name="_Toc121674375"/>
      <w:r w:rsidRPr="00833928">
        <w:t>Ryc. 18. Zainteresowanie przedstawicieli lekarskiego personelu medycznego problemami zdrowia psychicznego respondentów.</w:t>
      </w:r>
      <w:bookmarkEnd w:id="98"/>
      <w:bookmarkEnd w:id="99"/>
      <w:r w:rsidR="009C34FF" w:rsidRPr="00833928">
        <w:t xml:space="preserve">  </w:t>
      </w:r>
    </w:p>
    <w:p w14:paraId="0125BC1C" w14:textId="283754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6DB0340B" w14:textId="77777777" w:rsidR="000D64D5" w:rsidRPr="00833928" w:rsidRDefault="000D64D5" w:rsidP="00D00E7B">
      <w:pPr>
        <w:rPr>
          <w:rFonts w:cs="Times New Roman"/>
          <w:sz w:val="20"/>
          <w:szCs w:val="24"/>
        </w:rPr>
      </w:pPr>
    </w:p>
    <w:p w14:paraId="75C540BB" w14:textId="78CA441A" w:rsidR="00D00E7B" w:rsidRPr="00833928" w:rsidRDefault="00D00E7B" w:rsidP="00D00E7B">
      <w:pPr>
        <w:tabs>
          <w:tab w:val="left" w:pos="851"/>
        </w:tabs>
        <w:spacing w:line="360" w:lineRule="auto"/>
        <w:rPr>
          <w:rFonts w:cs="Times New Roman"/>
          <w:szCs w:val="24"/>
        </w:rPr>
      </w:pPr>
      <w:r w:rsidRPr="00833928">
        <w:rPr>
          <w:rFonts w:cs="Times New Roman"/>
          <w:szCs w:val="24"/>
        </w:rPr>
        <w:tab/>
      </w:r>
      <w:r w:rsidR="000D64D5" w:rsidRPr="00833928">
        <w:rPr>
          <w:rFonts w:cs="Times New Roman"/>
          <w:szCs w:val="24"/>
        </w:rPr>
        <w:t>Ponad 1/3</w:t>
      </w:r>
      <w:r w:rsidRPr="00833928">
        <w:rPr>
          <w:rFonts w:cs="Times New Roman"/>
          <w:szCs w:val="24"/>
        </w:rPr>
        <w:t xml:space="preserve"> respondentów ocenia dostępność świadczeń ochrony zdrowia w mieście </w:t>
      </w:r>
      <w:r w:rsidR="00CD1F37" w:rsidRPr="00833928">
        <w:rPr>
          <w:rFonts w:cs="Times New Roman"/>
          <w:szCs w:val="24"/>
        </w:rPr>
        <w:t>Pruszkowie</w:t>
      </w:r>
      <w:r w:rsidR="000D64D5" w:rsidRPr="00833928">
        <w:rPr>
          <w:rFonts w:cs="Times New Roman"/>
          <w:szCs w:val="24"/>
        </w:rPr>
        <w:t xml:space="preserve"> jako przeciętną (37,7%), aż 27,3</w:t>
      </w:r>
      <w:r w:rsidRPr="00833928">
        <w:rPr>
          <w:rFonts w:cs="Times New Roman"/>
          <w:szCs w:val="24"/>
        </w:rPr>
        <w:t xml:space="preserve">% ocenia, że jest </w:t>
      </w:r>
      <w:r w:rsidR="000D64D5" w:rsidRPr="00833928">
        <w:rPr>
          <w:rFonts w:cs="Times New Roman"/>
          <w:szCs w:val="24"/>
        </w:rPr>
        <w:t xml:space="preserve">ona bardzo niska. </w:t>
      </w:r>
      <w:r w:rsidRPr="00833928">
        <w:rPr>
          <w:rFonts w:cs="Times New Roman"/>
          <w:szCs w:val="24"/>
        </w:rPr>
        <w:t xml:space="preserve">Szczegóły zawarto na rycinie 19. </w:t>
      </w:r>
    </w:p>
    <w:p w14:paraId="2B512C40" w14:textId="6593F939" w:rsidR="00D00E7B" w:rsidRPr="00833928" w:rsidRDefault="000D64D5" w:rsidP="00D00E7B">
      <w:pPr>
        <w:tabs>
          <w:tab w:val="left" w:pos="851"/>
        </w:tabs>
        <w:spacing w:line="360" w:lineRule="auto"/>
        <w:jc w:val="center"/>
        <w:rPr>
          <w:rFonts w:cs="Times New Roman"/>
          <w:szCs w:val="24"/>
        </w:rPr>
      </w:pPr>
      <w:r w:rsidRPr="00833928">
        <w:rPr>
          <w:noProof/>
          <w:lang w:eastAsia="pl-PL"/>
        </w:rPr>
        <w:lastRenderedPageBreak/>
        <w:drawing>
          <wp:inline distT="0" distB="0" distL="0" distR="0" wp14:anchorId="78CCE2FC" wp14:editId="7403700F">
            <wp:extent cx="4375150" cy="2425700"/>
            <wp:effectExtent l="0" t="0" r="6350" b="0"/>
            <wp:docPr id="41" name="Wykres 41" descr="Ponad 1/3 respondentów ocenia dostępność świadczeń ochrony zdrowia w mieście Pruszkowie jako przeciętną (37,7%), aż 27,3% ocenia, że jest ona bardzo niska. Szczegóły zawarto na rycinie 19. " title="Ryc. 19. Ocena dostępności świadczeń ochrony zdrowia w mieście Pruszkowie w opinii badanych mieszkańców. "/>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41B5B1B" w14:textId="29A95B38" w:rsidR="00D00E7B" w:rsidRPr="00833928" w:rsidRDefault="00D00E7B" w:rsidP="00D00E7B">
      <w:pPr>
        <w:pStyle w:val="Rycina"/>
      </w:pPr>
      <w:bookmarkStart w:id="100" w:name="_Toc497398661"/>
      <w:bookmarkStart w:id="101" w:name="_Toc529647274"/>
      <w:bookmarkStart w:id="102" w:name="_Toc121674376"/>
      <w:r w:rsidRPr="00833928">
        <w:t xml:space="preserve">Ryc. 19. Ocena dostępności świadczeń ochrony zdrowia w mieście </w:t>
      </w:r>
      <w:r w:rsidR="00CA3DA7" w:rsidRPr="00833928">
        <w:t>Pruszkowie</w:t>
      </w:r>
      <w:r w:rsidRPr="00833928">
        <w:t xml:space="preserve"> w opinii badanych mieszkańców.</w:t>
      </w:r>
      <w:bookmarkEnd w:id="100"/>
      <w:bookmarkEnd w:id="101"/>
      <w:bookmarkEnd w:id="102"/>
      <w:r w:rsidRPr="00833928">
        <w:t xml:space="preserve"> </w:t>
      </w:r>
    </w:p>
    <w:p w14:paraId="0882FC12"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240CE92D" w14:textId="77777777" w:rsidR="00D00E7B" w:rsidRPr="00833928" w:rsidRDefault="00D00E7B" w:rsidP="00D00E7B">
      <w:pPr>
        <w:rPr>
          <w:rFonts w:cs="Times New Roman"/>
          <w:sz w:val="20"/>
          <w:szCs w:val="24"/>
        </w:rPr>
      </w:pPr>
    </w:p>
    <w:p w14:paraId="1E5A2463" w14:textId="2848D6F7" w:rsidR="00D00E7B" w:rsidRPr="00833928" w:rsidRDefault="0073528F" w:rsidP="00D00E7B">
      <w:pPr>
        <w:spacing w:line="360" w:lineRule="auto"/>
        <w:ind w:firstLine="851"/>
        <w:rPr>
          <w:rFonts w:cs="Times New Roman"/>
          <w:szCs w:val="24"/>
        </w:rPr>
      </w:pPr>
      <w:r w:rsidRPr="00833928">
        <w:rPr>
          <w:rFonts w:cs="Times New Roman"/>
          <w:szCs w:val="24"/>
        </w:rPr>
        <w:t>R</w:t>
      </w:r>
      <w:r w:rsidR="00D00E7B" w:rsidRPr="00833928">
        <w:rPr>
          <w:rFonts w:cs="Times New Roman"/>
          <w:szCs w:val="24"/>
        </w:rPr>
        <w:t>espondenci oceniają dostępność do świadczeń opieki psychiatrycznej</w:t>
      </w:r>
      <w:r w:rsidRPr="00833928">
        <w:rPr>
          <w:rFonts w:cs="Times New Roman"/>
          <w:szCs w:val="24"/>
        </w:rPr>
        <w:t xml:space="preserve"> jako bardzo </w:t>
      </w:r>
      <w:r w:rsidR="005C721F" w:rsidRPr="00833928">
        <w:rPr>
          <w:rFonts w:cs="Times New Roman"/>
          <w:szCs w:val="24"/>
        </w:rPr>
        <w:t xml:space="preserve">niską </w:t>
      </w:r>
      <w:r w:rsidRPr="00833928">
        <w:rPr>
          <w:rFonts w:cs="Times New Roman"/>
          <w:szCs w:val="24"/>
        </w:rPr>
        <w:t>(39,4%) lub</w:t>
      </w:r>
      <w:r w:rsidR="005C721F" w:rsidRPr="00833928">
        <w:rPr>
          <w:rFonts w:cs="Times New Roman"/>
          <w:szCs w:val="24"/>
        </w:rPr>
        <w:t xml:space="preserve"> niską</w:t>
      </w:r>
      <w:r w:rsidRPr="00833928">
        <w:rPr>
          <w:rFonts w:cs="Times New Roman"/>
          <w:szCs w:val="24"/>
        </w:rPr>
        <w:t xml:space="preserve"> (28,4%)</w:t>
      </w:r>
      <w:r w:rsidR="00D00E7B" w:rsidRPr="00833928">
        <w:rPr>
          <w:rFonts w:cs="Times New Roman"/>
          <w:szCs w:val="24"/>
        </w:rPr>
        <w:t xml:space="preserve">. </w:t>
      </w:r>
      <w:r w:rsidRPr="00833928">
        <w:rPr>
          <w:rFonts w:cs="Times New Roman"/>
          <w:szCs w:val="24"/>
        </w:rPr>
        <w:t>Zaledwie 3,2% badan</w:t>
      </w:r>
      <w:r w:rsidR="00D27E27" w:rsidRPr="00833928">
        <w:rPr>
          <w:rFonts w:cs="Times New Roman"/>
          <w:szCs w:val="24"/>
        </w:rPr>
        <w:t>i</w:t>
      </w:r>
      <w:r w:rsidRPr="00833928">
        <w:rPr>
          <w:rFonts w:cs="Times New Roman"/>
          <w:szCs w:val="24"/>
        </w:rPr>
        <w:t xml:space="preserve">ach mieszkańców Pruszkowa </w:t>
      </w:r>
      <w:r w:rsidR="00D00E7B" w:rsidRPr="00833928">
        <w:rPr>
          <w:rFonts w:cs="Times New Roman"/>
          <w:szCs w:val="24"/>
        </w:rPr>
        <w:t>ocenia j</w:t>
      </w:r>
      <w:r w:rsidRPr="00833928">
        <w:rPr>
          <w:rFonts w:cs="Times New Roman"/>
          <w:szCs w:val="24"/>
        </w:rPr>
        <w:t xml:space="preserve">ą jako </w:t>
      </w:r>
      <w:r w:rsidR="005C721F" w:rsidRPr="00833928">
        <w:rPr>
          <w:rFonts w:cs="Times New Roman"/>
          <w:szCs w:val="24"/>
        </w:rPr>
        <w:t xml:space="preserve">wysoką </w:t>
      </w:r>
      <w:r w:rsidRPr="00833928">
        <w:rPr>
          <w:rFonts w:cs="Times New Roman"/>
          <w:szCs w:val="24"/>
        </w:rPr>
        <w:t xml:space="preserve">lub bardzo </w:t>
      </w:r>
      <w:r w:rsidR="005C721F" w:rsidRPr="00833928">
        <w:rPr>
          <w:rFonts w:cs="Times New Roman"/>
          <w:szCs w:val="24"/>
        </w:rPr>
        <w:t>wysoką</w:t>
      </w:r>
      <w:r w:rsidRPr="00833928">
        <w:rPr>
          <w:rFonts w:cs="Times New Roman"/>
          <w:szCs w:val="24"/>
        </w:rPr>
        <w:t xml:space="preserve">. </w:t>
      </w:r>
      <w:r w:rsidR="00FD73B9" w:rsidRPr="00833928">
        <w:rPr>
          <w:rFonts w:cs="Times New Roman"/>
          <w:szCs w:val="24"/>
        </w:rPr>
        <w:t xml:space="preserve">Wysoki odsetek pytanych osób (87,3%) ma </w:t>
      </w:r>
      <w:r w:rsidR="00D00E7B" w:rsidRPr="00833928">
        <w:rPr>
          <w:rFonts w:cs="Times New Roman"/>
          <w:szCs w:val="24"/>
        </w:rPr>
        <w:t xml:space="preserve">świadomość, gdzie znajduje się najbliższa </w:t>
      </w:r>
      <w:r w:rsidR="00FD73B9" w:rsidRPr="00833928">
        <w:rPr>
          <w:rFonts w:cs="Times New Roman"/>
          <w:szCs w:val="24"/>
        </w:rPr>
        <w:t xml:space="preserve">szpital psychiatryczny, o około połowę mniej (41,8%) osób wie, gdzie znajduje się najbliższa </w:t>
      </w:r>
      <w:r w:rsidR="00D00E7B" w:rsidRPr="00833928">
        <w:rPr>
          <w:rFonts w:cs="Times New Roman"/>
          <w:szCs w:val="24"/>
        </w:rPr>
        <w:t xml:space="preserve">poradnia </w:t>
      </w:r>
      <w:r w:rsidR="00FD73B9" w:rsidRPr="00833928">
        <w:rPr>
          <w:rFonts w:cs="Times New Roman"/>
          <w:szCs w:val="24"/>
        </w:rPr>
        <w:t>uzależnień</w:t>
      </w:r>
      <w:r w:rsidR="00D00E7B" w:rsidRPr="00833928">
        <w:rPr>
          <w:rFonts w:cs="Times New Roman"/>
          <w:szCs w:val="24"/>
        </w:rPr>
        <w:t>, w przypadku</w:t>
      </w:r>
      <w:r w:rsidR="00FD73B9" w:rsidRPr="00833928">
        <w:rPr>
          <w:rFonts w:cs="Times New Roman"/>
          <w:szCs w:val="24"/>
        </w:rPr>
        <w:t xml:space="preserve"> poradni zdrowia psychicznego</w:t>
      </w:r>
      <w:r w:rsidR="00D00E7B" w:rsidRPr="00833928">
        <w:rPr>
          <w:rFonts w:cs="Times New Roman"/>
          <w:szCs w:val="24"/>
        </w:rPr>
        <w:t xml:space="preserve"> </w:t>
      </w:r>
      <w:r w:rsidR="00FD73B9" w:rsidRPr="00833928">
        <w:rPr>
          <w:rFonts w:cs="Times New Roman"/>
          <w:szCs w:val="24"/>
        </w:rPr>
        <w:t>jest to 47%</w:t>
      </w:r>
      <w:r w:rsidR="00D00E7B" w:rsidRPr="00833928">
        <w:rPr>
          <w:rFonts w:cs="Times New Roman"/>
          <w:szCs w:val="24"/>
        </w:rPr>
        <w:t xml:space="preserve">. Szczegóły zawarto na rycinie 20 i 21. </w:t>
      </w:r>
    </w:p>
    <w:p w14:paraId="0332B6EC" w14:textId="65A20227" w:rsidR="00D00E7B" w:rsidRPr="00833928" w:rsidRDefault="0073528F" w:rsidP="00D00E7B">
      <w:pPr>
        <w:jc w:val="center"/>
        <w:rPr>
          <w:rFonts w:cs="Times New Roman"/>
          <w:szCs w:val="24"/>
        </w:rPr>
      </w:pPr>
      <w:r w:rsidRPr="00833928">
        <w:rPr>
          <w:noProof/>
          <w:lang w:eastAsia="pl-PL"/>
        </w:rPr>
        <w:drawing>
          <wp:inline distT="0" distB="0" distL="0" distR="0" wp14:anchorId="13398F87" wp14:editId="74B89A9C">
            <wp:extent cx="4572000" cy="2724150"/>
            <wp:effectExtent l="0" t="0" r="0" b="0"/>
            <wp:docPr id="42" name="Wykres 42" descr="Respondenci oceniają dostępność do świadczeń opieki psychiatrycznej jako bardzo wysoką (39,4%) lub wysoką (28,4%). Zaledwie 3,2% badanach mieszkańców Pruszkowa ocenia ją jako niską lub bardzo niską. " title="Ryc. 20. Ocena dostępności świadczeń z zakresu opieki psychiatrycznej w mieście Pruszkowie w opinii badanych mieszkańców. ">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BA01DC0" w14:textId="4B328E80" w:rsidR="00D00E7B" w:rsidRPr="00833928" w:rsidRDefault="00D00E7B" w:rsidP="00D00E7B">
      <w:pPr>
        <w:pStyle w:val="Rycina"/>
      </w:pPr>
      <w:bookmarkStart w:id="103" w:name="_Toc529647275"/>
      <w:bookmarkStart w:id="104" w:name="_Toc121674377"/>
      <w:r w:rsidRPr="00833928">
        <w:t>Ryc. 20. Ocena dostępności świadczeń z zakresu opieki p</w:t>
      </w:r>
      <w:r w:rsidR="009A4829" w:rsidRPr="00833928">
        <w:t>sychiatrycznej w mieście Pruszkowie</w:t>
      </w:r>
      <w:r w:rsidRPr="00833928">
        <w:t xml:space="preserve"> w opinii </w:t>
      </w:r>
      <w:r w:rsidR="009A4829" w:rsidRPr="00833928">
        <w:t>badanych mieszkańców</w:t>
      </w:r>
      <w:r w:rsidRPr="00833928">
        <w:t>.</w:t>
      </w:r>
      <w:bookmarkEnd w:id="103"/>
      <w:bookmarkEnd w:id="104"/>
      <w:r w:rsidRPr="00833928">
        <w:t xml:space="preserve"> </w:t>
      </w:r>
    </w:p>
    <w:p w14:paraId="58A23A6C" w14:textId="03F7F43C"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5A614F47" w14:textId="7D04B485" w:rsidR="00FD73B9" w:rsidRPr="00833928" w:rsidRDefault="00FD73B9" w:rsidP="00FD73B9">
      <w:pPr>
        <w:jc w:val="center"/>
        <w:rPr>
          <w:rFonts w:cs="Times New Roman"/>
          <w:sz w:val="20"/>
          <w:szCs w:val="24"/>
        </w:rPr>
      </w:pPr>
      <w:r w:rsidRPr="00833928">
        <w:rPr>
          <w:noProof/>
          <w:lang w:eastAsia="pl-PL"/>
        </w:rPr>
        <w:lastRenderedPageBreak/>
        <w:drawing>
          <wp:inline distT="0" distB="0" distL="0" distR="0" wp14:anchorId="388E3B4B" wp14:editId="5D048B3F">
            <wp:extent cx="5581650" cy="2324100"/>
            <wp:effectExtent l="0" t="0" r="0" b="0"/>
            <wp:docPr id="43" name="Wykres 43" descr="Wysoki odsetek pytanych osób (87,3%) ma świadomość, gdzie znajduje się najbliższa szpital psychiatryczny, o około połowę mniej (41,8%) osób wie, gdzie znajduje się najbliższa poradnia uzależnień, w przypadku poradni zdrowia psychicznego jest to 47%." title="Ryc. 21. Wiedza mieszkańców miasta Pruszkowa o najbliżej zlokalizowanych ośrodkach opieki zdrowotnej udzielających świadczeń w opiece psychiatrycznej. ">
              <a:extLst xmlns:a="http://schemas.openxmlformats.org/drawingml/2006/main">
                <a:ext uri="{FF2B5EF4-FFF2-40B4-BE49-F238E27FC236}">
                  <a16:creationId xmlns:a16="http://schemas.microsoft.com/office/drawing/2014/main" id="{00000000-0008-0000-09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9AFD0B4" w14:textId="2F980054" w:rsidR="00D00E7B" w:rsidRPr="00833928" w:rsidRDefault="00D00E7B" w:rsidP="00D00E7B">
      <w:pPr>
        <w:pStyle w:val="Rycina"/>
      </w:pPr>
      <w:bookmarkStart w:id="105" w:name="_Toc529647276"/>
      <w:bookmarkStart w:id="106" w:name="_Toc121674378"/>
      <w:r w:rsidRPr="00833928">
        <w:t xml:space="preserve">Ryc. 21. Wiedza mieszkańców miasta </w:t>
      </w:r>
      <w:r w:rsidR="004F7487" w:rsidRPr="00833928">
        <w:t>Pruszkowa</w:t>
      </w:r>
      <w:r w:rsidRPr="00833928">
        <w:t xml:space="preserve"> o najbliżej zlokalizowanych ośrodkach opieki zdrowotnej udzielających świadczeń w opiece psychiatrycznej.</w:t>
      </w:r>
      <w:bookmarkEnd w:id="105"/>
      <w:bookmarkEnd w:id="106"/>
      <w:r w:rsidRPr="00833928">
        <w:t xml:space="preserve"> </w:t>
      </w:r>
    </w:p>
    <w:p w14:paraId="18E68B3E"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5F789B0B" w14:textId="77777777" w:rsidR="00D00E7B" w:rsidRPr="00833928" w:rsidRDefault="00D00E7B" w:rsidP="00D00E7B">
      <w:pPr>
        <w:tabs>
          <w:tab w:val="left" w:pos="1134"/>
        </w:tabs>
        <w:spacing w:after="0" w:line="360" w:lineRule="auto"/>
        <w:rPr>
          <w:rFonts w:cs="Times New Roman"/>
          <w:szCs w:val="24"/>
        </w:rPr>
      </w:pPr>
    </w:p>
    <w:p w14:paraId="30E0E6D0" w14:textId="4C849732" w:rsidR="00D00E7B" w:rsidRPr="00833928" w:rsidRDefault="00D00E7B" w:rsidP="00D00E7B">
      <w:pPr>
        <w:spacing w:after="0" w:line="360" w:lineRule="auto"/>
        <w:rPr>
          <w:rFonts w:cs="Times New Roman"/>
          <w:szCs w:val="24"/>
        </w:rPr>
      </w:pPr>
      <w:r w:rsidRPr="00833928">
        <w:rPr>
          <w:rFonts w:cs="Times New Roman"/>
          <w:szCs w:val="24"/>
        </w:rPr>
        <w:tab/>
      </w:r>
      <w:r w:rsidR="003760CD" w:rsidRPr="00833928">
        <w:rPr>
          <w:rFonts w:cs="Times New Roman"/>
          <w:szCs w:val="24"/>
        </w:rPr>
        <w:t>Znakomita większość respondentów (82,9</w:t>
      </w:r>
      <w:r w:rsidRPr="00833928">
        <w:rPr>
          <w:rFonts w:cs="Times New Roman"/>
          <w:szCs w:val="24"/>
        </w:rPr>
        <w:t xml:space="preserve">%) przyznaje, że w przypadku pojawienia się u nich problemów emocjonalnych prawdopodobnie lub z całą pewnością skorzystaliby z pomocy specjalisty. </w:t>
      </w:r>
      <w:r w:rsidR="003760CD" w:rsidRPr="00833928">
        <w:rPr>
          <w:rFonts w:cs="Times New Roman"/>
          <w:szCs w:val="24"/>
        </w:rPr>
        <w:t>Zaledwie 17,1</w:t>
      </w:r>
      <w:r w:rsidRPr="00833928">
        <w:rPr>
          <w:rFonts w:cs="Times New Roman"/>
          <w:szCs w:val="24"/>
        </w:rPr>
        <w:t xml:space="preserve">% respondentów prawdopodobnie lub z całą pewnością </w:t>
      </w:r>
      <w:r w:rsidR="003760CD" w:rsidRPr="00833928">
        <w:rPr>
          <w:rFonts w:cs="Times New Roman"/>
          <w:szCs w:val="24"/>
        </w:rPr>
        <w:t xml:space="preserve">nie </w:t>
      </w:r>
      <w:r w:rsidR="0054504C" w:rsidRPr="00833928">
        <w:rPr>
          <w:rFonts w:cs="Times New Roman"/>
          <w:szCs w:val="24"/>
        </w:rPr>
        <w:t>skorzystałoby z takiej pomocy. J</w:t>
      </w:r>
      <w:r w:rsidR="005F523A" w:rsidRPr="00833928">
        <w:rPr>
          <w:rFonts w:cs="Times New Roman"/>
          <w:szCs w:val="24"/>
        </w:rPr>
        <w:t>edynie 9,2</w:t>
      </w:r>
      <w:r w:rsidRPr="00833928">
        <w:rPr>
          <w:rFonts w:cs="Times New Roman"/>
          <w:szCs w:val="24"/>
        </w:rPr>
        <w:t xml:space="preserve">% badanych deklaruje, że </w:t>
      </w:r>
      <w:r w:rsidR="005F523A" w:rsidRPr="00833928">
        <w:rPr>
          <w:rFonts w:cs="Times New Roman"/>
          <w:szCs w:val="24"/>
        </w:rPr>
        <w:t>byliby bardzo skrępowani</w:t>
      </w:r>
      <w:r w:rsidRPr="00833928">
        <w:rPr>
          <w:rFonts w:cs="Times New Roman"/>
          <w:szCs w:val="24"/>
        </w:rPr>
        <w:t xml:space="preserve"> </w:t>
      </w:r>
      <w:r w:rsidR="005F523A" w:rsidRPr="00833928">
        <w:rPr>
          <w:rFonts w:cs="Times New Roman"/>
          <w:szCs w:val="24"/>
        </w:rPr>
        <w:t xml:space="preserve">w </w:t>
      </w:r>
      <w:r w:rsidRPr="00833928">
        <w:rPr>
          <w:rFonts w:cs="Times New Roman"/>
          <w:szCs w:val="24"/>
        </w:rPr>
        <w:t>związ</w:t>
      </w:r>
      <w:r w:rsidR="005F523A" w:rsidRPr="00833928">
        <w:rPr>
          <w:rFonts w:cs="Times New Roman"/>
          <w:szCs w:val="24"/>
        </w:rPr>
        <w:t>ku</w:t>
      </w:r>
      <w:r w:rsidRPr="00833928">
        <w:rPr>
          <w:rFonts w:cs="Times New Roman"/>
          <w:szCs w:val="24"/>
        </w:rPr>
        <w:t xml:space="preserve"> z faktem, iż znajomi wiedzą, że leczą się z powodu problemów emocjonalnych. Strukturę odpowiedzi respondentów ukazano na rycinie 22 i 23.</w:t>
      </w:r>
    </w:p>
    <w:p w14:paraId="3F039008" w14:textId="72F1FDAF" w:rsidR="00D00E7B" w:rsidRPr="00833928" w:rsidRDefault="003760CD" w:rsidP="00D00E7B">
      <w:pPr>
        <w:tabs>
          <w:tab w:val="left" w:pos="1134"/>
        </w:tabs>
        <w:spacing w:after="0" w:line="360" w:lineRule="auto"/>
        <w:jc w:val="center"/>
        <w:rPr>
          <w:rFonts w:cs="Times New Roman"/>
          <w:szCs w:val="24"/>
        </w:rPr>
      </w:pPr>
      <w:r w:rsidRPr="00833928">
        <w:rPr>
          <w:noProof/>
          <w:lang w:eastAsia="pl-PL"/>
        </w:rPr>
        <w:drawing>
          <wp:inline distT="0" distB="0" distL="0" distR="0" wp14:anchorId="489E270C" wp14:editId="6F38CBA0">
            <wp:extent cx="5702300" cy="2929890"/>
            <wp:effectExtent l="0" t="0" r="0" b="3810"/>
            <wp:docPr id="44" name="Wykres 44" descr="Znakomita większość respondentów (82,9%) przyznaje, że w przypadku pojawienia się u nich problemów emocjonalnych prawdopodobnie lub z całą pewnością skorzystaliby z pomocy specjalisty. Zaledwie 17,1% respondentów prawdopodobnie lub z całą pewnością nie skorzystałoby z takiej pomocy. " title="Ryc. 22. Gotowość respondentów do skorzystania z pomocy specjalisty w razie pojawienia się u nich poważnych problemów emocjonalnych. "/>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6B94DEA" w14:textId="77777777" w:rsidR="00D00E7B" w:rsidRPr="00833928" w:rsidRDefault="00D00E7B" w:rsidP="00D00E7B">
      <w:pPr>
        <w:pStyle w:val="Rycina"/>
      </w:pPr>
      <w:bookmarkStart w:id="107" w:name="_Toc529647277"/>
      <w:bookmarkStart w:id="108" w:name="_Toc121674379"/>
      <w:r w:rsidRPr="00833928">
        <w:t>Ryc. 22. Gotowość respondentów do skorzystania z pomocy specjalisty w razie pojawienia się u nich poważnych problemów emocjonalnych.</w:t>
      </w:r>
      <w:bookmarkEnd w:id="107"/>
      <w:bookmarkEnd w:id="108"/>
      <w:r w:rsidRPr="00833928">
        <w:t xml:space="preserve"> </w:t>
      </w:r>
    </w:p>
    <w:p w14:paraId="0DEEB6AB"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19E27B7D" w14:textId="2D98B730" w:rsidR="00D00E7B" w:rsidRPr="00833928" w:rsidRDefault="005F523A" w:rsidP="00D00E7B">
      <w:pPr>
        <w:jc w:val="center"/>
        <w:rPr>
          <w:rFonts w:cs="Times New Roman"/>
          <w:sz w:val="20"/>
          <w:szCs w:val="24"/>
        </w:rPr>
      </w:pPr>
      <w:r w:rsidRPr="00833928">
        <w:rPr>
          <w:noProof/>
          <w:lang w:eastAsia="pl-PL"/>
        </w:rPr>
        <w:lastRenderedPageBreak/>
        <w:drawing>
          <wp:inline distT="0" distB="0" distL="0" distR="0" wp14:anchorId="56B88946" wp14:editId="07F804EE">
            <wp:extent cx="4726940" cy="2571750"/>
            <wp:effectExtent l="0" t="0" r="0" b="0"/>
            <wp:docPr id="46" name="Wykres 46" descr="Jedynie 9,2% badanych deklaruje, że byliby bardzo skrępowani w związku z faktem, iż znajomi wiedzą, że leczą się z powodu problemów emocjonalnych. " title="Ryc. 23. Samoocena prawdopodobnego odczuwania skrępowania respondentów w związku z leczeniem z powodu problemów emocjonalnych. ">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0A83B2F" w14:textId="77777777" w:rsidR="00D00E7B" w:rsidRPr="00833928" w:rsidRDefault="00D00E7B" w:rsidP="00D00E7B">
      <w:pPr>
        <w:pStyle w:val="Rycina"/>
      </w:pPr>
      <w:bookmarkStart w:id="109" w:name="_Toc529647278"/>
      <w:bookmarkStart w:id="110" w:name="_Toc121674380"/>
      <w:r w:rsidRPr="00833928">
        <w:t>Ryc. 23. Samoocena prawdopodobnego odczuwania skrępowania respondentów w związku z leczeniem z powodu problemów emocjonalnych.</w:t>
      </w:r>
      <w:bookmarkEnd w:id="109"/>
      <w:bookmarkEnd w:id="110"/>
      <w:r w:rsidRPr="00833928">
        <w:t xml:space="preserve"> </w:t>
      </w:r>
    </w:p>
    <w:p w14:paraId="70F34C91"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40CD565B" w14:textId="77777777" w:rsidR="00D00E7B" w:rsidRPr="00833928" w:rsidRDefault="00D00E7B" w:rsidP="00D00E7B">
      <w:pPr>
        <w:rPr>
          <w:rFonts w:cs="Times New Roman"/>
          <w:sz w:val="20"/>
          <w:szCs w:val="24"/>
        </w:rPr>
      </w:pPr>
    </w:p>
    <w:p w14:paraId="2076A851" w14:textId="1EB3E6B4" w:rsidR="00D00E7B" w:rsidRPr="00833928" w:rsidRDefault="00D00E7B" w:rsidP="00D00E7B">
      <w:pPr>
        <w:spacing w:line="360" w:lineRule="auto"/>
        <w:ind w:firstLine="851"/>
        <w:rPr>
          <w:rFonts w:cs="Times New Roman"/>
          <w:szCs w:val="24"/>
        </w:rPr>
      </w:pPr>
      <w:r w:rsidRPr="00833928">
        <w:rPr>
          <w:rFonts w:cs="Times New Roman"/>
          <w:szCs w:val="24"/>
        </w:rPr>
        <w:t>Badani respondenci skorzystali ze świadczeń ochrony zdrowia najczęściej 1-2 razy w ciąg</w:t>
      </w:r>
      <w:r w:rsidR="000A7DAC" w:rsidRPr="00833928">
        <w:rPr>
          <w:rFonts w:cs="Times New Roman"/>
          <w:szCs w:val="24"/>
        </w:rPr>
        <w:t>u ostatnich 6-ciu miesięcy (36,5%), 20,4</w:t>
      </w:r>
      <w:r w:rsidRPr="00833928">
        <w:rPr>
          <w:rFonts w:cs="Times New Roman"/>
          <w:szCs w:val="24"/>
        </w:rPr>
        <w:t>% zgłosiło się na wizytę 3-5 razy w ciągu ostatnic</w:t>
      </w:r>
      <w:r w:rsidR="000A7DAC" w:rsidRPr="00833928">
        <w:rPr>
          <w:rFonts w:cs="Times New Roman"/>
          <w:szCs w:val="24"/>
        </w:rPr>
        <w:t>h 6-ciu miesięcy, natomiast 32</w:t>
      </w:r>
      <w:r w:rsidRPr="00833928">
        <w:rPr>
          <w:rFonts w:cs="Times New Roman"/>
          <w:szCs w:val="24"/>
        </w:rPr>
        <w:t>% w ogóle nie korzystało z porady lekarskiej w tym okresie. Szczegóły obrazuje rycina 24.</w:t>
      </w:r>
    </w:p>
    <w:p w14:paraId="0323FB4E" w14:textId="1498005A" w:rsidR="00D00E7B" w:rsidRPr="00833928" w:rsidRDefault="000A7DAC" w:rsidP="00D00E7B">
      <w:pPr>
        <w:spacing w:line="360" w:lineRule="auto"/>
        <w:ind w:firstLine="851"/>
        <w:jc w:val="center"/>
        <w:rPr>
          <w:rFonts w:cs="Times New Roman"/>
          <w:szCs w:val="24"/>
        </w:rPr>
      </w:pPr>
      <w:r w:rsidRPr="00833928">
        <w:rPr>
          <w:noProof/>
          <w:lang w:eastAsia="pl-PL"/>
        </w:rPr>
        <w:drawing>
          <wp:inline distT="0" distB="0" distL="0" distR="0" wp14:anchorId="26522682" wp14:editId="5DC189E5">
            <wp:extent cx="5074920" cy="2647950"/>
            <wp:effectExtent l="0" t="0" r="0" b="0"/>
            <wp:docPr id="47" name="Wykres 47" descr="Badani respondenci skorzystali ze świadczeń ochrony zdrowia najczęściej 1-2 razy w ciągu ostatnich 6-ciu miesięcy (36,5%), 20,4% zgłosiło się na wizytę 3-5 razy w ciągu ostatnich 6-ciu miesięcy, natomiast 32% w ogóle nie korzystało z porady lekarskiej w tym okresie. Szczegóły obrazuje rycina 24." title="Ryc. 24. Częstotliwość korzystania ze świadczeń ochrony zdrowia przez respondentów. ">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66C8494" w14:textId="77777777" w:rsidR="00D00E7B" w:rsidRPr="00833928" w:rsidRDefault="00D00E7B" w:rsidP="00D00E7B">
      <w:pPr>
        <w:pStyle w:val="Rycina"/>
      </w:pPr>
      <w:bookmarkStart w:id="111" w:name="_Toc497398660"/>
      <w:bookmarkStart w:id="112" w:name="_Toc529647272"/>
      <w:bookmarkStart w:id="113" w:name="_Toc121674381"/>
      <w:r w:rsidRPr="00833928">
        <w:t>Ryc. 24. Częstotliwość korzystania ze świadczeń ochrony zdrowia przez respondentów.</w:t>
      </w:r>
      <w:bookmarkEnd w:id="111"/>
      <w:bookmarkEnd w:id="112"/>
      <w:bookmarkEnd w:id="113"/>
      <w:r w:rsidRPr="00833928">
        <w:t xml:space="preserve"> </w:t>
      </w:r>
    </w:p>
    <w:p w14:paraId="5C26DFCF" w14:textId="77777777"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0999E6F0" w14:textId="77777777" w:rsidR="00B13DB5" w:rsidRPr="00833928" w:rsidRDefault="00D00E7B" w:rsidP="000A7DAC">
      <w:pPr>
        <w:tabs>
          <w:tab w:val="left" w:pos="567"/>
        </w:tabs>
        <w:spacing w:after="0" w:line="360" w:lineRule="auto"/>
        <w:rPr>
          <w:rFonts w:cs="Times New Roman"/>
          <w:szCs w:val="24"/>
        </w:rPr>
      </w:pPr>
      <w:r w:rsidRPr="00833928">
        <w:rPr>
          <w:rFonts w:cs="Times New Roman"/>
          <w:szCs w:val="24"/>
        </w:rPr>
        <w:tab/>
      </w:r>
    </w:p>
    <w:p w14:paraId="6B3D8B6F" w14:textId="6130F24B" w:rsidR="00D00E7B" w:rsidRPr="00833928" w:rsidRDefault="00B13DB5" w:rsidP="000A7DAC">
      <w:pPr>
        <w:tabs>
          <w:tab w:val="left" w:pos="567"/>
        </w:tabs>
        <w:spacing w:after="0" w:line="360" w:lineRule="auto"/>
        <w:rPr>
          <w:rFonts w:cs="Times New Roman"/>
          <w:szCs w:val="24"/>
        </w:rPr>
      </w:pPr>
      <w:r w:rsidRPr="00833928">
        <w:rPr>
          <w:rFonts w:cs="Times New Roman"/>
          <w:szCs w:val="24"/>
        </w:rPr>
        <w:lastRenderedPageBreak/>
        <w:tab/>
      </w:r>
      <w:r w:rsidR="00D00E7B" w:rsidRPr="00833928">
        <w:rPr>
          <w:rFonts w:cs="Times New Roman"/>
          <w:szCs w:val="24"/>
        </w:rPr>
        <w:t>W badaniu kwestionariuszowym podjęto także próbę analizy źródeł, u których badani w</w:t>
      </w:r>
      <w:r w:rsidRPr="00833928">
        <w:rPr>
          <w:rFonts w:cs="Times New Roman"/>
          <w:szCs w:val="24"/>
        </w:rPr>
        <w:t> </w:t>
      </w:r>
      <w:r w:rsidR="00D00E7B" w:rsidRPr="00833928">
        <w:rPr>
          <w:rFonts w:cs="Times New Roman"/>
          <w:szCs w:val="24"/>
        </w:rPr>
        <w:t>pierwszej kolejności poszukiwaliby rady i pomocy, gdyby bliska im osoba miała probl</w:t>
      </w:r>
      <w:r w:rsidR="001045C2" w:rsidRPr="00833928">
        <w:rPr>
          <w:rFonts w:cs="Times New Roman"/>
          <w:szCs w:val="24"/>
        </w:rPr>
        <w:t>emy psychiczne. Prawie 1/3 (29,9</w:t>
      </w:r>
      <w:r w:rsidR="00D00E7B" w:rsidRPr="00833928">
        <w:rPr>
          <w:rFonts w:cs="Times New Roman"/>
          <w:szCs w:val="24"/>
        </w:rPr>
        <w:t>%) respondentów w takim przypadku zgłosiłaby się w tej sprawie do lekarza (rodzinnego lub psychiatry)</w:t>
      </w:r>
      <w:r w:rsidR="001045C2" w:rsidRPr="00833928">
        <w:rPr>
          <w:rFonts w:cs="Times New Roman"/>
          <w:szCs w:val="24"/>
        </w:rPr>
        <w:t>, 25,5% do psychologa. Kolejne 39,8</w:t>
      </w:r>
      <w:r w:rsidR="00D00E7B" w:rsidRPr="00833928">
        <w:rPr>
          <w:rFonts w:cs="Times New Roman"/>
          <w:szCs w:val="24"/>
        </w:rPr>
        <w:t xml:space="preserve">% w pierwszej kolejności szukałoby rady i pomocy wśród </w:t>
      </w:r>
      <w:r w:rsidR="001045C2" w:rsidRPr="00833928">
        <w:rPr>
          <w:rFonts w:cs="Times New Roman"/>
          <w:szCs w:val="24"/>
        </w:rPr>
        <w:t>członków rodziny lub przyjaciół, poszukiwania</w:t>
      </w:r>
      <w:r w:rsidR="009A78F8" w:rsidRPr="00833928">
        <w:rPr>
          <w:rFonts w:cs="Times New Roman"/>
          <w:szCs w:val="24"/>
        </w:rPr>
        <w:t xml:space="preserve"> pomocy zaniechałoby jedynie 4,1</w:t>
      </w:r>
      <w:r w:rsidR="001045C2" w:rsidRPr="00833928">
        <w:rPr>
          <w:rFonts w:cs="Times New Roman"/>
          <w:szCs w:val="24"/>
        </w:rPr>
        <w:t>% osób</w:t>
      </w:r>
      <w:r w:rsidR="00D00E7B" w:rsidRPr="00833928">
        <w:rPr>
          <w:rFonts w:cs="Times New Roman"/>
          <w:szCs w:val="24"/>
        </w:rPr>
        <w:t>. Szczegółowych danych dostarcza rycina 25.</w:t>
      </w:r>
    </w:p>
    <w:p w14:paraId="331AFED6" w14:textId="4B260FA7" w:rsidR="00D00E7B" w:rsidRPr="00833928" w:rsidRDefault="00C76183" w:rsidP="000A7DAC">
      <w:pPr>
        <w:tabs>
          <w:tab w:val="left" w:pos="1134"/>
        </w:tabs>
        <w:spacing w:after="0" w:line="360" w:lineRule="auto"/>
        <w:jc w:val="center"/>
        <w:rPr>
          <w:rFonts w:cs="Times New Roman"/>
          <w:szCs w:val="24"/>
        </w:rPr>
      </w:pPr>
      <w:r w:rsidRPr="00833928">
        <w:rPr>
          <w:noProof/>
          <w:lang w:eastAsia="pl-PL"/>
        </w:rPr>
        <w:drawing>
          <wp:inline distT="0" distB="0" distL="0" distR="0" wp14:anchorId="0E3368CB" wp14:editId="00D109B3">
            <wp:extent cx="5760720" cy="4185920"/>
            <wp:effectExtent l="0" t="0" r="0" b="5080"/>
            <wp:docPr id="3" name="Wykres 3">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DAF2598" w14:textId="77777777" w:rsidR="00D00E7B" w:rsidRPr="00833928" w:rsidRDefault="00D00E7B" w:rsidP="00D00E7B">
      <w:pPr>
        <w:pStyle w:val="Rycina"/>
      </w:pPr>
      <w:bookmarkStart w:id="114" w:name="_Toc529647279"/>
      <w:bookmarkStart w:id="115" w:name="_Toc121674382"/>
      <w:r w:rsidRPr="00833928">
        <w:t>Ryc. 25. Źródła poszukiwania rady i pomocy w przypadku problemów psychicznych członków rodziny respondentów.</w:t>
      </w:r>
      <w:bookmarkEnd w:id="114"/>
      <w:bookmarkEnd w:id="115"/>
    </w:p>
    <w:p w14:paraId="3342077E" w14:textId="4F741EEB" w:rsidR="00D00E7B" w:rsidRPr="00833928" w:rsidRDefault="00D00E7B" w:rsidP="00D00E7B">
      <w:pPr>
        <w:rPr>
          <w:rFonts w:cs="Times New Roman"/>
          <w:sz w:val="20"/>
          <w:szCs w:val="24"/>
        </w:rPr>
      </w:pPr>
      <w:r w:rsidRPr="00833928">
        <w:rPr>
          <w:rFonts w:cs="Times New Roman"/>
          <w:i/>
          <w:sz w:val="20"/>
          <w:szCs w:val="24"/>
        </w:rPr>
        <w:t>Źródło: ibidem.</w:t>
      </w:r>
      <w:r w:rsidRPr="00833928">
        <w:rPr>
          <w:rFonts w:cs="Times New Roman"/>
          <w:sz w:val="20"/>
          <w:szCs w:val="24"/>
        </w:rPr>
        <w:t xml:space="preserve"> </w:t>
      </w:r>
    </w:p>
    <w:p w14:paraId="34D2F2B7" w14:textId="507D9769" w:rsidR="0026219B" w:rsidRPr="00833928" w:rsidRDefault="0026219B" w:rsidP="00D00E7B">
      <w:pPr>
        <w:rPr>
          <w:rFonts w:cs="Times New Roman"/>
          <w:sz w:val="20"/>
          <w:szCs w:val="24"/>
        </w:rPr>
      </w:pPr>
    </w:p>
    <w:p w14:paraId="4F5005DD" w14:textId="6670878B" w:rsidR="0026219B" w:rsidRPr="00833928" w:rsidRDefault="0026219B" w:rsidP="0026219B">
      <w:pPr>
        <w:spacing w:line="360" w:lineRule="auto"/>
        <w:ind w:firstLine="708"/>
      </w:pPr>
      <w:r w:rsidRPr="00833928">
        <w:t xml:space="preserve">Większość (71,8%) badanych respondentów nie </w:t>
      </w:r>
      <w:r w:rsidRPr="00833928">
        <w:rPr>
          <w:szCs w:val="24"/>
        </w:rPr>
        <w:t>zauważyła u siebie problemów związanych ze zdrowiem psychicznym</w:t>
      </w:r>
      <w:r w:rsidRPr="00833928">
        <w:t xml:space="preserve"> </w:t>
      </w:r>
      <w:r w:rsidRPr="00833928">
        <w:rPr>
          <w:szCs w:val="24"/>
        </w:rPr>
        <w:t xml:space="preserve">w związku z pandemią COVID-19, a około 1/3 (28,2%) zaobserwowała wystąpienie takich trudności </w:t>
      </w:r>
      <w:r w:rsidRPr="00833928">
        <w:t>(ryc. 26).</w:t>
      </w:r>
    </w:p>
    <w:p w14:paraId="4BFDCFA4" w14:textId="73508A4A" w:rsidR="0026219B" w:rsidRPr="00833928" w:rsidRDefault="0026219B" w:rsidP="0026219B">
      <w:pPr>
        <w:jc w:val="center"/>
        <w:rPr>
          <w:rFonts w:cs="Times New Roman"/>
          <w:i/>
          <w:szCs w:val="20"/>
        </w:rPr>
      </w:pPr>
      <w:r w:rsidRPr="00833928">
        <w:rPr>
          <w:noProof/>
          <w:lang w:eastAsia="pl-PL"/>
        </w:rPr>
        <w:lastRenderedPageBreak/>
        <w:drawing>
          <wp:inline distT="0" distB="0" distL="0" distR="0" wp14:anchorId="73D62E71" wp14:editId="29A27B13">
            <wp:extent cx="4362450" cy="2520950"/>
            <wp:effectExtent l="0" t="0" r="0" b="0"/>
            <wp:docPr id="49" name="Wykres 49" descr="Większość (71,8%) badanych respondentów nie zauważyła u siebie problemów związanych ze zdrowiem psychicznym w związku z pandemią COVID-19, a około 1/3 (28,2%) zaobserwowała wystąpienie takich trudności (ryc. 26)." title="Ryc. 26. Pojawienie się problemów związanych ze zdrowiem psychicznym w związku z pandemią COVID-19 "/>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313B70B" w14:textId="01FE6243" w:rsidR="0026219B" w:rsidRPr="00833928" w:rsidRDefault="0026219B" w:rsidP="0026219B">
      <w:pPr>
        <w:pStyle w:val="Rycina"/>
        <w:spacing w:before="0" w:line="240" w:lineRule="auto"/>
        <w:rPr>
          <w:szCs w:val="20"/>
        </w:rPr>
      </w:pPr>
      <w:bookmarkStart w:id="116" w:name="_Toc87811706"/>
      <w:bookmarkStart w:id="117" w:name="_Toc121674383"/>
      <w:bookmarkStart w:id="118" w:name="_Toc59193592"/>
      <w:r w:rsidRPr="00833928">
        <w:rPr>
          <w:szCs w:val="20"/>
        </w:rPr>
        <w:t xml:space="preserve">Ryc. 26. </w:t>
      </w:r>
      <w:r w:rsidRPr="00833928">
        <w:t xml:space="preserve">Pojawienie się </w:t>
      </w:r>
      <w:r w:rsidRPr="00833928">
        <w:rPr>
          <w:szCs w:val="24"/>
        </w:rPr>
        <w:t>problemów związanych ze zdrowiem psychicznym</w:t>
      </w:r>
      <w:r w:rsidRPr="00833928">
        <w:t xml:space="preserve"> </w:t>
      </w:r>
      <w:r w:rsidRPr="00833928">
        <w:rPr>
          <w:szCs w:val="24"/>
        </w:rPr>
        <w:t xml:space="preserve">w związku z pandemią COVID-19 </w:t>
      </w:r>
      <w:r w:rsidRPr="00833928">
        <w:rPr>
          <w:szCs w:val="24"/>
        </w:rPr>
        <w:br/>
        <w:t>u</w:t>
      </w:r>
      <w:r w:rsidRPr="00833928">
        <w:t xml:space="preserve"> respondentów</w:t>
      </w:r>
      <w:r w:rsidRPr="00833928">
        <w:rPr>
          <w:szCs w:val="20"/>
        </w:rPr>
        <w:t>.</w:t>
      </w:r>
      <w:bookmarkEnd w:id="116"/>
      <w:bookmarkEnd w:id="117"/>
      <w:r w:rsidRPr="00833928">
        <w:rPr>
          <w:szCs w:val="20"/>
        </w:rPr>
        <w:t xml:space="preserve"> </w:t>
      </w:r>
    </w:p>
    <w:p w14:paraId="0662137E" w14:textId="77777777" w:rsidR="0026219B" w:rsidRPr="00833928" w:rsidRDefault="0026219B" w:rsidP="0026219B">
      <w:pPr>
        <w:rPr>
          <w:i/>
        </w:rPr>
      </w:pPr>
      <w:bookmarkStart w:id="119" w:name="_Toc87286045"/>
      <w:r w:rsidRPr="00833928">
        <w:rPr>
          <w:i/>
          <w:sz w:val="20"/>
        </w:rPr>
        <w:t>Źródło: ibidem.</w:t>
      </w:r>
      <w:bookmarkEnd w:id="118"/>
      <w:bookmarkEnd w:id="119"/>
    </w:p>
    <w:p w14:paraId="7D2665E4" w14:textId="77777777" w:rsidR="0026219B" w:rsidRPr="00833928" w:rsidRDefault="0026219B" w:rsidP="00D00E7B">
      <w:pPr>
        <w:rPr>
          <w:rFonts w:cs="Times New Roman"/>
          <w:sz w:val="20"/>
          <w:szCs w:val="24"/>
        </w:rPr>
        <w:sectPr w:rsidR="0026219B" w:rsidRPr="00833928" w:rsidSect="00EE748C">
          <w:pgSz w:w="11906" w:h="16838"/>
          <w:pgMar w:top="1417" w:right="1417" w:bottom="1417" w:left="1417" w:header="708" w:footer="708" w:gutter="0"/>
          <w:cols w:space="708"/>
          <w:docGrid w:linePitch="360"/>
        </w:sectPr>
      </w:pPr>
    </w:p>
    <w:p w14:paraId="07264D5C" w14:textId="77777777" w:rsidR="00D00E7B" w:rsidRPr="00833928" w:rsidRDefault="00D00E7B" w:rsidP="00D00E7B">
      <w:pPr>
        <w:rPr>
          <w:rFonts w:cs="Times New Roman"/>
          <w:b/>
          <w:sz w:val="28"/>
        </w:rPr>
      </w:pPr>
      <w:r w:rsidRPr="00833928">
        <w:rPr>
          <w:rFonts w:cs="Times New Roman"/>
          <w:b/>
          <w:sz w:val="28"/>
        </w:rPr>
        <w:lastRenderedPageBreak/>
        <w:t>Wnioski</w:t>
      </w:r>
    </w:p>
    <w:p w14:paraId="360DD8DB" w14:textId="2751FFB3" w:rsidR="00AB2B09" w:rsidRPr="00833928" w:rsidRDefault="00AB2B09" w:rsidP="00AB2B09">
      <w:pPr>
        <w:spacing w:before="100" w:after="100" w:line="360" w:lineRule="auto"/>
        <w:rPr>
          <w:rFonts w:cs="Times New Roman"/>
          <w:szCs w:val="24"/>
        </w:rPr>
      </w:pPr>
      <w:r w:rsidRPr="00833928">
        <w:rPr>
          <w:rFonts w:cs="Times New Roman"/>
          <w:szCs w:val="24"/>
        </w:rPr>
        <w:t xml:space="preserve">1. Wraz z wiekiem badanych zwiększa się liczba osób oceniających swój stan zdrowia, zarówno fizycznego jak i psychicznego pozytywnie, z wyłączeniem grupy osób najmłodszych, gdzie wskaźniki zadowolenia są najniższe. Na tej podstawie można wnioskować, że grupą </w:t>
      </w:r>
      <w:r w:rsidR="00F912EA" w:rsidRPr="00833928">
        <w:rPr>
          <w:rFonts w:cs="Times New Roman"/>
          <w:szCs w:val="24"/>
        </w:rPr>
        <w:br/>
      </w:r>
      <w:r w:rsidRPr="00833928">
        <w:rPr>
          <w:rFonts w:cs="Times New Roman"/>
          <w:szCs w:val="24"/>
        </w:rPr>
        <w:t>o najwyższych potrzebach zdrowotnych w mieście Pruszków wciąż są osoby młode, poniżej 25 r.ż.</w:t>
      </w:r>
    </w:p>
    <w:p w14:paraId="4C452233" w14:textId="469B275D" w:rsidR="00AB2B09" w:rsidRPr="00833928" w:rsidRDefault="00AB2B09" w:rsidP="00AB2B09">
      <w:pPr>
        <w:spacing w:before="100" w:after="100" w:line="360" w:lineRule="auto"/>
        <w:rPr>
          <w:rFonts w:cs="Times New Roman"/>
          <w:szCs w:val="24"/>
        </w:rPr>
      </w:pPr>
      <w:r w:rsidRPr="00833928">
        <w:rPr>
          <w:rFonts w:cs="Times New Roman"/>
          <w:szCs w:val="24"/>
        </w:rPr>
        <w:t>2. Funkcjonowanie w życiu codziennym oraz podejmow</w:t>
      </w:r>
      <w:r w:rsidR="00F30F20" w:rsidRPr="00833928">
        <w:rPr>
          <w:rFonts w:cs="Times New Roman"/>
          <w:szCs w:val="24"/>
        </w:rPr>
        <w:t>ana aktywność społeczna ocenian</w:t>
      </w:r>
      <w:r w:rsidRPr="00833928">
        <w:rPr>
          <w:rFonts w:cs="Times New Roman"/>
          <w:szCs w:val="24"/>
        </w:rPr>
        <w:t xml:space="preserve">a jest przez ankietowanych najczęściej jako dobra lub przeciętna. W tym zakresie </w:t>
      </w:r>
      <w:r w:rsidR="00F30F20" w:rsidRPr="00833928">
        <w:rPr>
          <w:rFonts w:cs="Times New Roman"/>
          <w:szCs w:val="24"/>
        </w:rPr>
        <w:t xml:space="preserve">ponownie </w:t>
      </w:r>
      <w:r w:rsidRPr="00833928">
        <w:rPr>
          <w:rFonts w:cs="Times New Roman"/>
          <w:szCs w:val="24"/>
        </w:rPr>
        <w:t xml:space="preserve">negatywnie rysuje się sytuacja młodych mieszkańców miasta. W związku z tym rekomenduje się podjęcie działań mających na celu aktywizację społeczną mieszkańców Pruszkowa celem poprawy obecnej sytuacji, szczególnie w odniesieniu do osób w wieku poniżej 25 r.ż. </w:t>
      </w:r>
    </w:p>
    <w:p w14:paraId="133DD3CC" w14:textId="0DE821A4" w:rsidR="00AB2B09" w:rsidRPr="00833928" w:rsidRDefault="00AB2B09" w:rsidP="00AB2B09">
      <w:pPr>
        <w:spacing w:before="100" w:after="100" w:line="360" w:lineRule="auto"/>
        <w:rPr>
          <w:rFonts w:cs="Times New Roman"/>
          <w:szCs w:val="24"/>
        </w:rPr>
      </w:pPr>
      <w:r w:rsidRPr="00833928">
        <w:rPr>
          <w:rFonts w:cs="Times New Roman"/>
          <w:szCs w:val="24"/>
        </w:rPr>
        <w:t>3. Niepokojącym zjawiskiem jest brak pytań w standardowym wywiadzie lekarskim prowadzonym przez lekarzy POZ na obszarze miasta o kwestie związane z problemami psychicznymi pacjentów, takimi jak używanie alkoholu lub innych substancji psychoaktywnych, problemy emocjonalne, nerwowe lub zdrowie psychiczne oraz zaburzenia odżywiania.</w:t>
      </w:r>
      <w:r w:rsidR="009C34FF" w:rsidRPr="00833928">
        <w:rPr>
          <w:rFonts w:cs="Times New Roman"/>
          <w:szCs w:val="24"/>
        </w:rPr>
        <w:t xml:space="preserve">  </w:t>
      </w:r>
    </w:p>
    <w:p w14:paraId="45F307B6" w14:textId="1AAD5B26" w:rsidR="00AB2B09" w:rsidRPr="00833928" w:rsidRDefault="00AB2B09" w:rsidP="00AB2B09">
      <w:pPr>
        <w:spacing w:before="100" w:after="100" w:line="360" w:lineRule="auto"/>
        <w:rPr>
          <w:rFonts w:cs="Times New Roman"/>
          <w:szCs w:val="24"/>
        </w:rPr>
      </w:pPr>
      <w:r w:rsidRPr="00833928">
        <w:rPr>
          <w:rFonts w:cs="Times New Roman"/>
          <w:szCs w:val="24"/>
        </w:rPr>
        <w:t>4. Zdecydowana większość badanych uważa, że dostępność do świadczeń publicz</w:t>
      </w:r>
      <w:r w:rsidR="00F30F20" w:rsidRPr="00833928">
        <w:rPr>
          <w:rFonts w:cs="Times New Roman"/>
          <w:szCs w:val="24"/>
        </w:rPr>
        <w:t xml:space="preserve">nej ochrony zdrowia </w:t>
      </w:r>
      <w:r w:rsidR="00F95282" w:rsidRPr="00833928">
        <w:rPr>
          <w:rFonts w:cs="Times New Roman"/>
          <w:szCs w:val="24"/>
        </w:rPr>
        <w:t xml:space="preserve">oraz dostępność do opieki psychiatrycznej </w:t>
      </w:r>
      <w:r w:rsidR="00F30F20" w:rsidRPr="00833928">
        <w:rPr>
          <w:rFonts w:cs="Times New Roman"/>
          <w:szCs w:val="24"/>
        </w:rPr>
        <w:t>na terenie m</w:t>
      </w:r>
      <w:r w:rsidR="00F95282" w:rsidRPr="00833928">
        <w:rPr>
          <w:rFonts w:cs="Times New Roman"/>
          <w:szCs w:val="24"/>
        </w:rPr>
        <w:t>iasta jest niska</w:t>
      </w:r>
      <w:r w:rsidR="00CF5A97" w:rsidRPr="00833928">
        <w:rPr>
          <w:rFonts w:cs="Times New Roman"/>
          <w:szCs w:val="24"/>
        </w:rPr>
        <w:t>, a tym samym niewystarczająca</w:t>
      </w:r>
      <w:r w:rsidR="00F95282" w:rsidRPr="00833928">
        <w:rPr>
          <w:rFonts w:cs="Times New Roman"/>
          <w:szCs w:val="24"/>
        </w:rPr>
        <w:t>.</w:t>
      </w:r>
    </w:p>
    <w:p w14:paraId="177B995A" w14:textId="1D5F3825" w:rsidR="00AB2B09" w:rsidRPr="00833928" w:rsidRDefault="00AB2B09" w:rsidP="00AB2B09">
      <w:pPr>
        <w:spacing w:before="100" w:after="100" w:line="360" w:lineRule="auto"/>
        <w:rPr>
          <w:rFonts w:cs="Times New Roman"/>
          <w:szCs w:val="24"/>
        </w:rPr>
      </w:pPr>
      <w:r w:rsidRPr="00833928">
        <w:rPr>
          <w:rFonts w:cs="Times New Roman"/>
          <w:szCs w:val="24"/>
        </w:rPr>
        <w:t xml:space="preserve">5. Większość ankietowanych nie ma problemu ze wskazaniem szpitala psychiatrycznego </w:t>
      </w:r>
      <w:r w:rsidR="0003016F" w:rsidRPr="00833928">
        <w:rPr>
          <w:rFonts w:cs="Times New Roman"/>
          <w:szCs w:val="24"/>
        </w:rPr>
        <w:br/>
      </w:r>
      <w:r w:rsidRPr="00833928">
        <w:rPr>
          <w:rFonts w:cs="Times New Roman"/>
          <w:szCs w:val="24"/>
        </w:rPr>
        <w:t xml:space="preserve">w okolicy swojego zamieszkania, natomiast dużo gorzej jest w przypadku konieczności wskazania poradni uzależnień lub poradni zdrowia psychicznego. Rekomenduje się zatem kampanie informacyjne na temat lokalizacji placówek ochrony zdrowia psychicznego </w:t>
      </w:r>
      <w:r w:rsidR="0003016F" w:rsidRPr="00833928">
        <w:rPr>
          <w:rFonts w:cs="Times New Roman"/>
          <w:szCs w:val="24"/>
        </w:rPr>
        <w:br/>
      </w:r>
      <w:r w:rsidRPr="00833928">
        <w:rPr>
          <w:rFonts w:cs="Times New Roman"/>
          <w:szCs w:val="24"/>
        </w:rPr>
        <w:t>w Pruszkowie.</w:t>
      </w:r>
      <w:r w:rsidR="009C34FF" w:rsidRPr="00833928">
        <w:rPr>
          <w:rFonts w:cs="Times New Roman"/>
          <w:szCs w:val="24"/>
        </w:rPr>
        <w:t xml:space="preserve">  </w:t>
      </w:r>
    </w:p>
    <w:p w14:paraId="602D5CCB" w14:textId="49958D40" w:rsidR="00AB2B09" w:rsidRPr="00833928" w:rsidRDefault="00AB2B09" w:rsidP="00AB2B09">
      <w:pPr>
        <w:spacing w:before="100" w:after="100" w:line="360" w:lineRule="auto"/>
        <w:rPr>
          <w:rFonts w:cs="Times New Roman"/>
          <w:szCs w:val="24"/>
        </w:rPr>
      </w:pPr>
      <w:r w:rsidRPr="00833928">
        <w:rPr>
          <w:rFonts w:cs="Times New Roman"/>
          <w:szCs w:val="24"/>
        </w:rPr>
        <w:t>6. Podatność na korzystanie z profesjonalnej pomocy w leczeniu problemów zdrowia psychicznego jest wśród respondentów coraz wyższa, coraz więcej osób</w:t>
      </w:r>
      <w:r w:rsidR="009C34FF" w:rsidRPr="00833928">
        <w:rPr>
          <w:rFonts w:cs="Times New Roman"/>
          <w:szCs w:val="24"/>
        </w:rPr>
        <w:t xml:space="preserve">  </w:t>
      </w:r>
      <w:r w:rsidRPr="00833928">
        <w:rPr>
          <w:rFonts w:cs="Times New Roman"/>
          <w:szCs w:val="24"/>
        </w:rPr>
        <w:t>nie odczuwa również skrępowania związanego z faktem, iż znajomi dowiedzieliby się, że leczą się z powodu problemów emocjonalnych. Świadczy to prawdopodobnie o poprawie świadomości</w:t>
      </w:r>
      <w:r w:rsidR="009C34FF" w:rsidRPr="00833928">
        <w:rPr>
          <w:rFonts w:cs="Times New Roman"/>
          <w:szCs w:val="24"/>
        </w:rPr>
        <w:t xml:space="preserve">  </w:t>
      </w:r>
      <w:r w:rsidRPr="00833928">
        <w:rPr>
          <w:rFonts w:cs="Times New Roman"/>
          <w:szCs w:val="24"/>
        </w:rPr>
        <w:t xml:space="preserve">badanych mieszkańców Pruszkowa na temat zdrowia psychicznego. </w:t>
      </w:r>
      <w:r w:rsidRPr="00833928">
        <w:rPr>
          <w:rFonts w:cs="Times New Roman"/>
          <w:szCs w:val="24"/>
        </w:rPr>
        <w:br w:type="page"/>
      </w:r>
    </w:p>
    <w:p w14:paraId="28928287" w14:textId="77777777" w:rsidR="007B6CCA" w:rsidRPr="00833928" w:rsidRDefault="007B6CCA" w:rsidP="00120D14">
      <w:pPr>
        <w:spacing w:before="100" w:after="100" w:line="360" w:lineRule="auto"/>
        <w:rPr>
          <w:rFonts w:cs="Times New Roman"/>
          <w:szCs w:val="24"/>
        </w:rPr>
        <w:sectPr w:rsidR="007B6CCA" w:rsidRPr="00833928" w:rsidSect="00EE748C">
          <w:pgSz w:w="11906" w:h="16838"/>
          <w:pgMar w:top="1417" w:right="1417" w:bottom="1417" w:left="1417" w:header="708" w:footer="708" w:gutter="0"/>
          <w:cols w:space="708"/>
          <w:docGrid w:linePitch="360"/>
        </w:sectPr>
      </w:pPr>
    </w:p>
    <w:p w14:paraId="56D8224B" w14:textId="229DB3B3" w:rsidR="00817D73" w:rsidRPr="00833928" w:rsidRDefault="00F26A0C" w:rsidP="00B64B12">
      <w:pPr>
        <w:pStyle w:val="Nagwek1"/>
        <w:shd w:val="clear" w:color="auto" w:fill="C9C9C9" w:themeFill="accent3" w:themeFillTint="99"/>
        <w:rPr>
          <w:color w:val="auto"/>
        </w:rPr>
      </w:pPr>
      <w:bookmarkStart w:id="120" w:name="_Toc531687050"/>
      <w:r w:rsidRPr="00833928">
        <w:rPr>
          <w:color w:val="auto"/>
        </w:rPr>
        <w:lastRenderedPageBreak/>
        <w:t>7</w:t>
      </w:r>
      <w:r w:rsidR="00CF2CDF" w:rsidRPr="00833928">
        <w:rPr>
          <w:color w:val="auto"/>
        </w:rPr>
        <w:t>. Cele strategiczne i operacyjne oraz p</w:t>
      </w:r>
      <w:r w:rsidR="008D779A" w:rsidRPr="00833928">
        <w:rPr>
          <w:color w:val="auto"/>
        </w:rPr>
        <w:t>lanowane interwencje</w:t>
      </w:r>
      <w:bookmarkEnd w:id="57"/>
      <w:bookmarkEnd w:id="58"/>
      <w:bookmarkEnd w:id="120"/>
    </w:p>
    <w:p w14:paraId="3CA87CB3" w14:textId="77777777" w:rsidR="00817D73" w:rsidRPr="00833928" w:rsidRDefault="00817D73" w:rsidP="00817D73">
      <w:pPr>
        <w:rPr>
          <w:rFonts w:cs="Times New Roman"/>
          <w:szCs w:val="24"/>
        </w:rPr>
      </w:pPr>
    </w:p>
    <w:p w14:paraId="7EC64748" w14:textId="0B69ABD5" w:rsidR="006F6386" w:rsidRPr="00833928" w:rsidRDefault="006F6386" w:rsidP="006F6386">
      <w:pPr>
        <w:spacing w:after="0" w:line="360" w:lineRule="auto"/>
        <w:rPr>
          <w:rFonts w:cs="Times New Roman"/>
          <w:b/>
          <w:szCs w:val="24"/>
        </w:rPr>
      </w:pPr>
      <w:r w:rsidRPr="00833928">
        <w:rPr>
          <w:rFonts w:cs="Times New Roman"/>
          <w:b/>
          <w:szCs w:val="24"/>
        </w:rPr>
        <w:t xml:space="preserve">CEL STRATEGICZNY 1: </w:t>
      </w:r>
      <w:r w:rsidR="00563999" w:rsidRPr="00833928">
        <w:rPr>
          <w:rStyle w:val="markedcontent"/>
          <w:rFonts w:cs="Times New Roman"/>
          <w:b/>
          <w:szCs w:val="24"/>
        </w:rPr>
        <w:t xml:space="preserve">Promocja zdrowia psychicznego i </w:t>
      </w:r>
      <w:r w:rsidRPr="00833928">
        <w:rPr>
          <w:rFonts w:cs="Times New Roman"/>
          <w:b/>
          <w:szCs w:val="24"/>
        </w:rPr>
        <w:t>poprawa dobrostanu psychicznego społeczeństwa jako wyraz realizacji celu operacyjnego 3 Narodowego Programu Zdrowia na lata 20</w:t>
      </w:r>
      <w:r w:rsidR="000D4417" w:rsidRPr="00833928">
        <w:rPr>
          <w:rFonts w:cs="Times New Roman"/>
          <w:b/>
          <w:szCs w:val="24"/>
        </w:rPr>
        <w:t>21</w:t>
      </w:r>
      <w:r w:rsidRPr="00833928">
        <w:rPr>
          <w:rFonts w:cs="Times New Roman"/>
          <w:b/>
          <w:szCs w:val="24"/>
        </w:rPr>
        <w:t>-202</w:t>
      </w:r>
      <w:r w:rsidR="000D4417" w:rsidRPr="00833928">
        <w:rPr>
          <w:rFonts w:cs="Times New Roman"/>
          <w:b/>
          <w:szCs w:val="24"/>
        </w:rPr>
        <w:t>5</w:t>
      </w:r>
      <w:r w:rsidRPr="00833928">
        <w:rPr>
          <w:rFonts w:cs="Times New Roman"/>
          <w:b/>
          <w:szCs w:val="24"/>
        </w:rPr>
        <w:t xml:space="preserve"> </w:t>
      </w:r>
    </w:p>
    <w:tbl>
      <w:tblPr>
        <w:tblStyle w:val="Tabela-Siatka"/>
        <w:tblW w:w="14029" w:type="dxa"/>
        <w:tblLayout w:type="fixed"/>
        <w:tblLook w:val="04A0" w:firstRow="1" w:lastRow="0" w:firstColumn="1" w:lastColumn="0" w:noHBand="0" w:noVBand="1"/>
      </w:tblPr>
      <w:tblGrid>
        <w:gridCol w:w="421"/>
        <w:gridCol w:w="2409"/>
        <w:gridCol w:w="567"/>
        <w:gridCol w:w="3828"/>
        <w:gridCol w:w="1134"/>
        <w:gridCol w:w="3118"/>
        <w:gridCol w:w="2552"/>
      </w:tblGrid>
      <w:tr w:rsidR="00833928" w:rsidRPr="00833928" w14:paraId="2BBFD724" w14:textId="77777777" w:rsidTr="00B64B12">
        <w:trPr>
          <w:trHeight w:val="470"/>
        </w:trPr>
        <w:tc>
          <w:tcPr>
            <w:tcW w:w="2830" w:type="dxa"/>
            <w:gridSpan w:val="2"/>
            <w:shd w:val="clear" w:color="auto" w:fill="FFCC00"/>
            <w:vAlign w:val="center"/>
          </w:tcPr>
          <w:p w14:paraId="71CD177A" w14:textId="77777777" w:rsidR="00D00E7B" w:rsidRPr="00833928" w:rsidRDefault="00D00E7B" w:rsidP="005B50D4">
            <w:pPr>
              <w:jc w:val="center"/>
              <w:rPr>
                <w:rFonts w:cs="Times New Roman"/>
                <w:b/>
                <w:sz w:val="20"/>
                <w:szCs w:val="20"/>
              </w:rPr>
            </w:pPr>
            <w:r w:rsidRPr="00833928">
              <w:rPr>
                <w:rFonts w:cs="Times New Roman"/>
                <w:b/>
                <w:sz w:val="20"/>
                <w:szCs w:val="20"/>
              </w:rPr>
              <w:t>Cel operacyjny</w:t>
            </w:r>
          </w:p>
        </w:tc>
        <w:tc>
          <w:tcPr>
            <w:tcW w:w="4395" w:type="dxa"/>
            <w:gridSpan w:val="2"/>
            <w:shd w:val="clear" w:color="auto" w:fill="FFCC00"/>
            <w:vAlign w:val="center"/>
          </w:tcPr>
          <w:p w14:paraId="640A9D27" w14:textId="77777777" w:rsidR="00D00E7B" w:rsidRPr="00833928" w:rsidRDefault="00D00E7B" w:rsidP="005B50D4">
            <w:pPr>
              <w:jc w:val="center"/>
              <w:rPr>
                <w:rFonts w:cs="Times New Roman"/>
                <w:b/>
                <w:sz w:val="20"/>
                <w:szCs w:val="20"/>
              </w:rPr>
            </w:pPr>
            <w:r w:rsidRPr="00833928">
              <w:rPr>
                <w:rFonts w:cs="Times New Roman"/>
                <w:b/>
                <w:sz w:val="20"/>
                <w:szCs w:val="20"/>
              </w:rPr>
              <w:t>Zaplanowane interwencje</w:t>
            </w:r>
          </w:p>
        </w:tc>
        <w:tc>
          <w:tcPr>
            <w:tcW w:w="1134" w:type="dxa"/>
            <w:shd w:val="clear" w:color="auto" w:fill="FFCC00"/>
            <w:vAlign w:val="center"/>
          </w:tcPr>
          <w:p w14:paraId="063BC87F" w14:textId="77777777" w:rsidR="00D00E7B" w:rsidRPr="00833928" w:rsidRDefault="00D00E7B" w:rsidP="005B50D4">
            <w:pPr>
              <w:jc w:val="center"/>
              <w:rPr>
                <w:rFonts w:cs="Times New Roman"/>
                <w:b/>
                <w:sz w:val="20"/>
                <w:szCs w:val="20"/>
              </w:rPr>
            </w:pPr>
            <w:r w:rsidRPr="00833928">
              <w:rPr>
                <w:rFonts w:cs="Times New Roman"/>
                <w:b/>
                <w:sz w:val="20"/>
                <w:szCs w:val="20"/>
              </w:rPr>
              <w:t>Czas realizacji</w:t>
            </w:r>
          </w:p>
        </w:tc>
        <w:tc>
          <w:tcPr>
            <w:tcW w:w="3118" w:type="dxa"/>
            <w:shd w:val="clear" w:color="auto" w:fill="FFCC00"/>
            <w:vAlign w:val="center"/>
          </w:tcPr>
          <w:p w14:paraId="3E87761F" w14:textId="77777777" w:rsidR="00D00E7B" w:rsidRPr="00833928" w:rsidRDefault="00D00E7B" w:rsidP="005B50D4">
            <w:pPr>
              <w:jc w:val="center"/>
              <w:rPr>
                <w:rFonts w:cs="Times New Roman"/>
                <w:b/>
                <w:sz w:val="20"/>
                <w:szCs w:val="20"/>
              </w:rPr>
            </w:pPr>
            <w:r w:rsidRPr="00833928">
              <w:rPr>
                <w:rFonts w:cs="Times New Roman"/>
                <w:b/>
                <w:sz w:val="20"/>
                <w:szCs w:val="20"/>
              </w:rPr>
              <w:t>Podmioty realizujące</w:t>
            </w:r>
          </w:p>
        </w:tc>
        <w:tc>
          <w:tcPr>
            <w:tcW w:w="2552" w:type="dxa"/>
            <w:shd w:val="clear" w:color="auto" w:fill="FFCC00"/>
            <w:vAlign w:val="center"/>
          </w:tcPr>
          <w:p w14:paraId="6DCB4FC3" w14:textId="77777777" w:rsidR="00D00E7B" w:rsidRPr="00833928" w:rsidRDefault="00D00E7B" w:rsidP="005B50D4">
            <w:pPr>
              <w:jc w:val="center"/>
              <w:rPr>
                <w:rFonts w:cs="Times New Roman"/>
                <w:b/>
                <w:sz w:val="20"/>
                <w:szCs w:val="20"/>
              </w:rPr>
            </w:pPr>
            <w:r w:rsidRPr="00833928">
              <w:rPr>
                <w:rFonts w:cs="Times New Roman"/>
                <w:b/>
                <w:sz w:val="20"/>
                <w:szCs w:val="20"/>
              </w:rPr>
              <w:t>Miernik efektywności</w:t>
            </w:r>
          </w:p>
        </w:tc>
      </w:tr>
      <w:tr w:rsidR="00833928" w:rsidRPr="00833928" w14:paraId="0051C5B8" w14:textId="77777777" w:rsidTr="00B64B12">
        <w:tc>
          <w:tcPr>
            <w:tcW w:w="421" w:type="dxa"/>
            <w:vMerge w:val="restart"/>
            <w:shd w:val="clear" w:color="auto" w:fill="C9C9C9" w:themeFill="accent3" w:themeFillTint="99"/>
          </w:tcPr>
          <w:p w14:paraId="79AD37BF" w14:textId="77777777" w:rsidR="00D00E7B" w:rsidRPr="00833928" w:rsidRDefault="00D00E7B" w:rsidP="005B50D4">
            <w:pPr>
              <w:rPr>
                <w:rFonts w:cs="Times New Roman"/>
                <w:bCs/>
                <w:sz w:val="20"/>
                <w:szCs w:val="20"/>
              </w:rPr>
            </w:pPr>
            <w:r w:rsidRPr="00833928">
              <w:rPr>
                <w:rFonts w:cs="Times New Roman"/>
                <w:bCs/>
                <w:sz w:val="20"/>
                <w:szCs w:val="20"/>
              </w:rPr>
              <w:t>1</w:t>
            </w:r>
          </w:p>
        </w:tc>
        <w:tc>
          <w:tcPr>
            <w:tcW w:w="2409" w:type="dxa"/>
            <w:vMerge w:val="restart"/>
            <w:shd w:val="clear" w:color="auto" w:fill="C9C9C9" w:themeFill="accent3" w:themeFillTint="99"/>
          </w:tcPr>
          <w:p w14:paraId="05409905" w14:textId="77777777" w:rsidR="00D00E7B" w:rsidRPr="00833928" w:rsidRDefault="00D00E7B" w:rsidP="005B50D4">
            <w:pPr>
              <w:rPr>
                <w:rFonts w:cs="Times New Roman"/>
                <w:bCs/>
                <w:sz w:val="20"/>
                <w:szCs w:val="20"/>
              </w:rPr>
            </w:pPr>
            <w:r w:rsidRPr="00833928">
              <w:rPr>
                <w:rFonts w:cs="Times New Roman"/>
                <w:bCs/>
                <w:sz w:val="20"/>
                <w:szCs w:val="20"/>
              </w:rPr>
              <w:t>Zwiększanie świadomości społecznej w obszarze problematyki zdrowia psychicznego</w:t>
            </w:r>
          </w:p>
        </w:tc>
        <w:tc>
          <w:tcPr>
            <w:tcW w:w="567" w:type="dxa"/>
          </w:tcPr>
          <w:p w14:paraId="1A3B0765" w14:textId="77777777" w:rsidR="00D00E7B" w:rsidRPr="00833928" w:rsidRDefault="00D00E7B" w:rsidP="005B50D4">
            <w:pPr>
              <w:rPr>
                <w:rFonts w:cs="Times New Roman"/>
                <w:bCs/>
                <w:sz w:val="20"/>
                <w:szCs w:val="20"/>
              </w:rPr>
            </w:pPr>
            <w:r w:rsidRPr="00833928">
              <w:rPr>
                <w:rFonts w:cs="Times New Roman"/>
                <w:bCs/>
                <w:sz w:val="20"/>
                <w:szCs w:val="20"/>
              </w:rPr>
              <w:t>1.1</w:t>
            </w:r>
          </w:p>
        </w:tc>
        <w:tc>
          <w:tcPr>
            <w:tcW w:w="3828" w:type="dxa"/>
          </w:tcPr>
          <w:p w14:paraId="65977878" w14:textId="54AD72A7" w:rsidR="00D00E7B" w:rsidRPr="00833928" w:rsidRDefault="00D00E7B" w:rsidP="0026219B">
            <w:pPr>
              <w:rPr>
                <w:rFonts w:cs="Times New Roman"/>
                <w:sz w:val="20"/>
                <w:szCs w:val="20"/>
              </w:rPr>
            </w:pPr>
            <w:r w:rsidRPr="00833928">
              <w:rPr>
                <w:rFonts w:cs="Times New Roman"/>
                <w:bCs/>
                <w:sz w:val="20"/>
                <w:szCs w:val="20"/>
              </w:rPr>
              <w:t>Przygotowanie i</w:t>
            </w:r>
            <w:r w:rsidR="0026219B" w:rsidRPr="00833928">
              <w:rPr>
                <w:rFonts w:cs="Times New Roman"/>
                <w:bCs/>
                <w:sz w:val="20"/>
                <w:szCs w:val="20"/>
              </w:rPr>
              <w:t xml:space="preserve"> udostępnienie mieszkańcom </w:t>
            </w:r>
            <w:r w:rsidRPr="00833928">
              <w:rPr>
                <w:rFonts w:cs="Times New Roman"/>
                <w:bCs/>
                <w:sz w:val="20"/>
                <w:szCs w:val="20"/>
              </w:rPr>
              <w:t>aktualizowanego corocznie przewodnika informującego o lokalnie dostępnych formach opieki zdrowotnej, pomocy społecznej i aktywizacji zawodowej dla osób z zaburzeniami psychicznymi</w:t>
            </w:r>
          </w:p>
        </w:tc>
        <w:tc>
          <w:tcPr>
            <w:tcW w:w="1134" w:type="dxa"/>
          </w:tcPr>
          <w:p w14:paraId="7EF57812" w14:textId="05D2A7E5" w:rsidR="00D00E7B" w:rsidRPr="00833928" w:rsidRDefault="00EA240A" w:rsidP="005B50D4">
            <w:pPr>
              <w:jc w:val="center"/>
              <w:rPr>
                <w:rFonts w:cs="Times New Roman"/>
                <w:bCs/>
                <w:sz w:val="20"/>
                <w:szCs w:val="20"/>
              </w:rPr>
            </w:pPr>
            <w:r>
              <w:rPr>
                <w:rFonts w:cs="Times New Roman"/>
                <w:bCs/>
                <w:sz w:val="20"/>
                <w:szCs w:val="20"/>
              </w:rPr>
              <w:t>2024-2030</w:t>
            </w:r>
          </w:p>
        </w:tc>
        <w:tc>
          <w:tcPr>
            <w:tcW w:w="3118" w:type="dxa"/>
          </w:tcPr>
          <w:p w14:paraId="2A0C3AA2" w14:textId="6027009D" w:rsidR="00D00E7B" w:rsidRPr="00833928" w:rsidRDefault="001D2F55" w:rsidP="005B50D4">
            <w:pPr>
              <w:jc w:val="center"/>
              <w:rPr>
                <w:rFonts w:cs="Times New Roman"/>
                <w:bCs/>
                <w:sz w:val="20"/>
                <w:szCs w:val="20"/>
              </w:rPr>
            </w:pPr>
            <w:r w:rsidRPr="00833928">
              <w:rPr>
                <w:rFonts w:cs="Times New Roman"/>
                <w:bCs/>
                <w:sz w:val="20"/>
                <w:szCs w:val="20"/>
              </w:rPr>
              <w:t>Urząd Miasta Pruszkowa</w:t>
            </w:r>
          </w:p>
          <w:p w14:paraId="32322880" w14:textId="4FF8368F" w:rsidR="00640825" w:rsidRPr="00833928" w:rsidRDefault="00640825" w:rsidP="005B50D4">
            <w:pPr>
              <w:jc w:val="center"/>
              <w:rPr>
                <w:rFonts w:cs="Times New Roman"/>
                <w:bCs/>
                <w:sz w:val="20"/>
                <w:szCs w:val="20"/>
              </w:rPr>
            </w:pPr>
          </w:p>
          <w:p w14:paraId="0051FA06" w14:textId="77777777" w:rsidR="00D00E7B" w:rsidRPr="00833928" w:rsidRDefault="00D00E7B" w:rsidP="00640825">
            <w:pPr>
              <w:jc w:val="center"/>
              <w:rPr>
                <w:rFonts w:cs="Times New Roman"/>
                <w:sz w:val="20"/>
                <w:szCs w:val="20"/>
              </w:rPr>
            </w:pPr>
          </w:p>
        </w:tc>
        <w:tc>
          <w:tcPr>
            <w:tcW w:w="2552" w:type="dxa"/>
          </w:tcPr>
          <w:p w14:paraId="49489390" w14:textId="77777777" w:rsidR="00D00E7B" w:rsidRPr="00833928" w:rsidRDefault="00D00E7B" w:rsidP="005B50D4">
            <w:pPr>
              <w:jc w:val="center"/>
              <w:rPr>
                <w:rFonts w:cs="Times New Roman"/>
                <w:bCs/>
                <w:sz w:val="20"/>
                <w:szCs w:val="20"/>
              </w:rPr>
            </w:pPr>
            <w:r w:rsidRPr="00833928">
              <w:rPr>
                <w:rFonts w:cs="Times New Roman"/>
                <w:bCs/>
                <w:sz w:val="20"/>
                <w:szCs w:val="20"/>
              </w:rPr>
              <w:t>Liczba wydrukowanych przewodników</w:t>
            </w:r>
          </w:p>
        </w:tc>
      </w:tr>
      <w:tr w:rsidR="005B50D4" w:rsidRPr="00833928" w14:paraId="4DB288E5" w14:textId="77777777" w:rsidTr="00B64B12">
        <w:tc>
          <w:tcPr>
            <w:tcW w:w="421" w:type="dxa"/>
            <w:vMerge/>
            <w:shd w:val="clear" w:color="auto" w:fill="C9C9C9" w:themeFill="accent3" w:themeFillTint="99"/>
          </w:tcPr>
          <w:p w14:paraId="5C1AE57B" w14:textId="77777777" w:rsidR="00D00E7B" w:rsidRPr="00833928" w:rsidRDefault="00D00E7B" w:rsidP="005B50D4">
            <w:pPr>
              <w:rPr>
                <w:rFonts w:cs="Times New Roman"/>
                <w:bCs/>
                <w:sz w:val="20"/>
                <w:szCs w:val="20"/>
              </w:rPr>
            </w:pPr>
          </w:p>
        </w:tc>
        <w:tc>
          <w:tcPr>
            <w:tcW w:w="2409" w:type="dxa"/>
            <w:vMerge/>
            <w:shd w:val="clear" w:color="auto" w:fill="C9C9C9" w:themeFill="accent3" w:themeFillTint="99"/>
          </w:tcPr>
          <w:p w14:paraId="0EE27E06" w14:textId="77777777" w:rsidR="00D00E7B" w:rsidRPr="00833928" w:rsidRDefault="00D00E7B" w:rsidP="005B50D4">
            <w:pPr>
              <w:rPr>
                <w:rFonts w:cs="Times New Roman"/>
                <w:bCs/>
                <w:sz w:val="20"/>
                <w:szCs w:val="20"/>
              </w:rPr>
            </w:pPr>
          </w:p>
        </w:tc>
        <w:tc>
          <w:tcPr>
            <w:tcW w:w="567" w:type="dxa"/>
          </w:tcPr>
          <w:p w14:paraId="220961FB" w14:textId="77777777" w:rsidR="00D00E7B" w:rsidRPr="00833928" w:rsidRDefault="00D00E7B" w:rsidP="005B50D4">
            <w:pPr>
              <w:rPr>
                <w:rFonts w:cs="Times New Roman"/>
                <w:bCs/>
                <w:sz w:val="20"/>
                <w:szCs w:val="20"/>
              </w:rPr>
            </w:pPr>
            <w:r w:rsidRPr="00833928">
              <w:rPr>
                <w:rFonts w:cs="Times New Roman"/>
                <w:bCs/>
                <w:sz w:val="20"/>
                <w:szCs w:val="20"/>
              </w:rPr>
              <w:t>1.2</w:t>
            </w:r>
          </w:p>
        </w:tc>
        <w:tc>
          <w:tcPr>
            <w:tcW w:w="3828" w:type="dxa"/>
          </w:tcPr>
          <w:p w14:paraId="5D009DB1" w14:textId="763CBC9F" w:rsidR="00D00E7B" w:rsidRPr="00833928" w:rsidRDefault="00D00E7B" w:rsidP="00876FBA">
            <w:pPr>
              <w:rPr>
                <w:rFonts w:cs="Times New Roman"/>
                <w:bCs/>
                <w:sz w:val="20"/>
                <w:szCs w:val="20"/>
              </w:rPr>
            </w:pPr>
            <w:r w:rsidRPr="00833928">
              <w:rPr>
                <w:rFonts w:cs="Times New Roman"/>
                <w:sz w:val="20"/>
                <w:szCs w:val="20"/>
              </w:rPr>
              <w:t>Opracowanie i realizacja programów edukacyjnych dla uczniów, w tym spotkań profilaktycznych i pikników edukacyjnych mających na celu wspieranie rozwoju kompetencji społecznych</w:t>
            </w:r>
            <w:r w:rsidR="00876FBA" w:rsidRPr="00833928">
              <w:rPr>
                <w:rFonts w:cs="Times New Roman"/>
                <w:sz w:val="20"/>
                <w:szCs w:val="20"/>
              </w:rPr>
              <w:t xml:space="preserve"> oraz </w:t>
            </w:r>
            <w:r w:rsidR="00876FBA" w:rsidRPr="00833928">
              <w:rPr>
                <w:sz w:val="20"/>
              </w:rPr>
              <w:t>zwiększanie świadomości mieszkańców Pruszkowa</w:t>
            </w:r>
          </w:p>
        </w:tc>
        <w:tc>
          <w:tcPr>
            <w:tcW w:w="1134" w:type="dxa"/>
          </w:tcPr>
          <w:p w14:paraId="7BAE8263" w14:textId="26B3E299" w:rsidR="00D00E7B" w:rsidRPr="00833928" w:rsidRDefault="00EA240A" w:rsidP="005B50D4">
            <w:pPr>
              <w:jc w:val="center"/>
              <w:rPr>
                <w:rFonts w:cs="Times New Roman"/>
                <w:bCs/>
                <w:sz w:val="20"/>
                <w:szCs w:val="20"/>
              </w:rPr>
            </w:pPr>
            <w:r>
              <w:rPr>
                <w:rFonts w:cs="Times New Roman"/>
                <w:bCs/>
                <w:sz w:val="20"/>
                <w:szCs w:val="20"/>
              </w:rPr>
              <w:t>2024-2030</w:t>
            </w:r>
          </w:p>
        </w:tc>
        <w:tc>
          <w:tcPr>
            <w:tcW w:w="3118" w:type="dxa"/>
          </w:tcPr>
          <w:p w14:paraId="76CA4BFD" w14:textId="6FE601CD" w:rsidR="00662B20" w:rsidRPr="00833928" w:rsidRDefault="00662B20" w:rsidP="00715D9C">
            <w:pPr>
              <w:jc w:val="center"/>
              <w:rPr>
                <w:rFonts w:cs="Times New Roman"/>
                <w:sz w:val="20"/>
                <w:szCs w:val="20"/>
              </w:rPr>
            </w:pPr>
            <w:r w:rsidRPr="00833928">
              <w:rPr>
                <w:rFonts w:cs="Times New Roman"/>
                <w:sz w:val="20"/>
                <w:szCs w:val="20"/>
              </w:rPr>
              <w:t>Placówki oświatowe</w:t>
            </w:r>
          </w:p>
          <w:p w14:paraId="368EFD3E" w14:textId="4E6AEB1B" w:rsidR="00715D9C" w:rsidRPr="00833928" w:rsidRDefault="00715D9C" w:rsidP="00715D9C">
            <w:pPr>
              <w:jc w:val="center"/>
              <w:rPr>
                <w:rFonts w:cs="Times New Roman"/>
                <w:sz w:val="20"/>
                <w:szCs w:val="20"/>
              </w:rPr>
            </w:pPr>
            <w:r w:rsidRPr="00833928">
              <w:rPr>
                <w:rFonts w:cs="Times New Roman"/>
                <w:sz w:val="20"/>
                <w:szCs w:val="20"/>
              </w:rPr>
              <w:t xml:space="preserve">Urząd Miasta </w:t>
            </w:r>
            <w:r w:rsidRPr="00833928">
              <w:rPr>
                <w:rFonts w:cs="Times New Roman"/>
                <w:bCs/>
                <w:sz w:val="20"/>
                <w:szCs w:val="20"/>
              </w:rPr>
              <w:t>Pruszkowa</w:t>
            </w:r>
          </w:p>
          <w:p w14:paraId="70CD102A" w14:textId="2695FDDB" w:rsidR="00715D9C" w:rsidRPr="00833928" w:rsidRDefault="00715D9C" w:rsidP="00715D9C">
            <w:pPr>
              <w:jc w:val="center"/>
              <w:rPr>
                <w:rFonts w:cs="Times New Roman"/>
                <w:bCs/>
                <w:sz w:val="20"/>
                <w:szCs w:val="20"/>
              </w:rPr>
            </w:pPr>
            <w:r w:rsidRPr="00833928">
              <w:rPr>
                <w:rFonts w:cs="Times New Roman"/>
                <w:sz w:val="20"/>
                <w:szCs w:val="20"/>
              </w:rPr>
              <w:t>Miejskie jednostki organizacyjne</w:t>
            </w:r>
          </w:p>
        </w:tc>
        <w:tc>
          <w:tcPr>
            <w:tcW w:w="2552" w:type="dxa"/>
          </w:tcPr>
          <w:p w14:paraId="05F2135F" w14:textId="77777777" w:rsidR="00D00E7B" w:rsidRPr="00833928" w:rsidRDefault="00D00E7B" w:rsidP="005B50D4">
            <w:pPr>
              <w:jc w:val="center"/>
              <w:rPr>
                <w:rFonts w:cs="Times New Roman"/>
                <w:bCs/>
                <w:sz w:val="20"/>
                <w:szCs w:val="20"/>
              </w:rPr>
            </w:pPr>
            <w:r w:rsidRPr="00833928">
              <w:rPr>
                <w:rFonts w:cs="Times New Roman"/>
                <w:bCs/>
                <w:sz w:val="20"/>
                <w:szCs w:val="20"/>
              </w:rPr>
              <w:t>Liczba zrealizowanych programów</w:t>
            </w:r>
          </w:p>
          <w:p w14:paraId="32DDDD95" w14:textId="77777777" w:rsidR="00D00E7B" w:rsidRPr="00833928" w:rsidRDefault="00D00E7B" w:rsidP="005B50D4">
            <w:pPr>
              <w:jc w:val="center"/>
              <w:rPr>
                <w:rFonts w:cs="Times New Roman"/>
                <w:bCs/>
                <w:sz w:val="20"/>
                <w:szCs w:val="20"/>
              </w:rPr>
            </w:pPr>
            <w:r w:rsidRPr="00833928">
              <w:rPr>
                <w:rFonts w:cs="Times New Roman"/>
                <w:bCs/>
                <w:sz w:val="20"/>
                <w:szCs w:val="20"/>
              </w:rPr>
              <w:t>Liczba uczestników</w:t>
            </w:r>
          </w:p>
          <w:p w14:paraId="048A6E35" w14:textId="77777777" w:rsidR="00D00E7B" w:rsidRPr="00833928" w:rsidRDefault="00D00E7B" w:rsidP="005B50D4">
            <w:pPr>
              <w:jc w:val="center"/>
              <w:rPr>
                <w:rFonts w:cs="Times New Roman"/>
                <w:bCs/>
                <w:sz w:val="20"/>
                <w:szCs w:val="20"/>
              </w:rPr>
            </w:pPr>
          </w:p>
        </w:tc>
      </w:tr>
      <w:tr w:rsidR="005B50D4" w:rsidRPr="00833928" w14:paraId="55A69765" w14:textId="77777777" w:rsidTr="00B64B12">
        <w:trPr>
          <w:trHeight w:val="364"/>
        </w:trPr>
        <w:tc>
          <w:tcPr>
            <w:tcW w:w="421" w:type="dxa"/>
            <w:vMerge w:val="restart"/>
            <w:shd w:val="clear" w:color="auto" w:fill="C9C9C9" w:themeFill="accent3" w:themeFillTint="99"/>
          </w:tcPr>
          <w:p w14:paraId="4EE5F2EE" w14:textId="77777777" w:rsidR="00D00E7B" w:rsidRPr="00833928" w:rsidRDefault="00D00E7B" w:rsidP="005B50D4">
            <w:pPr>
              <w:rPr>
                <w:rFonts w:cs="Times New Roman"/>
                <w:bCs/>
                <w:sz w:val="20"/>
                <w:szCs w:val="20"/>
              </w:rPr>
            </w:pPr>
            <w:r w:rsidRPr="00833928">
              <w:rPr>
                <w:rFonts w:cs="Times New Roman"/>
                <w:bCs/>
                <w:sz w:val="20"/>
                <w:szCs w:val="20"/>
              </w:rPr>
              <w:t>2</w:t>
            </w:r>
          </w:p>
        </w:tc>
        <w:tc>
          <w:tcPr>
            <w:tcW w:w="2409" w:type="dxa"/>
            <w:vMerge w:val="restart"/>
            <w:shd w:val="clear" w:color="auto" w:fill="C9C9C9" w:themeFill="accent3" w:themeFillTint="99"/>
          </w:tcPr>
          <w:p w14:paraId="66A561C9" w14:textId="77777777" w:rsidR="00D00E7B" w:rsidRPr="00833928" w:rsidRDefault="00D00E7B" w:rsidP="005B50D4">
            <w:pPr>
              <w:rPr>
                <w:rFonts w:cs="Times New Roman"/>
                <w:bCs/>
                <w:sz w:val="20"/>
                <w:szCs w:val="20"/>
              </w:rPr>
            </w:pPr>
            <w:r w:rsidRPr="00833928">
              <w:rPr>
                <w:rFonts w:cs="Times New Roman"/>
                <w:bCs/>
                <w:sz w:val="20"/>
                <w:szCs w:val="20"/>
              </w:rPr>
              <w:t>Przeciwdziałanie czynnikom ryzyka zaburzeń psychicznych</w:t>
            </w:r>
          </w:p>
        </w:tc>
        <w:tc>
          <w:tcPr>
            <w:tcW w:w="567" w:type="dxa"/>
          </w:tcPr>
          <w:p w14:paraId="71A5473D" w14:textId="77777777" w:rsidR="00D00E7B" w:rsidRPr="00833928" w:rsidRDefault="00D00E7B" w:rsidP="005B50D4">
            <w:pPr>
              <w:rPr>
                <w:rFonts w:cs="Times New Roman"/>
                <w:bCs/>
                <w:sz w:val="20"/>
                <w:szCs w:val="20"/>
              </w:rPr>
            </w:pPr>
            <w:r w:rsidRPr="00833928">
              <w:rPr>
                <w:rFonts w:cs="Times New Roman"/>
                <w:bCs/>
                <w:sz w:val="20"/>
                <w:szCs w:val="20"/>
              </w:rPr>
              <w:t>2.1</w:t>
            </w:r>
          </w:p>
        </w:tc>
        <w:tc>
          <w:tcPr>
            <w:tcW w:w="3828" w:type="dxa"/>
          </w:tcPr>
          <w:p w14:paraId="6CAAEC96" w14:textId="56D72717" w:rsidR="00D00E7B" w:rsidRPr="00833928" w:rsidRDefault="00D00E7B" w:rsidP="00755670">
            <w:pPr>
              <w:pStyle w:val="Default"/>
              <w:jc w:val="both"/>
              <w:rPr>
                <w:rFonts w:ascii="Times New Roman" w:hAnsi="Times New Roman" w:cs="Times New Roman"/>
                <w:bCs/>
                <w:color w:val="auto"/>
                <w:sz w:val="20"/>
                <w:szCs w:val="20"/>
              </w:rPr>
            </w:pPr>
            <w:r w:rsidRPr="00833928">
              <w:rPr>
                <w:rFonts w:ascii="Times New Roman" w:hAnsi="Times New Roman" w:cs="Times New Roman"/>
                <w:color w:val="auto"/>
                <w:sz w:val="20"/>
                <w:szCs w:val="20"/>
              </w:rPr>
              <w:t>Opracowanie i realiza</w:t>
            </w:r>
            <w:r w:rsidR="00D22C68" w:rsidRPr="00833928">
              <w:rPr>
                <w:rFonts w:ascii="Times New Roman" w:hAnsi="Times New Roman" w:cs="Times New Roman"/>
                <w:color w:val="auto"/>
                <w:sz w:val="20"/>
                <w:szCs w:val="20"/>
              </w:rPr>
              <w:t>cja samorządowych programów zdrowotnych</w:t>
            </w:r>
          </w:p>
        </w:tc>
        <w:tc>
          <w:tcPr>
            <w:tcW w:w="1134" w:type="dxa"/>
          </w:tcPr>
          <w:p w14:paraId="74433964" w14:textId="10EE7543" w:rsidR="00D00E7B" w:rsidRPr="00833928" w:rsidRDefault="00EA240A" w:rsidP="005B50D4">
            <w:pPr>
              <w:jc w:val="center"/>
              <w:rPr>
                <w:rFonts w:cs="Times New Roman"/>
                <w:bCs/>
                <w:sz w:val="20"/>
                <w:szCs w:val="20"/>
              </w:rPr>
            </w:pPr>
            <w:r>
              <w:rPr>
                <w:rFonts w:cs="Times New Roman"/>
                <w:bCs/>
                <w:sz w:val="20"/>
                <w:szCs w:val="20"/>
              </w:rPr>
              <w:t>2024-2030</w:t>
            </w:r>
          </w:p>
        </w:tc>
        <w:tc>
          <w:tcPr>
            <w:tcW w:w="3118" w:type="dxa"/>
          </w:tcPr>
          <w:p w14:paraId="51FD97C1" w14:textId="58B594BE" w:rsidR="00D00E7B" w:rsidRPr="00833928" w:rsidRDefault="00D00E7B" w:rsidP="005B50D4">
            <w:pPr>
              <w:jc w:val="center"/>
              <w:rPr>
                <w:rFonts w:cs="Times New Roman"/>
                <w:sz w:val="20"/>
                <w:szCs w:val="20"/>
              </w:rPr>
            </w:pPr>
            <w:r w:rsidRPr="00833928">
              <w:rPr>
                <w:rFonts w:cs="Times New Roman"/>
                <w:sz w:val="20"/>
                <w:szCs w:val="20"/>
              </w:rPr>
              <w:t xml:space="preserve">Urząd Miasta </w:t>
            </w:r>
            <w:r w:rsidR="001D2F55" w:rsidRPr="00833928">
              <w:rPr>
                <w:rFonts w:cs="Times New Roman"/>
                <w:bCs/>
                <w:sz w:val="20"/>
                <w:szCs w:val="20"/>
              </w:rPr>
              <w:t>Pruszkowa</w:t>
            </w:r>
          </w:p>
          <w:p w14:paraId="08B3ACA5" w14:textId="77777777" w:rsidR="00D00E7B" w:rsidRPr="00833928" w:rsidRDefault="00D00E7B" w:rsidP="005B50D4">
            <w:pPr>
              <w:jc w:val="center"/>
              <w:rPr>
                <w:rFonts w:cs="Times New Roman"/>
                <w:bCs/>
                <w:sz w:val="20"/>
                <w:szCs w:val="20"/>
              </w:rPr>
            </w:pPr>
            <w:r w:rsidRPr="00833928">
              <w:rPr>
                <w:rFonts w:cs="Times New Roman"/>
                <w:sz w:val="20"/>
                <w:szCs w:val="20"/>
              </w:rPr>
              <w:t>Miejskie jednostki organizacyjne</w:t>
            </w:r>
            <w:r w:rsidRPr="00833928">
              <w:rPr>
                <w:rFonts w:cs="Times New Roman"/>
                <w:bCs/>
                <w:sz w:val="20"/>
                <w:szCs w:val="20"/>
              </w:rPr>
              <w:t xml:space="preserve"> </w:t>
            </w:r>
          </w:p>
        </w:tc>
        <w:tc>
          <w:tcPr>
            <w:tcW w:w="2552" w:type="dxa"/>
          </w:tcPr>
          <w:p w14:paraId="6FF2EE23" w14:textId="616C2C63" w:rsidR="00D00E7B" w:rsidRPr="00833928" w:rsidRDefault="00D00E7B" w:rsidP="00D22C68">
            <w:pPr>
              <w:jc w:val="center"/>
              <w:rPr>
                <w:rFonts w:cs="Times New Roman"/>
                <w:bCs/>
                <w:sz w:val="20"/>
                <w:szCs w:val="20"/>
              </w:rPr>
            </w:pPr>
            <w:r w:rsidRPr="00833928">
              <w:rPr>
                <w:rFonts w:cs="Times New Roman"/>
                <w:bCs/>
                <w:sz w:val="20"/>
                <w:szCs w:val="20"/>
              </w:rPr>
              <w:t xml:space="preserve">Liczba programów </w:t>
            </w:r>
          </w:p>
        </w:tc>
      </w:tr>
      <w:tr w:rsidR="00755670" w:rsidRPr="00833928" w14:paraId="2CE35306" w14:textId="77777777" w:rsidTr="00B64B12">
        <w:trPr>
          <w:trHeight w:val="364"/>
        </w:trPr>
        <w:tc>
          <w:tcPr>
            <w:tcW w:w="421" w:type="dxa"/>
            <w:vMerge/>
            <w:shd w:val="clear" w:color="auto" w:fill="C9C9C9" w:themeFill="accent3" w:themeFillTint="99"/>
          </w:tcPr>
          <w:p w14:paraId="1D1B004D" w14:textId="77777777" w:rsidR="00755670" w:rsidRPr="00833928" w:rsidRDefault="00755670" w:rsidP="005B50D4">
            <w:pPr>
              <w:rPr>
                <w:rFonts w:cs="Times New Roman"/>
                <w:bCs/>
                <w:sz w:val="20"/>
                <w:szCs w:val="20"/>
              </w:rPr>
            </w:pPr>
          </w:p>
        </w:tc>
        <w:tc>
          <w:tcPr>
            <w:tcW w:w="2409" w:type="dxa"/>
            <w:vMerge/>
            <w:shd w:val="clear" w:color="auto" w:fill="C9C9C9" w:themeFill="accent3" w:themeFillTint="99"/>
          </w:tcPr>
          <w:p w14:paraId="2FE7550D" w14:textId="77777777" w:rsidR="00755670" w:rsidRPr="00833928" w:rsidRDefault="00755670" w:rsidP="005B50D4">
            <w:pPr>
              <w:rPr>
                <w:rFonts w:cs="Times New Roman"/>
                <w:bCs/>
                <w:sz w:val="20"/>
                <w:szCs w:val="20"/>
              </w:rPr>
            </w:pPr>
          </w:p>
        </w:tc>
        <w:tc>
          <w:tcPr>
            <w:tcW w:w="567" w:type="dxa"/>
          </w:tcPr>
          <w:p w14:paraId="58B6ADB6" w14:textId="54592686" w:rsidR="00755670" w:rsidRPr="00833928" w:rsidRDefault="00D22C68" w:rsidP="005B50D4">
            <w:pPr>
              <w:rPr>
                <w:rFonts w:cs="Times New Roman"/>
                <w:bCs/>
                <w:sz w:val="20"/>
                <w:szCs w:val="20"/>
              </w:rPr>
            </w:pPr>
            <w:r w:rsidRPr="00833928">
              <w:rPr>
                <w:rFonts w:cs="Times New Roman"/>
                <w:bCs/>
                <w:sz w:val="20"/>
                <w:szCs w:val="20"/>
              </w:rPr>
              <w:t>2.2</w:t>
            </w:r>
          </w:p>
        </w:tc>
        <w:tc>
          <w:tcPr>
            <w:tcW w:w="3828" w:type="dxa"/>
          </w:tcPr>
          <w:p w14:paraId="7332FEB9" w14:textId="4ADAFC03" w:rsidR="00755670" w:rsidRPr="00833928" w:rsidRDefault="00755670" w:rsidP="005B50D4">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Opracowanie strategii ochrony zdrowia psychicznego</w:t>
            </w:r>
          </w:p>
        </w:tc>
        <w:tc>
          <w:tcPr>
            <w:tcW w:w="1134" w:type="dxa"/>
          </w:tcPr>
          <w:p w14:paraId="0662F6B9" w14:textId="10003A39" w:rsidR="00755670" w:rsidRPr="00833928" w:rsidRDefault="00262C4B" w:rsidP="005B50D4">
            <w:pPr>
              <w:jc w:val="center"/>
              <w:rPr>
                <w:rFonts w:cs="Times New Roman"/>
                <w:bCs/>
                <w:sz w:val="20"/>
                <w:szCs w:val="20"/>
              </w:rPr>
            </w:pPr>
            <w:r w:rsidRPr="00833928">
              <w:rPr>
                <w:rFonts w:cs="Times New Roman"/>
                <w:bCs/>
                <w:sz w:val="20"/>
                <w:szCs w:val="20"/>
              </w:rPr>
              <w:t>2022-</w:t>
            </w:r>
            <w:r w:rsidR="00755670" w:rsidRPr="00833928">
              <w:rPr>
                <w:rFonts w:cs="Times New Roman"/>
                <w:bCs/>
                <w:sz w:val="20"/>
                <w:szCs w:val="20"/>
              </w:rPr>
              <w:t>2023</w:t>
            </w:r>
          </w:p>
        </w:tc>
        <w:tc>
          <w:tcPr>
            <w:tcW w:w="3118" w:type="dxa"/>
          </w:tcPr>
          <w:p w14:paraId="29B69AD7" w14:textId="77777777" w:rsidR="00D22C68" w:rsidRPr="00833928" w:rsidRDefault="00D22C68" w:rsidP="00D22C68">
            <w:pPr>
              <w:jc w:val="center"/>
              <w:rPr>
                <w:rFonts w:cs="Times New Roman"/>
                <w:sz w:val="20"/>
                <w:szCs w:val="20"/>
              </w:rPr>
            </w:pPr>
            <w:r w:rsidRPr="00833928">
              <w:rPr>
                <w:rFonts w:cs="Times New Roman"/>
                <w:sz w:val="20"/>
                <w:szCs w:val="20"/>
              </w:rPr>
              <w:t xml:space="preserve">Urząd Miasta </w:t>
            </w:r>
            <w:r w:rsidRPr="00833928">
              <w:rPr>
                <w:rFonts w:cs="Times New Roman"/>
                <w:bCs/>
                <w:sz w:val="20"/>
                <w:szCs w:val="20"/>
              </w:rPr>
              <w:t>Pruszkowa</w:t>
            </w:r>
          </w:p>
          <w:p w14:paraId="1D9FBFE5" w14:textId="77777777" w:rsidR="00755670" w:rsidRPr="00833928" w:rsidRDefault="00755670" w:rsidP="005B50D4">
            <w:pPr>
              <w:jc w:val="center"/>
              <w:rPr>
                <w:rFonts w:cs="Times New Roman"/>
                <w:sz w:val="20"/>
                <w:szCs w:val="20"/>
              </w:rPr>
            </w:pPr>
          </w:p>
        </w:tc>
        <w:tc>
          <w:tcPr>
            <w:tcW w:w="2552" w:type="dxa"/>
          </w:tcPr>
          <w:p w14:paraId="14917FDF" w14:textId="09539FAD" w:rsidR="00755670" w:rsidRPr="00833928" w:rsidRDefault="00D22C68" w:rsidP="005B50D4">
            <w:pPr>
              <w:jc w:val="center"/>
              <w:rPr>
                <w:rFonts w:cs="Times New Roman"/>
                <w:bCs/>
                <w:sz w:val="20"/>
                <w:szCs w:val="20"/>
              </w:rPr>
            </w:pPr>
            <w:r w:rsidRPr="00833928">
              <w:rPr>
                <w:rFonts w:cs="Times New Roman"/>
                <w:bCs/>
                <w:sz w:val="20"/>
                <w:szCs w:val="20"/>
              </w:rPr>
              <w:t>Nie dotyczy</w:t>
            </w:r>
          </w:p>
        </w:tc>
      </w:tr>
      <w:tr w:rsidR="005B50D4" w:rsidRPr="00833928" w14:paraId="45BD9C8E" w14:textId="77777777" w:rsidTr="00B64B12">
        <w:tc>
          <w:tcPr>
            <w:tcW w:w="421" w:type="dxa"/>
            <w:vMerge/>
            <w:shd w:val="clear" w:color="auto" w:fill="C9C9C9" w:themeFill="accent3" w:themeFillTint="99"/>
          </w:tcPr>
          <w:p w14:paraId="730AE012" w14:textId="77777777" w:rsidR="00D00E7B" w:rsidRPr="00833928" w:rsidRDefault="00D00E7B" w:rsidP="005B50D4">
            <w:pPr>
              <w:rPr>
                <w:rFonts w:cs="Times New Roman"/>
                <w:bCs/>
                <w:sz w:val="20"/>
                <w:szCs w:val="20"/>
              </w:rPr>
            </w:pPr>
          </w:p>
        </w:tc>
        <w:tc>
          <w:tcPr>
            <w:tcW w:w="2409" w:type="dxa"/>
            <w:vMerge/>
            <w:shd w:val="clear" w:color="auto" w:fill="C9C9C9" w:themeFill="accent3" w:themeFillTint="99"/>
          </w:tcPr>
          <w:p w14:paraId="0342FF57" w14:textId="77777777" w:rsidR="00D00E7B" w:rsidRPr="00833928" w:rsidRDefault="00D00E7B" w:rsidP="005B50D4">
            <w:pPr>
              <w:rPr>
                <w:rFonts w:cs="Times New Roman"/>
                <w:bCs/>
                <w:sz w:val="20"/>
                <w:szCs w:val="20"/>
              </w:rPr>
            </w:pPr>
          </w:p>
        </w:tc>
        <w:tc>
          <w:tcPr>
            <w:tcW w:w="567" w:type="dxa"/>
          </w:tcPr>
          <w:p w14:paraId="3C4A5631" w14:textId="6E44BDC7" w:rsidR="00D00E7B" w:rsidRPr="00833928" w:rsidRDefault="00D22C68" w:rsidP="005B50D4">
            <w:pPr>
              <w:rPr>
                <w:rFonts w:cs="Times New Roman"/>
                <w:bCs/>
                <w:sz w:val="20"/>
                <w:szCs w:val="20"/>
              </w:rPr>
            </w:pPr>
            <w:r w:rsidRPr="00833928">
              <w:rPr>
                <w:rFonts w:cs="Times New Roman"/>
                <w:bCs/>
                <w:sz w:val="20"/>
                <w:szCs w:val="20"/>
              </w:rPr>
              <w:t>2.3</w:t>
            </w:r>
          </w:p>
        </w:tc>
        <w:tc>
          <w:tcPr>
            <w:tcW w:w="3828" w:type="dxa"/>
          </w:tcPr>
          <w:p w14:paraId="0AD96861" w14:textId="38E1EC12" w:rsidR="00D00E7B" w:rsidRPr="00833928" w:rsidRDefault="00D00E7B" w:rsidP="00262C4B">
            <w:pPr>
              <w:autoSpaceDE w:val="0"/>
              <w:autoSpaceDN w:val="0"/>
              <w:adjustRightInd w:val="0"/>
              <w:rPr>
                <w:rFonts w:eastAsia="ZurichCnEU-Normal" w:cs="Times New Roman"/>
                <w:sz w:val="20"/>
                <w:szCs w:val="20"/>
              </w:rPr>
            </w:pPr>
            <w:r w:rsidRPr="00833928">
              <w:rPr>
                <w:rFonts w:cs="Times New Roman"/>
                <w:sz w:val="20"/>
                <w:szCs w:val="20"/>
              </w:rPr>
              <w:t>Kontynuacja działania zespołu koordynującego działanie i monitorującego realizację zadań dotyczących promocji zdrowia psychicznego i profilaktyki zaburzeń psychicznych</w:t>
            </w:r>
          </w:p>
        </w:tc>
        <w:tc>
          <w:tcPr>
            <w:tcW w:w="1134" w:type="dxa"/>
          </w:tcPr>
          <w:p w14:paraId="5185FBCC" w14:textId="74E3EBEC" w:rsidR="00D00E7B" w:rsidRPr="00833928" w:rsidRDefault="00EA240A" w:rsidP="005B50D4">
            <w:pPr>
              <w:jc w:val="center"/>
              <w:rPr>
                <w:rFonts w:cs="Times New Roman"/>
                <w:bCs/>
                <w:sz w:val="20"/>
                <w:szCs w:val="20"/>
              </w:rPr>
            </w:pPr>
            <w:r>
              <w:rPr>
                <w:rFonts w:cs="Times New Roman"/>
                <w:bCs/>
                <w:sz w:val="20"/>
                <w:szCs w:val="20"/>
              </w:rPr>
              <w:t>2024-2030</w:t>
            </w:r>
          </w:p>
        </w:tc>
        <w:tc>
          <w:tcPr>
            <w:tcW w:w="3118" w:type="dxa"/>
          </w:tcPr>
          <w:p w14:paraId="1C19A18B" w14:textId="1731DB54" w:rsidR="00D00E7B" w:rsidRPr="00833928" w:rsidRDefault="00D00E7B" w:rsidP="005B50D4">
            <w:pPr>
              <w:jc w:val="center"/>
              <w:rPr>
                <w:rFonts w:cs="Times New Roman"/>
                <w:sz w:val="20"/>
                <w:szCs w:val="20"/>
              </w:rPr>
            </w:pPr>
            <w:r w:rsidRPr="00833928">
              <w:rPr>
                <w:rFonts w:cs="Times New Roman"/>
                <w:sz w:val="20"/>
                <w:szCs w:val="20"/>
              </w:rPr>
              <w:t>Urząd Miasta</w:t>
            </w:r>
            <w:r w:rsidR="001D2F55" w:rsidRPr="00833928">
              <w:rPr>
                <w:rFonts w:cs="Times New Roman"/>
                <w:bCs/>
                <w:sz w:val="20"/>
                <w:szCs w:val="20"/>
              </w:rPr>
              <w:t xml:space="preserve"> Pruszkowa</w:t>
            </w:r>
          </w:p>
          <w:p w14:paraId="1E572292" w14:textId="77777777" w:rsidR="00D00E7B" w:rsidRPr="00833928" w:rsidRDefault="00D00E7B" w:rsidP="005B50D4">
            <w:pPr>
              <w:jc w:val="center"/>
              <w:rPr>
                <w:rFonts w:cs="Times New Roman"/>
                <w:bCs/>
                <w:sz w:val="20"/>
                <w:szCs w:val="20"/>
              </w:rPr>
            </w:pPr>
            <w:r w:rsidRPr="00833928">
              <w:rPr>
                <w:rFonts w:cs="Times New Roman"/>
                <w:sz w:val="20"/>
                <w:szCs w:val="20"/>
              </w:rPr>
              <w:t>Miejskie jednostki organizacyjne</w:t>
            </w:r>
            <w:r w:rsidRPr="00833928">
              <w:rPr>
                <w:rFonts w:cs="Times New Roman"/>
                <w:bCs/>
                <w:sz w:val="20"/>
                <w:szCs w:val="20"/>
              </w:rPr>
              <w:t xml:space="preserve"> </w:t>
            </w:r>
          </w:p>
        </w:tc>
        <w:tc>
          <w:tcPr>
            <w:tcW w:w="2552" w:type="dxa"/>
          </w:tcPr>
          <w:p w14:paraId="0FD6030C" w14:textId="77777777" w:rsidR="00D00E7B" w:rsidRPr="00833928" w:rsidRDefault="00D00E7B" w:rsidP="005B50D4">
            <w:pPr>
              <w:autoSpaceDE w:val="0"/>
              <w:autoSpaceDN w:val="0"/>
              <w:adjustRightInd w:val="0"/>
              <w:jc w:val="center"/>
              <w:rPr>
                <w:rFonts w:cs="Times New Roman"/>
                <w:bCs/>
                <w:sz w:val="20"/>
                <w:szCs w:val="20"/>
              </w:rPr>
            </w:pPr>
            <w:r w:rsidRPr="00833928">
              <w:rPr>
                <w:rFonts w:cs="Times New Roman"/>
                <w:bCs/>
                <w:sz w:val="20"/>
                <w:szCs w:val="20"/>
              </w:rPr>
              <w:t>Liczba posiedzeń zespołu koordynującego</w:t>
            </w:r>
          </w:p>
          <w:p w14:paraId="203FAC31" w14:textId="77777777" w:rsidR="00D00E7B" w:rsidRPr="00833928" w:rsidRDefault="00D00E7B" w:rsidP="005B50D4">
            <w:pPr>
              <w:autoSpaceDE w:val="0"/>
              <w:autoSpaceDN w:val="0"/>
              <w:adjustRightInd w:val="0"/>
              <w:jc w:val="center"/>
              <w:rPr>
                <w:rFonts w:cs="Times New Roman"/>
                <w:bCs/>
                <w:sz w:val="20"/>
                <w:szCs w:val="20"/>
              </w:rPr>
            </w:pPr>
            <w:r w:rsidRPr="00833928">
              <w:rPr>
                <w:rFonts w:cs="Times New Roman"/>
                <w:sz w:val="20"/>
                <w:szCs w:val="20"/>
              </w:rPr>
              <w:t>Liczba zrealizowanych zadań</w:t>
            </w:r>
          </w:p>
        </w:tc>
      </w:tr>
      <w:tr w:rsidR="00833928" w:rsidRPr="00833928" w14:paraId="21556A12" w14:textId="77777777" w:rsidTr="00B64B12">
        <w:tc>
          <w:tcPr>
            <w:tcW w:w="421" w:type="dxa"/>
            <w:vMerge w:val="restart"/>
            <w:shd w:val="clear" w:color="auto" w:fill="C9C9C9" w:themeFill="accent3" w:themeFillTint="99"/>
          </w:tcPr>
          <w:p w14:paraId="236F717E" w14:textId="5AC61D5E" w:rsidR="00937D20" w:rsidRPr="00833928" w:rsidRDefault="00937D20" w:rsidP="005B50D4">
            <w:pPr>
              <w:rPr>
                <w:rFonts w:cs="Times New Roman"/>
                <w:bCs/>
                <w:sz w:val="20"/>
                <w:szCs w:val="20"/>
              </w:rPr>
            </w:pPr>
            <w:r w:rsidRPr="00833928">
              <w:rPr>
                <w:rFonts w:cs="Times New Roman"/>
                <w:bCs/>
                <w:sz w:val="20"/>
                <w:szCs w:val="20"/>
              </w:rPr>
              <w:t>3</w:t>
            </w:r>
          </w:p>
        </w:tc>
        <w:tc>
          <w:tcPr>
            <w:tcW w:w="2409" w:type="dxa"/>
            <w:vMerge w:val="restart"/>
            <w:shd w:val="clear" w:color="auto" w:fill="C9C9C9" w:themeFill="accent3" w:themeFillTint="99"/>
          </w:tcPr>
          <w:p w14:paraId="0561B67C" w14:textId="41CF8E36" w:rsidR="00937D20" w:rsidRPr="00833928" w:rsidRDefault="00937D20" w:rsidP="000C2DD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Aktywność i integracja społeczna </w:t>
            </w:r>
          </w:p>
        </w:tc>
        <w:tc>
          <w:tcPr>
            <w:tcW w:w="567" w:type="dxa"/>
          </w:tcPr>
          <w:p w14:paraId="10A26002" w14:textId="59BF2E7F" w:rsidR="00937D20" w:rsidRPr="00833928" w:rsidRDefault="00937D20" w:rsidP="005B50D4">
            <w:pPr>
              <w:rPr>
                <w:rFonts w:cs="Times New Roman"/>
                <w:bCs/>
                <w:sz w:val="20"/>
                <w:szCs w:val="20"/>
              </w:rPr>
            </w:pPr>
            <w:r w:rsidRPr="00833928">
              <w:rPr>
                <w:rFonts w:cs="Times New Roman"/>
                <w:bCs/>
                <w:sz w:val="20"/>
                <w:szCs w:val="20"/>
              </w:rPr>
              <w:t>3.1</w:t>
            </w:r>
          </w:p>
        </w:tc>
        <w:tc>
          <w:tcPr>
            <w:tcW w:w="3828" w:type="dxa"/>
          </w:tcPr>
          <w:p w14:paraId="4049DF9A" w14:textId="1E59F606" w:rsidR="00937D20" w:rsidRPr="00833928" w:rsidRDefault="00937D20" w:rsidP="000C2DD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Aktywizacja osób wykluczonych społecznie, zmagających się z bezrobociem, ubóstwem oraz dotkniętych problemem przestępczości </w:t>
            </w:r>
          </w:p>
        </w:tc>
        <w:tc>
          <w:tcPr>
            <w:tcW w:w="1134" w:type="dxa"/>
          </w:tcPr>
          <w:p w14:paraId="6D13FD98" w14:textId="6639B050" w:rsidR="00937D20" w:rsidRPr="00833928" w:rsidRDefault="00EA240A" w:rsidP="005B50D4">
            <w:pPr>
              <w:jc w:val="center"/>
              <w:rPr>
                <w:rFonts w:cs="Times New Roman"/>
                <w:bCs/>
                <w:sz w:val="20"/>
                <w:szCs w:val="20"/>
              </w:rPr>
            </w:pPr>
            <w:r>
              <w:rPr>
                <w:rFonts w:cs="Times New Roman"/>
                <w:bCs/>
                <w:sz w:val="20"/>
                <w:szCs w:val="20"/>
              </w:rPr>
              <w:t>2024-2026</w:t>
            </w:r>
          </w:p>
        </w:tc>
        <w:tc>
          <w:tcPr>
            <w:tcW w:w="3118" w:type="dxa"/>
          </w:tcPr>
          <w:p w14:paraId="4D32289A" w14:textId="77777777" w:rsidR="00937D20" w:rsidRPr="00833928" w:rsidRDefault="00937D20" w:rsidP="00B00028">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1DE7C5DA" w14:textId="77777777" w:rsidR="00937D20" w:rsidRPr="00833928" w:rsidRDefault="00937D20" w:rsidP="00B00028">
            <w:pPr>
              <w:jc w:val="center"/>
              <w:rPr>
                <w:rFonts w:cs="Times New Roman"/>
                <w:sz w:val="20"/>
                <w:szCs w:val="20"/>
              </w:rPr>
            </w:pPr>
            <w:r w:rsidRPr="00833928">
              <w:rPr>
                <w:rFonts w:cs="Times New Roman"/>
                <w:sz w:val="20"/>
                <w:szCs w:val="20"/>
              </w:rPr>
              <w:t>Miejskie jednostki organizacyjne</w:t>
            </w:r>
          </w:p>
          <w:p w14:paraId="32F4AA94" w14:textId="31FC98B5" w:rsidR="00937D20" w:rsidRPr="00833928" w:rsidRDefault="00937D20" w:rsidP="00F92184">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6F40BB11" w14:textId="04A82A2A" w:rsidR="00937D20" w:rsidRPr="00833928" w:rsidRDefault="00937D20" w:rsidP="00F92184">
            <w:pPr>
              <w:pStyle w:val="Default"/>
              <w:jc w:val="center"/>
              <w:rPr>
                <w:rFonts w:ascii="Times New Roman" w:hAnsi="Times New Roman" w:cs="Times New Roman"/>
                <w:bCs/>
                <w:color w:val="auto"/>
                <w:sz w:val="20"/>
                <w:szCs w:val="20"/>
              </w:rPr>
            </w:pPr>
            <w:r w:rsidRPr="00833928">
              <w:rPr>
                <w:rFonts w:ascii="Times New Roman" w:hAnsi="Times New Roman" w:cs="Times New Roman"/>
                <w:bCs/>
                <w:color w:val="auto"/>
                <w:sz w:val="20"/>
                <w:szCs w:val="20"/>
              </w:rPr>
              <w:t>Zgodnie z</w:t>
            </w:r>
            <w:r w:rsidRPr="00833928">
              <w:rPr>
                <w:rFonts w:ascii="Times New Roman" w:hAnsi="Times New Roman" w:cs="Times New Roman"/>
                <w:color w:val="auto"/>
                <w:sz w:val="20"/>
                <w:szCs w:val="20"/>
              </w:rPr>
              <w:t xml:space="preserve"> Gminnym Programem Rewitalizacji Miasta Pruszkowa na lata 2016-2026</w:t>
            </w:r>
          </w:p>
        </w:tc>
      </w:tr>
      <w:tr w:rsidR="00833928" w:rsidRPr="00833928" w14:paraId="764A0942" w14:textId="77777777" w:rsidTr="00B64B12">
        <w:tc>
          <w:tcPr>
            <w:tcW w:w="421" w:type="dxa"/>
            <w:vMerge/>
            <w:shd w:val="clear" w:color="auto" w:fill="C9C9C9" w:themeFill="accent3" w:themeFillTint="99"/>
          </w:tcPr>
          <w:p w14:paraId="329B1412" w14:textId="77777777" w:rsidR="00937D20" w:rsidRPr="00833928" w:rsidRDefault="00937D20" w:rsidP="00091DA9">
            <w:pPr>
              <w:rPr>
                <w:rFonts w:cs="Times New Roman"/>
                <w:bCs/>
                <w:sz w:val="20"/>
                <w:szCs w:val="20"/>
              </w:rPr>
            </w:pPr>
          </w:p>
        </w:tc>
        <w:tc>
          <w:tcPr>
            <w:tcW w:w="2409" w:type="dxa"/>
            <w:vMerge/>
            <w:shd w:val="clear" w:color="auto" w:fill="C9C9C9" w:themeFill="accent3" w:themeFillTint="99"/>
          </w:tcPr>
          <w:p w14:paraId="025DC55E" w14:textId="77777777" w:rsidR="00937D20" w:rsidRPr="00833928" w:rsidRDefault="00937D20" w:rsidP="00091DA9">
            <w:pPr>
              <w:pStyle w:val="Default"/>
              <w:jc w:val="both"/>
              <w:rPr>
                <w:rFonts w:ascii="Times New Roman" w:hAnsi="Times New Roman" w:cs="Times New Roman"/>
                <w:color w:val="auto"/>
                <w:sz w:val="20"/>
                <w:szCs w:val="20"/>
              </w:rPr>
            </w:pPr>
          </w:p>
        </w:tc>
        <w:tc>
          <w:tcPr>
            <w:tcW w:w="567" w:type="dxa"/>
          </w:tcPr>
          <w:p w14:paraId="62695DEB" w14:textId="21325F4B" w:rsidR="00937D20" w:rsidRPr="00833928" w:rsidRDefault="00937D20" w:rsidP="00091DA9">
            <w:pPr>
              <w:rPr>
                <w:rFonts w:cs="Times New Roman"/>
                <w:bCs/>
                <w:sz w:val="20"/>
                <w:szCs w:val="20"/>
              </w:rPr>
            </w:pPr>
            <w:r w:rsidRPr="00833928">
              <w:rPr>
                <w:rFonts w:cs="Times New Roman"/>
                <w:bCs/>
                <w:sz w:val="20"/>
                <w:szCs w:val="20"/>
              </w:rPr>
              <w:t>3.2</w:t>
            </w:r>
          </w:p>
        </w:tc>
        <w:tc>
          <w:tcPr>
            <w:tcW w:w="3828" w:type="dxa"/>
          </w:tcPr>
          <w:p w14:paraId="7F44F81B" w14:textId="3A1D4E6A" w:rsidR="00937D20" w:rsidRPr="00833928" w:rsidRDefault="00937D20" w:rsidP="00091DA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Wyrównywanie szans rozwoju dzieci i młodzieży poprzez edukację i kulturę </w:t>
            </w:r>
          </w:p>
        </w:tc>
        <w:tc>
          <w:tcPr>
            <w:tcW w:w="1134" w:type="dxa"/>
          </w:tcPr>
          <w:p w14:paraId="13EF1EB2" w14:textId="50D4D3D1" w:rsidR="00937D20" w:rsidRPr="00833928" w:rsidRDefault="00EA240A" w:rsidP="00091DA9">
            <w:pPr>
              <w:jc w:val="center"/>
              <w:rPr>
                <w:rFonts w:cs="Times New Roman"/>
                <w:bCs/>
                <w:sz w:val="20"/>
                <w:szCs w:val="20"/>
              </w:rPr>
            </w:pPr>
            <w:r>
              <w:rPr>
                <w:rFonts w:cs="Times New Roman"/>
                <w:bCs/>
                <w:sz w:val="20"/>
                <w:szCs w:val="20"/>
              </w:rPr>
              <w:t>2024-2026</w:t>
            </w:r>
          </w:p>
        </w:tc>
        <w:tc>
          <w:tcPr>
            <w:tcW w:w="3118" w:type="dxa"/>
          </w:tcPr>
          <w:p w14:paraId="708CE03B" w14:textId="77777777" w:rsidR="00937D20" w:rsidRPr="00833928" w:rsidRDefault="00937D20" w:rsidP="00091DA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67831E62" w14:textId="77777777" w:rsidR="00937D20" w:rsidRPr="00833928" w:rsidRDefault="00937D20" w:rsidP="00091DA9">
            <w:pPr>
              <w:jc w:val="center"/>
              <w:rPr>
                <w:rFonts w:cs="Times New Roman"/>
                <w:sz w:val="20"/>
                <w:szCs w:val="20"/>
              </w:rPr>
            </w:pPr>
            <w:r w:rsidRPr="00833928">
              <w:rPr>
                <w:rFonts w:cs="Times New Roman"/>
                <w:sz w:val="20"/>
                <w:szCs w:val="20"/>
              </w:rPr>
              <w:t>Miejskie jednostki organizacyjne</w:t>
            </w:r>
          </w:p>
          <w:p w14:paraId="577941F1" w14:textId="156C2D50" w:rsidR="00937D20" w:rsidRPr="00833928" w:rsidRDefault="00937D20" w:rsidP="0073087C">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lastRenderedPageBreak/>
              <w:t>Miejski Ośrodek Pomocy Społecznej w Pruszkowie</w:t>
            </w:r>
          </w:p>
        </w:tc>
        <w:tc>
          <w:tcPr>
            <w:tcW w:w="2552" w:type="dxa"/>
          </w:tcPr>
          <w:p w14:paraId="61E3ABFE" w14:textId="02DFED72" w:rsidR="00937D20" w:rsidRPr="00833928" w:rsidRDefault="00937D20" w:rsidP="00091DA9">
            <w:pPr>
              <w:autoSpaceDE w:val="0"/>
              <w:autoSpaceDN w:val="0"/>
              <w:adjustRightInd w:val="0"/>
              <w:jc w:val="center"/>
              <w:rPr>
                <w:rFonts w:cs="Times New Roman"/>
                <w:bCs/>
                <w:sz w:val="20"/>
                <w:szCs w:val="20"/>
              </w:rPr>
            </w:pPr>
            <w:r w:rsidRPr="00833928">
              <w:rPr>
                <w:rFonts w:cs="Times New Roman"/>
                <w:bCs/>
                <w:sz w:val="20"/>
                <w:szCs w:val="20"/>
              </w:rPr>
              <w:lastRenderedPageBreak/>
              <w:t>Zgodnie z</w:t>
            </w:r>
            <w:r w:rsidRPr="00833928">
              <w:rPr>
                <w:rFonts w:cs="Times New Roman"/>
                <w:sz w:val="20"/>
                <w:szCs w:val="20"/>
              </w:rPr>
              <w:t xml:space="preserve"> Gminnym Programem Rewitalizacji </w:t>
            </w:r>
            <w:r w:rsidRPr="00833928">
              <w:rPr>
                <w:rFonts w:cs="Times New Roman"/>
                <w:sz w:val="20"/>
                <w:szCs w:val="20"/>
              </w:rPr>
              <w:lastRenderedPageBreak/>
              <w:t>Miasta Pruszkowa na lata 2016-2026</w:t>
            </w:r>
          </w:p>
        </w:tc>
      </w:tr>
      <w:tr w:rsidR="00833928" w:rsidRPr="00833928" w14:paraId="4CED551E" w14:textId="77777777" w:rsidTr="00B64B12">
        <w:tc>
          <w:tcPr>
            <w:tcW w:w="421" w:type="dxa"/>
            <w:vMerge/>
            <w:shd w:val="clear" w:color="auto" w:fill="C9C9C9" w:themeFill="accent3" w:themeFillTint="99"/>
          </w:tcPr>
          <w:p w14:paraId="687E15AF" w14:textId="77777777" w:rsidR="00937D20" w:rsidRPr="00833928" w:rsidRDefault="00937D20" w:rsidP="00091DA9">
            <w:pPr>
              <w:rPr>
                <w:rFonts w:cs="Times New Roman"/>
                <w:bCs/>
                <w:sz w:val="20"/>
                <w:szCs w:val="20"/>
              </w:rPr>
            </w:pPr>
          </w:p>
        </w:tc>
        <w:tc>
          <w:tcPr>
            <w:tcW w:w="2409" w:type="dxa"/>
            <w:vMerge/>
            <w:shd w:val="clear" w:color="auto" w:fill="C9C9C9" w:themeFill="accent3" w:themeFillTint="99"/>
          </w:tcPr>
          <w:p w14:paraId="4812BB75" w14:textId="77777777" w:rsidR="00937D20" w:rsidRPr="00833928" w:rsidRDefault="00937D20" w:rsidP="00091DA9">
            <w:pPr>
              <w:pStyle w:val="Default"/>
              <w:jc w:val="both"/>
              <w:rPr>
                <w:rFonts w:ascii="Times New Roman" w:hAnsi="Times New Roman" w:cs="Times New Roman"/>
                <w:color w:val="auto"/>
                <w:sz w:val="20"/>
                <w:szCs w:val="20"/>
              </w:rPr>
            </w:pPr>
          </w:p>
        </w:tc>
        <w:tc>
          <w:tcPr>
            <w:tcW w:w="567" w:type="dxa"/>
          </w:tcPr>
          <w:p w14:paraId="11AE4C07" w14:textId="15EC7912" w:rsidR="00937D20" w:rsidRPr="00833928" w:rsidRDefault="00937D20" w:rsidP="00091DA9">
            <w:pPr>
              <w:rPr>
                <w:rFonts w:cs="Times New Roman"/>
                <w:bCs/>
                <w:sz w:val="20"/>
                <w:szCs w:val="20"/>
              </w:rPr>
            </w:pPr>
            <w:r w:rsidRPr="00833928">
              <w:rPr>
                <w:rFonts w:cs="Times New Roman"/>
                <w:bCs/>
                <w:sz w:val="20"/>
                <w:szCs w:val="20"/>
              </w:rPr>
              <w:t>3.3</w:t>
            </w:r>
          </w:p>
        </w:tc>
        <w:tc>
          <w:tcPr>
            <w:tcW w:w="3828" w:type="dxa"/>
          </w:tcPr>
          <w:p w14:paraId="66A757D2" w14:textId="03EF7522" w:rsidR="00937D20" w:rsidRPr="00833928" w:rsidRDefault="00937D20" w:rsidP="00091DA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Promowanie inicjatyw oddolnych i partycypacji społecznej wśród mieszkańców </w:t>
            </w:r>
          </w:p>
        </w:tc>
        <w:tc>
          <w:tcPr>
            <w:tcW w:w="1134" w:type="dxa"/>
          </w:tcPr>
          <w:p w14:paraId="3CE104BB" w14:textId="0E24C79C" w:rsidR="00937D20" w:rsidRPr="00833928" w:rsidRDefault="00EA240A" w:rsidP="00091DA9">
            <w:pPr>
              <w:jc w:val="center"/>
              <w:rPr>
                <w:rFonts w:cs="Times New Roman"/>
                <w:bCs/>
                <w:sz w:val="20"/>
                <w:szCs w:val="20"/>
              </w:rPr>
            </w:pPr>
            <w:r>
              <w:rPr>
                <w:rFonts w:cs="Times New Roman"/>
                <w:bCs/>
                <w:sz w:val="20"/>
                <w:szCs w:val="20"/>
              </w:rPr>
              <w:t>2024-2026</w:t>
            </w:r>
          </w:p>
        </w:tc>
        <w:tc>
          <w:tcPr>
            <w:tcW w:w="3118" w:type="dxa"/>
          </w:tcPr>
          <w:p w14:paraId="3E84E6C6" w14:textId="77777777" w:rsidR="00937D20" w:rsidRPr="00833928" w:rsidRDefault="00937D20" w:rsidP="00091DA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0B95FE7E" w14:textId="77777777" w:rsidR="00937D20" w:rsidRPr="00833928" w:rsidRDefault="00937D20" w:rsidP="00091DA9">
            <w:pPr>
              <w:jc w:val="center"/>
              <w:rPr>
                <w:rFonts w:cs="Times New Roman"/>
                <w:sz w:val="20"/>
                <w:szCs w:val="20"/>
              </w:rPr>
            </w:pPr>
            <w:r w:rsidRPr="00833928">
              <w:rPr>
                <w:rFonts w:cs="Times New Roman"/>
                <w:sz w:val="20"/>
                <w:szCs w:val="20"/>
              </w:rPr>
              <w:t>Miejskie jednostki organizacyjne</w:t>
            </w:r>
          </w:p>
          <w:p w14:paraId="1F7F53ED" w14:textId="287E2650" w:rsidR="00937D20" w:rsidRPr="00833928" w:rsidRDefault="00937D20" w:rsidP="0073087C">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72C36457" w14:textId="7E200A99" w:rsidR="00937D20" w:rsidRPr="00833928" w:rsidRDefault="00937D20" w:rsidP="00091DA9">
            <w:pPr>
              <w:autoSpaceDE w:val="0"/>
              <w:autoSpaceDN w:val="0"/>
              <w:adjustRightInd w:val="0"/>
              <w:jc w:val="center"/>
              <w:rPr>
                <w:rFonts w:cs="Times New Roman"/>
                <w:bCs/>
                <w:sz w:val="20"/>
                <w:szCs w:val="20"/>
              </w:rPr>
            </w:pPr>
            <w:r w:rsidRPr="00833928">
              <w:rPr>
                <w:rFonts w:cs="Times New Roman"/>
                <w:bCs/>
                <w:sz w:val="20"/>
                <w:szCs w:val="20"/>
              </w:rPr>
              <w:t>Zgodnie z</w:t>
            </w:r>
            <w:r w:rsidRPr="00833928">
              <w:rPr>
                <w:rFonts w:cs="Times New Roman"/>
                <w:sz w:val="20"/>
                <w:szCs w:val="20"/>
              </w:rPr>
              <w:t xml:space="preserve"> Gminnym Programem Rewitalizacji Miasta Pruszkowa na lata 2016-2026</w:t>
            </w:r>
          </w:p>
        </w:tc>
      </w:tr>
      <w:tr w:rsidR="00833928" w:rsidRPr="00833928" w14:paraId="18ACF73A" w14:textId="77777777" w:rsidTr="00B64B12">
        <w:tc>
          <w:tcPr>
            <w:tcW w:w="421" w:type="dxa"/>
            <w:vMerge/>
            <w:shd w:val="clear" w:color="auto" w:fill="C9C9C9" w:themeFill="accent3" w:themeFillTint="99"/>
          </w:tcPr>
          <w:p w14:paraId="396D6718" w14:textId="77777777" w:rsidR="00937D20" w:rsidRPr="00833928" w:rsidRDefault="00937D20" w:rsidP="00091DA9">
            <w:pPr>
              <w:rPr>
                <w:rFonts w:cs="Times New Roman"/>
                <w:bCs/>
                <w:sz w:val="20"/>
                <w:szCs w:val="20"/>
              </w:rPr>
            </w:pPr>
          </w:p>
        </w:tc>
        <w:tc>
          <w:tcPr>
            <w:tcW w:w="2409" w:type="dxa"/>
            <w:vMerge/>
            <w:shd w:val="clear" w:color="auto" w:fill="C9C9C9" w:themeFill="accent3" w:themeFillTint="99"/>
          </w:tcPr>
          <w:p w14:paraId="3518CC1A" w14:textId="77777777" w:rsidR="00937D20" w:rsidRPr="00833928" w:rsidRDefault="00937D20" w:rsidP="00091DA9">
            <w:pPr>
              <w:pStyle w:val="Default"/>
              <w:jc w:val="both"/>
              <w:rPr>
                <w:rFonts w:ascii="Times New Roman" w:hAnsi="Times New Roman" w:cs="Times New Roman"/>
                <w:color w:val="auto"/>
                <w:sz w:val="20"/>
                <w:szCs w:val="20"/>
              </w:rPr>
            </w:pPr>
          </w:p>
        </w:tc>
        <w:tc>
          <w:tcPr>
            <w:tcW w:w="567" w:type="dxa"/>
          </w:tcPr>
          <w:p w14:paraId="135AC6C2" w14:textId="7B4046DD" w:rsidR="00937D20" w:rsidRPr="00833928" w:rsidRDefault="00937D20" w:rsidP="00091DA9">
            <w:pPr>
              <w:rPr>
                <w:rFonts w:cs="Times New Roman"/>
                <w:bCs/>
                <w:sz w:val="20"/>
                <w:szCs w:val="20"/>
              </w:rPr>
            </w:pPr>
            <w:r w:rsidRPr="00833928">
              <w:rPr>
                <w:rFonts w:cs="Times New Roman"/>
                <w:bCs/>
                <w:sz w:val="20"/>
                <w:szCs w:val="20"/>
              </w:rPr>
              <w:t>3.4</w:t>
            </w:r>
          </w:p>
        </w:tc>
        <w:tc>
          <w:tcPr>
            <w:tcW w:w="3828" w:type="dxa"/>
          </w:tcPr>
          <w:p w14:paraId="1C87B4A1" w14:textId="24A6445F" w:rsidR="00937D20" w:rsidRPr="00833928" w:rsidRDefault="00937D20" w:rsidP="00091DA9">
            <w:pPr>
              <w:pStyle w:val="Default"/>
              <w:jc w:val="both"/>
              <w:rPr>
                <w:rFonts w:ascii="Times New Roman" w:hAnsi="Times New Roman" w:cs="Times New Roman"/>
                <w:color w:val="auto"/>
                <w:sz w:val="20"/>
                <w:szCs w:val="20"/>
              </w:rPr>
            </w:pPr>
            <w:r w:rsidRPr="00833928">
              <w:rPr>
                <w:rFonts w:ascii="Times New Roman" w:hAnsi="Times New Roman" w:cs="Times New Roman"/>
                <w:bCs/>
                <w:color w:val="auto"/>
                <w:sz w:val="20"/>
                <w:szCs w:val="24"/>
              </w:rPr>
              <w:t>Aktywne społeczeństwo korzystające z kompleksowej oferty społecznej</w:t>
            </w:r>
          </w:p>
        </w:tc>
        <w:tc>
          <w:tcPr>
            <w:tcW w:w="1134" w:type="dxa"/>
          </w:tcPr>
          <w:p w14:paraId="1D294827" w14:textId="09901A1C" w:rsidR="00937D20" w:rsidRPr="00833928" w:rsidRDefault="00EA240A" w:rsidP="00091DA9">
            <w:pPr>
              <w:jc w:val="center"/>
              <w:rPr>
                <w:rFonts w:cs="Times New Roman"/>
                <w:bCs/>
                <w:sz w:val="20"/>
                <w:szCs w:val="20"/>
              </w:rPr>
            </w:pPr>
            <w:r>
              <w:rPr>
                <w:rFonts w:cs="Times New Roman"/>
                <w:bCs/>
                <w:sz w:val="20"/>
                <w:szCs w:val="20"/>
              </w:rPr>
              <w:t>2024-2030</w:t>
            </w:r>
          </w:p>
        </w:tc>
        <w:tc>
          <w:tcPr>
            <w:tcW w:w="3118" w:type="dxa"/>
          </w:tcPr>
          <w:p w14:paraId="59CEB357" w14:textId="77777777" w:rsidR="00937D20" w:rsidRPr="00833928" w:rsidRDefault="00937D20" w:rsidP="00937D20">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69C301AC" w14:textId="77777777" w:rsidR="00937D20" w:rsidRPr="00833928" w:rsidRDefault="00937D20" w:rsidP="00937D20">
            <w:pPr>
              <w:jc w:val="center"/>
              <w:rPr>
                <w:rFonts w:cs="Times New Roman"/>
                <w:sz w:val="20"/>
                <w:szCs w:val="20"/>
              </w:rPr>
            </w:pPr>
            <w:r w:rsidRPr="00833928">
              <w:rPr>
                <w:rFonts w:cs="Times New Roman"/>
                <w:sz w:val="20"/>
                <w:szCs w:val="20"/>
              </w:rPr>
              <w:t>Miejskie jednostki organizacyjne</w:t>
            </w:r>
          </w:p>
          <w:p w14:paraId="53C1B478" w14:textId="792400FE" w:rsidR="00937D20" w:rsidRPr="00833928" w:rsidRDefault="00937D20" w:rsidP="00937D20">
            <w:pPr>
              <w:jc w:val="center"/>
              <w:rPr>
                <w:rFonts w:cs="Times New Roman"/>
                <w:sz w:val="20"/>
                <w:szCs w:val="20"/>
              </w:rPr>
            </w:pPr>
            <w:r w:rsidRPr="00833928">
              <w:rPr>
                <w:rFonts w:cs="Times New Roman"/>
                <w:sz w:val="20"/>
                <w:szCs w:val="20"/>
              </w:rPr>
              <w:t>Miejski Ośrodek Pomocy Społecznej w Pruszkowie</w:t>
            </w:r>
          </w:p>
        </w:tc>
        <w:tc>
          <w:tcPr>
            <w:tcW w:w="2552" w:type="dxa"/>
          </w:tcPr>
          <w:p w14:paraId="1BB0810B" w14:textId="534489DD" w:rsidR="00937D20" w:rsidRPr="00833928" w:rsidRDefault="00937D20" w:rsidP="00937D20">
            <w:pPr>
              <w:pStyle w:val="Tytu"/>
              <w:jc w:val="center"/>
              <w:rPr>
                <w:rFonts w:ascii="Times New Roman" w:hAnsi="Times New Roman" w:cs="Times New Roman"/>
                <w:color w:val="auto"/>
                <w:sz w:val="20"/>
                <w:szCs w:val="20"/>
              </w:rPr>
            </w:pPr>
            <w:r w:rsidRPr="00833928">
              <w:rPr>
                <w:rFonts w:ascii="Times New Roman" w:hAnsi="Times New Roman" w:cs="Times New Roman"/>
                <w:bCs/>
                <w:color w:val="auto"/>
                <w:sz w:val="20"/>
                <w:szCs w:val="20"/>
              </w:rPr>
              <w:t xml:space="preserve">Zgodnie ze </w:t>
            </w:r>
            <w:r w:rsidRPr="00833928">
              <w:rPr>
                <w:rFonts w:ascii="Times New Roman" w:hAnsi="Times New Roman" w:cs="Times New Roman"/>
                <w:color w:val="auto"/>
                <w:sz w:val="20"/>
                <w:szCs w:val="20"/>
              </w:rPr>
              <w:t xml:space="preserve">Strategią Rozwoju Miasta Pruszkowa </w:t>
            </w:r>
            <w:r w:rsidRPr="00833928">
              <w:rPr>
                <w:rFonts w:ascii="Times New Roman" w:hAnsi="Times New Roman" w:cs="Times New Roman"/>
                <w:color w:val="auto"/>
                <w:sz w:val="20"/>
                <w:szCs w:val="20"/>
              </w:rPr>
              <w:br/>
              <w:t>na lata 2021-2030</w:t>
            </w:r>
          </w:p>
          <w:p w14:paraId="49353131" w14:textId="3DF5326D" w:rsidR="00937D20" w:rsidRPr="00833928" w:rsidRDefault="00937D20" w:rsidP="00091DA9">
            <w:pPr>
              <w:autoSpaceDE w:val="0"/>
              <w:autoSpaceDN w:val="0"/>
              <w:adjustRightInd w:val="0"/>
              <w:jc w:val="center"/>
              <w:rPr>
                <w:rFonts w:cs="Times New Roman"/>
                <w:bCs/>
                <w:sz w:val="20"/>
                <w:szCs w:val="20"/>
              </w:rPr>
            </w:pPr>
          </w:p>
        </w:tc>
      </w:tr>
      <w:tr w:rsidR="00833928" w:rsidRPr="00833928" w14:paraId="34493B2A" w14:textId="77777777" w:rsidTr="00B64B12">
        <w:tc>
          <w:tcPr>
            <w:tcW w:w="421" w:type="dxa"/>
            <w:vMerge w:val="restart"/>
            <w:shd w:val="clear" w:color="auto" w:fill="C9C9C9" w:themeFill="accent3" w:themeFillTint="99"/>
          </w:tcPr>
          <w:p w14:paraId="3E9BBC34" w14:textId="77670609" w:rsidR="00A77F9B" w:rsidRPr="00833928" w:rsidRDefault="00A77F9B" w:rsidP="00091DA9">
            <w:pPr>
              <w:rPr>
                <w:rFonts w:cs="Times New Roman"/>
                <w:bCs/>
                <w:sz w:val="20"/>
                <w:szCs w:val="20"/>
              </w:rPr>
            </w:pPr>
            <w:r w:rsidRPr="00833928">
              <w:rPr>
                <w:rFonts w:cs="Times New Roman"/>
                <w:bCs/>
                <w:sz w:val="20"/>
                <w:szCs w:val="20"/>
              </w:rPr>
              <w:t>4</w:t>
            </w:r>
          </w:p>
        </w:tc>
        <w:tc>
          <w:tcPr>
            <w:tcW w:w="2409" w:type="dxa"/>
            <w:vMerge w:val="restart"/>
            <w:shd w:val="clear" w:color="auto" w:fill="C9C9C9" w:themeFill="accent3" w:themeFillTint="99"/>
          </w:tcPr>
          <w:p w14:paraId="778FF96B" w14:textId="0806A36B" w:rsidR="00A77F9B" w:rsidRPr="00833928" w:rsidRDefault="00A77F9B" w:rsidP="00091DA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Dostępność usług publicznych sprzyjających poprawie zdrowia psychicznego</w:t>
            </w:r>
          </w:p>
        </w:tc>
        <w:tc>
          <w:tcPr>
            <w:tcW w:w="567" w:type="dxa"/>
          </w:tcPr>
          <w:p w14:paraId="6960789A" w14:textId="12325D9E" w:rsidR="00A77F9B" w:rsidRPr="00833928" w:rsidRDefault="00A77F9B" w:rsidP="00091DA9">
            <w:pPr>
              <w:rPr>
                <w:rFonts w:cs="Times New Roman"/>
                <w:bCs/>
                <w:sz w:val="20"/>
                <w:szCs w:val="20"/>
              </w:rPr>
            </w:pPr>
            <w:r w:rsidRPr="00833928">
              <w:rPr>
                <w:rFonts w:cs="Times New Roman"/>
                <w:bCs/>
                <w:sz w:val="20"/>
                <w:szCs w:val="20"/>
              </w:rPr>
              <w:t>4.1</w:t>
            </w:r>
          </w:p>
        </w:tc>
        <w:tc>
          <w:tcPr>
            <w:tcW w:w="3828" w:type="dxa"/>
          </w:tcPr>
          <w:p w14:paraId="34FF9A2A" w14:textId="21137612" w:rsidR="00A77F9B" w:rsidRPr="00833928" w:rsidRDefault="00A77F9B" w:rsidP="00091DA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Zwiększenie dostępu do oferty i infrastruktury rekreacyjno-sportowej </w:t>
            </w:r>
          </w:p>
        </w:tc>
        <w:tc>
          <w:tcPr>
            <w:tcW w:w="1134" w:type="dxa"/>
          </w:tcPr>
          <w:p w14:paraId="4CCA1E84" w14:textId="404C4E11" w:rsidR="00A77F9B" w:rsidRPr="00833928" w:rsidRDefault="00EA240A" w:rsidP="00091DA9">
            <w:pPr>
              <w:jc w:val="center"/>
              <w:rPr>
                <w:rFonts w:cs="Times New Roman"/>
                <w:bCs/>
                <w:sz w:val="20"/>
                <w:szCs w:val="20"/>
              </w:rPr>
            </w:pPr>
            <w:r>
              <w:rPr>
                <w:rFonts w:cs="Times New Roman"/>
                <w:bCs/>
                <w:sz w:val="20"/>
                <w:szCs w:val="20"/>
              </w:rPr>
              <w:t>2024-2030</w:t>
            </w:r>
          </w:p>
        </w:tc>
        <w:tc>
          <w:tcPr>
            <w:tcW w:w="3118" w:type="dxa"/>
          </w:tcPr>
          <w:p w14:paraId="62E9C7D2" w14:textId="77777777" w:rsidR="00A77F9B" w:rsidRPr="00833928" w:rsidRDefault="00A77F9B" w:rsidP="00091DA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3DA3BCF9" w14:textId="77777777" w:rsidR="00A77F9B" w:rsidRPr="00833928" w:rsidRDefault="00A77F9B" w:rsidP="00091DA9">
            <w:pPr>
              <w:jc w:val="center"/>
              <w:rPr>
                <w:rFonts w:cs="Times New Roman"/>
                <w:sz w:val="20"/>
                <w:szCs w:val="20"/>
              </w:rPr>
            </w:pPr>
            <w:r w:rsidRPr="00833928">
              <w:rPr>
                <w:rFonts w:cs="Times New Roman"/>
                <w:sz w:val="20"/>
                <w:szCs w:val="20"/>
              </w:rPr>
              <w:t>Miejskie jednostki organizacyjne</w:t>
            </w:r>
          </w:p>
          <w:p w14:paraId="01017EF4" w14:textId="7D65EA37" w:rsidR="00A77F9B" w:rsidRPr="00833928" w:rsidRDefault="00A77F9B" w:rsidP="0073087C">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317017AE" w14:textId="6DB12043" w:rsidR="00A77F9B" w:rsidRPr="00833928" w:rsidRDefault="00662B20" w:rsidP="00833928">
            <w:pPr>
              <w:pStyle w:val="Tytu"/>
              <w:jc w:val="center"/>
              <w:rPr>
                <w:rFonts w:ascii="Times New Roman" w:hAnsi="Times New Roman" w:cs="Times New Roman"/>
                <w:color w:val="auto"/>
                <w:sz w:val="20"/>
                <w:szCs w:val="20"/>
              </w:rPr>
            </w:pPr>
            <w:r w:rsidRPr="00833928">
              <w:rPr>
                <w:rFonts w:ascii="Times New Roman" w:hAnsi="Times New Roman" w:cs="Times New Roman"/>
                <w:bCs/>
                <w:color w:val="auto"/>
                <w:sz w:val="20"/>
                <w:szCs w:val="20"/>
              </w:rPr>
              <w:t xml:space="preserve">Zgodnie ze </w:t>
            </w:r>
            <w:r w:rsidRPr="00833928">
              <w:rPr>
                <w:rFonts w:ascii="Times New Roman" w:hAnsi="Times New Roman" w:cs="Times New Roman"/>
                <w:color w:val="auto"/>
                <w:sz w:val="20"/>
                <w:szCs w:val="20"/>
              </w:rPr>
              <w:t>Strategią Rozwoju Miasta Pruszkowa na lata 2021-2030</w:t>
            </w:r>
          </w:p>
        </w:tc>
      </w:tr>
      <w:tr w:rsidR="00833928" w:rsidRPr="00833928" w14:paraId="106DAB75" w14:textId="77777777" w:rsidTr="00B64B12">
        <w:tc>
          <w:tcPr>
            <w:tcW w:w="421" w:type="dxa"/>
            <w:vMerge/>
            <w:shd w:val="clear" w:color="auto" w:fill="C9C9C9" w:themeFill="accent3" w:themeFillTint="99"/>
          </w:tcPr>
          <w:p w14:paraId="70814BE3" w14:textId="77777777" w:rsidR="00A77F9B" w:rsidRPr="00833928" w:rsidRDefault="00A77F9B" w:rsidP="00091DA9">
            <w:pPr>
              <w:rPr>
                <w:rFonts w:cs="Times New Roman"/>
                <w:bCs/>
                <w:sz w:val="20"/>
                <w:szCs w:val="20"/>
              </w:rPr>
            </w:pPr>
          </w:p>
        </w:tc>
        <w:tc>
          <w:tcPr>
            <w:tcW w:w="2409" w:type="dxa"/>
            <w:vMerge/>
            <w:shd w:val="clear" w:color="auto" w:fill="C9C9C9" w:themeFill="accent3" w:themeFillTint="99"/>
          </w:tcPr>
          <w:p w14:paraId="2B493AC1" w14:textId="61A10F4A" w:rsidR="00A77F9B" w:rsidRPr="00833928" w:rsidRDefault="00A77F9B" w:rsidP="00091DA9">
            <w:pPr>
              <w:pStyle w:val="Default"/>
              <w:jc w:val="both"/>
              <w:rPr>
                <w:rFonts w:ascii="Times New Roman" w:hAnsi="Times New Roman" w:cs="Times New Roman"/>
                <w:color w:val="auto"/>
                <w:sz w:val="20"/>
                <w:szCs w:val="20"/>
              </w:rPr>
            </w:pPr>
          </w:p>
        </w:tc>
        <w:tc>
          <w:tcPr>
            <w:tcW w:w="567" w:type="dxa"/>
          </w:tcPr>
          <w:p w14:paraId="335FB82F" w14:textId="7BE949B4" w:rsidR="00A77F9B" w:rsidRPr="00833928" w:rsidRDefault="00A77F9B" w:rsidP="00091DA9">
            <w:pPr>
              <w:rPr>
                <w:rFonts w:cs="Times New Roman"/>
                <w:bCs/>
                <w:sz w:val="20"/>
                <w:szCs w:val="20"/>
              </w:rPr>
            </w:pPr>
            <w:r w:rsidRPr="00833928">
              <w:rPr>
                <w:rFonts w:cs="Times New Roman"/>
                <w:bCs/>
                <w:sz w:val="20"/>
                <w:szCs w:val="20"/>
              </w:rPr>
              <w:t>4.2</w:t>
            </w:r>
          </w:p>
        </w:tc>
        <w:tc>
          <w:tcPr>
            <w:tcW w:w="3828" w:type="dxa"/>
          </w:tcPr>
          <w:p w14:paraId="7A29B425" w14:textId="16F2A0EB" w:rsidR="00A77F9B" w:rsidRPr="00833928" w:rsidRDefault="00A77F9B" w:rsidP="00091DA9">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Poprawa jakości i dostępu do infrastruktury społecznej </w:t>
            </w:r>
          </w:p>
        </w:tc>
        <w:tc>
          <w:tcPr>
            <w:tcW w:w="1134" w:type="dxa"/>
          </w:tcPr>
          <w:p w14:paraId="2CF0DDD0" w14:textId="3E1A622D" w:rsidR="00A77F9B" w:rsidRPr="00833928" w:rsidRDefault="00EA240A" w:rsidP="00091DA9">
            <w:pPr>
              <w:jc w:val="center"/>
              <w:rPr>
                <w:rFonts w:cs="Times New Roman"/>
                <w:bCs/>
                <w:sz w:val="20"/>
                <w:szCs w:val="20"/>
              </w:rPr>
            </w:pPr>
            <w:r>
              <w:rPr>
                <w:rFonts w:cs="Times New Roman"/>
                <w:bCs/>
                <w:sz w:val="20"/>
                <w:szCs w:val="20"/>
              </w:rPr>
              <w:t>2024-2030</w:t>
            </w:r>
          </w:p>
        </w:tc>
        <w:tc>
          <w:tcPr>
            <w:tcW w:w="3118" w:type="dxa"/>
          </w:tcPr>
          <w:p w14:paraId="71044696" w14:textId="77777777" w:rsidR="00A77F9B" w:rsidRPr="00833928" w:rsidRDefault="00A77F9B" w:rsidP="00091DA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4C14E8C5" w14:textId="77777777" w:rsidR="00A77F9B" w:rsidRPr="00833928" w:rsidRDefault="00A77F9B" w:rsidP="00091DA9">
            <w:pPr>
              <w:jc w:val="center"/>
              <w:rPr>
                <w:rFonts w:cs="Times New Roman"/>
                <w:sz w:val="20"/>
                <w:szCs w:val="20"/>
              </w:rPr>
            </w:pPr>
            <w:r w:rsidRPr="00833928">
              <w:rPr>
                <w:rFonts w:cs="Times New Roman"/>
                <w:sz w:val="20"/>
                <w:szCs w:val="20"/>
              </w:rPr>
              <w:t>Miejskie jednostki organizacyjne</w:t>
            </w:r>
          </w:p>
          <w:p w14:paraId="2F7A3D78" w14:textId="328C0DA5" w:rsidR="00A77F9B" w:rsidRPr="00833928" w:rsidRDefault="00A77F9B" w:rsidP="0073087C">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7F94F450" w14:textId="5566320F" w:rsidR="00A77F9B" w:rsidRPr="00833928" w:rsidRDefault="00833928" w:rsidP="00091DA9">
            <w:pPr>
              <w:autoSpaceDE w:val="0"/>
              <w:autoSpaceDN w:val="0"/>
              <w:adjustRightInd w:val="0"/>
              <w:jc w:val="center"/>
              <w:rPr>
                <w:rFonts w:cs="Times New Roman"/>
                <w:bCs/>
                <w:sz w:val="20"/>
                <w:szCs w:val="20"/>
              </w:rPr>
            </w:pPr>
            <w:r w:rsidRPr="00833928">
              <w:rPr>
                <w:rFonts w:cs="Times New Roman"/>
                <w:bCs/>
                <w:sz w:val="20"/>
                <w:szCs w:val="20"/>
              </w:rPr>
              <w:t xml:space="preserve">Zgodnie ze </w:t>
            </w:r>
            <w:r w:rsidRPr="00833928">
              <w:rPr>
                <w:rFonts w:cs="Times New Roman"/>
                <w:sz w:val="20"/>
                <w:szCs w:val="20"/>
              </w:rPr>
              <w:t>Strategią Rozwoju Miasta Pruszkowa na lata 2021-2030</w:t>
            </w:r>
          </w:p>
        </w:tc>
      </w:tr>
      <w:tr w:rsidR="00833928" w:rsidRPr="00833928" w14:paraId="71A90841" w14:textId="77777777" w:rsidTr="00B64B12">
        <w:tc>
          <w:tcPr>
            <w:tcW w:w="421" w:type="dxa"/>
            <w:vMerge/>
            <w:shd w:val="clear" w:color="auto" w:fill="C9C9C9" w:themeFill="accent3" w:themeFillTint="99"/>
          </w:tcPr>
          <w:p w14:paraId="23AAD740" w14:textId="77777777" w:rsidR="00A77F9B" w:rsidRPr="00833928" w:rsidRDefault="00A77F9B" w:rsidP="008A13E4">
            <w:pPr>
              <w:rPr>
                <w:rFonts w:cs="Times New Roman"/>
                <w:bCs/>
                <w:sz w:val="20"/>
                <w:szCs w:val="20"/>
              </w:rPr>
            </w:pPr>
          </w:p>
        </w:tc>
        <w:tc>
          <w:tcPr>
            <w:tcW w:w="2409" w:type="dxa"/>
            <w:vMerge/>
            <w:shd w:val="clear" w:color="auto" w:fill="C9C9C9" w:themeFill="accent3" w:themeFillTint="99"/>
          </w:tcPr>
          <w:p w14:paraId="6C1085CB" w14:textId="14892CC1" w:rsidR="00A77F9B" w:rsidRPr="00833928" w:rsidRDefault="00A77F9B" w:rsidP="008A13E4">
            <w:pPr>
              <w:pStyle w:val="Default"/>
              <w:jc w:val="both"/>
              <w:rPr>
                <w:rFonts w:ascii="Times New Roman" w:hAnsi="Times New Roman" w:cs="Times New Roman"/>
                <w:color w:val="auto"/>
                <w:sz w:val="20"/>
                <w:szCs w:val="20"/>
              </w:rPr>
            </w:pPr>
          </w:p>
        </w:tc>
        <w:tc>
          <w:tcPr>
            <w:tcW w:w="567" w:type="dxa"/>
          </w:tcPr>
          <w:p w14:paraId="50E9AAE4" w14:textId="4C8716E4" w:rsidR="00A77F9B" w:rsidRPr="00833928" w:rsidRDefault="00A77F9B" w:rsidP="008A13E4">
            <w:pPr>
              <w:rPr>
                <w:rFonts w:cs="Times New Roman"/>
                <w:bCs/>
                <w:sz w:val="20"/>
                <w:szCs w:val="20"/>
              </w:rPr>
            </w:pPr>
            <w:r w:rsidRPr="00833928">
              <w:rPr>
                <w:rFonts w:cs="Times New Roman"/>
                <w:bCs/>
                <w:sz w:val="20"/>
                <w:szCs w:val="20"/>
              </w:rPr>
              <w:t>4.3</w:t>
            </w:r>
          </w:p>
        </w:tc>
        <w:tc>
          <w:tcPr>
            <w:tcW w:w="3828" w:type="dxa"/>
          </w:tcPr>
          <w:p w14:paraId="2F4DC745" w14:textId="31344AAD" w:rsidR="00A77F9B" w:rsidRPr="00833928" w:rsidRDefault="00A77F9B" w:rsidP="008A13E4">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 xml:space="preserve">Uruchomienie punktów poradnictwa w zakresie profilaktyki </w:t>
            </w:r>
          </w:p>
        </w:tc>
        <w:tc>
          <w:tcPr>
            <w:tcW w:w="1134" w:type="dxa"/>
          </w:tcPr>
          <w:p w14:paraId="55E25EC2" w14:textId="0CD727A5" w:rsidR="00A77F9B" w:rsidRPr="00833928" w:rsidRDefault="00EA240A" w:rsidP="008A13E4">
            <w:pPr>
              <w:jc w:val="center"/>
              <w:rPr>
                <w:rFonts w:cs="Times New Roman"/>
                <w:bCs/>
                <w:sz w:val="20"/>
                <w:szCs w:val="20"/>
              </w:rPr>
            </w:pPr>
            <w:r>
              <w:rPr>
                <w:rFonts w:cs="Times New Roman"/>
                <w:bCs/>
                <w:sz w:val="20"/>
                <w:szCs w:val="20"/>
              </w:rPr>
              <w:t>2024-2026</w:t>
            </w:r>
          </w:p>
        </w:tc>
        <w:tc>
          <w:tcPr>
            <w:tcW w:w="3118" w:type="dxa"/>
          </w:tcPr>
          <w:p w14:paraId="3228CF73" w14:textId="77777777" w:rsidR="00A77F9B" w:rsidRPr="00833928" w:rsidRDefault="00A77F9B" w:rsidP="008A13E4">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62AB30B6" w14:textId="77777777" w:rsidR="00A77F9B" w:rsidRPr="00833928" w:rsidRDefault="00A77F9B" w:rsidP="008A13E4">
            <w:pPr>
              <w:jc w:val="center"/>
              <w:rPr>
                <w:rFonts w:cs="Times New Roman"/>
                <w:sz w:val="20"/>
                <w:szCs w:val="20"/>
              </w:rPr>
            </w:pPr>
            <w:r w:rsidRPr="00833928">
              <w:rPr>
                <w:rFonts w:cs="Times New Roman"/>
                <w:sz w:val="20"/>
                <w:szCs w:val="20"/>
              </w:rPr>
              <w:t>Miejskie jednostki organizacyjne</w:t>
            </w:r>
          </w:p>
          <w:p w14:paraId="685A1742" w14:textId="1AD61E45" w:rsidR="00A77F9B" w:rsidRPr="00833928" w:rsidRDefault="00A77F9B" w:rsidP="0073087C">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633B368F" w14:textId="1D1143CF" w:rsidR="00A77F9B" w:rsidRPr="00833928" w:rsidRDefault="00A77F9B" w:rsidP="008A13E4">
            <w:pPr>
              <w:autoSpaceDE w:val="0"/>
              <w:autoSpaceDN w:val="0"/>
              <w:adjustRightInd w:val="0"/>
              <w:jc w:val="center"/>
              <w:rPr>
                <w:rFonts w:cs="Times New Roman"/>
                <w:bCs/>
                <w:sz w:val="20"/>
                <w:szCs w:val="20"/>
              </w:rPr>
            </w:pPr>
            <w:r w:rsidRPr="00833928">
              <w:rPr>
                <w:rFonts w:cs="Times New Roman"/>
                <w:bCs/>
                <w:sz w:val="20"/>
                <w:szCs w:val="20"/>
              </w:rPr>
              <w:t>Zgodnie z</w:t>
            </w:r>
            <w:r w:rsidRPr="00833928">
              <w:rPr>
                <w:rFonts w:cs="Times New Roman"/>
                <w:sz w:val="20"/>
                <w:szCs w:val="20"/>
              </w:rPr>
              <w:t xml:space="preserve"> Gminnym Programem Rewitalizacji Miasta Pruszkowa na lata 2016-2026</w:t>
            </w:r>
          </w:p>
        </w:tc>
      </w:tr>
    </w:tbl>
    <w:p w14:paraId="0770B0F8" w14:textId="77777777" w:rsidR="006F6386" w:rsidRPr="00833928" w:rsidRDefault="006F6386" w:rsidP="006F6386">
      <w:pPr>
        <w:spacing w:after="0" w:line="360" w:lineRule="auto"/>
        <w:rPr>
          <w:b/>
        </w:rPr>
        <w:sectPr w:rsidR="006F6386" w:rsidRPr="00833928" w:rsidSect="00EE748C">
          <w:pgSz w:w="16838" w:h="11906" w:orient="landscape"/>
          <w:pgMar w:top="1417" w:right="1417" w:bottom="1417" w:left="1417" w:header="708" w:footer="708" w:gutter="0"/>
          <w:cols w:space="708"/>
          <w:docGrid w:linePitch="360"/>
        </w:sectPr>
      </w:pPr>
    </w:p>
    <w:p w14:paraId="7356C274" w14:textId="4AA7AF77" w:rsidR="00CD27C6" w:rsidRPr="000F5E98" w:rsidRDefault="006F6386" w:rsidP="00CD27C6">
      <w:pPr>
        <w:spacing w:after="0" w:line="360" w:lineRule="auto"/>
        <w:rPr>
          <w:rFonts w:cs="Times New Roman"/>
          <w:b/>
          <w:szCs w:val="24"/>
        </w:rPr>
      </w:pPr>
      <w:r w:rsidRPr="00833928">
        <w:rPr>
          <w:b/>
        </w:rPr>
        <w:lastRenderedPageBreak/>
        <w:t>CEL STRATEGICZNY 2: Zapewnienie osobom z zaburzeniami psychicznymi wielostronnej opieki adekwatnej do ich potrzeb</w:t>
      </w:r>
      <w:r w:rsidR="00CD27C6" w:rsidRPr="001A4195">
        <w:rPr>
          <w:b/>
          <w:color w:val="0070C0"/>
        </w:rPr>
        <w:t xml:space="preserve"> </w:t>
      </w:r>
      <w:r w:rsidR="00CD27C6" w:rsidRPr="000F5E98">
        <w:rPr>
          <w:rFonts w:cs="Times New Roman"/>
          <w:b/>
          <w:szCs w:val="24"/>
        </w:rPr>
        <w:t xml:space="preserve">jako wyraz realizacji celu </w:t>
      </w:r>
      <w:r w:rsidR="001A4195" w:rsidRPr="000F5E98">
        <w:rPr>
          <w:rFonts w:cs="Times New Roman"/>
          <w:b/>
          <w:szCs w:val="24"/>
        </w:rPr>
        <w:t>głównego</w:t>
      </w:r>
      <w:r w:rsidR="00CD27C6" w:rsidRPr="000F5E98">
        <w:rPr>
          <w:rFonts w:cs="Times New Roman"/>
          <w:b/>
          <w:szCs w:val="24"/>
        </w:rPr>
        <w:t xml:space="preserve"> </w:t>
      </w:r>
      <w:r w:rsidR="002E2BC9" w:rsidRPr="000F5E98">
        <w:rPr>
          <w:rFonts w:cs="Times New Roman"/>
          <w:b/>
          <w:szCs w:val="24"/>
        </w:rPr>
        <w:t xml:space="preserve">1 </w:t>
      </w:r>
      <w:r w:rsidR="00802016" w:rsidRPr="000F5E98">
        <w:rPr>
          <w:rFonts w:cs="Times New Roman"/>
          <w:b/>
          <w:szCs w:val="24"/>
        </w:rPr>
        <w:t xml:space="preserve">oraz celu szczegółowego 1g </w:t>
      </w:r>
      <w:r w:rsidR="001A4195" w:rsidRPr="000F5E98">
        <w:rPr>
          <w:rFonts w:cs="Times New Roman"/>
          <w:b/>
          <w:szCs w:val="24"/>
        </w:rPr>
        <w:t>Narodowego Programu Ochrony Zdrowia Psychicznego na lata 2023–2030</w:t>
      </w:r>
    </w:p>
    <w:tbl>
      <w:tblPr>
        <w:tblStyle w:val="Tabela-Siatka"/>
        <w:tblW w:w="14029" w:type="dxa"/>
        <w:tblLayout w:type="fixed"/>
        <w:tblLook w:val="04A0" w:firstRow="1" w:lastRow="0" w:firstColumn="1" w:lastColumn="0" w:noHBand="0" w:noVBand="1"/>
      </w:tblPr>
      <w:tblGrid>
        <w:gridCol w:w="421"/>
        <w:gridCol w:w="2409"/>
        <w:gridCol w:w="567"/>
        <w:gridCol w:w="3828"/>
        <w:gridCol w:w="1134"/>
        <w:gridCol w:w="3118"/>
        <w:gridCol w:w="2552"/>
      </w:tblGrid>
      <w:tr w:rsidR="00974175" w:rsidRPr="00833928" w14:paraId="69CE4663" w14:textId="77777777" w:rsidTr="00B64B12">
        <w:trPr>
          <w:trHeight w:val="470"/>
        </w:trPr>
        <w:tc>
          <w:tcPr>
            <w:tcW w:w="2830" w:type="dxa"/>
            <w:gridSpan w:val="2"/>
            <w:shd w:val="clear" w:color="auto" w:fill="FFCC00"/>
            <w:vAlign w:val="center"/>
          </w:tcPr>
          <w:p w14:paraId="0BF2BD92" w14:textId="77777777" w:rsidR="00D00E7B" w:rsidRPr="00833928" w:rsidRDefault="00D00E7B" w:rsidP="005B50D4">
            <w:pPr>
              <w:jc w:val="center"/>
              <w:rPr>
                <w:rFonts w:cs="Times New Roman"/>
                <w:b/>
                <w:sz w:val="20"/>
                <w:szCs w:val="20"/>
              </w:rPr>
            </w:pPr>
            <w:r w:rsidRPr="00833928">
              <w:rPr>
                <w:rFonts w:cs="Times New Roman"/>
                <w:b/>
                <w:sz w:val="20"/>
                <w:szCs w:val="20"/>
              </w:rPr>
              <w:t>Cel operacyjny</w:t>
            </w:r>
          </w:p>
        </w:tc>
        <w:tc>
          <w:tcPr>
            <w:tcW w:w="4395" w:type="dxa"/>
            <w:gridSpan w:val="2"/>
            <w:shd w:val="clear" w:color="auto" w:fill="FFCC00"/>
            <w:vAlign w:val="center"/>
          </w:tcPr>
          <w:p w14:paraId="7A5F3BB7" w14:textId="77777777" w:rsidR="00D00E7B" w:rsidRPr="00833928" w:rsidRDefault="00D00E7B" w:rsidP="005B50D4">
            <w:pPr>
              <w:jc w:val="center"/>
              <w:rPr>
                <w:rFonts w:cs="Times New Roman"/>
                <w:b/>
                <w:sz w:val="20"/>
                <w:szCs w:val="20"/>
              </w:rPr>
            </w:pPr>
            <w:r w:rsidRPr="00833928">
              <w:rPr>
                <w:rFonts w:cs="Times New Roman"/>
                <w:b/>
                <w:sz w:val="20"/>
                <w:szCs w:val="20"/>
              </w:rPr>
              <w:t>Zaplanowane interwencje</w:t>
            </w:r>
          </w:p>
        </w:tc>
        <w:tc>
          <w:tcPr>
            <w:tcW w:w="1134" w:type="dxa"/>
            <w:shd w:val="clear" w:color="auto" w:fill="FFCC00"/>
            <w:vAlign w:val="center"/>
          </w:tcPr>
          <w:p w14:paraId="3282C5BB" w14:textId="77777777" w:rsidR="00D00E7B" w:rsidRPr="00833928" w:rsidRDefault="00D00E7B" w:rsidP="005B50D4">
            <w:pPr>
              <w:jc w:val="center"/>
              <w:rPr>
                <w:rFonts w:cs="Times New Roman"/>
                <w:b/>
                <w:sz w:val="20"/>
                <w:szCs w:val="20"/>
              </w:rPr>
            </w:pPr>
            <w:r w:rsidRPr="00833928">
              <w:rPr>
                <w:rFonts w:cs="Times New Roman"/>
                <w:b/>
                <w:sz w:val="20"/>
                <w:szCs w:val="20"/>
              </w:rPr>
              <w:t>Czas realizacji</w:t>
            </w:r>
          </w:p>
        </w:tc>
        <w:tc>
          <w:tcPr>
            <w:tcW w:w="3118" w:type="dxa"/>
            <w:shd w:val="clear" w:color="auto" w:fill="FFCC00"/>
            <w:vAlign w:val="center"/>
          </w:tcPr>
          <w:p w14:paraId="5DE86049" w14:textId="77777777" w:rsidR="00D00E7B" w:rsidRPr="00833928" w:rsidRDefault="00D00E7B" w:rsidP="005B50D4">
            <w:pPr>
              <w:jc w:val="center"/>
              <w:rPr>
                <w:rFonts w:cs="Times New Roman"/>
                <w:b/>
                <w:sz w:val="20"/>
                <w:szCs w:val="20"/>
              </w:rPr>
            </w:pPr>
            <w:r w:rsidRPr="00833928">
              <w:rPr>
                <w:rFonts w:cs="Times New Roman"/>
                <w:b/>
                <w:sz w:val="20"/>
                <w:szCs w:val="20"/>
              </w:rPr>
              <w:t>Podmioty realizujące</w:t>
            </w:r>
          </w:p>
        </w:tc>
        <w:tc>
          <w:tcPr>
            <w:tcW w:w="2552" w:type="dxa"/>
            <w:shd w:val="clear" w:color="auto" w:fill="FFCC00"/>
            <w:vAlign w:val="center"/>
          </w:tcPr>
          <w:p w14:paraId="36C2CA0E" w14:textId="77777777" w:rsidR="00D00E7B" w:rsidRPr="00833928" w:rsidRDefault="00D00E7B" w:rsidP="005B50D4">
            <w:pPr>
              <w:jc w:val="center"/>
              <w:rPr>
                <w:rFonts w:cs="Times New Roman"/>
                <w:b/>
                <w:sz w:val="20"/>
                <w:szCs w:val="20"/>
              </w:rPr>
            </w:pPr>
            <w:r w:rsidRPr="00833928">
              <w:rPr>
                <w:rFonts w:cs="Times New Roman"/>
                <w:b/>
                <w:sz w:val="20"/>
                <w:szCs w:val="20"/>
              </w:rPr>
              <w:t>Miernik efektywności</w:t>
            </w:r>
          </w:p>
        </w:tc>
      </w:tr>
      <w:tr w:rsidR="00A66D8E" w:rsidRPr="00833928" w14:paraId="61B48B9D" w14:textId="77777777" w:rsidTr="00B64B12">
        <w:tc>
          <w:tcPr>
            <w:tcW w:w="421" w:type="dxa"/>
            <w:vMerge w:val="restart"/>
            <w:shd w:val="clear" w:color="auto" w:fill="C9C9C9" w:themeFill="accent3" w:themeFillTint="99"/>
          </w:tcPr>
          <w:p w14:paraId="296F32DC" w14:textId="77777777" w:rsidR="00A66D8E" w:rsidRPr="00833928" w:rsidRDefault="00A66D8E" w:rsidP="005B50D4">
            <w:pPr>
              <w:rPr>
                <w:rFonts w:cs="Times New Roman"/>
                <w:bCs/>
                <w:sz w:val="20"/>
                <w:szCs w:val="20"/>
              </w:rPr>
            </w:pPr>
            <w:r w:rsidRPr="00833928">
              <w:rPr>
                <w:rFonts w:cs="Times New Roman"/>
                <w:bCs/>
                <w:sz w:val="20"/>
                <w:szCs w:val="20"/>
              </w:rPr>
              <w:t>1</w:t>
            </w:r>
          </w:p>
        </w:tc>
        <w:tc>
          <w:tcPr>
            <w:tcW w:w="2409" w:type="dxa"/>
            <w:vMerge w:val="restart"/>
            <w:shd w:val="clear" w:color="auto" w:fill="C9C9C9" w:themeFill="accent3" w:themeFillTint="99"/>
          </w:tcPr>
          <w:p w14:paraId="29FEF52B" w14:textId="77777777" w:rsidR="00A66D8E" w:rsidRPr="00833928" w:rsidRDefault="00A66D8E" w:rsidP="005B50D4">
            <w:pPr>
              <w:rPr>
                <w:rFonts w:cs="Times New Roman"/>
                <w:bCs/>
                <w:sz w:val="20"/>
                <w:szCs w:val="20"/>
              </w:rPr>
            </w:pPr>
            <w:r w:rsidRPr="00833928">
              <w:rPr>
                <w:rFonts w:cs="Times New Roman"/>
                <w:bCs/>
                <w:sz w:val="20"/>
                <w:szCs w:val="20"/>
              </w:rPr>
              <w:t>Znoszenie barier w dostępie do wczesnej pomocy psychospołecznej</w:t>
            </w:r>
          </w:p>
        </w:tc>
        <w:tc>
          <w:tcPr>
            <w:tcW w:w="567" w:type="dxa"/>
          </w:tcPr>
          <w:p w14:paraId="351044E5" w14:textId="77777777" w:rsidR="00A66D8E" w:rsidRPr="00833928" w:rsidRDefault="00A66D8E" w:rsidP="005B50D4">
            <w:pPr>
              <w:jc w:val="center"/>
              <w:rPr>
                <w:rFonts w:cs="Times New Roman"/>
                <w:bCs/>
                <w:sz w:val="20"/>
                <w:szCs w:val="20"/>
              </w:rPr>
            </w:pPr>
            <w:r w:rsidRPr="00833928">
              <w:rPr>
                <w:rFonts w:cs="Times New Roman"/>
                <w:bCs/>
                <w:sz w:val="20"/>
                <w:szCs w:val="20"/>
              </w:rPr>
              <w:t>1.1</w:t>
            </w:r>
          </w:p>
        </w:tc>
        <w:tc>
          <w:tcPr>
            <w:tcW w:w="3828" w:type="dxa"/>
          </w:tcPr>
          <w:p w14:paraId="4C2FC99A" w14:textId="47F5DC9E" w:rsidR="00A66D8E" w:rsidRPr="00833928" w:rsidRDefault="00A66D8E" w:rsidP="005B50D4">
            <w:pPr>
              <w:rPr>
                <w:rFonts w:cs="Times New Roman"/>
                <w:bCs/>
                <w:sz w:val="20"/>
                <w:szCs w:val="20"/>
              </w:rPr>
            </w:pPr>
            <w:r w:rsidRPr="00833928">
              <w:rPr>
                <w:rFonts w:cs="Times New Roman"/>
                <w:bCs/>
                <w:sz w:val="20"/>
                <w:szCs w:val="20"/>
              </w:rPr>
              <w:t>Kampanie informacyjne w zakresie dostępnych form pomocy z zakresu poradnictwa psychospołecznego, miejsc prowadzonych działań i zakresu oferowanych usług</w:t>
            </w:r>
          </w:p>
        </w:tc>
        <w:tc>
          <w:tcPr>
            <w:tcW w:w="1134" w:type="dxa"/>
          </w:tcPr>
          <w:p w14:paraId="6055EC90" w14:textId="3271C887" w:rsidR="00A66D8E" w:rsidRPr="00833928" w:rsidRDefault="00EA240A" w:rsidP="005B50D4">
            <w:pPr>
              <w:jc w:val="center"/>
              <w:rPr>
                <w:rFonts w:cs="Times New Roman"/>
                <w:bCs/>
                <w:sz w:val="20"/>
                <w:szCs w:val="20"/>
              </w:rPr>
            </w:pPr>
            <w:r>
              <w:rPr>
                <w:rFonts w:cs="Times New Roman"/>
                <w:bCs/>
                <w:sz w:val="20"/>
                <w:szCs w:val="20"/>
              </w:rPr>
              <w:t>2024-2030</w:t>
            </w:r>
          </w:p>
        </w:tc>
        <w:tc>
          <w:tcPr>
            <w:tcW w:w="3118" w:type="dxa"/>
          </w:tcPr>
          <w:p w14:paraId="5B61456D" w14:textId="01D18304" w:rsidR="00A66D8E" w:rsidRPr="00833928" w:rsidRDefault="00A66D8E" w:rsidP="005B50D4">
            <w:pPr>
              <w:jc w:val="center"/>
              <w:rPr>
                <w:rFonts w:cs="Times New Roman"/>
                <w:bCs/>
                <w:sz w:val="20"/>
                <w:szCs w:val="20"/>
              </w:rPr>
            </w:pPr>
            <w:r w:rsidRPr="00833928">
              <w:rPr>
                <w:rFonts w:cs="Times New Roman"/>
                <w:bCs/>
                <w:sz w:val="20"/>
                <w:szCs w:val="20"/>
              </w:rPr>
              <w:t>Urząd Miasta Pruszkowa</w:t>
            </w:r>
          </w:p>
          <w:p w14:paraId="3DB13CC4" w14:textId="77777777" w:rsidR="00A66D8E" w:rsidRPr="00833928" w:rsidRDefault="00A66D8E" w:rsidP="005B50D4">
            <w:pPr>
              <w:jc w:val="center"/>
              <w:rPr>
                <w:rFonts w:cs="Times New Roman"/>
                <w:bCs/>
                <w:sz w:val="20"/>
                <w:szCs w:val="20"/>
              </w:rPr>
            </w:pPr>
            <w:r w:rsidRPr="00833928">
              <w:rPr>
                <w:rFonts w:cs="Times New Roman"/>
                <w:bCs/>
                <w:sz w:val="20"/>
                <w:szCs w:val="20"/>
              </w:rPr>
              <w:t>Placówki oświatowe</w:t>
            </w:r>
          </w:p>
          <w:p w14:paraId="4AA8902B" w14:textId="77777777" w:rsidR="00A66D8E" w:rsidRPr="00833928" w:rsidRDefault="00A66D8E" w:rsidP="005B50D4">
            <w:pPr>
              <w:jc w:val="center"/>
              <w:rPr>
                <w:rFonts w:cs="Times New Roman"/>
                <w:bCs/>
                <w:sz w:val="20"/>
                <w:szCs w:val="20"/>
              </w:rPr>
            </w:pPr>
            <w:r w:rsidRPr="00833928">
              <w:rPr>
                <w:rFonts w:cs="Times New Roman"/>
                <w:bCs/>
                <w:sz w:val="20"/>
                <w:szCs w:val="20"/>
              </w:rPr>
              <w:t>Organizacje pozarządowe</w:t>
            </w:r>
          </w:p>
          <w:p w14:paraId="3FAFA3DA" w14:textId="16F48F84" w:rsidR="00A66D8E" w:rsidRPr="00833928" w:rsidRDefault="00A66D8E" w:rsidP="005B50D4">
            <w:pPr>
              <w:jc w:val="center"/>
              <w:rPr>
                <w:rFonts w:cs="Times New Roman"/>
                <w:bCs/>
                <w:sz w:val="20"/>
                <w:szCs w:val="20"/>
              </w:rPr>
            </w:pPr>
          </w:p>
        </w:tc>
        <w:tc>
          <w:tcPr>
            <w:tcW w:w="2552" w:type="dxa"/>
          </w:tcPr>
          <w:p w14:paraId="502DC10E" w14:textId="77777777" w:rsidR="00A66D8E" w:rsidRPr="00833928" w:rsidRDefault="00A66D8E" w:rsidP="005B50D4">
            <w:pPr>
              <w:jc w:val="center"/>
              <w:rPr>
                <w:rFonts w:cs="Times New Roman"/>
                <w:bCs/>
                <w:sz w:val="20"/>
                <w:szCs w:val="20"/>
              </w:rPr>
            </w:pPr>
            <w:r w:rsidRPr="00833928">
              <w:rPr>
                <w:rFonts w:cs="Times New Roman"/>
                <w:bCs/>
                <w:sz w:val="20"/>
                <w:szCs w:val="20"/>
              </w:rPr>
              <w:t>Liczba zrealizowanych kampanii</w:t>
            </w:r>
          </w:p>
          <w:p w14:paraId="06540E48" w14:textId="77777777" w:rsidR="00A66D8E" w:rsidRPr="00833928" w:rsidRDefault="00A66D8E" w:rsidP="005B50D4">
            <w:pPr>
              <w:jc w:val="center"/>
              <w:rPr>
                <w:rFonts w:cs="Times New Roman"/>
                <w:bCs/>
                <w:sz w:val="20"/>
                <w:szCs w:val="20"/>
              </w:rPr>
            </w:pPr>
          </w:p>
        </w:tc>
      </w:tr>
      <w:tr w:rsidR="00A66D8E" w:rsidRPr="00833928" w14:paraId="035AD9CB" w14:textId="77777777" w:rsidTr="00B64B12">
        <w:tc>
          <w:tcPr>
            <w:tcW w:w="421" w:type="dxa"/>
            <w:vMerge/>
            <w:shd w:val="clear" w:color="auto" w:fill="C9C9C9" w:themeFill="accent3" w:themeFillTint="99"/>
          </w:tcPr>
          <w:p w14:paraId="532B5CFA" w14:textId="77777777" w:rsidR="00A66D8E" w:rsidRPr="00833928" w:rsidRDefault="00A66D8E" w:rsidP="005B50D4">
            <w:pPr>
              <w:rPr>
                <w:rFonts w:cs="Times New Roman"/>
                <w:bCs/>
                <w:sz w:val="20"/>
                <w:szCs w:val="20"/>
              </w:rPr>
            </w:pPr>
          </w:p>
        </w:tc>
        <w:tc>
          <w:tcPr>
            <w:tcW w:w="2409" w:type="dxa"/>
            <w:vMerge/>
            <w:shd w:val="clear" w:color="auto" w:fill="C9C9C9" w:themeFill="accent3" w:themeFillTint="99"/>
          </w:tcPr>
          <w:p w14:paraId="419AB28B" w14:textId="77777777" w:rsidR="00A66D8E" w:rsidRPr="00833928" w:rsidRDefault="00A66D8E" w:rsidP="005B50D4">
            <w:pPr>
              <w:rPr>
                <w:rFonts w:cs="Times New Roman"/>
                <w:bCs/>
                <w:sz w:val="20"/>
                <w:szCs w:val="20"/>
              </w:rPr>
            </w:pPr>
          </w:p>
        </w:tc>
        <w:tc>
          <w:tcPr>
            <w:tcW w:w="567" w:type="dxa"/>
          </w:tcPr>
          <w:p w14:paraId="66C06286" w14:textId="20C81DDF" w:rsidR="00A66D8E" w:rsidRPr="000F5E98" w:rsidRDefault="00A66D8E" w:rsidP="005B50D4">
            <w:pPr>
              <w:jc w:val="center"/>
              <w:rPr>
                <w:rFonts w:cs="Times New Roman"/>
                <w:bCs/>
                <w:sz w:val="20"/>
                <w:szCs w:val="20"/>
              </w:rPr>
            </w:pPr>
            <w:r w:rsidRPr="000F5E98">
              <w:rPr>
                <w:rFonts w:cs="Times New Roman"/>
                <w:bCs/>
                <w:sz w:val="20"/>
                <w:szCs w:val="20"/>
              </w:rPr>
              <w:t>1.2</w:t>
            </w:r>
          </w:p>
        </w:tc>
        <w:tc>
          <w:tcPr>
            <w:tcW w:w="3828" w:type="dxa"/>
          </w:tcPr>
          <w:p w14:paraId="303B3E22" w14:textId="2013481B" w:rsidR="00707128" w:rsidRPr="000F5E98" w:rsidRDefault="00707128" w:rsidP="00707128">
            <w:pPr>
              <w:rPr>
                <w:rFonts w:cs="Times New Roman"/>
                <w:bCs/>
                <w:sz w:val="20"/>
                <w:szCs w:val="20"/>
              </w:rPr>
            </w:pPr>
            <w:r w:rsidRPr="000F5E98">
              <w:rPr>
                <w:rFonts w:cs="Times New Roman"/>
                <w:bCs/>
                <w:sz w:val="20"/>
                <w:szCs w:val="20"/>
              </w:rPr>
              <w:t>Zapewnienie wsparcia specjalistycznego oraz pomocy psychologiczno-pedagogicznej dzieciom i uczniom, z uwzględnieniem ich</w:t>
            </w:r>
          </w:p>
          <w:p w14:paraId="7D909B53" w14:textId="116BB98D" w:rsidR="00A66D8E" w:rsidRPr="000F5E98" w:rsidRDefault="00707128" w:rsidP="00707128">
            <w:pPr>
              <w:rPr>
                <w:rFonts w:cs="Times New Roman"/>
                <w:bCs/>
                <w:sz w:val="20"/>
                <w:szCs w:val="20"/>
              </w:rPr>
            </w:pPr>
            <w:r w:rsidRPr="000F5E98">
              <w:rPr>
                <w:rFonts w:cs="Times New Roman"/>
                <w:bCs/>
                <w:sz w:val="20"/>
                <w:szCs w:val="20"/>
              </w:rPr>
              <w:t>zróżnicowanych potrzeb edukacyjnych i rozwojowych, ich rodzinom oraz nauczycielom</w:t>
            </w:r>
          </w:p>
        </w:tc>
        <w:tc>
          <w:tcPr>
            <w:tcW w:w="1134" w:type="dxa"/>
          </w:tcPr>
          <w:p w14:paraId="2FA3A787" w14:textId="31CA4B8D" w:rsidR="00A66D8E" w:rsidRPr="000F5E98" w:rsidRDefault="00EA240A" w:rsidP="005B50D4">
            <w:pPr>
              <w:jc w:val="center"/>
              <w:rPr>
                <w:rFonts w:cs="Times New Roman"/>
                <w:bCs/>
                <w:sz w:val="20"/>
                <w:szCs w:val="20"/>
              </w:rPr>
            </w:pPr>
            <w:r w:rsidRPr="000F5E98">
              <w:rPr>
                <w:rFonts w:cs="Times New Roman"/>
                <w:bCs/>
                <w:sz w:val="20"/>
                <w:szCs w:val="20"/>
              </w:rPr>
              <w:t>2024-2030</w:t>
            </w:r>
          </w:p>
        </w:tc>
        <w:tc>
          <w:tcPr>
            <w:tcW w:w="3118" w:type="dxa"/>
          </w:tcPr>
          <w:p w14:paraId="5ACF01A0" w14:textId="77777777" w:rsidR="00A66D8E" w:rsidRPr="000F5E98" w:rsidRDefault="00A66D8E" w:rsidP="005B50D4">
            <w:pPr>
              <w:jc w:val="center"/>
              <w:rPr>
                <w:rFonts w:cs="Times New Roman"/>
                <w:sz w:val="20"/>
                <w:szCs w:val="20"/>
              </w:rPr>
            </w:pPr>
            <w:r w:rsidRPr="000F5E98">
              <w:rPr>
                <w:rFonts w:cs="Times New Roman"/>
                <w:sz w:val="20"/>
                <w:szCs w:val="20"/>
              </w:rPr>
              <w:t>Placówki oświatowe</w:t>
            </w:r>
          </w:p>
          <w:p w14:paraId="345EC0EF" w14:textId="1218C1C9" w:rsidR="00A66D8E" w:rsidRPr="000F5E98" w:rsidRDefault="00A66D8E" w:rsidP="005B50D4">
            <w:pPr>
              <w:jc w:val="center"/>
              <w:rPr>
                <w:rFonts w:cs="Times New Roman"/>
                <w:bCs/>
                <w:sz w:val="20"/>
                <w:szCs w:val="20"/>
              </w:rPr>
            </w:pPr>
            <w:r w:rsidRPr="000F5E98">
              <w:rPr>
                <w:rFonts w:cs="Times New Roman"/>
                <w:sz w:val="20"/>
                <w:szCs w:val="20"/>
              </w:rPr>
              <w:t>Poradnia Psychologiczno-Pedagogiczna</w:t>
            </w:r>
          </w:p>
        </w:tc>
        <w:tc>
          <w:tcPr>
            <w:tcW w:w="2552" w:type="dxa"/>
          </w:tcPr>
          <w:p w14:paraId="321C50F7" w14:textId="22BBC181" w:rsidR="00A66D8E" w:rsidRPr="000F5E98" w:rsidRDefault="00A66D8E" w:rsidP="005B50D4">
            <w:pPr>
              <w:jc w:val="center"/>
              <w:rPr>
                <w:rFonts w:cs="Times New Roman"/>
                <w:bCs/>
                <w:sz w:val="20"/>
                <w:szCs w:val="20"/>
              </w:rPr>
            </w:pPr>
            <w:r w:rsidRPr="000F5E98">
              <w:rPr>
                <w:rFonts w:cs="Times New Roman"/>
                <w:bCs/>
                <w:sz w:val="20"/>
                <w:szCs w:val="20"/>
              </w:rPr>
              <w:t>Liczba osób, którym udzielono wsparcia</w:t>
            </w:r>
          </w:p>
        </w:tc>
      </w:tr>
      <w:tr w:rsidR="00707128" w:rsidRPr="00833928" w14:paraId="055765E1" w14:textId="77777777" w:rsidTr="00B64B12">
        <w:tc>
          <w:tcPr>
            <w:tcW w:w="421" w:type="dxa"/>
            <w:shd w:val="clear" w:color="auto" w:fill="C9C9C9" w:themeFill="accent3" w:themeFillTint="99"/>
          </w:tcPr>
          <w:p w14:paraId="665CED5C" w14:textId="77777777" w:rsidR="00707128" w:rsidRPr="00833928" w:rsidRDefault="00707128" w:rsidP="00707128">
            <w:pPr>
              <w:rPr>
                <w:rFonts w:cs="Times New Roman"/>
                <w:bCs/>
                <w:sz w:val="20"/>
                <w:szCs w:val="20"/>
              </w:rPr>
            </w:pPr>
            <w:r w:rsidRPr="00833928">
              <w:rPr>
                <w:rFonts w:cs="Times New Roman"/>
                <w:bCs/>
                <w:sz w:val="20"/>
                <w:szCs w:val="20"/>
              </w:rPr>
              <w:t>2</w:t>
            </w:r>
          </w:p>
        </w:tc>
        <w:tc>
          <w:tcPr>
            <w:tcW w:w="2409" w:type="dxa"/>
            <w:shd w:val="clear" w:color="auto" w:fill="C9C9C9" w:themeFill="accent3" w:themeFillTint="99"/>
          </w:tcPr>
          <w:p w14:paraId="160ACEC5" w14:textId="77777777" w:rsidR="00707128" w:rsidRPr="00833928" w:rsidRDefault="00707128" w:rsidP="00707128">
            <w:pPr>
              <w:rPr>
                <w:rFonts w:cs="Times New Roman"/>
                <w:bCs/>
                <w:sz w:val="20"/>
                <w:szCs w:val="20"/>
              </w:rPr>
            </w:pPr>
            <w:r w:rsidRPr="00833928">
              <w:rPr>
                <w:rFonts w:cs="Times New Roman"/>
                <w:bCs/>
                <w:sz w:val="20"/>
                <w:szCs w:val="20"/>
              </w:rPr>
              <w:t>Rozwijanie kompetencji mieszkańców w zakresie korzystania ze świadczeń gwarantowanych w zakresie opieki psychiatrycznej i leczenia uzależnień</w:t>
            </w:r>
          </w:p>
        </w:tc>
        <w:tc>
          <w:tcPr>
            <w:tcW w:w="567" w:type="dxa"/>
          </w:tcPr>
          <w:p w14:paraId="37AB2812" w14:textId="77777777" w:rsidR="00707128" w:rsidRPr="00833928" w:rsidRDefault="00707128" w:rsidP="00707128">
            <w:pPr>
              <w:jc w:val="center"/>
              <w:rPr>
                <w:rFonts w:cs="Times New Roman"/>
                <w:bCs/>
                <w:sz w:val="20"/>
                <w:szCs w:val="20"/>
              </w:rPr>
            </w:pPr>
            <w:r w:rsidRPr="00833928">
              <w:rPr>
                <w:rFonts w:cs="Times New Roman"/>
                <w:bCs/>
                <w:sz w:val="20"/>
                <w:szCs w:val="20"/>
              </w:rPr>
              <w:t>2.1</w:t>
            </w:r>
          </w:p>
        </w:tc>
        <w:tc>
          <w:tcPr>
            <w:tcW w:w="3828" w:type="dxa"/>
          </w:tcPr>
          <w:p w14:paraId="3C2CFF79" w14:textId="7DEB504B" w:rsidR="00707128" w:rsidRPr="00833928" w:rsidRDefault="00707128" w:rsidP="00707128">
            <w:pPr>
              <w:rPr>
                <w:rFonts w:cs="Times New Roman"/>
                <w:bCs/>
                <w:sz w:val="20"/>
                <w:szCs w:val="20"/>
              </w:rPr>
            </w:pPr>
            <w:r w:rsidRPr="00833928">
              <w:rPr>
                <w:rFonts w:cs="Times New Roman"/>
                <w:bCs/>
                <w:sz w:val="20"/>
                <w:szCs w:val="20"/>
              </w:rPr>
              <w:t xml:space="preserve">Kampanie edukacyjne zwiększające wiedzę nt. katalogu świadczeń gwarantowanych w zakresie opieki psychiatrycznej i leczenia uzależnień oraz najbliższych mieszkańcom miejsc ich udzielania </w:t>
            </w:r>
          </w:p>
        </w:tc>
        <w:tc>
          <w:tcPr>
            <w:tcW w:w="1134" w:type="dxa"/>
          </w:tcPr>
          <w:p w14:paraId="2551A2FE" w14:textId="68674346" w:rsidR="00707128" w:rsidRPr="00833928" w:rsidRDefault="00EA240A" w:rsidP="00707128">
            <w:pPr>
              <w:jc w:val="center"/>
              <w:rPr>
                <w:rFonts w:cs="Times New Roman"/>
                <w:bCs/>
                <w:sz w:val="20"/>
                <w:szCs w:val="20"/>
              </w:rPr>
            </w:pPr>
            <w:r>
              <w:rPr>
                <w:rFonts w:cs="Times New Roman"/>
                <w:bCs/>
                <w:sz w:val="20"/>
                <w:szCs w:val="20"/>
              </w:rPr>
              <w:t>2024-2030</w:t>
            </w:r>
          </w:p>
        </w:tc>
        <w:tc>
          <w:tcPr>
            <w:tcW w:w="3118" w:type="dxa"/>
          </w:tcPr>
          <w:p w14:paraId="47E6C28A" w14:textId="64F177CB" w:rsidR="00707128" w:rsidRPr="00833928" w:rsidRDefault="00707128" w:rsidP="00707128">
            <w:pPr>
              <w:jc w:val="center"/>
              <w:rPr>
                <w:rFonts w:cs="Times New Roman"/>
                <w:bCs/>
                <w:sz w:val="20"/>
                <w:szCs w:val="20"/>
              </w:rPr>
            </w:pPr>
            <w:r w:rsidRPr="00833928">
              <w:rPr>
                <w:rFonts w:cs="Times New Roman"/>
                <w:bCs/>
                <w:sz w:val="20"/>
                <w:szCs w:val="20"/>
              </w:rPr>
              <w:t>Urząd Miasta Pruszkowa</w:t>
            </w:r>
          </w:p>
          <w:p w14:paraId="7AC200EB" w14:textId="77777777" w:rsidR="00707128" w:rsidRPr="00833928" w:rsidRDefault="00707128" w:rsidP="00707128">
            <w:pPr>
              <w:jc w:val="center"/>
              <w:rPr>
                <w:rFonts w:cs="Times New Roman"/>
                <w:bCs/>
                <w:sz w:val="20"/>
                <w:szCs w:val="20"/>
              </w:rPr>
            </w:pPr>
            <w:r w:rsidRPr="00833928">
              <w:rPr>
                <w:rFonts w:cs="Times New Roman"/>
                <w:bCs/>
                <w:sz w:val="20"/>
                <w:szCs w:val="20"/>
              </w:rPr>
              <w:t>Placówki oświatowe</w:t>
            </w:r>
          </w:p>
          <w:p w14:paraId="7FAA40F0" w14:textId="51AC9415" w:rsidR="00707128" w:rsidRPr="00833928" w:rsidRDefault="00707128" w:rsidP="00707128">
            <w:pPr>
              <w:jc w:val="center"/>
              <w:rPr>
                <w:rFonts w:cs="Times New Roman"/>
                <w:bCs/>
                <w:sz w:val="20"/>
                <w:szCs w:val="20"/>
              </w:rPr>
            </w:pPr>
            <w:r w:rsidRPr="00833928">
              <w:rPr>
                <w:rFonts w:cs="Times New Roman"/>
                <w:bCs/>
                <w:sz w:val="20"/>
                <w:szCs w:val="20"/>
              </w:rPr>
              <w:t>Miejskie jednostki organizacyjne</w:t>
            </w:r>
          </w:p>
        </w:tc>
        <w:tc>
          <w:tcPr>
            <w:tcW w:w="2552" w:type="dxa"/>
          </w:tcPr>
          <w:p w14:paraId="418A23E9" w14:textId="77777777" w:rsidR="00707128" w:rsidRPr="00833928" w:rsidRDefault="00707128" w:rsidP="00707128">
            <w:pPr>
              <w:jc w:val="center"/>
              <w:rPr>
                <w:rFonts w:cs="Times New Roman"/>
                <w:bCs/>
                <w:sz w:val="20"/>
                <w:szCs w:val="20"/>
              </w:rPr>
            </w:pPr>
            <w:r w:rsidRPr="00833928">
              <w:rPr>
                <w:rFonts w:cs="Times New Roman"/>
                <w:bCs/>
                <w:sz w:val="20"/>
                <w:szCs w:val="20"/>
              </w:rPr>
              <w:t>Liczba zrealizowanych kampanii</w:t>
            </w:r>
          </w:p>
          <w:p w14:paraId="6B906AB3" w14:textId="77777777" w:rsidR="00707128" w:rsidRPr="00833928" w:rsidRDefault="00707128" w:rsidP="00707128">
            <w:pPr>
              <w:jc w:val="center"/>
              <w:rPr>
                <w:rFonts w:cs="Times New Roman"/>
                <w:bCs/>
                <w:sz w:val="20"/>
                <w:szCs w:val="20"/>
              </w:rPr>
            </w:pPr>
          </w:p>
          <w:p w14:paraId="1E5A32B1" w14:textId="77777777" w:rsidR="00707128" w:rsidRPr="00833928" w:rsidRDefault="00707128" w:rsidP="00707128">
            <w:pPr>
              <w:jc w:val="center"/>
              <w:rPr>
                <w:rFonts w:cs="Times New Roman"/>
                <w:bCs/>
                <w:sz w:val="20"/>
                <w:szCs w:val="20"/>
              </w:rPr>
            </w:pPr>
          </w:p>
        </w:tc>
      </w:tr>
      <w:tr w:rsidR="00707128" w:rsidRPr="00833928" w14:paraId="1DE738BD" w14:textId="77777777" w:rsidTr="00B64B12">
        <w:tc>
          <w:tcPr>
            <w:tcW w:w="421" w:type="dxa"/>
            <w:vMerge w:val="restart"/>
            <w:shd w:val="clear" w:color="auto" w:fill="C9C9C9" w:themeFill="accent3" w:themeFillTint="99"/>
          </w:tcPr>
          <w:p w14:paraId="04EC1759" w14:textId="77777777" w:rsidR="00707128" w:rsidRPr="00833928" w:rsidRDefault="00707128" w:rsidP="00707128">
            <w:pPr>
              <w:rPr>
                <w:rFonts w:cs="Times New Roman"/>
                <w:bCs/>
                <w:sz w:val="20"/>
                <w:szCs w:val="20"/>
              </w:rPr>
            </w:pPr>
            <w:r w:rsidRPr="00833928">
              <w:rPr>
                <w:rFonts w:cs="Times New Roman"/>
                <w:bCs/>
                <w:sz w:val="20"/>
                <w:szCs w:val="20"/>
              </w:rPr>
              <w:t>3</w:t>
            </w:r>
          </w:p>
        </w:tc>
        <w:tc>
          <w:tcPr>
            <w:tcW w:w="2409" w:type="dxa"/>
            <w:vMerge w:val="restart"/>
            <w:shd w:val="clear" w:color="auto" w:fill="C9C9C9" w:themeFill="accent3" w:themeFillTint="99"/>
          </w:tcPr>
          <w:p w14:paraId="7048640E" w14:textId="77777777" w:rsidR="00707128" w:rsidRPr="00833928" w:rsidRDefault="00707128" w:rsidP="00707128">
            <w:pPr>
              <w:rPr>
                <w:rFonts w:cs="Times New Roman"/>
                <w:bCs/>
                <w:sz w:val="20"/>
                <w:szCs w:val="20"/>
              </w:rPr>
            </w:pPr>
            <w:r w:rsidRPr="00833928">
              <w:rPr>
                <w:rFonts w:cs="Times New Roman"/>
                <w:bCs/>
                <w:sz w:val="20"/>
                <w:szCs w:val="20"/>
              </w:rPr>
              <w:t>Rozwój wsparcia społecznego dla osób z zaburzeniami psychicznymi</w:t>
            </w:r>
          </w:p>
        </w:tc>
        <w:tc>
          <w:tcPr>
            <w:tcW w:w="567" w:type="dxa"/>
          </w:tcPr>
          <w:p w14:paraId="24336C2B" w14:textId="3C532EAE" w:rsidR="00707128" w:rsidRPr="00833928" w:rsidRDefault="00707128" w:rsidP="00707128">
            <w:pPr>
              <w:jc w:val="center"/>
              <w:rPr>
                <w:rFonts w:cs="Times New Roman"/>
                <w:bCs/>
                <w:strike/>
                <w:sz w:val="20"/>
                <w:szCs w:val="20"/>
              </w:rPr>
            </w:pPr>
            <w:r w:rsidRPr="00833928">
              <w:rPr>
                <w:rFonts w:cs="Times New Roman"/>
                <w:bCs/>
                <w:sz w:val="20"/>
                <w:szCs w:val="20"/>
              </w:rPr>
              <w:t>3.1</w:t>
            </w:r>
          </w:p>
        </w:tc>
        <w:tc>
          <w:tcPr>
            <w:tcW w:w="3828" w:type="dxa"/>
          </w:tcPr>
          <w:p w14:paraId="63C9637E" w14:textId="68A4C1A1" w:rsidR="00707128" w:rsidRPr="00833928" w:rsidRDefault="00707128" w:rsidP="00707128">
            <w:pPr>
              <w:rPr>
                <w:rFonts w:cs="Times New Roman"/>
                <w:sz w:val="20"/>
                <w:szCs w:val="20"/>
              </w:rPr>
            </w:pPr>
            <w:r w:rsidRPr="00833928">
              <w:rPr>
                <w:rFonts w:cs="Times New Roman"/>
                <w:sz w:val="20"/>
                <w:szCs w:val="20"/>
              </w:rPr>
              <w:t xml:space="preserve">Ośrodek kultury (ognisko młodzieżowe, ogródek jordanowski) – prace adaptacyjne i rewitalizacja terenu </w:t>
            </w:r>
          </w:p>
        </w:tc>
        <w:tc>
          <w:tcPr>
            <w:tcW w:w="1134" w:type="dxa"/>
          </w:tcPr>
          <w:p w14:paraId="3A1CAF94" w14:textId="0B59F585" w:rsidR="00707128" w:rsidRPr="00833928" w:rsidRDefault="00EA240A" w:rsidP="00707128">
            <w:pPr>
              <w:jc w:val="center"/>
              <w:rPr>
                <w:rFonts w:cs="Times New Roman"/>
                <w:bCs/>
                <w:strike/>
                <w:sz w:val="20"/>
                <w:szCs w:val="20"/>
              </w:rPr>
            </w:pPr>
            <w:r>
              <w:rPr>
                <w:rFonts w:cs="Times New Roman"/>
                <w:bCs/>
                <w:sz w:val="20"/>
                <w:szCs w:val="20"/>
              </w:rPr>
              <w:t>2024-2026</w:t>
            </w:r>
          </w:p>
        </w:tc>
        <w:tc>
          <w:tcPr>
            <w:tcW w:w="3118" w:type="dxa"/>
          </w:tcPr>
          <w:p w14:paraId="6E1F509E" w14:textId="77777777" w:rsidR="00707128" w:rsidRPr="00833928" w:rsidRDefault="00707128" w:rsidP="00707128">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4264C1B9" w14:textId="77777777" w:rsidR="00707128" w:rsidRPr="00833928" w:rsidRDefault="00707128" w:rsidP="00707128">
            <w:pPr>
              <w:jc w:val="center"/>
              <w:rPr>
                <w:rFonts w:cs="Times New Roman"/>
                <w:sz w:val="20"/>
                <w:szCs w:val="20"/>
              </w:rPr>
            </w:pPr>
            <w:r w:rsidRPr="00833928">
              <w:rPr>
                <w:rFonts w:cs="Times New Roman"/>
                <w:sz w:val="20"/>
                <w:szCs w:val="20"/>
              </w:rPr>
              <w:t>Miejskie jednostki organizacyjne</w:t>
            </w:r>
          </w:p>
          <w:p w14:paraId="7DCC5CE8" w14:textId="77777777" w:rsidR="00707128" w:rsidRPr="00833928" w:rsidRDefault="00707128" w:rsidP="00707128">
            <w:pPr>
              <w:jc w:val="center"/>
              <w:rPr>
                <w:rFonts w:cs="Times New Roman"/>
                <w:sz w:val="20"/>
                <w:szCs w:val="20"/>
              </w:rPr>
            </w:pPr>
            <w:r w:rsidRPr="00833928">
              <w:rPr>
                <w:rFonts w:cs="Times New Roman"/>
                <w:sz w:val="20"/>
                <w:szCs w:val="20"/>
              </w:rPr>
              <w:t>Miejski Ośrodek Pomocy Społecznej w Pruszkowie</w:t>
            </w:r>
          </w:p>
          <w:p w14:paraId="06DF9229" w14:textId="5AA187F9" w:rsidR="00707128" w:rsidRPr="00833928" w:rsidRDefault="00707128" w:rsidP="00707128">
            <w:pPr>
              <w:jc w:val="center"/>
              <w:rPr>
                <w:rFonts w:cs="Times New Roman"/>
                <w:bCs/>
                <w:strike/>
                <w:sz w:val="20"/>
                <w:szCs w:val="20"/>
              </w:rPr>
            </w:pPr>
            <w:r w:rsidRPr="00833928">
              <w:rPr>
                <w:rFonts w:cs="Times New Roman"/>
                <w:sz w:val="20"/>
                <w:szCs w:val="20"/>
              </w:rPr>
              <w:t>Organizacje pozarządowe</w:t>
            </w:r>
          </w:p>
        </w:tc>
        <w:tc>
          <w:tcPr>
            <w:tcW w:w="2552" w:type="dxa"/>
          </w:tcPr>
          <w:p w14:paraId="49F6D8C7" w14:textId="7FF49C83" w:rsidR="00707128" w:rsidRPr="00833928" w:rsidRDefault="00707128" w:rsidP="00707128">
            <w:pPr>
              <w:jc w:val="center"/>
              <w:rPr>
                <w:rFonts w:cs="Times New Roman"/>
                <w:bCs/>
                <w:strike/>
                <w:sz w:val="20"/>
                <w:szCs w:val="20"/>
              </w:rPr>
            </w:pPr>
            <w:r w:rsidRPr="00833928">
              <w:rPr>
                <w:rFonts w:cs="Times New Roman"/>
                <w:bCs/>
                <w:sz w:val="20"/>
                <w:szCs w:val="20"/>
              </w:rPr>
              <w:t>Zgodnie z</w:t>
            </w:r>
            <w:r w:rsidRPr="00833928">
              <w:rPr>
                <w:rFonts w:cs="Times New Roman"/>
                <w:sz w:val="20"/>
                <w:szCs w:val="20"/>
              </w:rPr>
              <w:t xml:space="preserve"> Gminnym Programem Rewitalizacji Miasta Pruszkowa na lata 2016-2026</w:t>
            </w:r>
          </w:p>
        </w:tc>
      </w:tr>
      <w:tr w:rsidR="00707128" w:rsidRPr="00833928" w14:paraId="4FEF3213" w14:textId="77777777" w:rsidTr="00B64B12">
        <w:tc>
          <w:tcPr>
            <w:tcW w:w="421" w:type="dxa"/>
            <w:vMerge/>
            <w:shd w:val="clear" w:color="auto" w:fill="C9C9C9" w:themeFill="accent3" w:themeFillTint="99"/>
          </w:tcPr>
          <w:p w14:paraId="4A787A75" w14:textId="77777777" w:rsidR="00707128" w:rsidRPr="00833928" w:rsidRDefault="00707128" w:rsidP="00707128">
            <w:pPr>
              <w:rPr>
                <w:rFonts w:cs="Times New Roman"/>
                <w:bCs/>
                <w:sz w:val="20"/>
                <w:szCs w:val="20"/>
              </w:rPr>
            </w:pPr>
          </w:p>
        </w:tc>
        <w:tc>
          <w:tcPr>
            <w:tcW w:w="2409" w:type="dxa"/>
            <w:vMerge/>
            <w:shd w:val="clear" w:color="auto" w:fill="C9C9C9" w:themeFill="accent3" w:themeFillTint="99"/>
          </w:tcPr>
          <w:p w14:paraId="0AFEC581" w14:textId="77777777" w:rsidR="00707128" w:rsidRPr="00833928" w:rsidRDefault="00707128" w:rsidP="00707128">
            <w:pPr>
              <w:rPr>
                <w:rFonts w:cs="Times New Roman"/>
                <w:bCs/>
                <w:sz w:val="20"/>
                <w:szCs w:val="20"/>
              </w:rPr>
            </w:pPr>
          </w:p>
        </w:tc>
        <w:tc>
          <w:tcPr>
            <w:tcW w:w="567" w:type="dxa"/>
          </w:tcPr>
          <w:p w14:paraId="6AEBA806" w14:textId="7A27DE42" w:rsidR="00707128" w:rsidRPr="00833928" w:rsidRDefault="00707128" w:rsidP="00707128">
            <w:pPr>
              <w:jc w:val="center"/>
              <w:rPr>
                <w:rFonts w:cs="Times New Roman"/>
                <w:bCs/>
                <w:sz w:val="20"/>
                <w:szCs w:val="20"/>
              </w:rPr>
            </w:pPr>
            <w:r w:rsidRPr="00833928">
              <w:rPr>
                <w:rFonts w:cs="Times New Roman"/>
                <w:bCs/>
                <w:sz w:val="20"/>
                <w:szCs w:val="20"/>
              </w:rPr>
              <w:t>3.2</w:t>
            </w:r>
          </w:p>
        </w:tc>
        <w:tc>
          <w:tcPr>
            <w:tcW w:w="3828" w:type="dxa"/>
          </w:tcPr>
          <w:p w14:paraId="6D99D6ED" w14:textId="4042F533" w:rsidR="00707128" w:rsidRPr="00833928" w:rsidRDefault="00707128" w:rsidP="00707128">
            <w:pPr>
              <w:rPr>
                <w:rFonts w:cs="Times New Roman"/>
                <w:sz w:val="20"/>
                <w:szCs w:val="20"/>
              </w:rPr>
            </w:pPr>
            <w:r w:rsidRPr="00833928">
              <w:rPr>
                <w:rFonts w:cs="Times New Roman"/>
                <w:sz w:val="20"/>
                <w:szCs w:val="20"/>
              </w:rPr>
              <w:t xml:space="preserve">Organizacja świetlicy wsparcia dziennego świadczącej pomoc dzieciom z rodzin dysfunkcyjnych </w:t>
            </w:r>
          </w:p>
        </w:tc>
        <w:tc>
          <w:tcPr>
            <w:tcW w:w="1134" w:type="dxa"/>
          </w:tcPr>
          <w:p w14:paraId="237317B4" w14:textId="6F119906" w:rsidR="00707128" w:rsidRPr="00833928" w:rsidRDefault="00EA240A" w:rsidP="00707128">
            <w:pPr>
              <w:rPr>
                <w:rFonts w:cs="Times New Roman"/>
                <w:sz w:val="20"/>
                <w:szCs w:val="20"/>
              </w:rPr>
            </w:pPr>
            <w:r>
              <w:rPr>
                <w:rFonts w:cs="Times New Roman"/>
                <w:bCs/>
                <w:sz w:val="20"/>
                <w:szCs w:val="20"/>
              </w:rPr>
              <w:t>2024-2026</w:t>
            </w:r>
          </w:p>
        </w:tc>
        <w:tc>
          <w:tcPr>
            <w:tcW w:w="3118" w:type="dxa"/>
          </w:tcPr>
          <w:p w14:paraId="2B40E47C" w14:textId="77777777" w:rsidR="00707128" w:rsidRPr="00833928" w:rsidRDefault="00707128" w:rsidP="00707128">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738A3851" w14:textId="77777777" w:rsidR="00707128" w:rsidRPr="00833928" w:rsidRDefault="00707128" w:rsidP="00707128">
            <w:pPr>
              <w:jc w:val="center"/>
              <w:rPr>
                <w:rFonts w:cs="Times New Roman"/>
                <w:sz w:val="20"/>
                <w:szCs w:val="20"/>
              </w:rPr>
            </w:pPr>
            <w:r w:rsidRPr="00833928">
              <w:rPr>
                <w:rFonts w:cs="Times New Roman"/>
                <w:sz w:val="20"/>
                <w:szCs w:val="20"/>
              </w:rPr>
              <w:t>Miejskie jednostki organizacyjne</w:t>
            </w:r>
          </w:p>
          <w:p w14:paraId="5A10306F" w14:textId="189F8260" w:rsidR="00707128" w:rsidRPr="00833928" w:rsidRDefault="00707128" w:rsidP="00707128">
            <w:pPr>
              <w:jc w:val="center"/>
              <w:rPr>
                <w:rFonts w:cs="Times New Roman"/>
                <w:sz w:val="20"/>
                <w:szCs w:val="20"/>
              </w:rPr>
            </w:pPr>
            <w:r w:rsidRPr="00833928">
              <w:rPr>
                <w:rFonts w:cs="Times New Roman"/>
                <w:sz w:val="20"/>
                <w:szCs w:val="20"/>
              </w:rPr>
              <w:t>Miejski Ośrodek Pomocy Społecznej w Pruszkowie</w:t>
            </w:r>
          </w:p>
        </w:tc>
        <w:tc>
          <w:tcPr>
            <w:tcW w:w="2552" w:type="dxa"/>
          </w:tcPr>
          <w:p w14:paraId="3A1EF023" w14:textId="3A595599" w:rsidR="00707128" w:rsidRPr="00833928" w:rsidRDefault="00707128" w:rsidP="00707128">
            <w:pPr>
              <w:jc w:val="center"/>
              <w:rPr>
                <w:rFonts w:cs="Times New Roman"/>
                <w:sz w:val="20"/>
                <w:szCs w:val="20"/>
              </w:rPr>
            </w:pPr>
            <w:r w:rsidRPr="00833928">
              <w:rPr>
                <w:rFonts w:cs="Times New Roman"/>
                <w:bCs/>
                <w:sz w:val="20"/>
                <w:szCs w:val="20"/>
              </w:rPr>
              <w:t>Zgodnie z</w:t>
            </w:r>
            <w:r w:rsidRPr="00833928">
              <w:rPr>
                <w:rFonts w:cs="Times New Roman"/>
                <w:sz w:val="20"/>
                <w:szCs w:val="20"/>
              </w:rPr>
              <w:t xml:space="preserve"> Gminnym Programem Rewitalizacji Miasta Pruszkowa na lata 2016-2026</w:t>
            </w:r>
          </w:p>
        </w:tc>
      </w:tr>
      <w:tr w:rsidR="00707128" w:rsidRPr="00833928" w14:paraId="672FC5E1" w14:textId="77777777" w:rsidTr="00B64B12">
        <w:tc>
          <w:tcPr>
            <w:tcW w:w="421" w:type="dxa"/>
            <w:vMerge/>
            <w:shd w:val="clear" w:color="auto" w:fill="C9C9C9" w:themeFill="accent3" w:themeFillTint="99"/>
          </w:tcPr>
          <w:p w14:paraId="2660E80F" w14:textId="77777777" w:rsidR="00707128" w:rsidRPr="00833928" w:rsidRDefault="00707128" w:rsidP="00707128">
            <w:pPr>
              <w:rPr>
                <w:rFonts w:cs="Times New Roman"/>
                <w:bCs/>
                <w:sz w:val="20"/>
                <w:szCs w:val="20"/>
              </w:rPr>
            </w:pPr>
          </w:p>
        </w:tc>
        <w:tc>
          <w:tcPr>
            <w:tcW w:w="2409" w:type="dxa"/>
            <w:vMerge/>
            <w:shd w:val="clear" w:color="auto" w:fill="C9C9C9" w:themeFill="accent3" w:themeFillTint="99"/>
          </w:tcPr>
          <w:p w14:paraId="6EB3432A" w14:textId="77777777" w:rsidR="00707128" w:rsidRPr="00833928" w:rsidRDefault="00707128" w:rsidP="00707128">
            <w:pPr>
              <w:rPr>
                <w:rFonts w:cs="Times New Roman"/>
                <w:bCs/>
                <w:sz w:val="20"/>
                <w:szCs w:val="20"/>
              </w:rPr>
            </w:pPr>
          </w:p>
        </w:tc>
        <w:tc>
          <w:tcPr>
            <w:tcW w:w="567" w:type="dxa"/>
          </w:tcPr>
          <w:p w14:paraId="6E24998B" w14:textId="2A179F76" w:rsidR="00707128" w:rsidRPr="00833928" w:rsidRDefault="00707128" w:rsidP="00707128">
            <w:pPr>
              <w:jc w:val="center"/>
              <w:rPr>
                <w:rFonts w:cs="Times New Roman"/>
                <w:bCs/>
                <w:sz w:val="20"/>
                <w:szCs w:val="20"/>
              </w:rPr>
            </w:pPr>
            <w:r w:rsidRPr="00833928">
              <w:rPr>
                <w:rFonts w:cs="Times New Roman"/>
                <w:bCs/>
                <w:sz w:val="20"/>
                <w:szCs w:val="20"/>
              </w:rPr>
              <w:t>3.3</w:t>
            </w:r>
          </w:p>
        </w:tc>
        <w:tc>
          <w:tcPr>
            <w:tcW w:w="3828" w:type="dxa"/>
          </w:tcPr>
          <w:p w14:paraId="0D2349EF" w14:textId="13A51981" w:rsidR="00707128" w:rsidRPr="00833928" w:rsidRDefault="00707128" w:rsidP="00707128">
            <w:pPr>
              <w:rPr>
                <w:rFonts w:cs="Times New Roman"/>
                <w:sz w:val="20"/>
                <w:szCs w:val="20"/>
              </w:rPr>
            </w:pPr>
            <w:r w:rsidRPr="00833928">
              <w:rPr>
                <w:rFonts w:cs="Times New Roman"/>
                <w:sz w:val="20"/>
                <w:szCs w:val="20"/>
              </w:rPr>
              <w:t xml:space="preserve">Punkt rekreacyjno-wypoczynkowy </w:t>
            </w:r>
          </w:p>
        </w:tc>
        <w:tc>
          <w:tcPr>
            <w:tcW w:w="1134" w:type="dxa"/>
          </w:tcPr>
          <w:p w14:paraId="3CDCB804" w14:textId="2FBB22B5" w:rsidR="00707128" w:rsidRPr="00833928" w:rsidRDefault="00EA240A" w:rsidP="00707128">
            <w:pPr>
              <w:rPr>
                <w:rFonts w:cs="Times New Roman"/>
                <w:sz w:val="20"/>
                <w:szCs w:val="20"/>
              </w:rPr>
            </w:pPr>
            <w:r>
              <w:rPr>
                <w:rFonts w:cs="Times New Roman"/>
                <w:bCs/>
                <w:sz w:val="20"/>
                <w:szCs w:val="20"/>
              </w:rPr>
              <w:t>2024-2026</w:t>
            </w:r>
          </w:p>
        </w:tc>
        <w:tc>
          <w:tcPr>
            <w:tcW w:w="3118" w:type="dxa"/>
          </w:tcPr>
          <w:p w14:paraId="2ACE0228" w14:textId="77777777" w:rsidR="00707128" w:rsidRPr="00833928" w:rsidRDefault="00707128" w:rsidP="00707128">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3C357B85" w14:textId="77777777" w:rsidR="00707128" w:rsidRPr="00833928" w:rsidRDefault="00707128" w:rsidP="00707128">
            <w:pPr>
              <w:jc w:val="center"/>
              <w:rPr>
                <w:rFonts w:cs="Times New Roman"/>
                <w:sz w:val="20"/>
                <w:szCs w:val="20"/>
              </w:rPr>
            </w:pPr>
            <w:r w:rsidRPr="00833928">
              <w:rPr>
                <w:rFonts w:cs="Times New Roman"/>
                <w:sz w:val="20"/>
                <w:szCs w:val="20"/>
              </w:rPr>
              <w:t>Miejskie jednostki organizacyjne</w:t>
            </w:r>
          </w:p>
          <w:p w14:paraId="39A34497" w14:textId="6AD05FA0" w:rsidR="00707128" w:rsidRPr="00833928" w:rsidRDefault="00707128" w:rsidP="00707128">
            <w:pPr>
              <w:jc w:val="center"/>
              <w:rPr>
                <w:rFonts w:cs="Times New Roman"/>
                <w:sz w:val="20"/>
                <w:szCs w:val="20"/>
              </w:rPr>
            </w:pPr>
            <w:r w:rsidRPr="00833928">
              <w:rPr>
                <w:rFonts w:cs="Times New Roman"/>
                <w:sz w:val="20"/>
                <w:szCs w:val="20"/>
              </w:rPr>
              <w:t>Miejski Ośrodek Pomocy Społecznej w Pruszkowie</w:t>
            </w:r>
          </w:p>
        </w:tc>
        <w:tc>
          <w:tcPr>
            <w:tcW w:w="2552" w:type="dxa"/>
          </w:tcPr>
          <w:p w14:paraId="41013A8B" w14:textId="56F173CF" w:rsidR="00707128" w:rsidRPr="00833928" w:rsidRDefault="00707128" w:rsidP="00707128">
            <w:pPr>
              <w:jc w:val="center"/>
              <w:rPr>
                <w:rFonts w:cs="Times New Roman"/>
                <w:sz w:val="20"/>
                <w:szCs w:val="20"/>
              </w:rPr>
            </w:pPr>
            <w:r w:rsidRPr="00833928">
              <w:rPr>
                <w:rFonts w:cs="Times New Roman"/>
                <w:bCs/>
                <w:sz w:val="20"/>
                <w:szCs w:val="20"/>
              </w:rPr>
              <w:t>Zgodnie z</w:t>
            </w:r>
            <w:r w:rsidRPr="00833928">
              <w:rPr>
                <w:rFonts w:cs="Times New Roman"/>
                <w:sz w:val="20"/>
                <w:szCs w:val="20"/>
              </w:rPr>
              <w:t xml:space="preserve"> Gminnym Programem Rewitalizacji Miasta Pruszkowa na lata 2016-2026</w:t>
            </w:r>
          </w:p>
        </w:tc>
      </w:tr>
      <w:tr w:rsidR="00707128" w:rsidRPr="00833928" w14:paraId="571E5A7F" w14:textId="77777777" w:rsidTr="00B64B12">
        <w:tc>
          <w:tcPr>
            <w:tcW w:w="421" w:type="dxa"/>
            <w:vMerge w:val="restart"/>
            <w:shd w:val="clear" w:color="auto" w:fill="C9C9C9" w:themeFill="accent3" w:themeFillTint="99"/>
          </w:tcPr>
          <w:p w14:paraId="2EC72B58" w14:textId="77777777" w:rsidR="00707128" w:rsidRPr="00833928" w:rsidRDefault="00707128" w:rsidP="00707128">
            <w:pPr>
              <w:rPr>
                <w:rFonts w:cs="Times New Roman"/>
                <w:bCs/>
                <w:sz w:val="20"/>
                <w:szCs w:val="20"/>
              </w:rPr>
            </w:pPr>
            <w:r w:rsidRPr="00833928">
              <w:rPr>
                <w:rFonts w:cs="Times New Roman"/>
                <w:bCs/>
                <w:sz w:val="20"/>
                <w:szCs w:val="20"/>
              </w:rPr>
              <w:t>4</w:t>
            </w:r>
          </w:p>
        </w:tc>
        <w:tc>
          <w:tcPr>
            <w:tcW w:w="2409" w:type="dxa"/>
            <w:vMerge w:val="restart"/>
            <w:shd w:val="clear" w:color="auto" w:fill="C9C9C9" w:themeFill="accent3" w:themeFillTint="99"/>
          </w:tcPr>
          <w:p w14:paraId="29D6AA4F" w14:textId="77777777" w:rsidR="00707128" w:rsidRPr="00833928" w:rsidRDefault="00707128" w:rsidP="00707128">
            <w:pPr>
              <w:autoSpaceDE w:val="0"/>
              <w:autoSpaceDN w:val="0"/>
              <w:adjustRightInd w:val="0"/>
              <w:rPr>
                <w:rFonts w:cs="Times New Roman"/>
                <w:sz w:val="20"/>
                <w:szCs w:val="20"/>
              </w:rPr>
            </w:pPr>
            <w:r w:rsidRPr="00833928">
              <w:rPr>
                <w:rFonts w:cs="Times New Roman"/>
                <w:sz w:val="20"/>
                <w:szCs w:val="20"/>
              </w:rPr>
              <w:t xml:space="preserve">Wsparcie lokalnych organizacji pozarządowych </w:t>
            </w:r>
            <w:r w:rsidRPr="00833928">
              <w:rPr>
                <w:rFonts w:cs="Times New Roman"/>
                <w:sz w:val="20"/>
                <w:szCs w:val="20"/>
              </w:rPr>
              <w:lastRenderedPageBreak/>
              <w:t>w ich działalności na rzecz osób z zaburzeniami psychicznymi</w:t>
            </w:r>
          </w:p>
        </w:tc>
        <w:tc>
          <w:tcPr>
            <w:tcW w:w="567" w:type="dxa"/>
          </w:tcPr>
          <w:p w14:paraId="2B505C49" w14:textId="77777777" w:rsidR="00707128" w:rsidRPr="00833928" w:rsidRDefault="00707128" w:rsidP="00707128">
            <w:pPr>
              <w:jc w:val="center"/>
              <w:rPr>
                <w:rFonts w:cs="Times New Roman"/>
                <w:bCs/>
                <w:sz w:val="20"/>
                <w:szCs w:val="20"/>
              </w:rPr>
            </w:pPr>
            <w:r w:rsidRPr="00833928">
              <w:rPr>
                <w:rFonts w:cs="Times New Roman"/>
                <w:bCs/>
                <w:sz w:val="20"/>
                <w:szCs w:val="20"/>
              </w:rPr>
              <w:lastRenderedPageBreak/>
              <w:t>4.1</w:t>
            </w:r>
          </w:p>
        </w:tc>
        <w:tc>
          <w:tcPr>
            <w:tcW w:w="3828" w:type="dxa"/>
          </w:tcPr>
          <w:p w14:paraId="44F13037" w14:textId="3FD01F70" w:rsidR="00707128" w:rsidRPr="00833928" w:rsidRDefault="00707128" w:rsidP="00707128">
            <w:pPr>
              <w:autoSpaceDE w:val="0"/>
              <w:autoSpaceDN w:val="0"/>
              <w:adjustRightInd w:val="0"/>
              <w:rPr>
                <w:rFonts w:eastAsia="ZurichCnEU-Normal" w:cs="Times New Roman"/>
                <w:sz w:val="20"/>
                <w:szCs w:val="20"/>
              </w:rPr>
            </w:pPr>
            <w:r w:rsidRPr="00833928">
              <w:rPr>
                <w:rFonts w:eastAsia="Times New Roman" w:cs="Times New Roman"/>
                <w:sz w:val="20"/>
                <w:szCs w:val="20"/>
                <w:lang w:eastAsia="pl-PL"/>
              </w:rPr>
              <w:t xml:space="preserve">Organizacja turnusów rehabilitacyjnych, imprez  masowych, dofinansowania na </w:t>
            </w:r>
            <w:r w:rsidRPr="00833928">
              <w:rPr>
                <w:rFonts w:eastAsia="Times New Roman" w:cs="Times New Roman"/>
                <w:sz w:val="20"/>
                <w:szCs w:val="20"/>
                <w:lang w:eastAsia="pl-PL"/>
              </w:rPr>
              <w:lastRenderedPageBreak/>
              <w:t>imprezy okolicznościowe organizowane przez organizacje pozarządowe</w:t>
            </w:r>
          </w:p>
        </w:tc>
        <w:tc>
          <w:tcPr>
            <w:tcW w:w="1134" w:type="dxa"/>
          </w:tcPr>
          <w:p w14:paraId="73D383B2" w14:textId="20CEE7A6" w:rsidR="00707128" w:rsidRPr="00833928" w:rsidRDefault="00EA240A" w:rsidP="00707128">
            <w:pPr>
              <w:jc w:val="center"/>
              <w:rPr>
                <w:rFonts w:cs="Times New Roman"/>
                <w:bCs/>
                <w:sz w:val="20"/>
                <w:szCs w:val="20"/>
              </w:rPr>
            </w:pPr>
            <w:r>
              <w:rPr>
                <w:rFonts w:cs="Times New Roman"/>
                <w:bCs/>
                <w:sz w:val="20"/>
                <w:szCs w:val="20"/>
              </w:rPr>
              <w:lastRenderedPageBreak/>
              <w:t>2024-2030</w:t>
            </w:r>
          </w:p>
        </w:tc>
        <w:tc>
          <w:tcPr>
            <w:tcW w:w="3118" w:type="dxa"/>
          </w:tcPr>
          <w:p w14:paraId="14703C14" w14:textId="77777777" w:rsidR="00707128" w:rsidRPr="00833928" w:rsidRDefault="00707128" w:rsidP="00707128">
            <w:pPr>
              <w:jc w:val="center"/>
              <w:rPr>
                <w:rFonts w:cs="Times New Roman"/>
                <w:bCs/>
                <w:sz w:val="20"/>
                <w:szCs w:val="20"/>
              </w:rPr>
            </w:pPr>
            <w:r w:rsidRPr="00833928">
              <w:rPr>
                <w:rFonts w:cs="Times New Roman"/>
                <w:bCs/>
                <w:sz w:val="20"/>
                <w:szCs w:val="20"/>
              </w:rPr>
              <w:t>Placówki oświatowe</w:t>
            </w:r>
          </w:p>
          <w:p w14:paraId="30BD7AD9" w14:textId="2AC50BA4" w:rsidR="00707128" w:rsidRPr="00833928" w:rsidRDefault="00707128" w:rsidP="00707128">
            <w:pPr>
              <w:jc w:val="center"/>
              <w:rPr>
                <w:rFonts w:cs="Times New Roman"/>
                <w:bCs/>
                <w:sz w:val="20"/>
                <w:szCs w:val="20"/>
              </w:rPr>
            </w:pPr>
            <w:r w:rsidRPr="00833928">
              <w:rPr>
                <w:rFonts w:cs="Times New Roman"/>
                <w:sz w:val="20"/>
                <w:szCs w:val="20"/>
              </w:rPr>
              <w:t>Urząd Miasta Pruszkowa</w:t>
            </w:r>
          </w:p>
        </w:tc>
        <w:tc>
          <w:tcPr>
            <w:tcW w:w="2552" w:type="dxa"/>
          </w:tcPr>
          <w:p w14:paraId="701E976B" w14:textId="77777777" w:rsidR="00707128" w:rsidRPr="00833928" w:rsidRDefault="00707128" w:rsidP="00707128">
            <w:pPr>
              <w:autoSpaceDE w:val="0"/>
              <w:autoSpaceDN w:val="0"/>
              <w:adjustRightInd w:val="0"/>
              <w:jc w:val="center"/>
              <w:rPr>
                <w:rFonts w:cs="Times New Roman"/>
                <w:bCs/>
                <w:sz w:val="20"/>
                <w:szCs w:val="20"/>
              </w:rPr>
            </w:pPr>
            <w:r w:rsidRPr="00833928">
              <w:rPr>
                <w:rFonts w:cs="Times New Roman"/>
                <w:bCs/>
                <w:sz w:val="20"/>
                <w:szCs w:val="20"/>
              </w:rPr>
              <w:t xml:space="preserve">Liczba działań </w:t>
            </w:r>
          </w:p>
          <w:p w14:paraId="60A3D3BD" w14:textId="77777777" w:rsidR="00707128" w:rsidRPr="00833928" w:rsidRDefault="00707128" w:rsidP="00707128">
            <w:pPr>
              <w:autoSpaceDE w:val="0"/>
              <w:autoSpaceDN w:val="0"/>
              <w:adjustRightInd w:val="0"/>
              <w:jc w:val="center"/>
              <w:rPr>
                <w:rFonts w:cs="Times New Roman"/>
                <w:bCs/>
                <w:sz w:val="20"/>
                <w:szCs w:val="20"/>
              </w:rPr>
            </w:pPr>
            <w:r w:rsidRPr="00833928">
              <w:rPr>
                <w:rFonts w:cs="Times New Roman"/>
                <w:bCs/>
                <w:sz w:val="20"/>
                <w:szCs w:val="20"/>
              </w:rPr>
              <w:t>Liczba uczestników</w:t>
            </w:r>
          </w:p>
          <w:p w14:paraId="07FEDAD9" w14:textId="77777777" w:rsidR="00707128" w:rsidRPr="00833928" w:rsidRDefault="00707128" w:rsidP="00707128">
            <w:pPr>
              <w:autoSpaceDE w:val="0"/>
              <w:autoSpaceDN w:val="0"/>
              <w:adjustRightInd w:val="0"/>
              <w:jc w:val="center"/>
              <w:rPr>
                <w:rFonts w:cs="Times New Roman"/>
                <w:bCs/>
                <w:sz w:val="20"/>
                <w:szCs w:val="20"/>
              </w:rPr>
            </w:pPr>
            <w:r w:rsidRPr="00833928">
              <w:rPr>
                <w:rFonts w:cs="Times New Roman"/>
                <w:bCs/>
                <w:sz w:val="20"/>
                <w:szCs w:val="20"/>
              </w:rPr>
              <w:lastRenderedPageBreak/>
              <w:t>Liczba organizacji pozarządowych które otrzymały wsparcie</w:t>
            </w:r>
          </w:p>
        </w:tc>
      </w:tr>
      <w:tr w:rsidR="00707128" w:rsidRPr="00833928" w14:paraId="791F70B7" w14:textId="77777777" w:rsidTr="00B64B12">
        <w:tc>
          <w:tcPr>
            <w:tcW w:w="421" w:type="dxa"/>
            <w:vMerge/>
            <w:shd w:val="clear" w:color="auto" w:fill="C9C9C9" w:themeFill="accent3" w:themeFillTint="99"/>
          </w:tcPr>
          <w:p w14:paraId="4282A5A9" w14:textId="77777777" w:rsidR="00707128" w:rsidRPr="00833928" w:rsidRDefault="00707128" w:rsidP="00707128">
            <w:pPr>
              <w:rPr>
                <w:rFonts w:cs="Times New Roman"/>
                <w:bCs/>
                <w:sz w:val="20"/>
                <w:szCs w:val="20"/>
              </w:rPr>
            </w:pPr>
          </w:p>
        </w:tc>
        <w:tc>
          <w:tcPr>
            <w:tcW w:w="2409" w:type="dxa"/>
            <w:vMerge/>
            <w:shd w:val="clear" w:color="auto" w:fill="C9C9C9" w:themeFill="accent3" w:themeFillTint="99"/>
          </w:tcPr>
          <w:p w14:paraId="291A10F9" w14:textId="77777777" w:rsidR="00707128" w:rsidRPr="00833928" w:rsidRDefault="00707128" w:rsidP="00707128">
            <w:pPr>
              <w:autoSpaceDE w:val="0"/>
              <w:autoSpaceDN w:val="0"/>
              <w:adjustRightInd w:val="0"/>
              <w:rPr>
                <w:rFonts w:cs="Times New Roman"/>
                <w:sz w:val="20"/>
                <w:szCs w:val="20"/>
              </w:rPr>
            </w:pPr>
          </w:p>
        </w:tc>
        <w:tc>
          <w:tcPr>
            <w:tcW w:w="567" w:type="dxa"/>
          </w:tcPr>
          <w:p w14:paraId="6809EC5B" w14:textId="77777777" w:rsidR="00707128" w:rsidRPr="00833928" w:rsidRDefault="00707128" w:rsidP="00707128">
            <w:pPr>
              <w:jc w:val="center"/>
              <w:rPr>
                <w:rFonts w:cs="Times New Roman"/>
                <w:bCs/>
                <w:sz w:val="20"/>
                <w:szCs w:val="20"/>
              </w:rPr>
            </w:pPr>
            <w:r w:rsidRPr="00833928">
              <w:rPr>
                <w:rFonts w:cs="Times New Roman"/>
                <w:bCs/>
                <w:sz w:val="20"/>
                <w:szCs w:val="20"/>
              </w:rPr>
              <w:t>4.2</w:t>
            </w:r>
          </w:p>
        </w:tc>
        <w:tc>
          <w:tcPr>
            <w:tcW w:w="3828" w:type="dxa"/>
          </w:tcPr>
          <w:p w14:paraId="5FBD5F56" w14:textId="77777777" w:rsidR="00707128" w:rsidRPr="00833928" w:rsidRDefault="00707128" w:rsidP="00707128">
            <w:pPr>
              <w:autoSpaceDE w:val="0"/>
              <w:autoSpaceDN w:val="0"/>
              <w:adjustRightInd w:val="0"/>
              <w:rPr>
                <w:rFonts w:eastAsia="Times New Roman" w:cs="Times New Roman"/>
                <w:sz w:val="20"/>
                <w:szCs w:val="20"/>
                <w:lang w:eastAsia="pl-PL"/>
              </w:rPr>
            </w:pPr>
            <w:r w:rsidRPr="00833928">
              <w:rPr>
                <w:rFonts w:cs="Times New Roman"/>
                <w:bCs/>
                <w:sz w:val="20"/>
                <w:szCs w:val="20"/>
              </w:rPr>
              <w:t>Wspieranie finansowe projektów organizacji pozarządowych służących rozwojowi form wparcia społecznego dla osób z zaburzeniami psychicznymi</w:t>
            </w:r>
          </w:p>
        </w:tc>
        <w:tc>
          <w:tcPr>
            <w:tcW w:w="1134" w:type="dxa"/>
          </w:tcPr>
          <w:p w14:paraId="7EFF3EE1" w14:textId="68EF0153" w:rsidR="00707128" w:rsidRPr="00833928" w:rsidRDefault="00EA240A" w:rsidP="00707128">
            <w:pPr>
              <w:jc w:val="center"/>
              <w:rPr>
                <w:rFonts w:cs="Times New Roman"/>
                <w:bCs/>
                <w:sz w:val="20"/>
                <w:szCs w:val="20"/>
              </w:rPr>
            </w:pPr>
            <w:r>
              <w:rPr>
                <w:rFonts w:cs="Times New Roman"/>
                <w:bCs/>
                <w:sz w:val="20"/>
                <w:szCs w:val="20"/>
              </w:rPr>
              <w:t>2024-2030</w:t>
            </w:r>
          </w:p>
        </w:tc>
        <w:tc>
          <w:tcPr>
            <w:tcW w:w="3118" w:type="dxa"/>
          </w:tcPr>
          <w:p w14:paraId="211C395F" w14:textId="47C6A168" w:rsidR="00707128" w:rsidRPr="00833928" w:rsidRDefault="00707128" w:rsidP="00707128">
            <w:pPr>
              <w:autoSpaceDE w:val="0"/>
              <w:autoSpaceDN w:val="0"/>
              <w:adjustRightInd w:val="0"/>
              <w:jc w:val="center"/>
              <w:rPr>
                <w:rFonts w:cs="Times New Roman"/>
                <w:sz w:val="20"/>
                <w:szCs w:val="20"/>
              </w:rPr>
            </w:pPr>
            <w:r w:rsidRPr="00833928">
              <w:rPr>
                <w:rFonts w:cs="Times New Roman"/>
                <w:sz w:val="20"/>
                <w:szCs w:val="20"/>
              </w:rPr>
              <w:t>Urząd Miasta Pruszkowa</w:t>
            </w:r>
          </w:p>
          <w:p w14:paraId="52D1C043" w14:textId="4BD5A0A8" w:rsidR="00707128" w:rsidRPr="00833928" w:rsidRDefault="00707128" w:rsidP="00707128">
            <w:pPr>
              <w:jc w:val="center"/>
              <w:rPr>
                <w:rFonts w:cs="Times New Roman"/>
                <w:bCs/>
                <w:sz w:val="20"/>
                <w:szCs w:val="20"/>
              </w:rPr>
            </w:pPr>
            <w:r w:rsidRPr="00833928">
              <w:rPr>
                <w:rFonts w:cs="Times New Roman"/>
                <w:sz w:val="20"/>
                <w:szCs w:val="20"/>
              </w:rPr>
              <w:t>Jednostki organizacyjne Miasta Pruszkowa</w:t>
            </w:r>
            <w:r w:rsidRPr="00833928">
              <w:rPr>
                <w:rFonts w:cs="Times New Roman"/>
                <w:bCs/>
                <w:sz w:val="20"/>
                <w:szCs w:val="20"/>
              </w:rPr>
              <w:t xml:space="preserve"> </w:t>
            </w:r>
          </w:p>
        </w:tc>
        <w:tc>
          <w:tcPr>
            <w:tcW w:w="2552" w:type="dxa"/>
          </w:tcPr>
          <w:p w14:paraId="53C9A082" w14:textId="77777777" w:rsidR="00707128" w:rsidRPr="00833928" w:rsidRDefault="00707128" w:rsidP="00707128">
            <w:pPr>
              <w:autoSpaceDE w:val="0"/>
              <w:autoSpaceDN w:val="0"/>
              <w:adjustRightInd w:val="0"/>
              <w:jc w:val="center"/>
              <w:rPr>
                <w:rFonts w:cs="Times New Roman"/>
                <w:bCs/>
                <w:sz w:val="20"/>
                <w:szCs w:val="20"/>
              </w:rPr>
            </w:pPr>
            <w:r w:rsidRPr="00833928">
              <w:rPr>
                <w:rFonts w:cs="Times New Roman"/>
                <w:bCs/>
                <w:sz w:val="20"/>
                <w:szCs w:val="20"/>
              </w:rPr>
              <w:t>Liczba organizacji pozarządowych, którym udzielono wsparcia</w:t>
            </w:r>
          </w:p>
        </w:tc>
      </w:tr>
      <w:tr w:rsidR="00707128" w:rsidRPr="00833928" w14:paraId="0105057C" w14:textId="77777777" w:rsidTr="00B64B12">
        <w:tc>
          <w:tcPr>
            <w:tcW w:w="421" w:type="dxa"/>
            <w:vMerge w:val="restart"/>
            <w:shd w:val="clear" w:color="auto" w:fill="C9C9C9" w:themeFill="accent3" w:themeFillTint="99"/>
          </w:tcPr>
          <w:p w14:paraId="46342659" w14:textId="77777777" w:rsidR="00707128" w:rsidRPr="00833928" w:rsidRDefault="00707128" w:rsidP="00707128">
            <w:pPr>
              <w:rPr>
                <w:rFonts w:cs="Times New Roman"/>
                <w:bCs/>
                <w:sz w:val="20"/>
                <w:szCs w:val="20"/>
              </w:rPr>
            </w:pPr>
            <w:r w:rsidRPr="00833928">
              <w:rPr>
                <w:rFonts w:cs="Times New Roman"/>
                <w:bCs/>
                <w:sz w:val="20"/>
                <w:szCs w:val="20"/>
              </w:rPr>
              <w:t>5</w:t>
            </w:r>
          </w:p>
        </w:tc>
        <w:tc>
          <w:tcPr>
            <w:tcW w:w="2409" w:type="dxa"/>
            <w:vMerge w:val="restart"/>
            <w:shd w:val="clear" w:color="auto" w:fill="C9C9C9" w:themeFill="accent3" w:themeFillTint="99"/>
          </w:tcPr>
          <w:p w14:paraId="59B00690" w14:textId="77777777" w:rsidR="00707128" w:rsidRPr="00833928" w:rsidRDefault="00707128" w:rsidP="00707128">
            <w:pPr>
              <w:autoSpaceDE w:val="0"/>
              <w:autoSpaceDN w:val="0"/>
              <w:adjustRightInd w:val="0"/>
              <w:rPr>
                <w:rFonts w:cs="Times New Roman"/>
                <w:sz w:val="20"/>
                <w:szCs w:val="20"/>
              </w:rPr>
            </w:pPr>
            <w:r w:rsidRPr="00833928">
              <w:rPr>
                <w:rFonts w:cs="Times New Roman"/>
                <w:sz w:val="20"/>
                <w:szCs w:val="20"/>
              </w:rPr>
              <w:t>Zwiększenie dostępności do wczesnej interwencji</w:t>
            </w:r>
          </w:p>
        </w:tc>
        <w:tc>
          <w:tcPr>
            <w:tcW w:w="567" w:type="dxa"/>
          </w:tcPr>
          <w:p w14:paraId="50F8A12C" w14:textId="77777777" w:rsidR="00707128" w:rsidRPr="00833928" w:rsidRDefault="00707128" w:rsidP="00707128">
            <w:pPr>
              <w:jc w:val="center"/>
              <w:rPr>
                <w:rFonts w:cs="Times New Roman"/>
                <w:bCs/>
                <w:sz w:val="20"/>
                <w:szCs w:val="20"/>
              </w:rPr>
            </w:pPr>
            <w:r w:rsidRPr="00833928">
              <w:rPr>
                <w:rFonts w:cs="Times New Roman"/>
                <w:bCs/>
                <w:sz w:val="20"/>
                <w:szCs w:val="20"/>
              </w:rPr>
              <w:t>5.1</w:t>
            </w:r>
          </w:p>
        </w:tc>
        <w:tc>
          <w:tcPr>
            <w:tcW w:w="3828" w:type="dxa"/>
          </w:tcPr>
          <w:p w14:paraId="6D4BED2C" w14:textId="0BC3B464" w:rsidR="00707128" w:rsidRPr="00833928" w:rsidRDefault="00707128" w:rsidP="00707128">
            <w:pPr>
              <w:rPr>
                <w:rFonts w:cs="Times New Roman"/>
                <w:sz w:val="20"/>
                <w:szCs w:val="20"/>
              </w:rPr>
            </w:pPr>
            <w:r w:rsidRPr="00833928">
              <w:rPr>
                <w:rFonts w:cs="Times New Roman"/>
                <w:sz w:val="20"/>
                <w:szCs w:val="20"/>
              </w:rPr>
              <w:t xml:space="preserve">Kampanie informacyjne na temat wczesnej, wielodyscyplinarnej, kompleksowej diagnozy oraz postępowania terapeutycznego w odniesieniu do dzieci z zaburzeniami rozwoju, miejsc prowadzonych działań i zakresu świadczonych usług </w:t>
            </w:r>
          </w:p>
        </w:tc>
        <w:tc>
          <w:tcPr>
            <w:tcW w:w="1134" w:type="dxa"/>
          </w:tcPr>
          <w:p w14:paraId="14D6A92C" w14:textId="4DA54D07" w:rsidR="00707128" w:rsidRPr="00833928" w:rsidRDefault="00EA240A" w:rsidP="00707128">
            <w:pPr>
              <w:jc w:val="center"/>
              <w:rPr>
                <w:rFonts w:cs="Times New Roman"/>
                <w:bCs/>
                <w:sz w:val="20"/>
                <w:szCs w:val="20"/>
              </w:rPr>
            </w:pPr>
            <w:r>
              <w:rPr>
                <w:rFonts w:cs="Times New Roman"/>
                <w:sz w:val="20"/>
                <w:szCs w:val="20"/>
              </w:rPr>
              <w:t>2024-2030</w:t>
            </w:r>
          </w:p>
        </w:tc>
        <w:tc>
          <w:tcPr>
            <w:tcW w:w="3118" w:type="dxa"/>
          </w:tcPr>
          <w:p w14:paraId="0A24BDF3" w14:textId="40B6F3EC" w:rsidR="00707128" w:rsidRPr="00833928" w:rsidRDefault="00707128" w:rsidP="00707128">
            <w:pPr>
              <w:jc w:val="center"/>
              <w:rPr>
                <w:rFonts w:cs="Times New Roman"/>
                <w:sz w:val="20"/>
                <w:szCs w:val="20"/>
              </w:rPr>
            </w:pPr>
            <w:r w:rsidRPr="00833928">
              <w:rPr>
                <w:rFonts w:cs="Times New Roman"/>
                <w:sz w:val="20"/>
                <w:szCs w:val="20"/>
              </w:rPr>
              <w:t>Urząd Miasta Pruszkowa</w:t>
            </w:r>
          </w:p>
          <w:p w14:paraId="3E97D943" w14:textId="77777777" w:rsidR="00707128" w:rsidRPr="00833928" w:rsidRDefault="00707128" w:rsidP="00707128">
            <w:pPr>
              <w:jc w:val="center"/>
              <w:rPr>
                <w:rFonts w:cs="Times New Roman"/>
                <w:sz w:val="20"/>
                <w:szCs w:val="20"/>
              </w:rPr>
            </w:pPr>
            <w:r w:rsidRPr="00833928">
              <w:rPr>
                <w:rFonts w:cs="Times New Roman"/>
                <w:sz w:val="20"/>
                <w:szCs w:val="20"/>
              </w:rPr>
              <w:t>Organizacje pozarządowe</w:t>
            </w:r>
          </w:p>
          <w:p w14:paraId="7BC50B90" w14:textId="77777777" w:rsidR="00707128" w:rsidRPr="00833928" w:rsidRDefault="00707128" w:rsidP="00707128">
            <w:pPr>
              <w:autoSpaceDE w:val="0"/>
              <w:autoSpaceDN w:val="0"/>
              <w:adjustRightInd w:val="0"/>
              <w:jc w:val="center"/>
              <w:rPr>
                <w:rFonts w:cs="Times New Roman"/>
                <w:sz w:val="20"/>
                <w:szCs w:val="20"/>
              </w:rPr>
            </w:pPr>
            <w:r w:rsidRPr="00833928">
              <w:rPr>
                <w:rFonts w:cs="Times New Roman"/>
                <w:sz w:val="20"/>
                <w:szCs w:val="20"/>
              </w:rPr>
              <w:t>Podmioty lecznicze</w:t>
            </w:r>
          </w:p>
          <w:p w14:paraId="6276ABD7" w14:textId="3569B5B7" w:rsidR="00707128" w:rsidRPr="00833928" w:rsidRDefault="00707128" w:rsidP="00707128">
            <w:pPr>
              <w:autoSpaceDE w:val="0"/>
              <w:autoSpaceDN w:val="0"/>
              <w:adjustRightInd w:val="0"/>
              <w:jc w:val="center"/>
              <w:rPr>
                <w:rFonts w:cs="Times New Roman"/>
                <w:sz w:val="20"/>
                <w:szCs w:val="20"/>
              </w:rPr>
            </w:pPr>
            <w:r w:rsidRPr="00833928">
              <w:rPr>
                <w:rFonts w:cs="Times New Roman"/>
                <w:sz w:val="20"/>
                <w:szCs w:val="20"/>
              </w:rPr>
              <w:t>Poradnia Psychologiczno-Pedagogiczna</w:t>
            </w:r>
          </w:p>
        </w:tc>
        <w:tc>
          <w:tcPr>
            <w:tcW w:w="2552" w:type="dxa"/>
          </w:tcPr>
          <w:p w14:paraId="7DAB4266" w14:textId="77777777" w:rsidR="00707128" w:rsidRPr="00833928" w:rsidRDefault="00707128" w:rsidP="00707128">
            <w:pPr>
              <w:jc w:val="center"/>
              <w:rPr>
                <w:rFonts w:cs="Times New Roman"/>
                <w:sz w:val="20"/>
                <w:szCs w:val="20"/>
              </w:rPr>
            </w:pPr>
            <w:r w:rsidRPr="00833928">
              <w:rPr>
                <w:rFonts w:cs="Times New Roman"/>
                <w:sz w:val="20"/>
                <w:szCs w:val="20"/>
              </w:rPr>
              <w:t>Liczba zrealizowanych kampanii</w:t>
            </w:r>
          </w:p>
          <w:p w14:paraId="2E1F4774" w14:textId="77777777" w:rsidR="00707128" w:rsidRPr="00833928" w:rsidRDefault="00707128" w:rsidP="00707128">
            <w:pPr>
              <w:autoSpaceDE w:val="0"/>
              <w:autoSpaceDN w:val="0"/>
              <w:adjustRightInd w:val="0"/>
              <w:jc w:val="center"/>
              <w:rPr>
                <w:rFonts w:cs="Times New Roman"/>
                <w:bCs/>
                <w:sz w:val="20"/>
                <w:szCs w:val="20"/>
              </w:rPr>
            </w:pPr>
            <w:r w:rsidRPr="00833928">
              <w:rPr>
                <w:rFonts w:cs="Times New Roman"/>
                <w:sz w:val="20"/>
                <w:szCs w:val="20"/>
              </w:rPr>
              <w:t>Liczba osób korzystających ze świadczeń w ramach wczesnej interwencji</w:t>
            </w:r>
          </w:p>
        </w:tc>
      </w:tr>
      <w:tr w:rsidR="00707128" w:rsidRPr="00833928" w14:paraId="2E742783" w14:textId="77777777" w:rsidTr="00B64B12">
        <w:tc>
          <w:tcPr>
            <w:tcW w:w="421" w:type="dxa"/>
            <w:vMerge/>
            <w:shd w:val="clear" w:color="auto" w:fill="C9C9C9" w:themeFill="accent3" w:themeFillTint="99"/>
          </w:tcPr>
          <w:p w14:paraId="1EA46D8E" w14:textId="77777777" w:rsidR="00707128" w:rsidRPr="00833928" w:rsidRDefault="00707128" w:rsidP="00707128">
            <w:pPr>
              <w:rPr>
                <w:rFonts w:cs="Times New Roman"/>
                <w:bCs/>
                <w:sz w:val="20"/>
                <w:szCs w:val="20"/>
              </w:rPr>
            </w:pPr>
          </w:p>
        </w:tc>
        <w:tc>
          <w:tcPr>
            <w:tcW w:w="2409" w:type="dxa"/>
            <w:vMerge/>
            <w:shd w:val="clear" w:color="auto" w:fill="C9C9C9" w:themeFill="accent3" w:themeFillTint="99"/>
          </w:tcPr>
          <w:p w14:paraId="250BA84B" w14:textId="77777777" w:rsidR="00707128" w:rsidRPr="00833928" w:rsidRDefault="00707128" w:rsidP="00707128">
            <w:pPr>
              <w:autoSpaceDE w:val="0"/>
              <w:autoSpaceDN w:val="0"/>
              <w:adjustRightInd w:val="0"/>
              <w:rPr>
                <w:rFonts w:cs="Times New Roman"/>
                <w:sz w:val="20"/>
                <w:szCs w:val="20"/>
              </w:rPr>
            </w:pPr>
          </w:p>
        </w:tc>
        <w:tc>
          <w:tcPr>
            <w:tcW w:w="567" w:type="dxa"/>
          </w:tcPr>
          <w:p w14:paraId="4B441891" w14:textId="7A4936B5" w:rsidR="00707128" w:rsidRPr="00833928" w:rsidRDefault="00707128" w:rsidP="00707128">
            <w:pPr>
              <w:jc w:val="center"/>
              <w:rPr>
                <w:rFonts w:cs="Times New Roman"/>
                <w:bCs/>
                <w:sz w:val="20"/>
                <w:szCs w:val="20"/>
              </w:rPr>
            </w:pPr>
            <w:r w:rsidRPr="00833928">
              <w:rPr>
                <w:rFonts w:cs="Times New Roman"/>
                <w:bCs/>
                <w:sz w:val="20"/>
                <w:szCs w:val="20"/>
              </w:rPr>
              <w:t>5.2</w:t>
            </w:r>
          </w:p>
        </w:tc>
        <w:tc>
          <w:tcPr>
            <w:tcW w:w="3828" w:type="dxa"/>
          </w:tcPr>
          <w:p w14:paraId="0E6F4BEB" w14:textId="60F59937" w:rsidR="00707128" w:rsidRPr="00833928" w:rsidRDefault="00707128" w:rsidP="00707128">
            <w:pPr>
              <w:rPr>
                <w:rFonts w:cs="Times New Roman"/>
                <w:sz w:val="20"/>
                <w:szCs w:val="20"/>
              </w:rPr>
            </w:pPr>
            <w:r w:rsidRPr="00833928">
              <w:rPr>
                <w:rFonts w:cs="Times New Roman"/>
                <w:sz w:val="20"/>
                <w:szCs w:val="20"/>
              </w:rPr>
              <w:t>Zapewnianie ciągłości świadczenia usług zdrowotnych dla osób uzależnionych i ich rodzin poprzez finansowanie terapii w zakładach opieki zdrowotnej</w:t>
            </w:r>
          </w:p>
        </w:tc>
        <w:tc>
          <w:tcPr>
            <w:tcW w:w="1134" w:type="dxa"/>
          </w:tcPr>
          <w:p w14:paraId="5EC036A8" w14:textId="72D7854E" w:rsidR="00707128" w:rsidRPr="00833928" w:rsidRDefault="00EA240A" w:rsidP="00707128">
            <w:pPr>
              <w:jc w:val="center"/>
              <w:rPr>
                <w:rFonts w:cs="Times New Roman"/>
                <w:sz w:val="20"/>
                <w:szCs w:val="20"/>
              </w:rPr>
            </w:pPr>
            <w:r>
              <w:rPr>
                <w:rFonts w:cs="Times New Roman"/>
                <w:bCs/>
                <w:sz w:val="20"/>
                <w:szCs w:val="20"/>
              </w:rPr>
              <w:t>2024-2030</w:t>
            </w:r>
          </w:p>
        </w:tc>
        <w:tc>
          <w:tcPr>
            <w:tcW w:w="3118" w:type="dxa"/>
          </w:tcPr>
          <w:p w14:paraId="598AE661" w14:textId="77777777" w:rsidR="00707128" w:rsidRPr="00833928" w:rsidRDefault="00707128" w:rsidP="00707128">
            <w:pPr>
              <w:jc w:val="center"/>
              <w:rPr>
                <w:rFonts w:cs="Times New Roman"/>
                <w:sz w:val="20"/>
                <w:szCs w:val="20"/>
              </w:rPr>
            </w:pPr>
            <w:r w:rsidRPr="00833928">
              <w:rPr>
                <w:rFonts w:cs="Times New Roman"/>
                <w:sz w:val="20"/>
                <w:szCs w:val="20"/>
              </w:rPr>
              <w:t>Urząd Miasta Pruszkowa</w:t>
            </w:r>
          </w:p>
          <w:p w14:paraId="40B50D2D" w14:textId="77777777" w:rsidR="00707128" w:rsidRPr="00833928" w:rsidRDefault="00707128" w:rsidP="00707128">
            <w:pPr>
              <w:jc w:val="center"/>
              <w:rPr>
                <w:rFonts w:cs="Times New Roman"/>
                <w:sz w:val="20"/>
                <w:szCs w:val="20"/>
              </w:rPr>
            </w:pPr>
            <w:r w:rsidRPr="00833928">
              <w:rPr>
                <w:rFonts w:cs="Times New Roman"/>
                <w:sz w:val="20"/>
                <w:szCs w:val="20"/>
              </w:rPr>
              <w:t>Miejskie jednostki organizacyjne</w:t>
            </w:r>
          </w:p>
          <w:p w14:paraId="0EFDC564" w14:textId="7CC74D70" w:rsidR="00707128" w:rsidRPr="00833928" w:rsidRDefault="00707128" w:rsidP="00707128">
            <w:pPr>
              <w:jc w:val="center"/>
              <w:rPr>
                <w:rFonts w:cs="Times New Roman"/>
                <w:sz w:val="20"/>
                <w:szCs w:val="20"/>
              </w:rPr>
            </w:pPr>
            <w:r w:rsidRPr="00833928">
              <w:rPr>
                <w:rFonts w:cs="Times New Roman"/>
                <w:bCs/>
                <w:sz w:val="20"/>
                <w:szCs w:val="20"/>
              </w:rPr>
              <w:t xml:space="preserve"> </w:t>
            </w:r>
          </w:p>
        </w:tc>
        <w:tc>
          <w:tcPr>
            <w:tcW w:w="2552" w:type="dxa"/>
          </w:tcPr>
          <w:p w14:paraId="04F2B694" w14:textId="77777777" w:rsidR="00707128" w:rsidRPr="00833928" w:rsidRDefault="00707128" w:rsidP="00707128">
            <w:pPr>
              <w:jc w:val="center"/>
              <w:rPr>
                <w:rFonts w:cs="Times New Roman"/>
                <w:bCs/>
                <w:sz w:val="20"/>
                <w:szCs w:val="20"/>
              </w:rPr>
            </w:pPr>
            <w:r w:rsidRPr="00833928">
              <w:rPr>
                <w:rFonts w:cs="Times New Roman"/>
                <w:bCs/>
                <w:sz w:val="20"/>
                <w:szCs w:val="20"/>
              </w:rPr>
              <w:t xml:space="preserve">Liczba </w:t>
            </w:r>
            <w:proofErr w:type="spellStart"/>
            <w:r w:rsidRPr="00833928">
              <w:rPr>
                <w:rFonts w:cs="Times New Roman"/>
                <w:bCs/>
                <w:sz w:val="20"/>
                <w:szCs w:val="20"/>
              </w:rPr>
              <w:t>nowopowołanych</w:t>
            </w:r>
            <w:proofErr w:type="spellEnd"/>
            <w:r w:rsidRPr="00833928">
              <w:rPr>
                <w:rFonts w:cs="Times New Roman"/>
                <w:bCs/>
                <w:sz w:val="20"/>
                <w:szCs w:val="20"/>
              </w:rPr>
              <w:t xml:space="preserve"> jednostek</w:t>
            </w:r>
          </w:p>
          <w:p w14:paraId="388A588F" w14:textId="6E530D07" w:rsidR="00707128" w:rsidRPr="00833928" w:rsidRDefault="00707128" w:rsidP="00707128">
            <w:pPr>
              <w:jc w:val="center"/>
              <w:rPr>
                <w:rFonts w:cs="Times New Roman"/>
                <w:sz w:val="20"/>
                <w:szCs w:val="20"/>
              </w:rPr>
            </w:pPr>
            <w:r w:rsidRPr="00833928">
              <w:rPr>
                <w:rFonts w:cs="Times New Roman"/>
                <w:bCs/>
                <w:sz w:val="20"/>
                <w:szCs w:val="20"/>
              </w:rPr>
              <w:t>Liczba nowozatrudnionego personelu</w:t>
            </w:r>
          </w:p>
        </w:tc>
      </w:tr>
      <w:tr w:rsidR="00707128" w:rsidRPr="00833928" w14:paraId="7D4C09C3" w14:textId="77777777" w:rsidTr="00B64B12">
        <w:tc>
          <w:tcPr>
            <w:tcW w:w="421" w:type="dxa"/>
            <w:shd w:val="clear" w:color="auto" w:fill="C9C9C9" w:themeFill="accent3" w:themeFillTint="99"/>
          </w:tcPr>
          <w:p w14:paraId="38B01F71" w14:textId="77777777" w:rsidR="00707128" w:rsidRPr="00833928" w:rsidRDefault="00707128" w:rsidP="00707128">
            <w:pPr>
              <w:rPr>
                <w:rFonts w:cs="Times New Roman"/>
                <w:bCs/>
                <w:sz w:val="20"/>
                <w:szCs w:val="20"/>
              </w:rPr>
            </w:pPr>
            <w:r w:rsidRPr="00833928">
              <w:rPr>
                <w:rFonts w:cs="Times New Roman"/>
                <w:bCs/>
                <w:sz w:val="20"/>
                <w:szCs w:val="20"/>
              </w:rPr>
              <w:t>6</w:t>
            </w:r>
          </w:p>
        </w:tc>
        <w:tc>
          <w:tcPr>
            <w:tcW w:w="2409" w:type="dxa"/>
            <w:shd w:val="clear" w:color="auto" w:fill="C9C9C9" w:themeFill="accent3" w:themeFillTint="99"/>
          </w:tcPr>
          <w:p w14:paraId="0BA53DEA" w14:textId="2D01D20F" w:rsidR="00707128" w:rsidRPr="00833928" w:rsidRDefault="00707128" w:rsidP="00707128">
            <w:pPr>
              <w:rPr>
                <w:rFonts w:cs="Times New Roman"/>
                <w:sz w:val="20"/>
                <w:szCs w:val="20"/>
              </w:rPr>
            </w:pPr>
            <w:r w:rsidRPr="00833928">
              <w:rPr>
                <w:rFonts w:cs="Times New Roman"/>
                <w:sz w:val="20"/>
                <w:szCs w:val="20"/>
              </w:rPr>
              <w:t>Edukacja dzieci i młodzieży z niepełnosprawnościami</w:t>
            </w:r>
          </w:p>
        </w:tc>
        <w:tc>
          <w:tcPr>
            <w:tcW w:w="567" w:type="dxa"/>
          </w:tcPr>
          <w:p w14:paraId="5D44F773" w14:textId="77777777" w:rsidR="00707128" w:rsidRPr="00833928" w:rsidRDefault="00707128" w:rsidP="00707128">
            <w:pPr>
              <w:jc w:val="center"/>
              <w:rPr>
                <w:rFonts w:cs="Times New Roman"/>
                <w:bCs/>
                <w:sz w:val="20"/>
                <w:szCs w:val="20"/>
              </w:rPr>
            </w:pPr>
            <w:r w:rsidRPr="00833928">
              <w:rPr>
                <w:rFonts w:cs="Times New Roman"/>
                <w:bCs/>
                <w:sz w:val="20"/>
                <w:szCs w:val="20"/>
              </w:rPr>
              <w:t>6.1.</w:t>
            </w:r>
          </w:p>
        </w:tc>
        <w:tc>
          <w:tcPr>
            <w:tcW w:w="3828" w:type="dxa"/>
          </w:tcPr>
          <w:p w14:paraId="39D5CE85" w14:textId="39E453EE" w:rsidR="00707128" w:rsidRPr="00833928" w:rsidRDefault="00707128" w:rsidP="00707128">
            <w:pPr>
              <w:rPr>
                <w:rFonts w:cs="Times New Roman"/>
                <w:sz w:val="20"/>
                <w:szCs w:val="20"/>
              </w:rPr>
            </w:pPr>
            <w:r w:rsidRPr="00833928">
              <w:rPr>
                <w:rFonts w:cs="Times New Roman"/>
                <w:sz w:val="20"/>
                <w:szCs w:val="20"/>
              </w:rPr>
              <w:t xml:space="preserve">Realizacja indywidualnych programów edukacyjno-terapeutycznych </w:t>
            </w:r>
          </w:p>
        </w:tc>
        <w:tc>
          <w:tcPr>
            <w:tcW w:w="1134" w:type="dxa"/>
          </w:tcPr>
          <w:p w14:paraId="5A6092B1" w14:textId="1FC1A6F8" w:rsidR="00707128" w:rsidRPr="00833928" w:rsidRDefault="00EA240A" w:rsidP="00707128">
            <w:pPr>
              <w:jc w:val="center"/>
              <w:rPr>
                <w:rFonts w:cs="Times New Roman"/>
                <w:sz w:val="20"/>
                <w:szCs w:val="20"/>
              </w:rPr>
            </w:pPr>
            <w:r>
              <w:rPr>
                <w:rFonts w:cs="Times New Roman"/>
                <w:sz w:val="20"/>
                <w:szCs w:val="20"/>
              </w:rPr>
              <w:t>2024-2030</w:t>
            </w:r>
          </w:p>
        </w:tc>
        <w:tc>
          <w:tcPr>
            <w:tcW w:w="3118" w:type="dxa"/>
          </w:tcPr>
          <w:p w14:paraId="45E869FD" w14:textId="525559A4" w:rsidR="00707128" w:rsidRPr="00833928" w:rsidRDefault="00707128" w:rsidP="00707128">
            <w:pPr>
              <w:jc w:val="center"/>
              <w:rPr>
                <w:rFonts w:cs="Times New Roman"/>
                <w:sz w:val="20"/>
                <w:szCs w:val="20"/>
              </w:rPr>
            </w:pPr>
            <w:r w:rsidRPr="00833928">
              <w:rPr>
                <w:rFonts w:cs="Times New Roman"/>
                <w:sz w:val="20"/>
                <w:szCs w:val="20"/>
              </w:rPr>
              <w:t>Urząd Miasta Pruszkowa</w:t>
            </w:r>
          </w:p>
          <w:p w14:paraId="0036F903" w14:textId="77777777" w:rsidR="00707128" w:rsidRPr="00833928" w:rsidRDefault="00707128" w:rsidP="00707128">
            <w:pPr>
              <w:jc w:val="center"/>
              <w:rPr>
                <w:rFonts w:cs="Times New Roman"/>
                <w:sz w:val="20"/>
                <w:szCs w:val="20"/>
              </w:rPr>
            </w:pPr>
            <w:r w:rsidRPr="00833928">
              <w:rPr>
                <w:rFonts w:cs="Times New Roman"/>
                <w:sz w:val="20"/>
                <w:szCs w:val="20"/>
              </w:rPr>
              <w:t>Miejskie jednostki organizacyjne</w:t>
            </w:r>
          </w:p>
          <w:p w14:paraId="57FBA35B" w14:textId="77777777" w:rsidR="00707128" w:rsidRPr="00833928" w:rsidRDefault="00707128" w:rsidP="00707128">
            <w:pPr>
              <w:jc w:val="center"/>
              <w:rPr>
                <w:rFonts w:cs="Times New Roman"/>
                <w:sz w:val="20"/>
                <w:szCs w:val="20"/>
              </w:rPr>
            </w:pPr>
            <w:r w:rsidRPr="00833928">
              <w:rPr>
                <w:rFonts w:cs="Times New Roman"/>
                <w:sz w:val="20"/>
                <w:szCs w:val="20"/>
              </w:rPr>
              <w:t>Organizacje pozarządowe</w:t>
            </w:r>
          </w:p>
        </w:tc>
        <w:tc>
          <w:tcPr>
            <w:tcW w:w="2552" w:type="dxa"/>
          </w:tcPr>
          <w:p w14:paraId="5F05D1BC" w14:textId="61A0FAE2" w:rsidR="00707128" w:rsidRPr="00833928" w:rsidRDefault="00707128" w:rsidP="00707128">
            <w:pPr>
              <w:jc w:val="center"/>
              <w:rPr>
                <w:rFonts w:cs="Times New Roman"/>
                <w:bCs/>
                <w:sz w:val="20"/>
                <w:szCs w:val="20"/>
              </w:rPr>
            </w:pPr>
            <w:r w:rsidRPr="00833928">
              <w:rPr>
                <w:rFonts w:cs="Times New Roman"/>
                <w:sz w:val="20"/>
                <w:szCs w:val="20"/>
              </w:rPr>
              <w:t xml:space="preserve"> Liczba dzieci z zaburzeniami całościowymi, z niepełnosprawnością </w:t>
            </w:r>
          </w:p>
        </w:tc>
      </w:tr>
    </w:tbl>
    <w:p w14:paraId="3DB17D9D" w14:textId="77777777" w:rsidR="006F6386" w:rsidRPr="00833928" w:rsidRDefault="006F6386" w:rsidP="006F6386">
      <w:pPr>
        <w:spacing w:after="0" w:line="360" w:lineRule="auto"/>
        <w:rPr>
          <w:b/>
        </w:rPr>
      </w:pPr>
    </w:p>
    <w:p w14:paraId="00D5FB5E" w14:textId="77777777" w:rsidR="006F6386" w:rsidRPr="00833928" w:rsidRDefault="006F6386" w:rsidP="006F6386">
      <w:pPr>
        <w:spacing w:after="0" w:line="360" w:lineRule="auto"/>
        <w:rPr>
          <w:b/>
        </w:rPr>
      </w:pPr>
    </w:p>
    <w:p w14:paraId="2C18EA50" w14:textId="12119634" w:rsidR="006F6386" w:rsidRPr="00833928" w:rsidRDefault="006F6386" w:rsidP="006F6386">
      <w:pPr>
        <w:rPr>
          <w:b/>
        </w:rPr>
      </w:pPr>
    </w:p>
    <w:p w14:paraId="5C0A3224" w14:textId="77777777" w:rsidR="00D00E7B" w:rsidRPr="00833928" w:rsidRDefault="00D00E7B">
      <w:pPr>
        <w:jc w:val="left"/>
        <w:rPr>
          <w:b/>
        </w:rPr>
      </w:pPr>
      <w:r w:rsidRPr="00833928">
        <w:rPr>
          <w:b/>
        </w:rPr>
        <w:br w:type="page"/>
      </w:r>
    </w:p>
    <w:p w14:paraId="52E1DC80" w14:textId="24519CD4" w:rsidR="006F6386" w:rsidRPr="000F5E98" w:rsidRDefault="006F6386" w:rsidP="006F6386">
      <w:pPr>
        <w:spacing w:after="0" w:line="360" w:lineRule="auto"/>
        <w:rPr>
          <w:b/>
        </w:rPr>
      </w:pPr>
      <w:r w:rsidRPr="00833928">
        <w:rPr>
          <w:b/>
        </w:rPr>
        <w:lastRenderedPageBreak/>
        <w:t xml:space="preserve">CEL STRATEGICZNY 3: Upowszechnienie środowiskowego modelu psychiatrycznej opieki zdrowotnej oraz zróżnicowanych form pomocy i oparcia społecznego jako </w:t>
      </w:r>
      <w:r w:rsidRPr="000F5E98">
        <w:rPr>
          <w:b/>
        </w:rPr>
        <w:t>wyraz realizacji cel</w:t>
      </w:r>
      <w:r w:rsidR="00895418" w:rsidRPr="000F5E98">
        <w:rPr>
          <w:b/>
        </w:rPr>
        <w:t>ów szczegółowych 1a i 1d Narodowego Programu Ochrony Zdrowia Psychicznego na lata 2023–2030</w:t>
      </w:r>
    </w:p>
    <w:tbl>
      <w:tblPr>
        <w:tblStyle w:val="Tabela-Siatka"/>
        <w:tblW w:w="14036" w:type="dxa"/>
        <w:tblLayout w:type="fixed"/>
        <w:tblLook w:val="04A0" w:firstRow="1" w:lastRow="0" w:firstColumn="1" w:lastColumn="0" w:noHBand="0" w:noVBand="1"/>
      </w:tblPr>
      <w:tblGrid>
        <w:gridCol w:w="421"/>
        <w:gridCol w:w="2409"/>
        <w:gridCol w:w="567"/>
        <w:gridCol w:w="4111"/>
        <w:gridCol w:w="7"/>
        <w:gridCol w:w="1127"/>
        <w:gridCol w:w="7"/>
        <w:gridCol w:w="2828"/>
        <w:gridCol w:w="7"/>
        <w:gridCol w:w="2545"/>
        <w:gridCol w:w="7"/>
      </w:tblGrid>
      <w:tr w:rsidR="00D00E7B" w:rsidRPr="00833928" w14:paraId="2EDDB5F3" w14:textId="77777777" w:rsidTr="00B64B12">
        <w:trPr>
          <w:trHeight w:val="470"/>
        </w:trPr>
        <w:tc>
          <w:tcPr>
            <w:tcW w:w="2830" w:type="dxa"/>
            <w:gridSpan w:val="2"/>
            <w:shd w:val="clear" w:color="auto" w:fill="FFCC00"/>
            <w:vAlign w:val="center"/>
          </w:tcPr>
          <w:p w14:paraId="33B559D4" w14:textId="77777777" w:rsidR="00D00E7B" w:rsidRPr="00833928" w:rsidRDefault="00D00E7B" w:rsidP="000F38E8">
            <w:pPr>
              <w:jc w:val="center"/>
              <w:rPr>
                <w:rFonts w:cs="Times New Roman"/>
                <w:b/>
                <w:sz w:val="20"/>
                <w:szCs w:val="20"/>
              </w:rPr>
            </w:pPr>
            <w:r w:rsidRPr="00833928">
              <w:rPr>
                <w:rFonts w:cs="Times New Roman"/>
                <w:b/>
                <w:sz w:val="20"/>
                <w:szCs w:val="20"/>
              </w:rPr>
              <w:t>Cel operacyjny</w:t>
            </w:r>
          </w:p>
        </w:tc>
        <w:tc>
          <w:tcPr>
            <w:tcW w:w="4685" w:type="dxa"/>
            <w:gridSpan w:val="3"/>
            <w:shd w:val="clear" w:color="auto" w:fill="FFCC00"/>
            <w:vAlign w:val="center"/>
          </w:tcPr>
          <w:p w14:paraId="4F43E41E" w14:textId="77777777" w:rsidR="00D00E7B" w:rsidRPr="00833928" w:rsidRDefault="00D00E7B" w:rsidP="000F38E8">
            <w:pPr>
              <w:jc w:val="center"/>
              <w:rPr>
                <w:rFonts w:cs="Times New Roman"/>
                <w:b/>
                <w:sz w:val="20"/>
                <w:szCs w:val="20"/>
              </w:rPr>
            </w:pPr>
            <w:r w:rsidRPr="00833928">
              <w:rPr>
                <w:rFonts w:cs="Times New Roman"/>
                <w:b/>
                <w:sz w:val="20"/>
                <w:szCs w:val="20"/>
              </w:rPr>
              <w:t>Zaplanowane interwencje</w:t>
            </w:r>
          </w:p>
        </w:tc>
        <w:tc>
          <w:tcPr>
            <w:tcW w:w="1134" w:type="dxa"/>
            <w:gridSpan w:val="2"/>
            <w:shd w:val="clear" w:color="auto" w:fill="FFCC00"/>
            <w:vAlign w:val="center"/>
          </w:tcPr>
          <w:p w14:paraId="7A934563" w14:textId="77777777" w:rsidR="00D00E7B" w:rsidRPr="00833928" w:rsidRDefault="00D00E7B" w:rsidP="000F38E8">
            <w:pPr>
              <w:jc w:val="center"/>
              <w:rPr>
                <w:rFonts w:cs="Times New Roman"/>
                <w:b/>
                <w:sz w:val="20"/>
                <w:szCs w:val="20"/>
              </w:rPr>
            </w:pPr>
            <w:r w:rsidRPr="00833928">
              <w:rPr>
                <w:rFonts w:cs="Times New Roman"/>
                <w:b/>
                <w:sz w:val="20"/>
                <w:szCs w:val="20"/>
              </w:rPr>
              <w:t>Czas realizacji</w:t>
            </w:r>
          </w:p>
        </w:tc>
        <w:tc>
          <w:tcPr>
            <w:tcW w:w="2835" w:type="dxa"/>
            <w:gridSpan w:val="2"/>
            <w:shd w:val="clear" w:color="auto" w:fill="FFCC00"/>
            <w:vAlign w:val="center"/>
          </w:tcPr>
          <w:p w14:paraId="7ED9D5C8" w14:textId="77777777" w:rsidR="00D00E7B" w:rsidRPr="00833928" w:rsidRDefault="00D00E7B" w:rsidP="000F38E8">
            <w:pPr>
              <w:jc w:val="center"/>
              <w:rPr>
                <w:rFonts w:cs="Times New Roman"/>
                <w:b/>
                <w:sz w:val="20"/>
                <w:szCs w:val="20"/>
              </w:rPr>
            </w:pPr>
            <w:r w:rsidRPr="00833928">
              <w:rPr>
                <w:rFonts w:cs="Times New Roman"/>
                <w:b/>
                <w:sz w:val="20"/>
                <w:szCs w:val="20"/>
              </w:rPr>
              <w:t>Podmioty realizujące</w:t>
            </w:r>
          </w:p>
        </w:tc>
        <w:tc>
          <w:tcPr>
            <w:tcW w:w="2552" w:type="dxa"/>
            <w:gridSpan w:val="2"/>
            <w:shd w:val="clear" w:color="auto" w:fill="FFCC00"/>
            <w:vAlign w:val="center"/>
          </w:tcPr>
          <w:p w14:paraId="05EB4C60" w14:textId="77777777" w:rsidR="00D00E7B" w:rsidRPr="00833928" w:rsidRDefault="00D00E7B" w:rsidP="000F38E8">
            <w:pPr>
              <w:jc w:val="center"/>
              <w:rPr>
                <w:rFonts w:cs="Times New Roman"/>
                <w:b/>
                <w:sz w:val="20"/>
                <w:szCs w:val="20"/>
              </w:rPr>
            </w:pPr>
            <w:r w:rsidRPr="00833928">
              <w:rPr>
                <w:rFonts w:cs="Times New Roman"/>
                <w:b/>
                <w:sz w:val="20"/>
                <w:szCs w:val="20"/>
              </w:rPr>
              <w:t>Miernik efektywności</w:t>
            </w:r>
          </w:p>
        </w:tc>
      </w:tr>
      <w:tr w:rsidR="002B0E92" w:rsidRPr="00833928" w14:paraId="0BFF4C32" w14:textId="77777777" w:rsidTr="00B64B12">
        <w:trPr>
          <w:gridAfter w:val="1"/>
          <w:wAfter w:w="7" w:type="dxa"/>
        </w:trPr>
        <w:tc>
          <w:tcPr>
            <w:tcW w:w="421" w:type="dxa"/>
            <w:vMerge w:val="restart"/>
            <w:shd w:val="clear" w:color="auto" w:fill="C9C9C9" w:themeFill="accent3" w:themeFillTint="99"/>
          </w:tcPr>
          <w:p w14:paraId="0A99F22A" w14:textId="77777777" w:rsidR="002B0E92" w:rsidRPr="00833928" w:rsidRDefault="002B0E92" w:rsidP="000F38E8">
            <w:pPr>
              <w:rPr>
                <w:rFonts w:cs="Times New Roman"/>
                <w:bCs/>
                <w:sz w:val="20"/>
                <w:szCs w:val="20"/>
              </w:rPr>
            </w:pPr>
            <w:r w:rsidRPr="00833928">
              <w:rPr>
                <w:rFonts w:cs="Times New Roman"/>
                <w:bCs/>
                <w:sz w:val="20"/>
                <w:szCs w:val="20"/>
              </w:rPr>
              <w:t>1</w:t>
            </w:r>
          </w:p>
          <w:p w14:paraId="4EEBE24A" w14:textId="77777777" w:rsidR="002B0E92" w:rsidRPr="00833928" w:rsidRDefault="002B0E92" w:rsidP="000F38E8">
            <w:pPr>
              <w:rPr>
                <w:rFonts w:cs="Times New Roman"/>
                <w:bCs/>
                <w:sz w:val="20"/>
                <w:szCs w:val="20"/>
              </w:rPr>
            </w:pPr>
            <w:r w:rsidRPr="00833928">
              <w:rPr>
                <w:rFonts w:cs="Times New Roman"/>
                <w:bCs/>
                <w:sz w:val="20"/>
                <w:szCs w:val="20"/>
              </w:rPr>
              <w:t xml:space="preserve"> </w:t>
            </w:r>
          </w:p>
        </w:tc>
        <w:tc>
          <w:tcPr>
            <w:tcW w:w="2409" w:type="dxa"/>
            <w:vMerge w:val="restart"/>
            <w:shd w:val="clear" w:color="auto" w:fill="C9C9C9" w:themeFill="accent3" w:themeFillTint="99"/>
          </w:tcPr>
          <w:p w14:paraId="4A551117" w14:textId="00B6060D" w:rsidR="002B0E92" w:rsidRPr="00833928" w:rsidRDefault="002B0E92" w:rsidP="000F38E8">
            <w:pPr>
              <w:rPr>
                <w:rFonts w:cs="Times New Roman"/>
                <w:bCs/>
                <w:sz w:val="20"/>
                <w:szCs w:val="20"/>
              </w:rPr>
            </w:pPr>
            <w:r w:rsidRPr="00833928">
              <w:rPr>
                <w:rFonts w:cs="Times New Roman"/>
                <w:bCs/>
                <w:sz w:val="20"/>
                <w:szCs w:val="20"/>
              </w:rPr>
              <w:t>Przeciwdziałanie marginalizacji i degradacji społecznej</w:t>
            </w:r>
          </w:p>
        </w:tc>
        <w:tc>
          <w:tcPr>
            <w:tcW w:w="567" w:type="dxa"/>
          </w:tcPr>
          <w:p w14:paraId="3C7D81E3" w14:textId="77777777" w:rsidR="002B0E92" w:rsidRPr="00833928" w:rsidRDefault="002B0E92" w:rsidP="000F38E8">
            <w:pPr>
              <w:rPr>
                <w:rFonts w:cs="Times New Roman"/>
                <w:bCs/>
                <w:sz w:val="20"/>
                <w:szCs w:val="20"/>
              </w:rPr>
            </w:pPr>
            <w:r w:rsidRPr="00833928">
              <w:rPr>
                <w:rFonts w:cs="Times New Roman"/>
                <w:bCs/>
                <w:sz w:val="20"/>
                <w:szCs w:val="20"/>
              </w:rPr>
              <w:t>1.1</w:t>
            </w:r>
          </w:p>
        </w:tc>
        <w:tc>
          <w:tcPr>
            <w:tcW w:w="4111" w:type="dxa"/>
          </w:tcPr>
          <w:p w14:paraId="55089A73" w14:textId="7DD4BC71" w:rsidR="002B0E92" w:rsidRPr="00833928" w:rsidRDefault="002B0E92" w:rsidP="007D2C92">
            <w:pPr>
              <w:pStyle w:val="Default"/>
              <w:rPr>
                <w:rFonts w:cs="Times New Roman"/>
                <w:color w:val="auto"/>
                <w:sz w:val="20"/>
                <w:szCs w:val="20"/>
              </w:rPr>
            </w:pPr>
            <w:r w:rsidRPr="00833928">
              <w:rPr>
                <w:rFonts w:ascii="Times New Roman" w:hAnsi="Times New Roman" w:cs="Times New Roman"/>
                <w:color w:val="auto"/>
                <w:sz w:val="20"/>
                <w:szCs w:val="20"/>
              </w:rPr>
              <w:t>Wsparcie finansowe rodzin dostosowane do</w:t>
            </w:r>
            <w:r w:rsidR="009C34FF" w:rsidRPr="00833928">
              <w:rPr>
                <w:rFonts w:ascii="Times New Roman" w:hAnsi="Times New Roman" w:cs="Times New Roman"/>
                <w:color w:val="auto"/>
                <w:sz w:val="20"/>
                <w:szCs w:val="20"/>
              </w:rPr>
              <w:t xml:space="preserve">  </w:t>
            </w:r>
            <w:r w:rsidRPr="00833928">
              <w:rPr>
                <w:rFonts w:ascii="Times New Roman" w:hAnsi="Times New Roman" w:cs="Times New Roman"/>
                <w:color w:val="auto"/>
                <w:sz w:val="20"/>
                <w:szCs w:val="20"/>
              </w:rPr>
              <w:t xml:space="preserve">bieżących potrzeb w formie zasiłków </w:t>
            </w:r>
          </w:p>
        </w:tc>
        <w:tc>
          <w:tcPr>
            <w:tcW w:w="1134" w:type="dxa"/>
            <w:gridSpan w:val="2"/>
          </w:tcPr>
          <w:p w14:paraId="461A0119" w14:textId="65827878" w:rsidR="002B0E92"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7BE59A5A" w14:textId="77777777" w:rsidR="002B0E92" w:rsidRPr="00833928" w:rsidRDefault="002B0E92"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325F7677" w14:textId="53DF74FE" w:rsidR="002B0E92" w:rsidRPr="00833928" w:rsidRDefault="002B0E92"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w:t>
            </w:r>
            <w:r w:rsidR="007263EF" w:rsidRPr="00833928">
              <w:rPr>
                <w:rFonts w:cs="Times New Roman"/>
                <w:sz w:val="20"/>
                <w:szCs w:val="20"/>
              </w:rPr>
              <w:t>Społecznej</w:t>
            </w:r>
            <w:r w:rsidRPr="00833928">
              <w:rPr>
                <w:rFonts w:cs="Times New Roman"/>
                <w:sz w:val="20"/>
                <w:szCs w:val="20"/>
              </w:rPr>
              <w:t xml:space="preserve"> w Pruszkowie </w:t>
            </w:r>
          </w:p>
          <w:p w14:paraId="26C1A755" w14:textId="22BB3A02" w:rsidR="002B0E92" w:rsidRPr="00833928" w:rsidRDefault="00480CD0" w:rsidP="000F38E8">
            <w:pPr>
              <w:autoSpaceDE w:val="0"/>
              <w:autoSpaceDN w:val="0"/>
              <w:adjustRightInd w:val="0"/>
              <w:jc w:val="center"/>
              <w:rPr>
                <w:rFonts w:cs="Times New Roman"/>
                <w:bCs/>
                <w:sz w:val="20"/>
                <w:szCs w:val="20"/>
              </w:rPr>
            </w:pPr>
            <w:r w:rsidRPr="00833928">
              <w:rPr>
                <w:rFonts w:cs="Times New Roman"/>
                <w:sz w:val="20"/>
                <w:szCs w:val="20"/>
              </w:rPr>
              <w:t>Miejskie jednostki organizacyjne</w:t>
            </w:r>
          </w:p>
        </w:tc>
        <w:tc>
          <w:tcPr>
            <w:tcW w:w="2552" w:type="dxa"/>
            <w:gridSpan w:val="2"/>
          </w:tcPr>
          <w:p w14:paraId="0ADA1F89" w14:textId="242ADBCB" w:rsidR="002B0E92" w:rsidRPr="00833928" w:rsidRDefault="002B0E92" w:rsidP="000F38E8">
            <w:pPr>
              <w:jc w:val="center"/>
              <w:rPr>
                <w:rFonts w:eastAsia="MS Mincho" w:cs="Times New Roman"/>
                <w:sz w:val="20"/>
                <w:szCs w:val="20"/>
                <w:lang w:eastAsia="pl-PL"/>
              </w:rPr>
            </w:pPr>
            <w:r w:rsidRPr="00833928">
              <w:rPr>
                <w:rFonts w:cs="Times New Roman"/>
                <w:bCs/>
                <w:sz w:val="20"/>
                <w:szCs w:val="20"/>
              </w:rPr>
              <w:t xml:space="preserve">Zgodnie z </w:t>
            </w:r>
            <w:r w:rsidRPr="00833928">
              <w:rPr>
                <w:rFonts w:eastAsia="MS Mincho" w:cs="Times New Roman"/>
                <w:sz w:val="20"/>
                <w:szCs w:val="20"/>
                <w:lang w:eastAsia="pl-PL"/>
              </w:rPr>
              <w:t>Gminnym Programem Wspierania Rodziny dla Miasta Pruszkowa na lata 2022-2024</w:t>
            </w:r>
          </w:p>
          <w:p w14:paraId="4A5A79CB" w14:textId="18835E54" w:rsidR="002B0E92" w:rsidRPr="00833928" w:rsidRDefault="002B0E92" w:rsidP="00480CD0">
            <w:pPr>
              <w:pStyle w:val="Default"/>
              <w:rPr>
                <w:rFonts w:ascii="Times New Roman" w:hAnsi="Times New Roman" w:cs="Times New Roman"/>
                <w:bCs/>
                <w:color w:val="auto"/>
                <w:sz w:val="20"/>
                <w:szCs w:val="20"/>
              </w:rPr>
            </w:pPr>
          </w:p>
        </w:tc>
      </w:tr>
      <w:tr w:rsidR="002B0E92" w:rsidRPr="00833928" w14:paraId="3A6C9272" w14:textId="77777777" w:rsidTr="00B64B12">
        <w:trPr>
          <w:gridAfter w:val="1"/>
          <w:wAfter w:w="7" w:type="dxa"/>
        </w:trPr>
        <w:tc>
          <w:tcPr>
            <w:tcW w:w="421" w:type="dxa"/>
            <w:vMerge/>
            <w:shd w:val="clear" w:color="auto" w:fill="C9C9C9" w:themeFill="accent3" w:themeFillTint="99"/>
          </w:tcPr>
          <w:p w14:paraId="6BAEFE67" w14:textId="77777777" w:rsidR="002B0E92" w:rsidRPr="00833928" w:rsidRDefault="002B0E92" w:rsidP="000F38E8">
            <w:pPr>
              <w:rPr>
                <w:rFonts w:cs="Times New Roman"/>
                <w:bCs/>
                <w:sz w:val="20"/>
                <w:szCs w:val="20"/>
              </w:rPr>
            </w:pPr>
          </w:p>
        </w:tc>
        <w:tc>
          <w:tcPr>
            <w:tcW w:w="2409" w:type="dxa"/>
            <w:vMerge/>
            <w:shd w:val="clear" w:color="auto" w:fill="C9C9C9" w:themeFill="accent3" w:themeFillTint="99"/>
          </w:tcPr>
          <w:p w14:paraId="33629866" w14:textId="77777777" w:rsidR="002B0E92" w:rsidRPr="00833928" w:rsidRDefault="002B0E92" w:rsidP="000F38E8">
            <w:pPr>
              <w:rPr>
                <w:rFonts w:cs="Times New Roman"/>
                <w:bCs/>
                <w:sz w:val="20"/>
                <w:szCs w:val="20"/>
              </w:rPr>
            </w:pPr>
          </w:p>
        </w:tc>
        <w:tc>
          <w:tcPr>
            <w:tcW w:w="567" w:type="dxa"/>
          </w:tcPr>
          <w:p w14:paraId="687D58F2" w14:textId="6CA41A05" w:rsidR="002B0E92" w:rsidRPr="00833928" w:rsidRDefault="002B0E92" w:rsidP="000F38E8">
            <w:pPr>
              <w:rPr>
                <w:rFonts w:cs="Times New Roman"/>
                <w:bCs/>
                <w:sz w:val="20"/>
                <w:szCs w:val="20"/>
              </w:rPr>
            </w:pPr>
            <w:r w:rsidRPr="00833928">
              <w:rPr>
                <w:rFonts w:cs="Times New Roman"/>
                <w:bCs/>
                <w:sz w:val="20"/>
                <w:szCs w:val="20"/>
              </w:rPr>
              <w:t>1.2</w:t>
            </w:r>
          </w:p>
        </w:tc>
        <w:tc>
          <w:tcPr>
            <w:tcW w:w="4111" w:type="dxa"/>
          </w:tcPr>
          <w:p w14:paraId="2BCA183A" w14:textId="6417BD1D" w:rsidR="002B0E92" w:rsidRPr="00833928" w:rsidRDefault="002B0E92" w:rsidP="000F38E8">
            <w:pPr>
              <w:pStyle w:val="TableContents"/>
              <w:rPr>
                <w:rFonts w:cs="Times New Roman"/>
                <w:sz w:val="20"/>
                <w:szCs w:val="20"/>
              </w:rPr>
            </w:pPr>
            <w:r w:rsidRPr="00833928">
              <w:rPr>
                <w:rFonts w:cs="Times New Roman"/>
                <w:sz w:val="20"/>
                <w:szCs w:val="20"/>
              </w:rPr>
              <w:t>Organizowanie i finansowanie wypoczynku letniego dzieci</w:t>
            </w:r>
          </w:p>
        </w:tc>
        <w:tc>
          <w:tcPr>
            <w:tcW w:w="1134" w:type="dxa"/>
            <w:gridSpan w:val="2"/>
          </w:tcPr>
          <w:p w14:paraId="03103A85" w14:textId="194CF219" w:rsidR="002B0E92"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4E424FAA" w14:textId="77777777" w:rsidR="009366EC" w:rsidRPr="00833928" w:rsidRDefault="00CF007A" w:rsidP="000F38E8">
            <w:pPr>
              <w:autoSpaceDE w:val="0"/>
              <w:autoSpaceDN w:val="0"/>
              <w:adjustRightInd w:val="0"/>
              <w:jc w:val="center"/>
              <w:rPr>
                <w:rFonts w:cs="Times New Roman"/>
                <w:sz w:val="20"/>
                <w:szCs w:val="20"/>
              </w:rPr>
            </w:pPr>
            <w:r w:rsidRPr="00833928">
              <w:rPr>
                <w:rFonts w:cs="Times New Roman"/>
                <w:sz w:val="20"/>
                <w:szCs w:val="20"/>
              </w:rPr>
              <w:t xml:space="preserve"> Rada Miasta Pruszkowa</w:t>
            </w:r>
          </w:p>
          <w:p w14:paraId="526727E5" w14:textId="44F03587" w:rsidR="002B0E92" w:rsidRPr="00833928" w:rsidRDefault="002B0E92"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5A72659D" w14:textId="60BC39E4" w:rsidR="002B0E92" w:rsidRPr="00833928" w:rsidRDefault="002B0E92"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w:t>
            </w:r>
            <w:r w:rsidR="007263EF" w:rsidRPr="00833928">
              <w:rPr>
                <w:rFonts w:cs="Times New Roman"/>
                <w:sz w:val="20"/>
                <w:szCs w:val="20"/>
              </w:rPr>
              <w:t xml:space="preserve">Społecznej </w:t>
            </w:r>
            <w:r w:rsidRPr="00833928">
              <w:rPr>
                <w:rFonts w:cs="Times New Roman"/>
                <w:sz w:val="20"/>
                <w:szCs w:val="20"/>
              </w:rPr>
              <w:t xml:space="preserve">w Pruszkowie </w:t>
            </w:r>
          </w:p>
          <w:p w14:paraId="20A1C4CE" w14:textId="656DBE01" w:rsidR="002B0E92" w:rsidRPr="00833928" w:rsidRDefault="00480CD0" w:rsidP="000F38E8">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gridSpan w:val="2"/>
          </w:tcPr>
          <w:p w14:paraId="7907C70F" w14:textId="537FB766" w:rsidR="002B0E92" w:rsidRPr="00833928" w:rsidRDefault="002B0E92" w:rsidP="000F38E8">
            <w:pPr>
              <w:jc w:val="center"/>
              <w:rPr>
                <w:rFonts w:eastAsia="MS Mincho" w:cs="Times New Roman"/>
                <w:sz w:val="20"/>
                <w:szCs w:val="20"/>
                <w:lang w:eastAsia="pl-PL"/>
              </w:rPr>
            </w:pPr>
            <w:r w:rsidRPr="00833928">
              <w:rPr>
                <w:rFonts w:cs="Times New Roman"/>
                <w:bCs/>
                <w:sz w:val="20"/>
                <w:szCs w:val="20"/>
              </w:rPr>
              <w:t xml:space="preserve">Zgodnie z </w:t>
            </w:r>
            <w:r w:rsidRPr="00833928">
              <w:rPr>
                <w:rFonts w:eastAsia="MS Mincho" w:cs="Times New Roman"/>
                <w:sz w:val="20"/>
                <w:szCs w:val="20"/>
                <w:lang w:eastAsia="pl-PL"/>
              </w:rPr>
              <w:t>Gminnym Programem Wspierania Rodziny dla Miasta Pruszkowa na lata 2022-2024</w:t>
            </w:r>
          </w:p>
        </w:tc>
      </w:tr>
      <w:tr w:rsidR="002B0E92" w:rsidRPr="00833928" w14:paraId="0412BD4E" w14:textId="77777777" w:rsidTr="00B64B12">
        <w:trPr>
          <w:gridAfter w:val="1"/>
          <w:wAfter w:w="7" w:type="dxa"/>
        </w:trPr>
        <w:tc>
          <w:tcPr>
            <w:tcW w:w="421" w:type="dxa"/>
            <w:vMerge/>
            <w:shd w:val="clear" w:color="auto" w:fill="C9C9C9" w:themeFill="accent3" w:themeFillTint="99"/>
          </w:tcPr>
          <w:p w14:paraId="4B54A01B" w14:textId="77777777" w:rsidR="002B0E92" w:rsidRPr="00833928" w:rsidRDefault="002B0E92" w:rsidP="000F38E8">
            <w:pPr>
              <w:rPr>
                <w:rFonts w:cs="Times New Roman"/>
                <w:bCs/>
                <w:sz w:val="20"/>
                <w:szCs w:val="20"/>
              </w:rPr>
            </w:pPr>
          </w:p>
        </w:tc>
        <w:tc>
          <w:tcPr>
            <w:tcW w:w="2409" w:type="dxa"/>
            <w:vMerge/>
            <w:shd w:val="clear" w:color="auto" w:fill="C9C9C9" w:themeFill="accent3" w:themeFillTint="99"/>
          </w:tcPr>
          <w:p w14:paraId="088F18E8" w14:textId="77777777" w:rsidR="002B0E92" w:rsidRPr="00833928" w:rsidRDefault="002B0E92" w:rsidP="000F38E8">
            <w:pPr>
              <w:rPr>
                <w:rFonts w:cs="Times New Roman"/>
                <w:bCs/>
                <w:sz w:val="20"/>
                <w:szCs w:val="20"/>
              </w:rPr>
            </w:pPr>
          </w:p>
        </w:tc>
        <w:tc>
          <w:tcPr>
            <w:tcW w:w="567" w:type="dxa"/>
          </w:tcPr>
          <w:p w14:paraId="74BB41BD" w14:textId="51163DDC" w:rsidR="002B0E92" w:rsidRPr="00833928" w:rsidRDefault="002B0E92" w:rsidP="000F38E8">
            <w:pPr>
              <w:rPr>
                <w:rFonts w:cs="Times New Roman"/>
                <w:bCs/>
                <w:sz w:val="20"/>
                <w:szCs w:val="20"/>
              </w:rPr>
            </w:pPr>
            <w:r w:rsidRPr="00833928">
              <w:rPr>
                <w:rFonts w:cs="Times New Roman"/>
                <w:bCs/>
                <w:sz w:val="20"/>
                <w:szCs w:val="20"/>
              </w:rPr>
              <w:t>1.3</w:t>
            </w:r>
          </w:p>
        </w:tc>
        <w:tc>
          <w:tcPr>
            <w:tcW w:w="4111" w:type="dxa"/>
          </w:tcPr>
          <w:p w14:paraId="4ED5D81C" w14:textId="4A1C2B65" w:rsidR="002B0E92" w:rsidRPr="00833928" w:rsidRDefault="009C34FF" w:rsidP="000F38E8">
            <w:pPr>
              <w:pStyle w:val="TableContents"/>
              <w:ind w:hanging="363"/>
              <w:rPr>
                <w:rFonts w:cs="Times New Roman"/>
                <w:sz w:val="20"/>
                <w:szCs w:val="20"/>
              </w:rPr>
            </w:pPr>
            <w:r w:rsidRPr="00833928">
              <w:rPr>
                <w:rFonts w:cs="Times New Roman"/>
                <w:sz w:val="20"/>
                <w:szCs w:val="20"/>
              </w:rPr>
              <w:t xml:space="preserve">       </w:t>
            </w:r>
            <w:r w:rsidR="002B0E92" w:rsidRPr="00833928">
              <w:rPr>
                <w:rFonts w:cs="Times New Roman"/>
                <w:sz w:val="20"/>
                <w:szCs w:val="20"/>
              </w:rPr>
              <w:t>Poradnictwo dla rodzin z problemem bezrobocia</w:t>
            </w:r>
          </w:p>
        </w:tc>
        <w:tc>
          <w:tcPr>
            <w:tcW w:w="1134" w:type="dxa"/>
            <w:gridSpan w:val="2"/>
          </w:tcPr>
          <w:p w14:paraId="7CD08C1A" w14:textId="1ED040F2" w:rsidR="002B0E92"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0DAC4F18" w14:textId="77777777" w:rsidR="002B0E92" w:rsidRPr="00833928" w:rsidRDefault="002B0E92"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26630232" w14:textId="47327733" w:rsidR="002B0E92" w:rsidRPr="00833928" w:rsidRDefault="002B0E92"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w:t>
            </w:r>
            <w:r w:rsidR="007263EF" w:rsidRPr="00833928">
              <w:rPr>
                <w:rFonts w:cs="Times New Roman"/>
                <w:sz w:val="20"/>
                <w:szCs w:val="20"/>
              </w:rPr>
              <w:t>Społecznej</w:t>
            </w:r>
            <w:r w:rsidRPr="00833928">
              <w:rPr>
                <w:rFonts w:cs="Times New Roman"/>
                <w:sz w:val="20"/>
                <w:szCs w:val="20"/>
              </w:rPr>
              <w:t xml:space="preserve"> w Pruszkowie </w:t>
            </w:r>
          </w:p>
          <w:p w14:paraId="679BAACB" w14:textId="7F2784A5" w:rsidR="002B0E92" w:rsidRPr="00833928" w:rsidRDefault="00480CD0" w:rsidP="000F38E8">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gridSpan w:val="2"/>
          </w:tcPr>
          <w:p w14:paraId="59F41692" w14:textId="76AFDF3D" w:rsidR="002B0E92" w:rsidRPr="00833928" w:rsidRDefault="002B0E92" w:rsidP="000F38E8">
            <w:pPr>
              <w:pStyle w:val="Default"/>
              <w:jc w:val="center"/>
              <w:rPr>
                <w:rFonts w:ascii="Times New Roman" w:hAnsi="Times New Roman" w:cs="Times New Roman"/>
                <w:bCs/>
                <w:color w:val="auto"/>
                <w:sz w:val="20"/>
                <w:szCs w:val="20"/>
              </w:rPr>
            </w:pPr>
            <w:r w:rsidRPr="00833928">
              <w:rPr>
                <w:rFonts w:ascii="Times New Roman" w:hAnsi="Times New Roman" w:cs="Times New Roman"/>
                <w:bCs/>
                <w:color w:val="auto"/>
                <w:sz w:val="20"/>
                <w:szCs w:val="20"/>
              </w:rPr>
              <w:t xml:space="preserve">Zgodnie z </w:t>
            </w:r>
            <w:r w:rsidRPr="00833928">
              <w:rPr>
                <w:rFonts w:ascii="Times New Roman" w:eastAsia="MS Mincho" w:hAnsi="Times New Roman" w:cs="Times New Roman"/>
                <w:color w:val="auto"/>
                <w:sz w:val="20"/>
                <w:szCs w:val="20"/>
                <w:lang w:eastAsia="pl-PL"/>
              </w:rPr>
              <w:t>Gminnym Programem Wspierania Rodziny dla Miasta Pruszkowa na lata 2022-2024</w:t>
            </w:r>
          </w:p>
        </w:tc>
      </w:tr>
      <w:tr w:rsidR="000F38E8" w:rsidRPr="00833928" w14:paraId="5B3E8D5D" w14:textId="77777777" w:rsidTr="00B64B12">
        <w:trPr>
          <w:gridAfter w:val="1"/>
          <w:wAfter w:w="7" w:type="dxa"/>
        </w:trPr>
        <w:tc>
          <w:tcPr>
            <w:tcW w:w="421" w:type="dxa"/>
            <w:vMerge w:val="restart"/>
            <w:shd w:val="clear" w:color="auto" w:fill="C9C9C9" w:themeFill="accent3" w:themeFillTint="99"/>
          </w:tcPr>
          <w:p w14:paraId="07CC424C" w14:textId="25D0787B" w:rsidR="000F38E8" w:rsidRPr="00833928" w:rsidRDefault="000F38E8" w:rsidP="000F38E8">
            <w:pPr>
              <w:rPr>
                <w:rFonts w:cs="Times New Roman"/>
                <w:bCs/>
                <w:sz w:val="20"/>
                <w:szCs w:val="20"/>
              </w:rPr>
            </w:pPr>
            <w:r w:rsidRPr="00833928">
              <w:rPr>
                <w:rFonts w:cs="Times New Roman"/>
                <w:bCs/>
                <w:sz w:val="20"/>
                <w:szCs w:val="20"/>
              </w:rPr>
              <w:t>2</w:t>
            </w:r>
          </w:p>
        </w:tc>
        <w:tc>
          <w:tcPr>
            <w:tcW w:w="2409" w:type="dxa"/>
            <w:vMerge w:val="restart"/>
            <w:shd w:val="clear" w:color="auto" w:fill="C9C9C9" w:themeFill="accent3" w:themeFillTint="99"/>
          </w:tcPr>
          <w:p w14:paraId="42180E17" w14:textId="572DF467" w:rsidR="000F38E8" w:rsidRPr="00833928" w:rsidRDefault="000F38E8" w:rsidP="000F38E8">
            <w:pPr>
              <w:rPr>
                <w:rFonts w:cs="Times New Roman"/>
                <w:bCs/>
                <w:sz w:val="20"/>
                <w:szCs w:val="20"/>
              </w:rPr>
            </w:pPr>
            <w:r w:rsidRPr="00833928">
              <w:rPr>
                <w:rFonts w:cs="Times New Roman"/>
                <w:bCs/>
                <w:sz w:val="20"/>
                <w:szCs w:val="20"/>
              </w:rPr>
              <w:t>Poprawa jakości opieki sprawowanej przez rodziców i opiekunów prawnych dziecka</w:t>
            </w:r>
          </w:p>
        </w:tc>
        <w:tc>
          <w:tcPr>
            <w:tcW w:w="567" w:type="dxa"/>
          </w:tcPr>
          <w:p w14:paraId="2FE14FD7" w14:textId="246485FF" w:rsidR="000F38E8" w:rsidRPr="00833928" w:rsidRDefault="000F38E8" w:rsidP="000F38E8">
            <w:pPr>
              <w:rPr>
                <w:rFonts w:cs="Times New Roman"/>
                <w:bCs/>
                <w:sz w:val="20"/>
                <w:szCs w:val="20"/>
              </w:rPr>
            </w:pPr>
            <w:r w:rsidRPr="00833928">
              <w:rPr>
                <w:rFonts w:cs="Times New Roman"/>
                <w:bCs/>
                <w:sz w:val="20"/>
                <w:szCs w:val="20"/>
              </w:rPr>
              <w:t>2.1</w:t>
            </w:r>
          </w:p>
        </w:tc>
        <w:tc>
          <w:tcPr>
            <w:tcW w:w="4111" w:type="dxa"/>
          </w:tcPr>
          <w:p w14:paraId="3DDCE05B" w14:textId="77777777" w:rsidR="000F38E8" w:rsidRPr="00833928" w:rsidRDefault="000F38E8" w:rsidP="000F38E8">
            <w:pPr>
              <w:pStyle w:val="TableContents"/>
              <w:rPr>
                <w:rFonts w:cs="Times New Roman"/>
                <w:sz w:val="20"/>
                <w:szCs w:val="20"/>
              </w:rPr>
            </w:pPr>
            <w:r w:rsidRPr="00833928">
              <w:rPr>
                <w:rFonts w:cs="Times New Roman"/>
                <w:sz w:val="20"/>
                <w:szCs w:val="20"/>
              </w:rPr>
              <w:t>Przydzielenie rodzinie asystenta rodziny</w:t>
            </w:r>
          </w:p>
          <w:p w14:paraId="71C0A985" w14:textId="77777777" w:rsidR="000F38E8" w:rsidRPr="00833928" w:rsidRDefault="000F38E8" w:rsidP="000F38E8">
            <w:pPr>
              <w:pStyle w:val="Default"/>
              <w:rPr>
                <w:rFonts w:ascii="Times New Roman" w:hAnsi="Times New Roman" w:cs="Times New Roman"/>
                <w:color w:val="auto"/>
                <w:sz w:val="20"/>
                <w:szCs w:val="20"/>
              </w:rPr>
            </w:pPr>
          </w:p>
        </w:tc>
        <w:tc>
          <w:tcPr>
            <w:tcW w:w="1134" w:type="dxa"/>
            <w:gridSpan w:val="2"/>
          </w:tcPr>
          <w:p w14:paraId="073438EC" w14:textId="746B254E"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397FFD1F"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7E1E55AA" w14:textId="034A3491"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797874E5" w14:textId="0CAD8E6C" w:rsidR="000F38E8" w:rsidRPr="00833928" w:rsidRDefault="00480CD0" w:rsidP="000F38E8">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gridSpan w:val="2"/>
          </w:tcPr>
          <w:p w14:paraId="1D297A1E" w14:textId="044BBA30" w:rsidR="000F38E8" w:rsidRPr="00833928" w:rsidRDefault="000F38E8" w:rsidP="000F38E8">
            <w:pPr>
              <w:pStyle w:val="Default"/>
              <w:jc w:val="center"/>
              <w:rPr>
                <w:rFonts w:ascii="Times New Roman" w:hAnsi="Times New Roman" w:cs="Times New Roman"/>
                <w:bCs/>
                <w:color w:val="auto"/>
                <w:sz w:val="20"/>
                <w:szCs w:val="20"/>
              </w:rPr>
            </w:pPr>
            <w:r w:rsidRPr="00833928">
              <w:rPr>
                <w:rFonts w:ascii="Times New Roman" w:hAnsi="Times New Roman" w:cs="Times New Roman"/>
                <w:bCs/>
                <w:color w:val="auto"/>
                <w:sz w:val="20"/>
                <w:szCs w:val="20"/>
              </w:rPr>
              <w:t xml:space="preserve">Zgodnie z </w:t>
            </w:r>
            <w:r w:rsidRPr="00833928">
              <w:rPr>
                <w:rFonts w:ascii="Times New Roman" w:eastAsia="MS Mincho" w:hAnsi="Times New Roman" w:cs="Times New Roman"/>
                <w:color w:val="auto"/>
                <w:sz w:val="20"/>
                <w:szCs w:val="20"/>
                <w:lang w:eastAsia="pl-PL"/>
              </w:rPr>
              <w:t>Gminnym Programem Wspierania Rodziny dla Miasta Pruszkowa na lata 2022-2024</w:t>
            </w:r>
          </w:p>
        </w:tc>
      </w:tr>
      <w:tr w:rsidR="000F38E8" w:rsidRPr="00833928" w14:paraId="2244D6D4" w14:textId="77777777" w:rsidTr="00B64B12">
        <w:trPr>
          <w:gridAfter w:val="1"/>
          <w:wAfter w:w="7" w:type="dxa"/>
        </w:trPr>
        <w:tc>
          <w:tcPr>
            <w:tcW w:w="421" w:type="dxa"/>
            <w:vMerge/>
            <w:shd w:val="clear" w:color="auto" w:fill="C9C9C9" w:themeFill="accent3" w:themeFillTint="99"/>
          </w:tcPr>
          <w:p w14:paraId="2B6C8014" w14:textId="77777777" w:rsidR="000F38E8" w:rsidRPr="00833928" w:rsidRDefault="000F38E8" w:rsidP="000F38E8">
            <w:pPr>
              <w:rPr>
                <w:rFonts w:cs="Times New Roman"/>
                <w:bCs/>
                <w:sz w:val="20"/>
                <w:szCs w:val="20"/>
              </w:rPr>
            </w:pPr>
          </w:p>
        </w:tc>
        <w:tc>
          <w:tcPr>
            <w:tcW w:w="2409" w:type="dxa"/>
            <w:vMerge/>
            <w:shd w:val="clear" w:color="auto" w:fill="C9C9C9" w:themeFill="accent3" w:themeFillTint="99"/>
          </w:tcPr>
          <w:p w14:paraId="7C7A3BA8" w14:textId="77777777" w:rsidR="000F38E8" w:rsidRPr="00833928" w:rsidRDefault="000F38E8" w:rsidP="000F38E8">
            <w:pPr>
              <w:rPr>
                <w:rFonts w:cs="Times New Roman"/>
                <w:b/>
                <w:bCs/>
                <w:sz w:val="20"/>
                <w:szCs w:val="20"/>
              </w:rPr>
            </w:pPr>
          </w:p>
        </w:tc>
        <w:tc>
          <w:tcPr>
            <w:tcW w:w="567" w:type="dxa"/>
          </w:tcPr>
          <w:p w14:paraId="784F854D" w14:textId="51B4EF6E" w:rsidR="000F38E8" w:rsidRPr="00833928" w:rsidRDefault="000F38E8" w:rsidP="000F38E8">
            <w:pPr>
              <w:rPr>
                <w:rFonts w:cs="Times New Roman"/>
                <w:bCs/>
                <w:sz w:val="20"/>
                <w:szCs w:val="20"/>
              </w:rPr>
            </w:pPr>
            <w:r w:rsidRPr="00833928">
              <w:rPr>
                <w:rFonts w:cs="Times New Roman"/>
                <w:bCs/>
                <w:sz w:val="20"/>
                <w:szCs w:val="20"/>
              </w:rPr>
              <w:t>2.2</w:t>
            </w:r>
          </w:p>
        </w:tc>
        <w:tc>
          <w:tcPr>
            <w:tcW w:w="4111" w:type="dxa"/>
          </w:tcPr>
          <w:p w14:paraId="1DB9E31F" w14:textId="7CF577D8" w:rsidR="000F38E8" w:rsidRPr="00833928" w:rsidRDefault="000F38E8" w:rsidP="000F38E8">
            <w:pPr>
              <w:pStyle w:val="TableContents"/>
              <w:rPr>
                <w:rFonts w:cs="Times New Roman"/>
                <w:sz w:val="20"/>
                <w:szCs w:val="20"/>
              </w:rPr>
            </w:pPr>
            <w:r w:rsidRPr="00833928">
              <w:rPr>
                <w:rFonts w:cs="Times New Roman"/>
                <w:sz w:val="20"/>
                <w:szCs w:val="20"/>
              </w:rPr>
              <w:t>Udzielanie wsparcia psychologicznego</w:t>
            </w:r>
          </w:p>
        </w:tc>
        <w:tc>
          <w:tcPr>
            <w:tcW w:w="1134" w:type="dxa"/>
            <w:gridSpan w:val="2"/>
          </w:tcPr>
          <w:p w14:paraId="7F4AD162" w14:textId="36DEE898"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052B9523"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740515A9"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744F947C" w14:textId="0625FA08" w:rsidR="000F38E8" w:rsidRPr="00833928" w:rsidRDefault="000F38E8" w:rsidP="002E2BC9">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tc>
        <w:tc>
          <w:tcPr>
            <w:tcW w:w="2552" w:type="dxa"/>
            <w:gridSpan w:val="2"/>
          </w:tcPr>
          <w:p w14:paraId="2C004ADD" w14:textId="1B811A20" w:rsidR="000F38E8" w:rsidRPr="00833928" w:rsidRDefault="000F38E8" w:rsidP="000F38E8">
            <w:pPr>
              <w:pStyle w:val="Default"/>
              <w:jc w:val="center"/>
              <w:rPr>
                <w:rFonts w:ascii="Times New Roman" w:hAnsi="Times New Roman" w:cs="Times New Roman"/>
                <w:bCs/>
                <w:color w:val="auto"/>
                <w:sz w:val="20"/>
                <w:szCs w:val="20"/>
              </w:rPr>
            </w:pPr>
            <w:r w:rsidRPr="00833928">
              <w:rPr>
                <w:rFonts w:ascii="Times New Roman" w:hAnsi="Times New Roman" w:cs="Times New Roman"/>
                <w:bCs/>
                <w:color w:val="auto"/>
                <w:sz w:val="20"/>
                <w:szCs w:val="20"/>
              </w:rPr>
              <w:t xml:space="preserve">Zgodnie z </w:t>
            </w:r>
            <w:r w:rsidRPr="00833928">
              <w:rPr>
                <w:rFonts w:ascii="Times New Roman" w:eastAsia="MS Mincho" w:hAnsi="Times New Roman" w:cs="Times New Roman"/>
                <w:color w:val="auto"/>
                <w:sz w:val="20"/>
                <w:szCs w:val="20"/>
                <w:lang w:eastAsia="pl-PL"/>
              </w:rPr>
              <w:t>Gminnym Programem Wspierania Rodziny dla Miasta Pruszkowa na lata 2022-2024</w:t>
            </w:r>
          </w:p>
        </w:tc>
      </w:tr>
      <w:tr w:rsidR="000F38E8" w:rsidRPr="00833928" w14:paraId="7F20D810" w14:textId="77777777" w:rsidTr="00B64B12">
        <w:trPr>
          <w:gridAfter w:val="1"/>
          <w:wAfter w:w="7" w:type="dxa"/>
        </w:trPr>
        <w:tc>
          <w:tcPr>
            <w:tcW w:w="421" w:type="dxa"/>
            <w:vMerge/>
            <w:shd w:val="clear" w:color="auto" w:fill="C9C9C9" w:themeFill="accent3" w:themeFillTint="99"/>
          </w:tcPr>
          <w:p w14:paraId="36F288B6" w14:textId="77777777" w:rsidR="000F38E8" w:rsidRPr="00833928" w:rsidRDefault="000F38E8" w:rsidP="000F38E8">
            <w:pPr>
              <w:rPr>
                <w:rFonts w:cs="Times New Roman"/>
                <w:bCs/>
                <w:sz w:val="20"/>
                <w:szCs w:val="20"/>
              </w:rPr>
            </w:pPr>
          </w:p>
        </w:tc>
        <w:tc>
          <w:tcPr>
            <w:tcW w:w="2409" w:type="dxa"/>
            <w:vMerge/>
            <w:shd w:val="clear" w:color="auto" w:fill="C9C9C9" w:themeFill="accent3" w:themeFillTint="99"/>
          </w:tcPr>
          <w:p w14:paraId="11738483" w14:textId="77777777" w:rsidR="000F38E8" w:rsidRPr="00833928" w:rsidRDefault="000F38E8" w:rsidP="000F38E8">
            <w:pPr>
              <w:rPr>
                <w:rFonts w:cs="Times New Roman"/>
                <w:b/>
                <w:bCs/>
                <w:sz w:val="20"/>
                <w:szCs w:val="20"/>
              </w:rPr>
            </w:pPr>
          </w:p>
        </w:tc>
        <w:tc>
          <w:tcPr>
            <w:tcW w:w="567" w:type="dxa"/>
          </w:tcPr>
          <w:p w14:paraId="17AF59A1" w14:textId="26C6B5D2" w:rsidR="000F38E8" w:rsidRPr="00833928" w:rsidRDefault="000F38E8" w:rsidP="000F38E8">
            <w:pPr>
              <w:rPr>
                <w:rFonts w:cs="Times New Roman"/>
                <w:bCs/>
                <w:sz w:val="20"/>
                <w:szCs w:val="20"/>
              </w:rPr>
            </w:pPr>
            <w:r w:rsidRPr="00833928">
              <w:rPr>
                <w:rFonts w:cs="Times New Roman"/>
                <w:bCs/>
                <w:sz w:val="20"/>
                <w:szCs w:val="20"/>
              </w:rPr>
              <w:t>2.3</w:t>
            </w:r>
          </w:p>
        </w:tc>
        <w:tc>
          <w:tcPr>
            <w:tcW w:w="4111" w:type="dxa"/>
          </w:tcPr>
          <w:p w14:paraId="651D85A8" w14:textId="21FB2C06" w:rsidR="000F38E8" w:rsidRPr="00833928" w:rsidRDefault="000F38E8" w:rsidP="000F38E8">
            <w:pPr>
              <w:pStyle w:val="TableContents"/>
              <w:rPr>
                <w:rFonts w:cs="Times New Roman"/>
                <w:sz w:val="20"/>
                <w:szCs w:val="20"/>
              </w:rPr>
            </w:pPr>
            <w:r w:rsidRPr="00833928">
              <w:rPr>
                <w:rFonts w:cs="Times New Roman"/>
                <w:sz w:val="20"/>
                <w:szCs w:val="20"/>
              </w:rPr>
              <w:t>Umożliwienie korzystania z poradnictwa prawnego i konsultacji specjalistów ds. przemocy, uzależnień i bezrobocia</w:t>
            </w:r>
          </w:p>
          <w:p w14:paraId="3D0E2644" w14:textId="77777777" w:rsidR="000F38E8" w:rsidRPr="00833928" w:rsidRDefault="000F38E8" w:rsidP="000F38E8">
            <w:pPr>
              <w:pStyle w:val="TableContents"/>
              <w:rPr>
                <w:rFonts w:cs="Times New Roman"/>
                <w:sz w:val="20"/>
                <w:szCs w:val="20"/>
              </w:rPr>
            </w:pPr>
          </w:p>
        </w:tc>
        <w:tc>
          <w:tcPr>
            <w:tcW w:w="1134" w:type="dxa"/>
            <w:gridSpan w:val="2"/>
          </w:tcPr>
          <w:p w14:paraId="62DEE20E" w14:textId="7C3338A6"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75CBDC38"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28CC4B61"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4074859B" w14:textId="6A473E94"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1B932DBF" w14:textId="7146D3FF" w:rsidR="000F38E8" w:rsidRPr="00833928" w:rsidRDefault="00480CD0" w:rsidP="00480CD0">
            <w:pPr>
              <w:autoSpaceDE w:val="0"/>
              <w:autoSpaceDN w:val="0"/>
              <w:adjustRightInd w:val="0"/>
              <w:jc w:val="center"/>
              <w:rPr>
                <w:rFonts w:cs="Times New Roman"/>
                <w:sz w:val="20"/>
                <w:szCs w:val="20"/>
              </w:rPr>
            </w:pPr>
            <w:r w:rsidRPr="00833928">
              <w:rPr>
                <w:rFonts w:cs="Times New Roman"/>
                <w:sz w:val="20"/>
                <w:szCs w:val="20"/>
              </w:rPr>
              <w:lastRenderedPageBreak/>
              <w:t>Miejskie jednostki organizacyjne</w:t>
            </w:r>
          </w:p>
        </w:tc>
        <w:tc>
          <w:tcPr>
            <w:tcW w:w="2552" w:type="dxa"/>
            <w:gridSpan w:val="2"/>
          </w:tcPr>
          <w:p w14:paraId="784EB91F" w14:textId="2D776420" w:rsidR="000F38E8" w:rsidRPr="00833928" w:rsidRDefault="000F38E8" w:rsidP="000F38E8">
            <w:pPr>
              <w:pStyle w:val="Default"/>
              <w:jc w:val="center"/>
              <w:rPr>
                <w:rFonts w:ascii="Times New Roman" w:hAnsi="Times New Roman" w:cs="Times New Roman"/>
                <w:bCs/>
                <w:color w:val="auto"/>
                <w:sz w:val="20"/>
                <w:szCs w:val="20"/>
              </w:rPr>
            </w:pPr>
            <w:r w:rsidRPr="00833928">
              <w:rPr>
                <w:rFonts w:ascii="Times New Roman" w:hAnsi="Times New Roman" w:cs="Times New Roman"/>
                <w:bCs/>
                <w:color w:val="auto"/>
                <w:sz w:val="20"/>
                <w:szCs w:val="20"/>
              </w:rPr>
              <w:lastRenderedPageBreak/>
              <w:t xml:space="preserve">Zgodnie z </w:t>
            </w:r>
            <w:r w:rsidRPr="00833928">
              <w:rPr>
                <w:rFonts w:ascii="Times New Roman" w:eastAsia="MS Mincho" w:hAnsi="Times New Roman" w:cs="Times New Roman"/>
                <w:color w:val="auto"/>
                <w:sz w:val="20"/>
                <w:szCs w:val="20"/>
                <w:lang w:eastAsia="pl-PL"/>
              </w:rPr>
              <w:t xml:space="preserve">Gminnym Programem Wspierania Rodziny dla Miasta </w:t>
            </w:r>
            <w:r w:rsidRPr="00833928">
              <w:rPr>
                <w:rFonts w:ascii="Times New Roman" w:eastAsia="MS Mincho" w:hAnsi="Times New Roman" w:cs="Times New Roman"/>
                <w:color w:val="auto"/>
                <w:sz w:val="20"/>
                <w:szCs w:val="20"/>
                <w:lang w:eastAsia="pl-PL"/>
              </w:rPr>
              <w:lastRenderedPageBreak/>
              <w:t>Pruszkowa na lata 2022-2024</w:t>
            </w:r>
          </w:p>
        </w:tc>
      </w:tr>
      <w:tr w:rsidR="000F38E8" w:rsidRPr="00833928" w14:paraId="20F8BC8A" w14:textId="77777777" w:rsidTr="00B64B12">
        <w:trPr>
          <w:gridAfter w:val="1"/>
          <w:wAfter w:w="7" w:type="dxa"/>
        </w:trPr>
        <w:tc>
          <w:tcPr>
            <w:tcW w:w="421" w:type="dxa"/>
            <w:vMerge/>
            <w:shd w:val="clear" w:color="auto" w:fill="C9C9C9" w:themeFill="accent3" w:themeFillTint="99"/>
          </w:tcPr>
          <w:p w14:paraId="09C21908" w14:textId="77777777" w:rsidR="000F38E8" w:rsidRPr="00833928" w:rsidRDefault="000F38E8" w:rsidP="000F38E8">
            <w:pPr>
              <w:rPr>
                <w:rFonts w:cs="Times New Roman"/>
                <w:bCs/>
                <w:sz w:val="20"/>
                <w:szCs w:val="20"/>
              </w:rPr>
            </w:pPr>
          </w:p>
        </w:tc>
        <w:tc>
          <w:tcPr>
            <w:tcW w:w="2409" w:type="dxa"/>
            <w:vMerge/>
            <w:shd w:val="clear" w:color="auto" w:fill="C9C9C9" w:themeFill="accent3" w:themeFillTint="99"/>
          </w:tcPr>
          <w:p w14:paraId="7646FF20" w14:textId="77777777" w:rsidR="000F38E8" w:rsidRPr="00833928" w:rsidRDefault="000F38E8" w:rsidP="000F38E8">
            <w:pPr>
              <w:rPr>
                <w:rFonts w:cs="Times New Roman"/>
                <w:bCs/>
                <w:sz w:val="20"/>
                <w:szCs w:val="20"/>
              </w:rPr>
            </w:pPr>
          </w:p>
        </w:tc>
        <w:tc>
          <w:tcPr>
            <w:tcW w:w="567" w:type="dxa"/>
          </w:tcPr>
          <w:p w14:paraId="1CB669CF" w14:textId="28017399" w:rsidR="000F38E8" w:rsidRPr="00833928" w:rsidRDefault="000F38E8" w:rsidP="000F38E8">
            <w:pPr>
              <w:rPr>
                <w:rFonts w:cs="Times New Roman"/>
                <w:bCs/>
                <w:sz w:val="20"/>
                <w:szCs w:val="20"/>
              </w:rPr>
            </w:pPr>
            <w:r w:rsidRPr="00833928">
              <w:rPr>
                <w:rFonts w:cs="Times New Roman"/>
                <w:bCs/>
                <w:sz w:val="20"/>
                <w:szCs w:val="20"/>
              </w:rPr>
              <w:t>2.4</w:t>
            </w:r>
          </w:p>
        </w:tc>
        <w:tc>
          <w:tcPr>
            <w:tcW w:w="4111" w:type="dxa"/>
          </w:tcPr>
          <w:p w14:paraId="1D05F55B" w14:textId="31658392" w:rsidR="000F38E8" w:rsidRPr="00833928" w:rsidRDefault="000F38E8" w:rsidP="000F38E8">
            <w:pPr>
              <w:pStyle w:val="Default"/>
              <w:rPr>
                <w:rFonts w:ascii="Times New Roman" w:hAnsi="Times New Roman" w:cs="Times New Roman"/>
                <w:color w:val="auto"/>
                <w:sz w:val="20"/>
                <w:szCs w:val="20"/>
              </w:rPr>
            </w:pPr>
            <w:r w:rsidRPr="00833928">
              <w:rPr>
                <w:rFonts w:ascii="Times New Roman" w:hAnsi="Times New Roman" w:cs="Times New Roman"/>
                <w:color w:val="auto"/>
                <w:sz w:val="20"/>
                <w:szCs w:val="20"/>
              </w:rPr>
              <w:t>Realizacja programów rozwijających kompetencje wychowawcze</w:t>
            </w:r>
          </w:p>
        </w:tc>
        <w:tc>
          <w:tcPr>
            <w:tcW w:w="1134" w:type="dxa"/>
            <w:gridSpan w:val="2"/>
          </w:tcPr>
          <w:p w14:paraId="08A25EA8" w14:textId="31CBDAE8"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11B7EC92"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57FB669F"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629CBA7A" w14:textId="65A5A1E0"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58160827" w14:textId="76C4BD7D" w:rsidR="000F38E8" w:rsidRPr="00833928" w:rsidRDefault="00480CD0" w:rsidP="000F38E8">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gridSpan w:val="2"/>
          </w:tcPr>
          <w:p w14:paraId="6043B80D" w14:textId="7D2A566D" w:rsidR="000F38E8" w:rsidRPr="00833928" w:rsidRDefault="000F38E8" w:rsidP="000F38E8">
            <w:pPr>
              <w:pStyle w:val="Default"/>
              <w:jc w:val="center"/>
              <w:rPr>
                <w:rFonts w:ascii="Times New Roman" w:hAnsi="Times New Roman" w:cs="Times New Roman"/>
                <w:bCs/>
                <w:color w:val="auto"/>
                <w:sz w:val="20"/>
                <w:szCs w:val="20"/>
              </w:rPr>
            </w:pPr>
            <w:r w:rsidRPr="00833928">
              <w:rPr>
                <w:rFonts w:ascii="Times New Roman" w:hAnsi="Times New Roman" w:cs="Times New Roman"/>
                <w:bCs/>
                <w:color w:val="auto"/>
                <w:sz w:val="20"/>
                <w:szCs w:val="20"/>
              </w:rPr>
              <w:t xml:space="preserve">Zgodnie z </w:t>
            </w:r>
            <w:r w:rsidRPr="00833928">
              <w:rPr>
                <w:rFonts w:ascii="Times New Roman" w:eastAsia="MS Mincho" w:hAnsi="Times New Roman" w:cs="Times New Roman"/>
                <w:color w:val="auto"/>
                <w:sz w:val="20"/>
                <w:szCs w:val="20"/>
                <w:lang w:eastAsia="pl-PL"/>
              </w:rPr>
              <w:t>Gminnym Programem Wspierania Rodziny dla Miasta Pruszkowa na lata 2022-2024</w:t>
            </w:r>
          </w:p>
        </w:tc>
      </w:tr>
      <w:tr w:rsidR="000F38E8" w:rsidRPr="00833928" w14:paraId="78BE7296" w14:textId="77777777" w:rsidTr="00B64B12">
        <w:trPr>
          <w:gridAfter w:val="1"/>
          <w:wAfter w:w="7" w:type="dxa"/>
        </w:trPr>
        <w:tc>
          <w:tcPr>
            <w:tcW w:w="421" w:type="dxa"/>
            <w:vMerge w:val="restart"/>
            <w:shd w:val="clear" w:color="auto" w:fill="C9C9C9" w:themeFill="accent3" w:themeFillTint="99"/>
          </w:tcPr>
          <w:p w14:paraId="5C1ADFC5" w14:textId="730BEDD8" w:rsidR="000F38E8" w:rsidRPr="00833928" w:rsidRDefault="000F38E8" w:rsidP="000F38E8">
            <w:pPr>
              <w:rPr>
                <w:rFonts w:cs="Times New Roman"/>
                <w:bCs/>
                <w:sz w:val="20"/>
                <w:szCs w:val="20"/>
              </w:rPr>
            </w:pPr>
            <w:r w:rsidRPr="00833928">
              <w:rPr>
                <w:rFonts w:cs="Times New Roman"/>
                <w:bCs/>
                <w:sz w:val="20"/>
                <w:szCs w:val="20"/>
              </w:rPr>
              <w:t>3</w:t>
            </w:r>
          </w:p>
        </w:tc>
        <w:tc>
          <w:tcPr>
            <w:tcW w:w="2409" w:type="dxa"/>
            <w:vMerge w:val="restart"/>
            <w:shd w:val="clear" w:color="auto" w:fill="C9C9C9" w:themeFill="accent3" w:themeFillTint="99"/>
          </w:tcPr>
          <w:p w14:paraId="0E077EF5" w14:textId="3969A9B3" w:rsidR="000F38E8" w:rsidRPr="00833928" w:rsidRDefault="000F38E8" w:rsidP="000F38E8">
            <w:pPr>
              <w:autoSpaceDE w:val="0"/>
              <w:autoSpaceDN w:val="0"/>
              <w:adjustRightInd w:val="0"/>
              <w:rPr>
                <w:rFonts w:eastAsia="ZurichCnEU-Normal" w:cs="Times New Roman"/>
                <w:sz w:val="20"/>
                <w:szCs w:val="20"/>
              </w:rPr>
            </w:pPr>
            <w:r w:rsidRPr="00833928">
              <w:rPr>
                <w:rFonts w:cs="Times New Roman"/>
                <w:bCs/>
                <w:sz w:val="20"/>
                <w:szCs w:val="20"/>
              </w:rPr>
              <w:t>Wyrównywanie szans edukacyjnych dzieci i młodzieży</w:t>
            </w:r>
            <w:r w:rsidR="009C34FF" w:rsidRPr="00833928">
              <w:rPr>
                <w:rFonts w:cs="Times New Roman"/>
                <w:bCs/>
                <w:sz w:val="20"/>
                <w:szCs w:val="20"/>
              </w:rPr>
              <w:t xml:space="preserve">  </w:t>
            </w:r>
            <w:r w:rsidRPr="00833928">
              <w:rPr>
                <w:rFonts w:cs="Times New Roman"/>
                <w:bCs/>
                <w:sz w:val="20"/>
                <w:szCs w:val="20"/>
              </w:rPr>
              <w:t>oraz</w:t>
            </w:r>
            <w:r w:rsidR="009C34FF" w:rsidRPr="00833928">
              <w:rPr>
                <w:rFonts w:cs="Times New Roman"/>
                <w:bCs/>
                <w:sz w:val="20"/>
                <w:szCs w:val="20"/>
              </w:rPr>
              <w:t xml:space="preserve">  </w:t>
            </w:r>
            <w:r w:rsidRPr="00833928">
              <w:rPr>
                <w:rFonts w:cs="Times New Roman"/>
                <w:bCs/>
                <w:sz w:val="20"/>
                <w:szCs w:val="20"/>
              </w:rPr>
              <w:t>kształtowanie właściwych postaw społecznych</w:t>
            </w:r>
          </w:p>
        </w:tc>
        <w:tc>
          <w:tcPr>
            <w:tcW w:w="567" w:type="dxa"/>
          </w:tcPr>
          <w:p w14:paraId="509E302E" w14:textId="698D9CE5" w:rsidR="000F38E8" w:rsidRPr="00833928" w:rsidRDefault="000F38E8" w:rsidP="000F38E8">
            <w:pPr>
              <w:rPr>
                <w:rFonts w:cs="Times New Roman"/>
                <w:bCs/>
                <w:sz w:val="20"/>
                <w:szCs w:val="20"/>
              </w:rPr>
            </w:pPr>
            <w:r w:rsidRPr="00833928">
              <w:rPr>
                <w:rFonts w:cs="Times New Roman"/>
                <w:bCs/>
                <w:sz w:val="20"/>
                <w:szCs w:val="20"/>
              </w:rPr>
              <w:t>3.1</w:t>
            </w:r>
          </w:p>
        </w:tc>
        <w:tc>
          <w:tcPr>
            <w:tcW w:w="4111" w:type="dxa"/>
          </w:tcPr>
          <w:p w14:paraId="48D3F01F" w14:textId="77777777" w:rsidR="000F38E8" w:rsidRPr="00833928" w:rsidRDefault="000F38E8" w:rsidP="000F38E8">
            <w:pPr>
              <w:pStyle w:val="TableContents"/>
              <w:rPr>
                <w:rFonts w:cs="Times New Roman"/>
                <w:sz w:val="20"/>
                <w:szCs w:val="20"/>
              </w:rPr>
            </w:pPr>
            <w:r w:rsidRPr="00833928">
              <w:rPr>
                <w:rFonts w:cs="Times New Roman"/>
                <w:sz w:val="20"/>
                <w:szCs w:val="20"/>
              </w:rPr>
              <w:t xml:space="preserve">Realizacja programów profilaktycznych </w:t>
            </w:r>
          </w:p>
          <w:p w14:paraId="5FAB30DF" w14:textId="683EB5DE" w:rsidR="000F38E8" w:rsidRPr="00833928" w:rsidRDefault="000F38E8" w:rsidP="000F38E8">
            <w:pPr>
              <w:autoSpaceDE w:val="0"/>
              <w:autoSpaceDN w:val="0"/>
              <w:adjustRightInd w:val="0"/>
              <w:rPr>
                <w:rFonts w:cs="Times New Roman"/>
                <w:bCs/>
                <w:sz w:val="20"/>
                <w:szCs w:val="20"/>
              </w:rPr>
            </w:pPr>
          </w:p>
        </w:tc>
        <w:tc>
          <w:tcPr>
            <w:tcW w:w="1134" w:type="dxa"/>
            <w:gridSpan w:val="2"/>
          </w:tcPr>
          <w:p w14:paraId="457EC4E3" w14:textId="48FAC7A7"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33AAF011"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3FC87D5D"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097E33AD" w14:textId="730B524E"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0711CE37" w14:textId="77777777" w:rsidR="000F38E8" w:rsidRPr="00833928" w:rsidRDefault="00480CD0" w:rsidP="000F38E8">
            <w:pPr>
              <w:jc w:val="center"/>
              <w:rPr>
                <w:rFonts w:cs="Times New Roman"/>
                <w:sz w:val="20"/>
                <w:szCs w:val="20"/>
              </w:rPr>
            </w:pPr>
            <w:r w:rsidRPr="00833928">
              <w:rPr>
                <w:rFonts w:cs="Times New Roman"/>
                <w:sz w:val="20"/>
                <w:szCs w:val="20"/>
              </w:rPr>
              <w:t>Miejskie jednostki organizacyjne</w:t>
            </w:r>
          </w:p>
          <w:p w14:paraId="515802A4" w14:textId="24465712" w:rsidR="00CF007A" w:rsidRPr="00833928" w:rsidRDefault="00CF007A" w:rsidP="000F38E8">
            <w:pPr>
              <w:jc w:val="center"/>
              <w:rPr>
                <w:rFonts w:cs="Times New Roman"/>
                <w:bCs/>
                <w:sz w:val="20"/>
                <w:szCs w:val="20"/>
              </w:rPr>
            </w:pPr>
            <w:r w:rsidRPr="00833928">
              <w:rPr>
                <w:rFonts w:cs="Times New Roman"/>
                <w:sz w:val="20"/>
                <w:szCs w:val="20"/>
              </w:rPr>
              <w:t xml:space="preserve">Organizacje pozarządowe </w:t>
            </w:r>
          </w:p>
        </w:tc>
        <w:tc>
          <w:tcPr>
            <w:tcW w:w="2552" w:type="dxa"/>
            <w:gridSpan w:val="2"/>
          </w:tcPr>
          <w:p w14:paraId="0C2168CF" w14:textId="628436F7" w:rsidR="000F38E8" w:rsidRPr="00833928" w:rsidRDefault="000F38E8" w:rsidP="000F38E8">
            <w:pPr>
              <w:jc w:val="center"/>
              <w:rPr>
                <w:rFonts w:cs="Times New Roman"/>
                <w:bCs/>
                <w:sz w:val="20"/>
                <w:szCs w:val="20"/>
              </w:rPr>
            </w:pPr>
            <w:r w:rsidRPr="00833928">
              <w:rPr>
                <w:rFonts w:cs="Times New Roman"/>
                <w:bCs/>
                <w:sz w:val="20"/>
                <w:szCs w:val="20"/>
              </w:rPr>
              <w:t xml:space="preserve">Zgodnie z </w:t>
            </w:r>
            <w:r w:rsidRPr="00833928">
              <w:rPr>
                <w:rFonts w:eastAsia="MS Mincho" w:cs="Times New Roman"/>
                <w:sz w:val="20"/>
                <w:szCs w:val="20"/>
                <w:lang w:eastAsia="pl-PL"/>
              </w:rPr>
              <w:t>Gminnym Programem Wspierania Rodziny dla Miasta Pruszkowa na lata 2022-2024</w:t>
            </w:r>
          </w:p>
        </w:tc>
      </w:tr>
      <w:tr w:rsidR="000F38E8" w:rsidRPr="00833928" w14:paraId="384CA565" w14:textId="77777777" w:rsidTr="00B64B12">
        <w:trPr>
          <w:gridAfter w:val="1"/>
          <w:wAfter w:w="7" w:type="dxa"/>
        </w:trPr>
        <w:tc>
          <w:tcPr>
            <w:tcW w:w="421" w:type="dxa"/>
            <w:vMerge/>
            <w:shd w:val="clear" w:color="auto" w:fill="C9C9C9" w:themeFill="accent3" w:themeFillTint="99"/>
          </w:tcPr>
          <w:p w14:paraId="3D3ED6D5" w14:textId="5F7DEBA6" w:rsidR="000F38E8" w:rsidRPr="00833928" w:rsidRDefault="000F38E8" w:rsidP="000F38E8">
            <w:pPr>
              <w:rPr>
                <w:rFonts w:cs="Times New Roman"/>
                <w:bCs/>
                <w:sz w:val="20"/>
                <w:szCs w:val="20"/>
              </w:rPr>
            </w:pPr>
          </w:p>
        </w:tc>
        <w:tc>
          <w:tcPr>
            <w:tcW w:w="2409" w:type="dxa"/>
            <w:vMerge/>
            <w:shd w:val="clear" w:color="auto" w:fill="C9C9C9" w:themeFill="accent3" w:themeFillTint="99"/>
          </w:tcPr>
          <w:p w14:paraId="44FEC09A" w14:textId="77777777" w:rsidR="000F38E8" w:rsidRPr="00833928" w:rsidRDefault="000F38E8" w:rsidP="000F38E8">
            <w:pPr>
              <w:autoSpaceDE w:val="0"/>
              <w:autoSpaceDN w:val="0"/>
              <w:adjustRightInd w:val="0"/>
              <w:rPr>
                <w:rFonts w:eastAsia="ZurichCnEU-Normal" w:cs="Times New Roman"/>
                <w:sz w:val="20"/>
                <w:szCs w:val="20"/>
              </w:rPr>
            </w:pPr>
          </w:p>
        </w:tc>
        <w:tc>
          <w:tcPr>
            <w:tcW w:w="567" w:type="dxa"/>
          </w:tcPr>
          <w:p w14:paraId="7C2FA158" w14:textId="4B09A4C0" w:rsidR="000F38E8" w:rsidRPr="00833928" w:rsidRDefault="000F38E8" w:rsidP="000F38E8">
            <w:pPr>
              <w:rPr>
                <w:rFonts w:cs="Times New Roman"/>
                <w:bCs/>
                <w:sz w:val="20"/>
                <w:szCs w:val="20"/>
              </w:rPr>
            </w:pPr>
            <w:r w:rsidRPr="00833928">
              <w:rPr>
                <w:rFonts w:cs="Times New Roman"/>
                <w:bCs/>
                <w:sz w:val="20"/>
                <w:szCs w:val="20"/>
              </w:rPr>
              <w:t>3.2</w:t>
            </w:r>
          </w:p>
        </w:tc>
        <w:tc>
          <w:tcPr>
            <w:tcW w:w="4111" w:type="dxa"/>
          </w:tcPr>
          <w:p w14:paraId="137FC375" w14:textId="77777777" w:rsidR="000F38E8" w:rsidRPr="00833928" w:rsidRDefault="000F38E8" w:rsidP="000F38E8">
            <w:pPr>
              <w:pStyle w:val="TableContents"/>
              <w:rPr>
                <w:rFonts w:cs="Times New Roman"/>
                <w:sz w:val="20"/>
                <w:szCs w:val="20"/>
              </w:rPr>
            </w:pPr>
            <w:r w:rsidRPr="00833928">
              <w:rPr>
                <w:rFonts w:cs="Times New Roman"/>
                <w:sz w:val="20"/>
                <w:szCs w:val="20"/>
              </w:rPr>
              <w:t>Wspieranie inicjatyw w zakresie organizowania zajęć pozaszkolnych</w:t>
            </w:r>
          </w:p>
          <w:p w14:paraId="1EDFBAD8" w14:textId="77777777" w:rsidR="000F38E8" w:rsidRPr="00833928" w:rsidRDefault="000F38E8" w:rsidP="000F38E8">
            <w:pPr>
              <w:autoSpaceDE w:val="0"/>
              <w:autoSpaceDN w:val="0"/>
              <w:adjustRightInd w:val="0"/>
              <w:rPr>
                <w:rFonts w:cs="Times New Roman"/>
                <w:sz w:val="20"/>
                <w:szCs w:val="20"/>
              </w:rPr>
            </w:pPr>
          </w:p>
        </w:tc>
        <w:tc>
          <w:tcPr>
            <w:tcW w:w="1134" w:type="dxa"/>
            <w:gridSpan w:val="2"/>
          </w:tcPr>
          <w:p w14:paraId="080FA6DF" w14:textId="02EB20C8"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3AA98CF1" w14:textId="69BE9558"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1590BFC3"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6D1956E2" w14:textId="5E1B4136"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0E6E119F" w14:textId="5E398289" w:rsidR="000F38E8" w:rsidRPr="00833928" w:rsidRDefault="00480CD0" w:rsidP="000F38E8">
            <w:pPr>
              <w:jc w:val="center"/>
              <w:rPr>
                <w:rFonts w:cs="Times New Roman"/>
                <w:sz w:val="20"/>
                <w:szCs w:val="20"/>
              </w:rPr>
            </w:pPr>
            <w:r w:rsidRPr="00833928">
              <w:rPr>
                <w:rFonts w:cs="Times New Roman"/>
                <w:sz w:val="20"/>
                <w:szCs w:val="20"/>
              </w:rPr>
              <w:t>Miejskie jednostki organizacyjne</w:t>
            </w:r>
          </w:p>
        </w:tc>
        <w:tc>
          <w:tcPr>
            <w:tcW w:w="2552" w:type="dxa"/>
            <w:gridSpan w:val="2"/>
          </w:tcPr>
          <w:p w14:paraId="29D054A9" w14:textId="72796780" w:rsidR="000F38E8" w:rsidRPr="00833928" w:rsidRDefault="000F38E8" w:rsidP="000F38E8">
            <w:pPr>
              <w:jc w:val="center"/>
              <w:rPr>
                <w:rFonts w:cs="Times New Roman"/>
                <w:bCs/>
                <w:sz w:val="20"/>
                <w:szCs w:val="20"/>
              </w:rPr>
            </w:pPr>
            <w:r w:rsidRPr="00833928">
              <w:rPr>
                <w:rFonts w:cs="Times New Roman"/>
                <w:bCs/>
                <w:sz w:val="20"/>
                <w:szCs w:val="20"/>
              </w:rPr>
              <w:t xml:space="preserve">Zgodnie z </w:t>
            </w:r>
            <w:r w:rsidRPr="00833928">
              <w:rPr>
                <w:rFonts w:eastAsia="MS Mincho" w:cs="Times New Roman"/>
                <w:sz w:val="20"/>
                <w:szCs w:val="20"/>
                <w:lang w:eastAsia="pl-PL"/>
              </w:rPr>
              <w:t>Gminnym Programem Wspierania Rodziny dla Miasta Pruszkowa na lata 2022-2024</w:t>
            </w:r>
          </w:p>
        </w:tc>
      </w:tr>
      <w:tr w:rsidR="000F38E8" w:rsidRPr="00833928" w14:paraId="1FC980F1" w14:textId="77777777" w:rsidTr="00B64B12">
        <w:trPr>
          <w:gridAfter w:val="1"/>
          <w:wAfter w:w="7" w:type="dxa"/>
        </w:trPr>
        <w:tc>
          <w:tcPr>
            <w:tcW w:w="421" w:type="dxa"/>
            <w:vMerge w:val="restart"/>
            <w:shd w:val="clear" w:color="auto" w:fill="C9C9C9" w:themeFill="accent3" w:themeFillTint="99"/>
          </w:tcPr>
          <w:p w14:paraId="6F71F0E6" w14:textId="77777777" w:rsidR="000F38E8" w:rsidRPr="00833928" w:rsidRDefault="000F38E8" w:rsidP="000F38E8">
            <w:pPr>
              <w:rPr>
                <w:rFonts w:cs="Times New Roman"/>
                <w:bCs/>
                <w:sz w:val="20"/>
                <w:szCs w:val="20"/>
              </w:rPr>
            </w:pPr>
            <w:r w:rsidRPr="00833928">
              <w:rPr>
                <w:rFonts w:cs="Times New Roman"/>
                <w:bCs/>
                <w:sz w:val="20"/>
                <w:szCs w:val="20"/>
              </w:rPr>
              <w:t>4</w:t>
            </w:r>
          </w:p>
        </w:tc>
        <w:tc>
          <w:tcPr>
            <w:tcW w:w="2409" w:type="dxa"/>
            <w:vMerge w:val="restart"/>
            <w:shd w:val="clear" w:color="auto" w:fill="C9C9C9" w:themeFill="accent3" w:themeFillTint="99"/>
          </w:tcPr>
          <w:p w14:paraId="568FDF94" w14:textId="77777777" w:rsidR="000F38E8" w:rsidRPr="00833928" w:rsidRDefault="000F38E8" w:rsidP="000F38E8">
            <w:pPr>
              <w:pStyle w:val="Standard"/>
              <w:rPr>
                <w:rFonts w:cs="Times New Roman"/>
                <w:bCs/>
                <w:sz w:val="20"/>
                <w:szCs w:val="20"/>
                <w:lang w:val="pl-PL"/>
              </w:rPr>
            </w:pPr>
            <w:r w:rsidRPr="00833928">
              <w:rPr>
                <w:rFonts w:cs="Times New Roman"/>
                <w:bCs/>
                <w:sz w:val="20"/>
                <w:szCs w:val="20"/>
                <w:lang w:val="pl-PL"/>
              </w:rPr>
              <w:t>Poprawa jakości usług i wsparcia udzielanego rodzinie</w:t>
            </w:r>
          </w:p>
          <w:p w14:paraId="357E11D0" w14:textId="77777777" w:rsidR="000F38E8" w:rsidRPr="00833928" w:rsidRDefault="000F38E8" w:rsidP="000F38E8">
            <w:pPr>
              <w:autoSpaceDE w:val="0"/>
              <w:autoSpaceDN w:val="0"/>
              <w:adjustRightInd w:val="0"/>
              <w:rPr>
                <w:rFonts w:eastAsia="ZurichCnEU-Normal" w:cs="Times New Roman"/>
                <w:sz w:val="20"/>
                <w:szCs w:val="20"/>
              </w:rPr>
            </w:pPr>
          </w:p>
        </w:tc>
        <w:tc>
          <w:tcPr>
            <w:tcW w:w="567" w:type="dxa"/>
          </w:tcPr>
          <w:p w14:paraId="407E1841" w14:textId="3F025EDB" w:rsidR="000F38E8" w:rsidRPr="00833928" w:rsidRDefault="000F38E8" w:rsidP="000F38E8">
            <w:pPr>
              <w:ind w:left="37" w:right="-538"/>
              <w:rPr>
                <w:rFonts w:cs="Times New Roman"/>
                <w:bCs/>
                <w:sz w:val="20"/>
                <w:szCs w:val="20"/>
              </w:rPr>
            </w:pPr>
            <w:r w:rsidRPr="00833928">
              <w:rPr>
                <w:rFonts w:cs="Times New Roman"/>
                <w:bCs/>
                <w:sz w:val="20"/>
                <w:szCs w:val="20"/>
              </w:rPr>
              <w:t>4.1</w:t>
            </w:r>
            <w:r w:rsidR="009C34FF" w:rsidRPr="00833928">
              <w:rPr>
                <w:rFonts w:cs="Times New Roman"/>
                <w:bCs/>
                <w:sz w:val="20"/>
                <w:szCs w:val="20"/>
              </w:rPr>
              <w:t xml:space="preserve">       </w:t>
            </w:r>
          </w:p>
        </w:tc>
        <w:tc>
          <w:tcPr>
            <w:tcW w:w="4111" w:type="dxa"/>
          </w:tcPr>
          <w:p w14:paraId="37773091" w14:textId="04530A49" w:rsidR="000F38E8" w:rsidRPr="00833928" w:rsidRDefault="009C34FF" w:rsidP="000F38E8">
            <w:pPr>
              <w:pStyle w:val="Standard"/>
              <w:ind w:hanging="363"/>
              <w:rPr>
                <w:rFonts w:cs="Times New Roman"/>
                <w:sz w:val="20"/>
                <w:szCs w:val="20"/>
                <w:lang w:val="pl-PL"/>
              </w:rPr>
            </w:pPr>
            <w:r w:rsidRPr="00833928">
              <w:rPr>
                <w:rFonts w:cs="Times New Roman"/>
                <w:sz w:val="20"/>
                <w:szCs w:val="20"/>
                <w:lang w:val="pl-PL"/>
              </w:rPr>
              <w:t xml:space="preserve">       </w:t>
            </w:r>
            <w:r w:rsidR="000F38E8" w:rsidRPr="00833928">
              <w:rPr>
                <w:rFonts w:cs="Times New Roman"/>
                <w:sz w:val="20"/>
                <w:szCs w:val="20"/>
                <w:lang w:val="pl-PL"/>
              </w:rPr>
              <w:t>Zatrudnienie większej liczby pracowników socjalnych i asystentów rodziny</w:t>
            </w:r>
          </w:p>
          <w:p w14:paraId="6DB29B1D" w14:textId="77777777" w:rsidR="000F38E8" w:rsidRPr="00833928" w:rsidRDefault="000F38E8" w:rsidP="000F38E8">
            <w:pPr>
              <w:autoSpaceDE w:val="0"/>
              <w:autoSpaceDN w:val="0"/>
              <w:adjustRightInd w:val="0"/>
              <w:rPr>
                <w:rFonts w:cs="Times New Roman"/>
                <w:sz w:val="20"/>
                <w:szCs w:val="20"/>
              </w:rPr>
            </w:pPr>
          </w:p>
        </w:tc>
        <w:tc>
          <w:tcPr>
            <w:tcW w:w="1134" w:type="dxa"/>
            <w:gridSpan w:val="2"/>
          </w:tcPr>
          <w:p w14:paraId="77F5A21D" w14:textId="0EE69695" w:rsidR="000F38E8" w:rsidRPr="00833928" w:rsidRDefault="00EA240A" w:rsidP="000F38E8">
            <w:pPr>
              <w:jc w:val="center"/>
              <w:rPr>
                <w:rFonts w:cs="Times New Roman"/>
                <w:bCs/>
                <w:sz w:val="20"/>
                <w:szCs w:val="20"/>
              </w:rPr>
            </w:pPr>
            <w:r>
              <w:rPr>
                <w:rFonts w:cs="Times New Roman"/>
                <w:bCs/>
                <w:sz w:val="20"/>
                <w:szCs w:val="20"/>
              </w:rPr>
              <w:t>2024</w:t>
            </w:r>
          </w:p>
        </w:tc>
        <w:tc>
          <w:tcPr>
            <w:tcW w:w="2835" w:type="dxa"/>
            <w:gridSpan w:val="2"/>
          </w:tcPr>
          <w:p w14:paraId="0A7DBA4F"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14610E21"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6A67C444"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3E738AF5" w14:textId="66DDAC59" w:rsidR="000F38E8" w:rsidRPr="00833928" w:rsidRDefault="00480CD0" w:rsidP="000F38E8">
            <w:pPr>
              <w:jc w:val="center"/>
              <w:rPr>
                <w:rFonts w:cs="Times New Roman"/>
                <w:sz w:val="20"/>
                <w:szCs w:val="20"/>
              </w:rPr>
            </w:pPr>
            <w:r w:rsidRPr="00833928">
              <w:rPr>
                <w:rFonts w:cs="Times New Roman"/>
                <w:sz w:val="20"/>
                <w:szCs w:val="20"/>
              </w:rPr>
              <w:t>Miejskie jednostki organizacyjne</w:t>
            </w:r>
          </w:p>
        </w:tc>
        <w:tc>
          <w:tcPr>
            <w:tcW w:w="2552" w:type="dxa"/>
            <w:gridSpan w:val="2"/>
          </w:tcPr>
          <w:p w14:paraId="71A69C5D" w14:textId="4F433CD0" w:rsidR="000F38E8" w:rsidRPr="00833928" w:rsidRDefault="000F38E8" w:rsidP="000F38E8">
            <w:pPr>
              <w:jc w:val="center"/>
              <w:rPr>
                <w:rFonts w:cs="Times New Roman"/>
                <w:bCs/>
                <w:sz w:val="20"/>
                <w:szCs w:val="20"/>
              </w:rPr>
            </w:pPr>
            <w:r w:rsidRPr="00833928">
              <w:rPr>
                <w:rFonts w:cs="Times New Roman"/>
                <w:bCs/>
                <w:sz w:val="20"/>
                <w:szCs w:val="20"/>
              </w:rPr>
              <w:t xml:space="preserve">Zgodnie z </w:t>
            </w:r>
            <w:r w:rsidRPr="00833928">
              <w:rPr>
                <w:rFonts w:eastAsia="MS Mincho" w:cs="Times New Roman"/>
                <w:sz w:val="20"/>
                <w:szCs w:val="20"/>
                <w:lang w:eastAsia="pl-PL"/>
              </w:rPr>
              <w:t>Gminnym Programem Wspierania Rodziny dla Miasta Pruszkowa na lata 2022-2024</w:t>
            </w:r>
          </w:p>
        </w:tc>
      </w:tr>
      <w:tr w:rsidR="000F38E8" w:rsidRPr="00833928" w14:paraId="5F549EEC" w14:textId="77777777" w:rsidTr="00B64B12">
        <w:trPr>
          <w:gridAfter w:val="1"/>
          <w:wAfter w:w="7" w:type="dxa"/>
        </w:trPr>
        <w:tc>
          <w:tcPr>
            <w:tcW w:w="421" w:type="dxa"/>
            <w:vMerge/>
            <w:shd w:val="clear" w:color="auto" w:fill="C9C9C9" w:themeFill="accent3" w:themeFillTint="99"/>
          </w:tcPr>
          <w:p w14:paraId="0B225548" w14:textId="77777777" w:rsidR="000F38E8" w:rsidRPr="00833928" w:rsidRDefault="000F38E8" w:rsidP="000F38E8">
            <w:pPr>
              <w:rPr>
                <w:rFonts w:cs="Times New Roman"/>
                <w:bCs/>
                <w:sz w:val="20"/>
                <w:szCs w:val="20"/>
              </w:rPr>
            </w:pPr>
          </w:p>
        </w:tc>
        <w:tc>
          <w:tcPr>
            <w:tcW w:w="2409" w:type="dxa"/>
            <w:vMerge/>
            <w:shd w:val="clear" w:color="auto" w:fill="C9C9C9" w:themeFill="accent3" w:themeFillTint="99"/>
          </w:tcPr>
          <w:p w14:paraId="3F2E5E08" w14:textId="77777777" w:rsidR="000F38E8" w:rsidRPr="00833928" w:rsidRDefault="000F38E8" w:rsidP="000F38E8">
            <w:pPr>
              <w:pStyle w:val="Standard"/>
              <w:rPr>
                <w:rFonts w:cs="Times New Roman"/>
                <w:b/>
                <w:bCs/>
                <w:sz w:val="20"/>
                <w:szCs w:val="20"/>
                <w:lang w:val="pl-PL"/>
              </w:rPr>
            </w:pPr>
          </w:p>
        </w:tc>
        <w:tc>
          <w:tcPr>
            <w:tcW w:w="567" w:type="dxa"/>
          </w:tcPr>
          <w:p w14:paraId="70DA3F8E" w14:textId="280CAE2F" w:rsidR="000F38E8" w:rsidRPr="00833928" w:rsidRDefault="000F38E8" w:rsidP="000F38E8">
            <w:pPr>
              <w:ind w:left="37" w:right="-538"/>
              <w:rPr>
                <w:rFonts w:cs="Times New Roman"/>
                <w:bCs/>
                <w:sz w:val="20"/>
                <w:szCs w:val="20"/>
              </w:rPr>
            </w:pPr>
            <w:r w:rsidRPr="00833928">
              <w:rPr>
                <w:rFonts w:cs="Times New Roman"/>
                <w:bCs/>
                <w:sz w:val="20"/>
                <w:szCs w:val="20"/>
              </w:rPr>
              <w:t>4.2</w:t>
            </w:r>
          </w:p>
        </w:tc>
        <w:tc>
          <w:tcPr>
            <w:tcW w:w="4111" w:type="dxa"/>
          </w:tcPr>
          <w:p w14:paraId="7FC524F1" w14:textId="33294704" w:rsidR="000F38E8" w:rsidRPr="00833928" w:rsidRDefault="000F38E8" w:rsidP="00C35C63">
            <w:pPr>
              <w:pStyle w:val="Standard"/>
              <w:ind w:hanging="363"/>
              <w:rPr>
                <w:rFonts w:cs="Times New Roman"/>
                <w:sz w:val="20"/>
                <w:szCs w:val="20"/>
                <w:lang w:val="pl-PL"/>
              </w:rPr>
            </w:pPr>
            <w:r w:rsidRPr="00833928">
              <w:rPr>
                <w:rFonts w:cs="Times New Roman"/>
                <w:sz w:val="20"/>
                <w:szCs w:val="20"/>
                <w:lang w:val="pl-PL"/>
              </w:rPr>
              <w:t>U</w:t>
            </w:r>
            <w:r w:rsidR="009C34FF" w:rsidRPr="00833928">
              <w:rPr>
                <w:rFonts w:cs="Times New Roman"/>
                <w:sz w:val="20"/>
                <w:szCs w:val="20"/>
                <w:lang w:val="pl-PL"/>
              </w:rPr>
              <w:t xml:space="preserve">      </w:t>
            </w:r>
            <w:r w:rsidRPr="00833928">
              <w:rPr>
                <w:rFonts w:cs="Times New Roman"/>
                <w:sz w:val="20"/>
                <w:szCs w:val="20"/>
                <w:lang w:val="pl-PL"/>
              </w:rPr>
              <w:t>Udział pracowników socjalnych i asystentów rodziny w szkoleniach dot. pracy z rodziną</w:t>
            </w:r>
          </w:p>
        </w:tc>
        <w:tc>
          <w:tcPr>
            <w:tcW w:w="1134" w:type="dxa"/>
            <w:gridSpan w:val="2"/>
          </w:tcPr>
          <w:p w14:paraId="49272337" w14:textId="68FE117F" w:rsidR="000F38E8" w:rsidRPr="00833928" w:rsidRDefault="00EA240A" w:rsidP="000F38E8">
            <w:pPr>
              <w:jc w:val="center"/>
              <w:rPr>
                <w:rFonts w:cs="Times New Roman"/>
                <w:sz w:val="20"/>
                <w:szCs w:val="20"/>
              </w:rPr>
            </w:pPr>
            <w:r>
              <w:rPr>
                <w:rFonts w:cs="Times New Roman"/>
                <w:bCs/>
                <w:sz w:val="20"/>
                <w:szCs w:val="20"/>
              </w:rPr>
              <w:t>2024</w:t>
            </w:r>
          </w:p>
        </w:tc>
        <w:tc>
          <w:tcPr>
            <w:tcW w:w="2835" w:type="dxa"/>
            <w:gridSpan w:val="2"/>
          </w:tcPr>
          <w:p w14:paraId="78C31D7A"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Rada Miasta Pruszkowa</w:t>
            </w:r>
          </w:p>
          <w:p w14:paraId="704ED8A3"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Urząd Miasta Pruszkowa</w:t>
            </w:r>
          </w:p>
          <w:p w14:paraId="1BD9E738" w14:textId="77777777" w:rsidR="000F38E8" w:rsidRPr="00833928" w:rsidRDefault="000F38E8" w:rsidP="000F38E8">
            <w:pPr>
              <w:autoSpaceDE w:val="0"/>
              <w:autoSpaceDN w:val="0"/>
              <w:adjustRightInd w:val="0"/>
              <w:jc w:val="center"/>
              <w:rPr>
                <w:rFonts w:cs="Times New Roman"/>
                <w:sz w:val="20"/>
                <w:szCs w:val="20"/>
              </w:rPr>
            </w:pPr>
            <w:r w:rsidRPr="00833928">
              <w:rPr>
                <w:rFonts w:cs="Times New Roman"/>
                <w:sz w:val="20"/>
                <w:szCs w:val="20"/>
              </w:rPr>
              <w:t xml:space="preserve">Miejski Ośrodek Pomocy Społecznej w Pruszkowie </w:t>
            </w:r>
          </w:p>
          <w:p w14:paraId="7D7EE3F2" w14:textId="2D67C92C" w:rsidR="000F38E8" w:rsidRPr="00833928" w:rsidRDefault="00480CD0" w:rsidP="000F38E8">
            <w:pPr>
              <w:jc w:val="center"/>
              <w:rPr>
                <w:rFonts w:cs="Times New Roman"/>
                <w:sz w:val="20"/>
                <w:szCs w:val="20"/>
              </w:rPr>
            </w:pPr>
            <w:r w:rsidRPr="00833928">
              <w:rPr>
                <w:rFonts w:cs="Times New Roman"/>
                <w:sz w:val="20"/>
                <w:szCs w:val="20"/>
              </w:rPr>
              <w:t>Miejskie jednostki organizacyjne</w:t>
            </w:r>
          </w:p>
        </w:tc>
        <w:tc>
          <w:tcPr>
            <w:tcW w:w="2552" w:type="dxa"/>
            <w:gridSpan w:val="2"/>
          </w:tcPr>
          <w:p w14:paraId="07FBBB7F" w14:textId="2ABB7A22" w:rsidR="000F38E8" w:rsidRPr="00833928" w:rsidRDefault="000F38E8" w:rsidP="000F38E8">
            <w:pPr>
              <w:jc w:val="center"/>
              <w:rPr>
                <w:rFonts w:cs="Times New Roman"/>
                <w:sz w:val="20"/>
                <w:szCs w:val="20"/>
              </w:rPr>
            </w:pPr>
            <w:r w:rsidRPr="00833928">
              <w:rPr>
                <w:rFonts w:cs="Times New Roman"/>
                <w:bCs/>
                <w:sz w:val="20"/>
                <w:szCs w:val="20"/>
              </w:rPr>
              <w:t xml:space="preserve">Zgodnie z </w:t>
            </w:r>
            <w:r w:rsidRPr="00833928">
              <w:rPr>
                <w:rFonts w:eastAsia="MS Mincho" w:cs="Times New Roman"/>
                <w:sz w:val="20"/>
                <w:szCs w:val="20"/>
                <w:lang w:eastAsia="pl-PL"/>
              </w:rPr>
              <w:t>Gminnym Programem Wspierania Rodziny dla Miasta Pruszkowa na lata 2022-2024</w:t>
            </w:r>
          </w:p>
        </w:tc>
      </w:tr>
      <w:tr w:rsidR="00860582" w:rsidRPr="00833928" w14:paraId="56F96E17" w14:textId="77777777" w:rsidTr="00B64B12">
        <w:trPr>
          <w:gridAfter w:val="1"/>
          <w:wAfter w:w="7" w:type="dxa"/>
        </w:trPr>
        <w:tc>
          <w:tcPr>
            <w:tcW w:w="421" w:type="dxa"/>
            <w:shd w:val="clear" w:color="auto" w:fill="C9C9C9" w:themeFill="accent3" w:themeFillTint="99"/>
          </w:tcPr>
          <w:p w14:paraId="1064596C" w14:textId="77777777" w:rsidR="00860582" w:rsidRPr="00833928" w:rsidRDefault="00860582" w:rsidP="00860582">
            <w:pPr>
              <w:rPr>
                <w:rFonts w:cs="Times New Roman"/>
                <w:bCs/>
                <w:sz w:val="20"/>
                <w:szCs w:val="20"/>
              </w:rPr>
            </w:pPr>
            <w:r w:rsidRPr="00833928">
              <w:rPr>
                <w:rFonts w:cs="Times New Roman"/>
                <w:bCs/>
                <w:sz w:val="20"/>
                <w:szCs w:val="20"/>
              </w:rPr>
              <w:t>5</w:t>
            </w:r>
          </w:p>
        </w:tc>
        <w:tc>
          <w:tcPr>
            <w:tcW w:w="2409" w:type="dxa"/>
            <w:shd w:val="clear" w:color="auto" w:fill="C9C9C9" w:themeFill="accent3" w:themeFillTint="99"/>
          </w:tcPr>
          <w:p w14:paraId="74C73CBA" w14:textId="77777777" w:rsidR="00860582" w:rsidRPr="00833928" w:rsidRDefault="00860582" w:rsidP="00860582">
            <w:pPr>
              <w:rPr>
                <w:rFonts w:cs="Times New Roman"/>
                <w:bCs/>
                <w:sz w:val="20"/>
                <w:szCs w:val="20"/>
              </w:rPr>
            </w:pPr>
            <w:r w:rsidRPr="00833928">
              <w:rPr>
                <w:rFonts w:cs="Times New Roman"/>
                <w:bCs/>
                <w:sz w:val="20"/>
                <w:szCs w:val="20"/>
              </w:rPr>
              <w:t>Zwiększenie dostępności świadczeń profilaktycznych w zakresie zdrowia psychicznego</w:t>
            </w:r>
          </w:p>
        </w:tc>
        <w:tc>
          <w:tcPr>
            <w:tcW w:w="567" w:type="dxa"/>
          </w:tcPr>
          <w:p w14:paraId="1A71AA20" w14:textId="77777777" w:rsidR="00860582" w:rsidRPr="00833928" w:rsidRDefault="00860582" w:rsidP="00860582">
            <w:pPr>
              <w:rPr>
                <w:rFonts w:cs="Times New Roman"/>
                <w:bCs/>
                <w:sz w:val="20"/>
                <w:szCs w:val="20"/>
              </w:rPr>
            </w:pPr>
            <w:r w:rsidRPr="00833928">
              <w:rPr>
                <w:rFonts w:cs="Times New Roman"/>
                <w:bCs/>
                <w:sz w:val="20"/>
                <w:szCs w:val="20"/>
              </w:rPr>
              <w:t>5.1</w:t>
            </w:r>
          </w:p>
        </w:tc>
        <w:tc>
          <w:tcPr>
            <w:tcW w:w="4111" w:type="dxa"/>
          </w:tcPr>
          <w:p w14:paraId="15985F86" w14:textId="0A8B1144" w:rsidR="00860582" w:rsidRPr="00833928" w:rsidRDefault="00860582" w:rsidP="00860582">
            <w:pPr>
              <w:rPr>
                <w:rFonts w:cs="Times New Roman"/>
                <w:bCs/>
                <w:sz w:val="20"/>
                <w:szCs w:val="20"/>
              </w:rPr>
            </w:pPr>
            <w:r w:rsidRPr="00833928">
              <w:rPr>
                <w:rFonts w:cs="Times New Roman"/>
                <w:bCs/>
                <w:sz w:val="20"/>
                <w:szCs w:val="20"/>
              </w:rPr>
              <w:t xml:space="preserve">Dalszy rozwój </w:t>
            </w:r>
            <w:r w:rsidRPr="00833928">
              <w:rPr>
                <w:rFonts w:cs="Times New Roman"/>
                <w:sz w:val="20"/>
                <w:szCs w:val="20"/>
              </w:rPr>
              <w:t>Centrum Zdrowia Psychicznego</w:t>
            </w:r>
            <w:r w:rsidRPr="00833928">
              <w:rPr>
                <w:rFonts w:cs="Times New Roman"/>
                <w:bCs/>
                <w:sz w:val="20"/>
                <w:szCs w:val="20"/>
              </w:rPr>
              <w:t xml:space="preserve"> w celu rozwoju usług w zakresie opieki psychiatrycznej i leczenia uzależnień</w:t>
            </w:r>
          </w:p>
        </w:tc>
        <w:tc>
          <w:tcPr>
            <w:tcW w:w="1134" w:type="dxa"/>
            <w:gridSpan w:val="2"/>
          </w:tcPr>
          <w:p w14:paraId="11955F9D" w14:textId="26CF0D5F" w:rsidR="00860582" w:rsidRPr="00833928" w:rsidRDefault="00EA240A" w:rsidP="00860582">
            <w:pPr>
              <w:jc w:val="center"/>
              <w:rPr>
                <w:rFonts w:cs="Times New Roman"/>
                <w:bCs/>
                <w:sz w:val="20"/>
                <w:szCs w:val="20"/>
              </w:rPr>
            </w:pPr>
            <w:r>
              <w:rPr>
                <w:rFonts w:cs="Times New Roman"/>
                <w:bCs/>
                <w:sz w:val="20"/>
                <w:szCs w:val="20"/>
              </w:rPr>
              <w:t>2024-2030</w:t>
            </w:r>
          </w:p>
        </w:tc>
        <w:tc>
          <w:tcPr>
            <w:tcW w:w="2835" w:type="dxa"/>
            <w:gridSpan w:val="2"/>
          </w:tcPr>
          <w:p w14:paraId="0D12DE37" w14:textId="77777777" w:rsidR="00860582" w:rsidRPr="00833928" w:rsidRDefault="00860582" w:rsidP="00860582">
            <w:pPr>
              <w:autoSpaceDE w:val="0"/>
              <w:autoSpaceDN w:val="0"/>
              <w:adjustRightInd w:val="0"/>
              <w:jc w:val="center"/>
              <w:rPr>
                <w:rFonts w:cs="Times New Roman"/>
                <w:sz w:val="20"/>
                <w:szCs w:val="20"/>
              </w:rPr>
            </w:pPr>
            <w:r w:rsidRPr="00833928">
              <w:rPr>
                <w:rFonts w:cs="Times New Roman"/>
                <w:sz w:val="20"/>
                <w:szCs w:val="20"/>
              </w:rPr>
              <w:t>Placówki lecznicze</w:t>
            </w:r>
          </w:p>
          <w:p w14:paraId="27E3AEC3" w14:textId="77777777" w:rsidR="00860582" w:rsidRPr="00833928" w:rsidRDefault="00860582" w:rsidP="00860582">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p w14:paraId="5078036E" w14:textId="45437517" w:rsidR="00860582" w:rsidRPr="00833928" w:rsidRDefault="00860582" w:rsidP="00860582">
            <w:pPr>
              <w:jc w:val="center"/>
              <w:rPr>
                <w:rFonts w:cs="Times New Roman"/>
                <w:bCs/>
                <w:sz w:val="20"/>
                <w:szCs w:val="20"/>
              </w:rPr>
            </w:pPr>
          </w:p>
        </w:tc>
        <w:tc>
          <w:tcPr>
            <w:tcW w:w="2552" w:type="dxa"/>
            <w:gridSpan w:val="2"/>
          </w:tcPr>
          <w:p w14:paraId="27287ABD" w14:textId="553644D6" w:rsidR="00860582" w:rsidRPr="00833928" w:rsidRDefault="000D6EF8" w:rsidP="000D6EF8">
            <w:pPr>
              <w:jc w:val="center"/>
              <w:rPr>
                <w:rFonts w:cs="Times New Roman"/>
                <w:bCs/>
                <w:sz w:val="20"/>
                <w:szCs w:val="20"/>
              </w:rPr>
            </w:pPr>
            <w:r w:rsidRPr="00833928">
              <w:rPr>
                <w:rFonts w:cs="Times New Roman"/>
                <w:bCs/>
                <w:sz w:val="20"/>
                <w:szCs w:val="20"/>
              </w:rPr>
              <w:t>Liczba nowych świadczeń</w:t>
            </w:r>
          </w:p>
        </w:tc>
      </w:tr>
    </w:tbl>
    <w:p w14:paraId="18950C71" w14:textId="2A120FF7" w:rsidR="006F6386" w:rsidRPr="00833928" w:rsidRDefault="006F6386" w:rsidP="006F6386">
      <w:pPr>
        <w:spacing w:after="0" w:line="360" w:lineRule="auto"/>
        <w:rPr>
          <w:b/>
        </w:rPr>
      </w:pPr>
      <w:r w:rsidRPr="00833928">
        <w:rPr>
          <w:b/>
        </w:rPr>
        <w:lastRenderedPageBreak/>
        <w:t xml:space="preserve">CEL STRATEGICZNY 4: </w:t>
      </w:r>
      <w:r w:rsidR="00222489" w:rsidRPr="00833928">
        <w:rPr>
          <w:rStyle w:val="markedcontent"/>
          <w:rFonts w:cs="Times New Roman"/>
          <w:b/>
          <w:szCs w:val="24"/>
        </w:rPr>
        <w:t xml:space="preserve">Profilaktyka uzależnień </w:t>
      </w:r>
      <w:r w:rsidRPr="00833928">
        <w:rPr>
          <w:rFonts w:cs="Times New Roman"/>
          <w:b/>
          <w:szCs w:val="24"/>
        </w:rPr>
        <w:t>i rozwiązywanie problemów związanych z używaniem substancji psychoaktywnych, uzależnieniami behawioralnymi i innymi zachowaniami ryzykownymi jako wyraz realizacji celu operacyjnego 2 Narodowego Programu Zdrowia na lata 20</w:t>
      </w:r>
      <w:r w:rsidR="004E0EC7" w:rsidRPr="00833928">
        <w:rPr>
          <w:rFonts w:cs="Times New Roman"/>
          <w:b/>
          <w:szCs w:val="24"/>
        </w:rPr>
        <w:t>21</w:t>
      </w:r>
      <w:r w:rsidRPr="00833928">
        <w:rPr>
          <w:rFonts w:cs="Times New Roman"/>
          <w:b/>
          <w:szCs w:val="24"/>
        </w:rPr>
        <w:t>-202</w:t>
      </w:r>
      <w:r w:rsidR="00222489" w:rsidRPr="00833928">
        <w:rPr>
          <w:rFonts w:cs="Times New Roman"/>
          <w:b/>
          <w:szCs w:val="24"/>
        </w:rPr>
        <w:t>5</w:t>
      </w:r>
      <w:r w:rsidRPr="00833928">
        <w:rPr>
          <w:b/>
        </w:rPr>
        <w:t xml:space="preserve"> </w:t>
      </w:r>
    </w:p>
    <w:tbl>
      <w:tblPr>
        <w:tblStyle w:val="Tabela-Siatka"/>
        <w:tblW w:w="14029" w:type="dxa"/>
        <w:tblLayout w:type="fixed"/>
        <w:tblLook w:val="04A0" w:firstRow="1" w:lastRow="0" w:firstColumn="1" w:lastColumn="0" w:noHBand="0" w:noVBand="1"/>
      </w:tblPr>
      <w:tblGrid>
        <w:gridCol w:w="421"/>
        <w:gridCol w:w="2409"/>
        <w:gridCol w:w="567"/>
        <w:gridCol w:w="3828"/>
        <w:gridCol w:w="1134"/>
        <w:gridCol w:w="3118"/>
        <w:gridCol w:w="2552"/>
      </w:tblGrid>
      <w:tr w:rsidR="00D00E7B" w:rsidRPr="00833928" w14:paraId="0722EB25" w14:textId="77777777" w:rsidTr="00B64B12">
        <w:trPr>
          <w:trHeight w:val="470"/>
        </w:trPr>
        <w:tc>
          <w:tcPr>
            <w:tcW w:w="2830" w:type="dxa"/>
            <w:gridSpan w:val="2"/>
            <w:shd w:val="clear" w:color="auto" w:fill="FFCC00"/>
            <w:vAlign w:val="center"/>
          </w:tcPr>
          <w:p w14:paraId="735AE5E1" w14:textId="77777777" w:rsidR="00D00E7B" w:rsidRPr="00833928" w:rsidRDefault="00D00E7B" w:rsidP="00974175">
            <w:pPr>
              <w:jc w:val="center"/>
              <w:rPr>
                <w:rFonts w:cs="Times New Roman"/>
                <w:b/>
                <w:sz w:val="20"/>
                <w:szCs w:val="20"/>
              </w:rPr>
            </w:pPr>
            <w:r w:rsidRPr="00833928">
              <w:rPr>
                <w:rFonts w:cs="Times New Roman"/>
                <w:b/>
                <w:sz w:val="20"/>
                <w:szCs w:val="20"/>
              </w:rPr>
              <w:t>Cel operacyjny</w:t>
            </w:r>
          </w:p>
        </w:tc>
        <w:tc>
          <w:tcPr>
            <w:tcW w:w="4395" w:type="dxa"/>
            <w:gridSpan w:val="2"/>
            <w:shd w:val="clear" w:color="auto" w:fill="FFCC00"/>
            <w:vAlign w:val="center"/>
          </w:tcPr>
          <w:p w14:paraId="0131CAF9" w14:textId="77777777" w:rsidR="00D00E7B" w:rsidRPr="00833928" w:rsidRDefault="00D00E7B" w:rsidP="00974175">
            <w:pPr>
              <w:jc w:val="center"/>
              <w:rPr>
                <w:rFonts w:cs="Times New Roman"/>
                <w:b/>
                <w:sz w:val="20"/>
                <w:szCs w:val="20"/>
              </w:rPr>
            </w:pPr>
            <w:r w:rsidRPr="00833928">
              <w:rPr>
                <w:rFonts w:cs="Times New Roman"/>
                <w:b/>
                <w:sz w:val="20"/>
                <w:szCs w:val="20"/>
              </w:rPr>
              <w:t>Zaplanowane interwencje</w:t>
            </w:r>
          </w:p>
        </w:tc>
        <w:tc>
          <w:tcPr>
            <w:tcW w:w="1134" w:type="dxa"/>
            <w:shd w:val="clear" w:color="auto" w:fill="FFCC00"/>
            <w:vAlign w:val="center"/>
          </w:tcPr>
          <w:p w14:paraId="6E446B07" w14:textId="77777777" w:rsidR="00D00E7B" w:rsidRPr="00833928" w:rsidRDefault="00D00E7B" w:rsidP="00974175">
            <w:pPr>
              <w:jc w:val="center"/>
              <w:rPr>
                <w:rFonts w:cs="Times New Roman"/>
                <w:b/>
                <w:sz w:val="20"/>
                <w:szCs w:val="20"/>
              </w:rPr>
            </w:pPr>
            <w:r w:rsidRPr="00833928">
              <w:rPr>
                <w:rFonts w:cs="Times New Roman"/>
                <w:b/>
                <w:sz w:val="20"/>
                <w:szCs w:val="20"/>
              </w:rPr>
              <w:t>Czas realizacji</w:t>
            </w:r>
          </w:p>
        </w:tc>
        <w:tc>
          <w:tcPr>
            <w:tcW w:w="3118" w:type="dxa"/>
            <w:shd w:val="clear" w:color="auto" w:fill="FFCC00"/>
            <w:vAlign w:val="center"/>
          </w:tcPr>
          <w:p w14:paraId="51CACAB4" w14:textId="77777777" w:rsidR="00D00E7B" w:rsidRPr="00833928" w:rsidRDefault="00D00E7B" w:rsidP="00974175">
            <w:pPr>
              <w:jc w:val="center"/>
              <w:rPr>
                <w:rFonts w:cs="Times New Roman"/>
                <w:b/>
                <w:sz w:val="20"/>
                <w:szCs w:val="20"/>
              </w:rPr>
            </w:pPr>
            <w:r w:rsidRPr="00833928">
              <w:rPr>
                <w:rFonts w:cs="Times New Roman"/>
                <w:b/>
                <w:sz w:val="20"/>
                <w:szCs w:val="20"/>
              </w:rPr>
              <w:t>Podmioty realizujące</w:t>
            </w:r>
          </w:p>
        </w:tc>
        <w:tc>
          <w:tcPr>
            <w:tcW w:w="2552" w:type="dxa"/>
            <w:shd w:val="clear" w:color="auto" w:fill="FFCC00"/>
            <w:vAlign w:val="center"/>
          </w:tcPr>
          <w:p w14:paraId="6BCF34A1" w14:textId="77777777" w:rsidR="00D00E7B" w:rsidRPr="00833928" w:rsidRDefault="00D00E7B" w:rsidP="00974175">
            <w:pPr>
              <w:jc w:val="center"/>
              <w:rPr>
                <w:rFonts w:cs="Times New Roman"/>
                <w:b/>
                <w:sz w:val="20"/>
                <w:szCs w:val="20"/>
              </w:rPr>
            </w:pPr>
            <w:r w:rsidRPr="00833928">
              <w:rPr>
                <w:rFonts w:cs="Times New Roman"/>
                <w:b/>
                <w:sz w:val="20"/>
                <w:szCs w:val="20"/>
              </w:rPr>
              <w:t>Miernik efektywności</w:t>
            </w:r>
          </w:p>
        </w:tc>
      </w:tr>
      <w:tr w:rsidR="00D00E7B" w:rsidRPr="00833928" w14:paraId="2543BEF2" w14:textId="77777777" w:rsidTr="00B64B12">
        <w:tc>
          <w:tcPr>
            <w:tcW w:w="421" w:type="dxa"/>
            <w:vMerge w:val="restart"/>
            <w:shd w:val="clear" w:color="auto" w:fill="C9C9C9" w:themeFill="accent3" w:themeFillTint="99"/>
          </w:tcPr>
          <w:p w14:paraId="61A39839" w14:textId="77777777" w:rsidR="00D00E7B" w:rsidRPr="00833928" w:rsidRDefault="00D00E7B" w:rsidP="00974175">
            <w:pPr>
              <w:rPr>
                <w:rFonts w:cs="Times New Roman"/>
                <w:bCs/>
                <w:sz w:val="20"/>
                <w:szCs w:val="20"/>
              </w:rPr>
            </w:pPr>
            <w:r w:rsidRPr="00833928">
              <w:rPr>
                <w:rFonts w:cs="Times New Roman"/>
                <w:bCs/>
                <w:sz w:val="20"/>
                <w:szCs w:val="20"/>
              </w:rPr>
              <w:t>1</w:t>
            </w:r>
          </w:p>
        </w:tc>
        <w:tc>
          <w:tcPr>
            <w:tcW w:w="2409" w:type="dxa"/>
            <w:vMerge w:val="restart"/>
            <w:shd w:val="clear" w:color="auto" w:fill="C9C9C9" w:themeFill="accent3" w:themeFillTint="99"/>
          </w:tcPr>
          <w:p w14:paraId="5C139BDF" w14:textId="3BFDE9DB" w:rsidR="00D00E7B" w:rsidRPr="00833928" w:rsidRDefault="00A10B60" w:rsidP="00974175">
            <w:pPr>
              <w:rPr>
                <w:rFonts w:cs="Times New Roman"/>
                <w:bCs/>
                <w:sz w:val="20"/>
                <w:szCs w:val="20"/>
              </w:rPr>
            </w:pPr>
            <w:r w:rsidRPr="00833928">
              <w:rPr>
                <w:rFonts w:cs="Times New Roman"/>
                <w:bCs/>
                <w:sz w:val="20"/>
                <w:szCs w:val="20"/>
              </w:rPr>
              <w:t>Przeciwdziałanie narkomanii</w:t>
            </w:r>
            <w:r w:rsidR="00D00E7B" w:rsidRPr="00833928">
              <w:rPr>
                <w:rFonts w:cs="Times New Roman"/>
                <w:bCs/>
                <w:sz w:val="20"/>
                <w:szCs w:val="20"/>
              </w:rPr>
              <w:t xml:space="preserve"> </w:t>
            </w:r>
            <w:r w:rsidR="00F6356F" w:rsidRPr="00833928">
              <w:rPr>
                <w:rFonts w:cs="Times New Roman"/>
                <w:bCs/>
                <w:sz w:val="20"/>
                <w:szCs w:val="20"/>
              </w:rPr>
              <w:t>i</w:t>
            </w:r>
            <w:r w:rsidRPr="00833928">
              <w:rPr>
                <w:rFonts w:cs="Times New Roman"/>
                <w:bCs/>
                <w:sz w:val="20"/>
                <w:szCs w:val="20"/>
              </w:rPr>
              <w:t xml:space="preserve"> </w:t>
            </w:r>
            <w:r w:rsidR="00D00E7B" w:rsidRPr="00833928">
              <w:rPr>
                <w:rFonts w:cs="Times New Roman"/>
                <w:bCs/>
                <w:sz w:val="20"/>
                <w:szCs w:val="20"/>
              </w:rPr>
              <w:t>negatywnym konsekwencjom zdrowotnym i społecznym związanym z używaniem substancji psychoaktywnych</w:t>
            </w:r>
            <w:r w:rsidRPr="00833928">
              <w:rPr>
                <w:rFonts w:cs="Times New Roman"/>
                <w:bCs/>
                <w:sz w:val="20"/>
                <w:szCs w:val="20"/>
              </w:rPr>
              <w:t xml:space="preserve"> </w:t>
            </w:r>
          </w:p>
        </w:tc>
        <w:tc>
          <w:tcPr>
            <w:tcW w:w="567" w:type="dxa"/>
          </w:tcPr>
          <w:p w14:paraId="774F99B1" w14:textId="77777777" w:rsidR="00D00E7B" w:rsidRPr="00833928" w:rsidRDefault="00D00E7B" w:rsidP="00974175">
            <w:pPr>
              <w:jc w:val="center"/>
              <w:rPr>
                <w:rFonts w:cs="Times New Roman"/>
                <w:bCs/>
                <w:sz w:val="20"/>
                <w:szCs w:val="20"/>
              </w:rPr>
            </w:pPr>
            <w:r w:rsidRPr="00833928">
              <w:rPr>
                <w:rFonts w:cs="Times New Roman"/>
                <w:bCs/>
                <w:sz w:val="20"/>
                <w:szCs w:val="20"/>
              </w:rPr>
              <w:t>1.1</w:t>
            </w:r>
          </w:p>
        </w:tc>
        <w:tc>
          <w:tcPr>
            <w:tcW w:w="3828" w:type="dxa"/>
          </w:tcPr>
          <w:p w14:paraId="43C819C8" w14:textId="1422118E" w:rsidR="00D00E7B" w:rsidRPr="00833928" w:rsidRDefault="00D00E7B" w:rsidP="00974175">
            <w:pPr>
              <w:rPr>
                <w:rFonts w:cs="Times New Roman"/>
                <w:bCs/>
                <w:sz w:val="20"/>
                <w:szCs w:val="20"/>
              </w:rPr>
            </w:pPr>
            <w:r w:rsidRPr="00833928">
              <w:rPr>
                <w:rFonts w:cs="Times New Roman"/>
                <w:bCs/>
                <w:sz w:val="20"/>
                <w:szCs w:val="20"/>
              </w:rPr>
              <w:t xml:space="preserve">Realizacja działań zaplanowanych w ramach </w:t>
            </w:r>
            <w:hyperlink r:id="rId43" w:history="1">
              <w:r w:rsidRPr="00833928">
                <w:rPr>
                  <w:rStyle w:val="Hipercze"/>
                  <w:rFonts w:cs="Times New Roman"/>
                  <w:color w:val="auto"/>
                  <w:sz w:val="20"/>
                  <w:szCs w:val="20"/>
                  <w:u w:val="none"/>
                </w:rPr>
                <w:t xml:space="preserve">Programu Profilaktyki i Rozwiązywania Problemów Alkoholowych i Narkomanii </w:t>
              </w:r>
            </w:hyperlink>
          </w:p>
          <w:p w14:paraId="6E91D882" w14:textId="77777777" w:rsidR="00D00E7B" w:rsidRPr="00833928" w:rsidRDefault="00D00E7B" w:rsidP="00974175">
            <w:pPr>
              <w:rPr>
                <w:rFonts w:cs="Times New Roman"/>
                <w:bCs/>
                <w:sz w:val="20"/>
                <w:szCs w:val="20"/>
              </w:rPr>
            </w:pPr>
          </w:p>
        </w:tc>
        <w:tc>
          <w:tcPr>
            <w:tcW w:w="1134" w:type="dxa"/>
          </w:tcPr>
          <w:p w14:paraId="6C2BDEAC" w14:textId="003D2E6F" w:rsidR="00D00E7B" w:rsidRPr="00833928" w:rsidRDefault="00EA240A" w:rsidP="00974175">
            <w:pPr>
              <w:jc w:val="center"/>
              <w:rPr>
                <w:rFonts w:cs="Times New Roman"/>
                <w:bCs/>
                <w:sz w:val="20"/>
                <w:szCs w:val="20"/>
              </w:rPr>
            </w:pPr>
            <w:r>
              <w:rPr>
                <w:rFonts w:cs="Times New Roman"/>
                <w:bCs/>
                <w:sz w:val="20"/>
                <w:szCs w:val="20"/>
              </w:rPr>
              <w:t>2024-2030</w:t>
            </w:r>
          </w:p>
        </w:tc>
        <w:tc>
          <w:tcPr>
            <w:tcW w:w="3118" w:type="dxa"/>
          </w:tcPr>
          <w:p w14:paraId="73B53D0A" w14:textId="77777777" w:rsidR="005B50D4" w:rsidRPr="00833928" w:rsidRDefault="005B50D4" w:rsidP="00974175">
            <w:pPr>
              <w:jc w:val="center"/>
              <w:rPr>
                <w:rFonts w:cs="Times New Roman"/>
                <w:sz w:val="20"/>
                <w:szCs w:val="20"/>
              </w:rPr>
            </w:pPr>
            <w:r w:rsidRPr="00833928">
              <w:rPr>
                <w:rFonts w:cs="Times New Roman"/>
                <w:sz w:val="20"/>
                <w:szCs w:val="20"/>
              </w:rPr>
              <w:t>Miejski Ośrodek Pomocy Społecznej w Pruszkowie</w:t>
            </w:r>
            <w:r w:rsidR="00D00E7B" w:rsidRPr="00833928">
              <w:rPr>
                <w:rFonts w:cs="Times New Roman"/>
                <w:sz w:val="20"/>
                <w:szCs w:val="20"/>
              </w:rPr>
              <w:br/>
            </w:r>
            <w:r w:rsidRPr="00833928">
              <w:rPr>
                <w:rFonts w:cs="Times New Roman"/>
                <w:sz w:val="20"/>
                <w:szCs w:val="20"/>
              </w:rPr>
              <w:t>Wojewódzki Ośrodek Terapii Uzależnienia i Współuzależnienia w Pruszkowie</w:t>
            </w:r>
          </w:p>
          <w:p w14:paraId="436585CB" w14:textId="77777777" w:rsidR="005B50D4" w:rsidRPr="00833928" w:rsidRDefault="005B50D4" w:rsidP="00974175">
            <w:pPr>
              <w:jc w:val="center"/>
              <w:rPr>
                <w:rFonts w:cs="Times New Roman"/>
                <w:sz w:val="20"/>
                <w:szCs w:val="20"/>
              </w:rPr>
            </w:pPr>
            <w:r w:rsidRPr="00833928">
              <w:rPr>
                <w:rFonts w:cs="Times New Roman"/>
                <w:sz w:val="20"/>
                <w:szCs w:val="20"/>
              </w:rPr>
              <w:t xml:space="preserve">Poradnia Leczenia Odwykowego </w:t>
            </w:r>
          </w:p>
          <w:p w14:paraId="375A5E6C" w14:textId="77777777" w:rsidR="005B50D4" w:rsidRPr="00833928" w:rsidRDefault="005B50D4" w:rsidP="00974175">
            <w:pPr>
              <w:jc w:val="center"/>
              <w:rPr>
                <w:rFonts w:cs="Times New Roman"/>
                <w:sz w:val="20"/>
                <w:szCs w:val="20"/>
              </w:rPr>
            </w:pPr>
            <w:r w:rsidRPr="00833928">
              <w:rPr>
                <w:rFonts w:cs="Times New Roman"/>
                <w:sz w:val="20"/>
                <w:szCs w:val="20"/>
              </w:rPr>
              <w:t>Rada Miasta Pruszkowa</w:t>
            </w:r>
          </w:p>
          <w:p w14:paraId="4151A940" w14:textId="77777777" w:rsidR="00B35BF7" w:rsidRPr="00833928" w:rsidRDefault="005B50D4" w:rsidP="00974175">
            <w:pPr>
              <w:jc w:val="center"/>
              <w:rPr>
                <w:rFonts w:cs="Times New Roman"/>
                <w:sz w:val="20"/>
                <w:szCs w:val="20"/>
              </w:rPr>
            </w:pPr>
            <w:r w:rsidRPr="00833928">
              <w:rPr>
                <w:rFonts w:cs="Times New Roman"/>
                <w:sz w:val="20"/>
                <w:szCs w:val="20"/>
              </w:rPr>
              <w:t xml:space="preserve">Urząd Miasta Pruszkowa </w:t>
            </w:r>
          </w:p>
          <w:p w14:paraId="2FC1BEFB" w14:textId="0FFEE987" w:rsidR="005B50D4" w:rsidRPr="00833928" w:rsidRDefault="005B50D4" w:rsidP="00974175">
            <w:pPr>
              <w:jc w:val="center"/>
              <w:rPr>
                <w:rFonts w:cs="Times New Roman"/>
                <w:sz w:val="20"/>
                <w:szCs w:val="20"/>
              </w:rPr>
            </w:pPr>
            <w:r w:rsidRPr="00833928">
              <w:rPr>
                <w:rFonts w:cs="Times New Roman"/>
                <w:sz w:val="20"/>
                <w:szCs w:val="20"/>
              </w:rPr>
              <w:t xml:space="preserve">Placówki oświatowe </w:t>
            </w:r>
          </w:p>
          <w:p w14:paraId="571448A1" w14:textId="77777777" w:rsidR="005B50D4" w:rsidRPr="00833928" w:rsidRDefault="005B50D4" w:rsidP="00974175">
            <w:pPr>
              <w:jc w:val="center"/>
              <w:rPr>
                <w:rFonts w:cs="Times New Roman"/>
                <w:sz w:val="20"/>
                <w:szCs w:val="20"/>
              </w:rPr>
            </w:pPr>
            <w:r w:rsidRPr="00833928">
              <w:rPr>
                <w:rFonts w:cs="Times New Roman"/>
                <w:sz w:val="20"/>
                <w:szCs w:val="20"/>
              </w:rPr>
              <w:t xml:space="preserve">Miejska Komisja Rozwiązywania Problemów Alkoholowych </w:t>
            </w:r>
          </w:p>
          <w:p w14:paraId="5CBD4E96" w14:textId="433EB0E0" w:rsidR="00D00E7B" w:rsidRPr="00833928" w:rsidRDefault="005B50D4" w:rsidP="00974175">
            <w:pPr>
              <w:jc w:val="center"/>
              <w:rPr>
                <w:rFonts w:cs="Times New Roman"/>
                <w:bCs/>
                <w:sz w:val="20"/>
                <w:szCs w:val="20"/>
              </w:rPr>
            </w:pPr>
            <w:r w:rsidRPr="00833928">
              <w:rPr>
                <w:rFonts w:cs="Times New Roman"/>
                <w:sz w:val="20"/>
                <w:szCs w:val="20"/>
              </w:rPr>
              <w:t xml:space="preserve">Poradnia </w:t>
            </w:r>
            <w:proofErr w:type="spellStart"/>
            <w:r w:rsidRPr="00833928">
              <w:rPr>
                <w:rFonts w:cs="Times New Roman"/>
                <w:sz w:val="20"/>
                <w:szCs w:val="20"/>
              </w:rPr>
              <w:t>Psychologiczno</w:t>
            </w:r>
            <w:proofErr w:type="spellEnd"/>
            <w:r w:rsidRPr="00833928">
              <w:rPr>
                <w:rFonts w:cs="Times New Roman"/>
                <w:sz w:val="20"/>
                <w:szCs w:val="20"/>
              </w:rPr>
              <w:t xml:space="preserve"> – Pedagogiczna</w:t>
            </w:r>
          </w:p>
        </w:tc>
        <w:tc>
          <w:tcPr>
            <w:tcW w:w="2552" w:type="dxa"/>
          </w:tcPr>
          <w:p w14:paraId="58F00CF4" w14:textId="77777777" w:rsidR="00D00E7B" w:rsidRPr="00833928" w:rsidRDefault="00974175" w:rsidP="00974175">
            <w:pPr>
              <w:jc w:val="center"/>
              <w:rPr>
                <w:rFonts w:cs="Times New Roman"/>
                <w:bCs/>
                <w:sz w:val="20"/>
                <w:szCs w:val="20"/>
              </w:rPr>
            </w:pPr>
            <w:r w:rsidRPr="00833928">
              <w:rPr>
                <w:rFonts w:cs="Times New Roman"/>
                <w:bCs/>
                <w:sz w:val="20"/>
                <w:szCs w:val="20"/>
              </w:rPr>
              <w:t>Liczba działań</w:t>
            </w:r>
          </w:p>
          <w:p w14:paraId="7C06A062" w14:textId="03DCA00E" w:rsidR="00974175" w:rsidRPr="00833928" w:rsidRDefault="00974175" w:rsidP="00974175">
            <w:pPr>
              <w:jc w:val="center"/>
              <w:rPr>
                <w:rFonts w:cs="Times New Roman"/>
                <w:bCs/>
                <w:sz w:val="20"/>
                <w:szCs w:val="20"/>
              </w:rPr>
            </w:pPr>
            <w:r w:rsidRPr="00833928">
              <w:rPr>
                <w:rFonts w:cs="Times New Roman"/>
                <w:bCs/>
                <w:sz w:val="20"/>
                <w:szCs w:val="20"/>
              </w:rPr>
              <w:t>Liczba uczestników</w:t>
            </w:r>
          </w:p>
        </w:tc>
      </w:tr>
      <w:tr w:rsidR="00D00E7B" w:rsidRPr="00833928" w14:paraId="721DA650" w14:textId="77777777" w:rsidTr="00B64B12">
        <w:tc>
          <w:tcPr>
            <w:tcW w:w="421" w:type="dxa"/>
            <w:vMerge/>
            <w:shd w:val="clear" w:color="auto" w:fill="C9C9C9" w:themeFill="accent3" w:themeFillTint="99"/>
          </w:tcPr>
          <w:p w14:paraId="330120C2" w14:textId="77777777" w:rsidR="00D00E7B" w:rsidRPr="00833928" w:rsidRDefault="00D00E7B" w:rsidP="00974175">
            <w:pPr>
              <w:rPr>
                <w:rFonts w:cs="Times New Roman"/>
                <w:bCs/>
                <w:sz w:val="20"/>
                <w:szCs w:val="20"/>
              </w:rPr>
            </w:pPr>
          </w:p>
        </w:tc>
        <w:tc>
          <w:tcPr>
            <w:tcW w:w="2409" w:type="dxa"/>
            <w:vMerge/>
            <w:shd w:val="clear" w:color="auto" w:fill="C9C9C9" w:themeFill="accent3" w:themeFillTint="99"/>
          </w:tcPr>
          <w:p w14:paraId="4D5279F5" w14:textId="77777777" w:rsidR="00D00E7B" w:rsidRPr="00833928" w:rsidRDefault="00D00E7B" w:rsidP="00974175">
            <w:pPr>
              <w:rPr>
                <w:rFonts w:cs="Times New Roman"/>
                <w:bCs/>
                <w:sz w:val="20"/>
                <w:szCs w:val="20"/>
              </w:rPr>
            </w:pPr>
          </w:p>
        </w:tc>
        <w:tc>
          <w:tcPr>
            <w:tcW w:w="567" w:type="dxa"/>
          </w:tcPr>
          <w:p w14:paraId="701D90C8" w14:textId="77777777" w:rsidR="00D00E7B" w:rsidRPr="00833928" w:rsidRDefault="00D00E7B" w:rsidP="00974175">
            <w:pPr>
              <w:jc w:val="center"/>
              <w:rPr>
                <w:rFonts w:cs="Times New Roman"/>
                <w:bCs/>
                <w:sz w:val="20"/>
                <w:szCs w:val="20"/>
              </w:rPr>
            </w:pPr>
            <w:r w:rsidRPr="00833928">
              <w:rPr>
                <w:rFonts w:cs="Times New Roman"/>
                <w:bCs/>
                <w:sz w:val="20"/>
                <w:szCs w:val="20"/>
              </w:rPr>
              <w:t>1.2</w:t>
            </w:r>
          </w:p>
        </w:tc>
        <w:tc>
          <w:tcPr>
            <w:tcW w:w="3828" w:type="dxa"/>
          </w:tcPr>
          <w:p w14:paraId="39482E42" w14:textId="77777777" w:rsidR="00D00E7B" w:rsidRPr="00833928" w:rsidRDefault="00D00E7B" w:rsidP="00974175">
            <w:pPr>
              <w:autoSpaceDE w:val="0"/>
              <w:autoSpaceDN w:val="0"/>
              <w:adjustRightInd w:val="0"/>
              <w:rPr>
                <w:rFonts w:eastAsia="ZurichCnEU-Normal" w:cs="Times New Roman"/>
                <w:sz w:val="20"/>
                <w:szCs w:val="20"/>
              </w:rPr>
            </w:pPr>
            <w:r w:rsidRPr="00833928">
              <w:rPr>
                <w:rFonts w:eastAsia="ZurichCnEU-Normal" w:cs="Times New Roman"/>
                <w:sz w:val="20"/>
                <w:szCs w:val="20"/>
              </w:rPr>
              <w:t>Przygotowanie i druk materiałów profilaktycznych dla mieszkańców na temat zagrożeń związanych z używaniem substancji psychoaktywnych</w:t>
            </w:r>
          </w:p>
        </w:tc>
        <w:tc>
          <w:tcPr>
            <w:tcW w:w="1134" w:type="dxa"/>
          </w:tcPr>
          <w:p w14:paraId="21237F82" w14:textId="7B84D3BF" w:rsidR="00D00E7B" w:rsidRPr="00833928" w:rsidRDefault="00EA240A" w:rsidP="00974175">
            <w:pPr>
              <w:jc w:val="center"/>
              <w:rPr>
                <w:rFonts w:cs="Times New Roman"/>
                <w:bCs/>
                <w:sz w:val="20"/>
                <w:szCs w:val="20"/>
              </w:rPr>
            </w:pPr>
            <w:r>
              <w:rPr>
                <w:rFonts w:cs="Times New Roman"/>
                <w:bCs/>
                <w:sz w:val="20"/>
                <w:szCs w:val="20"/>
              </w:rPr>
              <w:t>2024-2030</w:t>
            </w:r>
          </w:p>
        </w:tc>
        <w:tc>
          <w:tcPr>
            <w:tcW w:w="3118" w:type="dxa"/>
          </w:tcPr>
          <w:p w14:paraId="7DCE08CC" w14:textId="77777777" w:rsidR="00D00E7B" w:rsidRPr="00833928" w:rsidRDefault="0053393E" w:rsidP="00974175">
            <w:pPr>
              <w:autoSpaceDE w:val="0"/>
              <w:autoSpaceDN w:val="0"/>
              <w:adjustRightInd w:val="0"/>
              <w:jc w:val="center"/>
              <w:rPr>
                <w:rFonts w:cs="Times New Roman"/>
                <w:bCs/>
                <w:sz w:val="20"/>
                <w:szCs w:val="20"/>
              </w:rPr>
            </w:pPr>
            <w:r w:rsidRPr="00833928">
              <w:rPr>
                <w:rFonts w:cs="Times New Roman"/>
                <w:bCs/>
                <w:sz w:val="20"/>
                <w:szCs w:val="20"/>
              </w:rPr>
              <w:t>Urząd</w:t>
            </w:r>
            <w:r w:rsidR="00D00E7B" w:rsidRPr="00833928">
              <w:rPr>
                <w:rFonts w:cs="Times New Roman"/>
                <w:bCs/>
                <w:sz w:val="20"/>
                <w:szCs w:val="20"/>
              </w:rPr>
              <w:t xml:space="preserve"> Miasta </w:t>
            </w:r>
            <w:r w:rsidR="004F7487" w:rsidRPr="00833928">
              <w:rPr>
                <w:rFonts w:cs="Times New Roman"/>
                <w:bCs/>
                <w:sz w:val="20"/>
                <w:szCs w:val="20"/>
              </w:rPr>
              <w:t>Pruszkowa</w:t>
            </w:r>
          </w:p>
          <w:p w14:paraId="69DF566C" w14:textId="3935D6FD" w:rsidR="005B50D4" w:rsidRPr="00833928" w:rsidRDefault="005B50D4" w:rsidP="00974175">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tc>
        <w:tc>
          <w:tcPr>
            <w:tcW w:w="2552" w:type="dxa"/>
          </w:tcPr>
          <w:p w14:paraId="38034FEA" w14:textId="77777777" w:rsidR="00D00E7B" w:rsidRPr="00833928" w:rsidRDefault="00D00E7B" w:rsidP="00974175">
            <w:pPr>
              <w:autoSpaceDE w:val="0"/>
              <w:autoSpaceDN w:val="0"/>
              <w:adjustRightInd w:val="0"/>
              <w:jc w:val="center"/>
              <w:rPr>
                <w:rFonts w:cs="Times New Roman"/>
                <w:bCs/>
                <w:sz w:val="20"/>
                <w:szCs w:val="20"/>
              </w:rPr>
            </w:pPr>
            <w:r w:rsidRPr="00833928">
              <w:rPr>
                <w:rFonts w:cs="Times New Roman"/>
                <w:bCs/>
                <w:sz w:val="20"/>
                <w:szCs w:val="20"/>
              </w:rPr>
              <w:t>Liczba ulotek i folderów</w:t>
            </w:r>
          </w:p>
        </w:tc>
      </w:tr>
      <w:tr w:rsidR="00D00E7B" w:rsidRPr="00833928" w14:paraId="084A2DFC" w14:textId="77777777" w:rsidTr="00B64B12">
        <w:tc>
          <w:tcPr>
            <w:tcW w:w="421" w:type="dxa"/>
            <w:vMerge w:val="restart"/>
            <w:shd w:val="clear" w:color="auto" w:fill="C9C9C9" w:themeFill="accent3" w:themeFillTint="99"/>
          </w:tcPr>
          <w:p w14:paraId="08418787" w14:textId="77777777" w:rsidR="00D00E7B" w:rsidRPr="00833928" w:rsidRDefault="00D00E7B" w:rsidP="00974175">
            <w:pPr>
              <w:rPr>
                <w:rFonts w:cs="Times New Roman"/>
                <w:bCs/>
                <w:sz w:val="20"/>
                <w:szCs w:val="20"/>
              </w:rPr>
            </w:pPr>
            <w:r w:rsidRPr="00833928">
              <w:rPr>
                <w:rFonts w:cs="Times New Roman"/>
                <w:bCs/>
                <w:sz w:val="20"/>
                <w:szCs w:val="20"/>
              </w:rPr>
              <w:t>2</w:t>
            </w:r>
          </w:p>
        </w:tc>
        <w:tc>
          <w:tcPr>
            <w:tcW w:w="2409" w:type="dxa"/>
            <w:vMerge w:val="restart"/>
            <w:shd w:val="clear" w:color="auto" w:fill="C9C9C9" w:themeFill="accent3" w:themeFillTint="99"/>
          </w:tcPr>
          <w:p w14:paraId="54F8F59F" w14:textId="77777777" w:rsidR="00D00E7B" w:rsidRPr="00833928" w:rsidRDefault="00D00E7B" w:rsidP="00974175">
            <w:pPr>
              <w:rPr>
                <w:rFonts w:cs="Times New Roman"/>
                <w:bCs/>
                <w:sz w:val="20"/>
                <w:szCs w:val="20"/>
              </w:rPr>
            </w:pPr>
            <w:r w:rsidRPr="00833928">
              <w:rPr>
                <w:rFonts w:cs="Times New Roman"/>
                <w:bCs/>
                <w:sz w:val="20"/>
                <w:szCs w:val="20"/>
              </w:rPr>
              <w:t>Przeciwdziałanie alkoholizmowi i negatywnym konsekwencjom zdrowotnym i społecznym związanym ze spożywaniem alkoholu</w:t>
            </w:r>
          </w:p>
        </w:tc>
        <w:tc>
          <w:tcPr>
            <w:tcW w:w="567" w:type="dxa"/>
          </w:tcPr>
          <w:p w14:paraId="6DF3BBB6" w14:textId="77777777" w:rsidR="00D00E7B" w:rsidRPr="00833928" w:rsidRDefault="00D00E7B" w:rsidP="00974175">
            <w:pPr>
              <w:jc w:val="center"/>
              <w:rPr>
                <w:rFonts w:cs="Times New Roman"/>
                <w:bCs/>
                <w:sz w:val="20"/>
                <w:szCs w:val="20"/>
              </w:rPr>
            </w:pPr>
            <w:r w:rsidRPr="00833928">
              <w:rPr>
                <w:rFonts w:cs="Times New Roman"/>
                <w:bCs/>
                <w:sz w:val="20"/>
                <w:szCs w:val="20"/>
              </w:rPr>
              <w:t>2.1</w:t>
            </w:r>
          </w:p>
        </w:tc>
        <w:tc>
          <w:tcPr>
            <w:tcW w:w="3828" w:type="dxa"/>
          </w:tcPr>
          <w:p w14:paraId="3A7524FC" w14:textId="7A0842BC" w:rsidR="00D00E7B" w:rsidRPr="00833928" w:rsidRDefault="00D00E7B" w:rsidP="00974175">
            <w:pPr>
              <w:rPr>
                <w:rFonts w:cs="Times New Roman"/>
                <w:bCs/>
                <w:sz w:val="20"/>
                <w:szCs w:val="20"/>
              </w:rPr>
            </w:pPr>
            <w:r w:rsidRPr="00833928">
              <w:rPr>
                <w:rFonts w:cs="Times New Roman"/>
                <w:bCs/>
                <w:sz w:val="20"/>
                <w:szCs w:val="20"/>
              </w:rPr>
              <w:t>Realizacja działań zaplanowanych w ramach Programu Profilaktyki i Rozwiązywania Problemów Alkoholowych</w:t>
            </w:r>
          </w:p>
          <w:p w14:paraId="3B18B8BB" w14:textId="77777777" w:rsidR="00D00E7B" w:rsidRPr="00833928" w:rsidRDefault="00D00E7B" w:rsidP="00974175">
            <w:pPr>
              <w:rPr>
                <w:rFonts w:cs="Times New Roman"/>
                <w:bCs/>
                <w:sz w:val="20"/>
                <w:szCs w:val="20"/>
              </w:rPr>
            </w:pPr>
          </w:p>
        </w:tc>
        <w:tc>
          <w:tcPr>
            <w:tcW w:w="1134" w:type="dxa"/>
          </w:tcPr>
          <w:p w14:paraId="3E73A7F7" w14:textId="1FE9D539" w:rsidR="00D00E7B" w:rsidRPr="00833928" w:rsidRDefault="00EA240A" w:rsidP="00974175">
            <w:pPr>
              <w:jc w:val="center"/>
              <w:rPr>
                <w:rFonts w:cs="Times New Roman"/>
                <w:bCs/>
                <w:sz w:val="20"/>
                <w:szCs w:val="20"/>
              </w:rPr>
            </w:pPr>
            <w:r>
              <w:rPr>
                <w:rFonts w:cs="Times New Roman"/>
                <w:bCs/>
                <w:sz w:val="20"/>
                <w:szCs w:val="20"/>
              </w:rPr>
              <w:t>2024-2030</w:t>
            </w:r>
          </w:p>
        </w:tc>
        <w:tc>
          <w:tcPr>
            <w:tcW w:w="3118" w:type="dxa"/>
          </w:tcPr>
          <w:p w14:paraId="212A1FDF" w14:textId="77777777" w:rsidR="005B50D4" w:rsidRPr="00833928" w:rsidRDefault="005B50D4" w:rsidP="00974175">
            <w:pPr>
              <w:jc w:val="center"/>
              <w:rPr>
                <w:rFonts w:cs="Times New Roman"/>
                <w:sz w:val="20"/>
                <w:szCs w:val="20"/>
              </w:rPr>
            </w:pPr>
            <w:r w:rsidRPr="00833928">
              <w:rPr>
                <w:rFonts w:cs="Times New Roman"/>
                <w:sz w:val="20"/>
                <w:szCs w:val="20"/>
              </w:rPr>
              <w:t>Miejski Ośrodek Pomocy Społecznej w Pruszkowie</w:t>
            </w:r>
            <w:r w:rsidRPr="00833928">
              <w:rPr>
                <w:rFonts w:cs="Times New Roman"/>
                <w:sz w:val="20"/>
                <w:szCs w:val="20"/>
              </w:rPr>
              <w:br/>
              <w:t>Wojewódzki Ośrodek Terapii Uzależnienia i Współuzależnienia w Pruszkowie</w:t>
            </w:r>
          </w:p>
          <w:p w14:paraId="68156395" w14:textId="77777777" w:rsidR="005B50D4" w:rsidRPr="00833928" w:rsidRDefault="005B50D4" w:rsidP="00974175">
            <w:pPr>
              <w:jc w:val="center"/>
              <w:rPr>
                <w:rFonts w:cs="Times New Roman"/>
                <w:sz w:val="20"/>
                <w:szCs w:val="20"/>
              </w:rPr>
            </w:pPr>
            <w:r w:rsidRPr="00833928">
              <w:rPr>
                <w:rFonts w:cs="Times New Roman"/>
                <w:sz w:val="20"/>
                <w:szCs w:val="20"/>
              </w:rPr>
              <w:t xml:space="preserve">Poradnia Leczenia Odwykowego </w:t>
            </w:r>
          </w:p>
          <w:p w14:paraId="179A4677" w14:textId="77777777" w:rsidR="005B50D4" w:rsidRPr="00833928" w:rsidRDefault="005B50D4" w:rsidP="00974175">
            <w:pPr>
              <w:jc w:val="center"/>
              <w:rPr>
                <w:rFonts w:cs="Times New Roman"/>
                <w:sz w:val="20"/>
                <w:szCs w:val="20"/>
              </w:rPr>
            </w:pPr>
            <w:r w:rsidRPr="00833928">
              <w:rPr>
                <w:rFonts w:cs="Times New Roman"/>
                <w:sz w:val="20"/>
                <w:szCs w:val="20"/>
              </w:rPr>
              <w:t>Rada Miasta Pruszkowa</w:t>
            </w:r>
          </w:p>
          <w:p w14:paraId="5E7D9079" w14:textId="77777777" w:rsidR="00051325" w:rsidRPr="00833928" w:rsidRDefault="005B50D4" w:rsidP="00974175">
            <w:pPr>
              <w:jc w:val="center"/>
              <w:rPr>
                <w:rFonts w:cs="Times New Roman"/>
                <w:sz w:val="20"/>
                <w:szCs w:val="20"/>
              </w:rPr>
            </w:pPr>
            <w:r w:rsidRPr="00833928">
              <w:rPr>
                <w:rFonts w:cs="Times New Roman"/>
                <w:sz w:val="20"/>
                <w:szCs w:val="20"/>
              </w:rPr>
              <w:t xml:space="preserve">Urząd Miasta Pruszkowa </w:t>
            </w:r>
          </w:p>
          <w:p w14:paraId="148DF5F6" w14:textId="0D0A481F" w:rsidR="005B50D4" w:rsidRPr="00833928" w:rsidRDefault="005B50D4" w:rsidP="00974175">
            <w:pPr>
              <w:jc w:val="center"/>
              <w:rPr>
                <w:rFonts w:cs="Times New Roman"/>
                <w:sz w:val="20"/>
                <w:szCs w:val="20"/>
              </w:rPr>
            </w:pPr>
            <w:r w:rsidRPr="00833928">
              <w:rPr>
                <w:rFonts w:cs="Times New Roman"/>
                <w:sz w:val="20"/>
                <w:szCs w:val="20"/>
              </w:rPr>
              <w:t xml:space="preserve">Placówki oświatowe </w:t>
            </w:r>
          </w:p>
          <w:p w14:paraId="252190B9" w14:textId="77777777" w:rsidR="005B50D4" w:rsidRPr="00833928" w:rsidRDefault="005B50D4" w:rsidP="00974175">
            <w:pPr>
              <w:jc w:val="center"/>
              <w:rPr>
                <w:rFonts w:cs="Times New Roman"/>
                <w:sz w:val="20"/>
                <w:szCs w:val="20"/>
              </w:rPr>
            </w:pPr>
            <w:r w:rsidRPr="00833928">
              <w:rPr>
                <w:rFonts w:cs="Times New Roman"/>
                <w:sz w:val="20"/>
                <w:szCs w:val="20"/>
              </w:rPr>
              <w:t xml:space="preserve">Miejska Komisja Rozwiązywania Problemów Alkoholowych </w:t>
            </w:r>
          </w:p>
          <w:p w14:paraId="7E4E67D4" w14:textId="13B9BF15" w:rsidR="00D00E7B" w:rsidRPr="00833928" w:rsidRDefault="005B50D4" w:rsidP="00974175">
            <w:pPr>
              <w:jc w:val="center"/>
              <w:rPr>
                <w:rFonts w:cs="Times New Roman"/>
                <w:sz w:val="20"/>
                <w:szCs w:val="20"/>
              </w:rPr>
            </w:pPr>
            <w:r w:rsidRPr="00833928">
              <w:rPr>
                <w:rFonts w:cs="Times New Roman"/>
                <w:sz w:val="20"/>
                <w:szCs w:val="20"/>
              </w:rPr>
              <w:t xml:space="preserve">Poradnia </w:t>
            </w:r>
            <w:proofErr w:type="spellStart"/>
            <w:r w:rsidRPr="00833928">
              <w:rPr>
                <w:rFonts w:cs="Times New Roman"/>
                <w:sz w:val="20"/>
                <w:szCs w:val="20"/>
              </w:rPr>
              <w:t>Psychologiczno</w:t>
            </w:r>
            <w:proofErr w:type="spellEnd"/>
            <w:r w:rsidRPr="00833928">
              <w:rPr>
                <w:rFonts w:cs="Times New Roman"/>
                <w:sz w:val="20"/>
                <w:szCs w:val="20"/>
              </w:rPr>
              <w:t xml:space="preserve"> – Pedagogiczna</w:t>
            </w:r>
          </w:p>
        </w:tc>
        <w:tc>
          <w:tcPr>
            <w:tcW w:w="2552" w:type="dxa"/>
          </w:tcPr>
          <w:p w14:paraId="05389294" w14:textId="77777777" w:rsidR="00051325" w:rsidRPr="00833928" w:rsidRDefault="00051325" w:rsidP="00051325">
            <w:pPr>
              <w:jc w:val="center"/>
              <w:rPr>
                <w:rFonts w:cs="Times New Roman"/>
                <w:bCs/>
                <w:sz w:val="20"/>
                <w:szCs w:val="20"/>
              </w:rPr>
            </w:pPr>
            <w:r w:rsidRPr="00833928">
              <w:rPr>
                <w:rFonts w:cs="Times New Roman"/>
                <w:bCs/>
                <w:sz w:val="20"/>
                <w:szCs w:val="20"/>
              </w:rPr>
              <w:t>Liczba działań</w:t>
            </w:r>
          </w:p>
          <w:p w14:paraId="20F23E3B" w14:textId="665BF5A8" w:rsidR="00D00E7B" w:rsidRPr="00833928" w:rsidRDefault="00051325" w:rsidP="00051325">
            <w:pPr>
              <w:jc w:val="center"/>
              <w:rPr>
                <w:rFonts w:cs="Times New Roman"/>
                <w:bCs/>
                <w:sz w:val="20"/>
                <w:szCs w:val="20"/>
              </w:rPr>
            </w:pPr>
            <w:r w:rsidRPr="00833928">
              <w:rPr>
                <w:rFonts w:cs="Times New Roman"/>
                <w:bCs/>
                <w:sz w:val="20"/>
                <w:szCs w:val="20"/>
              </w:rPr>
              <w:t>Liczba uczestników</w:t>
            </w:r>
          </w:p>
        </w:tc>
      </w:tr>
      <w:tr w:rsidR="008969EE" w:rsidRPr="00833928" w14:paraId="7C84CB5E" w14:textId="77777777" w:rsidTr="00B64B12">
        <w:tc>
          <w:tcPr>
            <w:tcW w:w="421" w:type="dxa"/>
            <w:vMerge/>
            <w:shd w:val="clear" w:color="auto" w:fill="C9C9C9" w:themeFill="accent3" w:themeFillTint="99"/>
          </w:tcPr>
          <w:p w14:paraId="20D2DA24" w14:textId="77777777" w:rsidR="00D00E7B" w:rsidRPr="00833928" w:rsidRDefault="00D00E7B" w:rsidP="00974175">
            <w:pPr>
              <w:rPr>
                <w:rFonts w:cs="Times New Roman"/>
                <w:bCs/>
                <w:sz w:val="20"/>
                <w:szCs w:val="20"/>
              </w:rPr>
            </w:pPr>
          </w:p>
        </w:tc>
        <w:tc>
          <w:tcPr>
            <w:tcW w:w="2409" w:type="dxa"/>
            <w:vMerge/>
            <w:shd w:val="clear" w:color="auto" w:fill="C9C9C9" w:themeFill="accent3" w:themeFillTint="99"/>
          </w:tcPr>
          <w:p w14:paraId="54075664" w14:textId="77777777" w:rsidR="00D00E7B" w:rsidRPr="00833928" w:rsidRDefault="00D00E7B" w:rsidP="00974175">
            <w:pPr>
              <w:rPr>
                <w:rFonts w:cs="Times New Roman"/>
                <w:bCs/>
                <w:sz w:val="20"/>
                <w:szCs w:val="20"/>
              </w:rPr>
            </w:pPr>
          </w:p>
        </w:tc>
        <w:tc>
          <w:tcPr>
            <w:tcW w:w="567" w:type="dxa"/>
          </w:tcPr>
          <w:p w14:paraId="388A26D3" w14:textId="77777777" w:rsidR="00D00E7B" w:rsidRPr="00833928" w:rsidRDefault="00D00E7B" w:rsidP="00974175">
            <w:pPr>
              <w:jc w:val="center"/>
              <w:rPr>
                <w:rFonts w:cs="Times New Roman"/>
                <w:bCs/>
                <w:sz w:val="20"/>
                <w:szCs w:val="20"/>
              </w:rPr>
            </w:pPr>
            <w:r w:rsidRPr="00833928">
              <w:rPr>
                <w:rFonts w:cs="Times New Roman"/>
                <w:bCs/>
                <w:sz w:val="20"/>
                <w:szCs w:val="20"/>
              </w:rPr>
              <w:t>2.2</w:t>
            </w:r>
          </w:p>
        </w:tc>
        <w:tc>
          <w:tcPr>
            <w:tcW w:w="3828" w:type="dxa"/>
          </w:tcPr>
          <w:p w14:paraId="27004718" w14:textId="5E1B0703" w:rsidR="00D00E7B" w:rsidRPr="00833928" w:rsidRDefault="00E74994" w:rsidP="00974175">
            <w:pPr>
              <w:autoSpaceDE w:val="0"/>
              <w:autoSpaceDN w:val="0"/>
              <w:adjustRightInd w:val="0"/>
              <w:rPr>
                <w:rFonts w:eastAsia="ZurichCnEU-Normal" w:cs="Times New Roman"/>
                <w:sz w:val="20"/>
                <w:szCs w:val="20"/>
              </w:rPr>
            </w:pPr>
            <w:r w:rsidRPr="00833928">
              <w:rPr>
                <w:rFonts w:cs="Times New Roman"/>
                <w:sz w:val="20"/>
                <w:szCs w:val="20"/>
              </w:rPr>
              <w:t>Wspieranie działań profilaktycznych, terapeutycznych i opiekuńczo – wychowawczych oraz socjalnych, skierowanych do młodzieży i dzieci</w:t>
            </w:r>
            <w:r w:rsidR="00623538" w:rsidRPr="00833928">
              <w:rPr>
                <w:rFonts w:cs="Times New Roman"/>
                <w:sz w:val="20"/>
                <w:szCs w:val="20"/>
              </w:rPr>
              <w:t xml:space="preserve">, </w:t>
            </w:r>
            <w:r w:rsidRPr="00833928">
              <w:rPr>
                <w:rFonts w:cs="Times New Roman"/>
                <w:sz w:val="20"/>
                <w:szCs w:val="20"/>
              </w:rPr>
              <w:t>w szczególności wychowujących się w rodzinach, w których występuje problem uzależnienia</w:t>
            </w:r>
          </w:p>
        </w:tc>
        <w:tc>
          <w:tcPr>
            <w:tcW w:w="1134" w:type="dxa"/>
          </w:tcPr>
          <w:p w14:paraId="50B42069" w14:textId="38F79049" w:rsidR="00D00E7B" w:rsidRPr="00833928" w:rsidRDefault="00EA240A" w:rsidP="00974175">
            <w:pPr>
              <w:jc w:val="center"/>
              <w:rPr>
                <w:rFonts w:cs="Times New Roman"/>
                <w:bCs/>
                <w:sz w:val="20"/>
                <w:szCs w:val="20"/>
              </w:rPr>
            </w:pPr>
            <w:r>
              <w:rPr>
                <w:rFonts w:cs="Times New Roman"/>
                <w:bCs/>
                <w:sz w:val="20"/>
                <w:szCs w:val="20"/>
              </w:rPr>
              <w:t>2024-2030</w:t>
            </w:r>
          </w:p>
        </w:tc>
        <w:tc>
          <w:tcPr>
            <w:tcW w:w="3118" w:type="dxa"/>
          </w:tcPr>
          <w:p w14:paraId="0B82055F" w14:textId="500F3D33" w:rsidR="005B50D4" w:rsidRPr="00833928" w:rsidRDefault="005B50D4" w:rsidP="00974175">
            <w:pPr>
              <w:jc w:val="center"/>
              <w:rPr>
                <w:rFonts w:cs="Times New Roman"/>
                <w:sz w:val="20"/>
                <w:szCs w:val="20"/>
              </w:rPr>
            </w:pPr>
            <w:r w:rsidRPr="00833928">
              <w:rPr>
                <w:rFonts w:cs="Times New Roman"/>
                <w:sz w:val="20"/>
                <w:szCs w:val="20"/>
              </w:rPr>
              <w:t>Miejski Ośrodek Pomocy Społecznej w Pruszkowie</w:t>
            </w:r>
            <w:r w:rsidRPr="00833928">
              <w:rPr>
                <w:rFonts w:cs="Times New Roman"/>
                <w:sz w:val="20"/>
                <w:szCs w:val="20"/>
              </w:rPr>
              <w:br/>
              <w:t xml:space="preserve">Placówki oświatowe </w:t>
            </w:r>
          </w:p>
          <w:p w14:paraId="1614B826" w14:textId="77777777" w:rsidR="005B50D4" w:rsidRPr="00833928" w:rsidRDefault="005B50D4" w:rsidP="00974175">
            <w:pPr>
              <w:jc w:val="center"/>
              <w:rPr>
                <w:rFonts w:cs="Times New Roman"/>
                <w:sz w:val="20"/>
                <w:szCs w:val="20"/>
              </w:rPr>
            </w:pPr>
            <w:r w:rsidRPr="00833928">
              <w:rPr>
                <w:rFonts w:cs="Times New Roman"/>
                <w:sz w:val="20"/>
                <w:szCs w:val="20"/>
              </w:rPr>
              <w:t xml:space="preserve">Miejska Komisja Rozwiązywania Problemów Alkoholowych </w:t>
            </w:r>
          </w:p>
          <w:p w14:paraId="143F2BA9" w14:textId="33E94AD8" w:rsidR="00D00E7B" w:rsidRPr="00833928" w:rsidRDefault="005B50D4" w:rsidP="00974175">
            <w:pPr>
              <w:autoSpaceDE w:val="0"/>
              <w:autoSpaceDN w:val="0"/>
              <w:adjustRightInd w:val="0"/>
              <w:jc w:val="center"/>
              <w:rPr>
                <w:rFonts w:cs="Times New Roman"/>
                <w:sz w:val="20"/>
                <w:szCs w:val="20"/>
              </w:rPr>
            </w:pPr>
            <w:r w:rsidRPr="00833928">
              <w:rPr>
                <w:rFonts w:cs="Times New Roman"/>
                <w:sz w:val="20"/>
                <w:szCs w:val="20"/>
              </w:rPr>
              <w:t xml:space="preserve">Poradnia </w:t>
            </w:r>
            <w:proofErr w:type="spellStart"/>
            <w:r w:rsidRPr="00833928">
              <w:rPr>
                <w:rFonts w:cs="Times New Roman"/>
                <w:sz w:val="20"/>
                <w:szCs w:val="20"/>
              </w:rPr>
              <w:t>Psychologiczno</w:t>
            </w:r>
            <w:proofErr w:type="spellEnd"/>
            <w:r w:rsidRPr="00833928">
              <w:rPr>
                <w:rFonts w:cs="Times New Roman"/>
                <w:sz w:val="20"/>
                <w:szCs w:val="20"/>
              </w:rPr>
              <w:t xml:space="preserve"> – Pedagogiczna</w:t>
            </w:r>
          </w:p>
        </w:tc>
        <w:tc>
          <w:tcPr>
            <w:tcW w:w="2552" w:type="dxa"/>
          </w:tcPr>
          <w:p w14:paraId="19207528" w14:textId="4A363F8C" w:rsidR="00051325" w:rsidRPr="00833928" w:rsidRDefault="00051325" w:rsidP="00974175">
            <w:pPr>
              <w:autoSpaceDE w:val="0"/>
              <w:autoSpaceDN w:val="0"/>
              <w:adjustRightInd w:val="0"/>
              <w:jc w:val="center"/>
              <w:rPr>
                <w:rFonts w:cs="Times New Roman"/>
                <w:bCs/>
                <w:sz w:val="20"/>
                <w:szCs w:val="20"/>
              </w:rPr>
            </w:pPr>
            <w:r w:rsidRPr="00833928">
              <w:rPr>
                <w:rFonts w:cs="Times New Roman"/>
                <w:bCs/>
                <w:sz w:val="20"/>
                <w:szCs w:val="20"/>
              </w:rPr>
              <w:t>Liczba działań</w:t>
            </w:r>
          </w:p>
          <w:p w14:paraId="7D672DC0" w14:textId="0FF8B471" w:rsidR="00D00E7B" w:rsidRPr="00833928" w:rsidRDefault="00051325" w:rsidP="00974175">
            <w:pPr>
              <w:autoSpaceDE w:val="0"/>
              <w:autoSpaceDN w:val="0"/>
              <w:adjustRightInd w:val="0"/>
              <w:jc w:val="center"/>
              <w:rPr>
                <w:rFonts w:cs="Times New Roman"/>
                <w:bCs/>
                <w:sz w:val="20"/>
                <w:szCs w:val="20"/>
              </w:rPr>
            </w:pPr>
            <w:r w:rsidRPr="00833928">
              <w:rPr>
                <w:rFonts w:cs="Times New Roman"/>
                <w:bCs/>
                <w:sz w:val="20"/>
                <w:szCs w:val="20"/>
              </w:rPr>
              <w:t>Liczba dzieci</w:t>
            </w:r>
          </w:p>
          <w:p w14:paraId="532EFB49" w14:textId="50283CF5" w:rsidR="00051325" w:rsidRPr="00833928" w:rsidRDefault="00051325" w:rsidP="00974175">
            <w:pPr>
              <w:autoSpaceDE w:val="0"/>
              <w:autoSpaceDN w:val="0"/>
              <w:adjustRightInd w:val="0"/>
              <w:jc w:val="center"/>
              <w:rPr>
                <w:rFonts w:cs="Times New Roman"/>
                <w:bCs/>
                <w:sz w:val="20"/>
                <w:szCs w:val="20"/>
              </w:rPr>
            </w:pPr>
            <w:r w:rsidRPr="00833928">
              <w:rPr>
                <w:rFonts w:cs="Times New Roman"/>
                <w:bCs/>
                <w:sz w:val="20"/>
                <w:szCs w:val="20"/>
              </w:rPr>
              <w:t>Liczba rodzin</w:t>
            </w:r>
          </w:p>
          <w:p w14:paraId="3AB2E841" w14:textId="276233BA" w:rsidR="00051325" w:rsidRPr="00833928" w:rsidRDefault="00051325" w:rsidP="00974175">
            <w:pPr>
              <w:autoSpaceDE w:val="0"/>
              <w:autoSpaceDN w:val="0"/>
              <w:adjustRightInd w:val="0"/>
              <w:jc w:val="center"/>
              <w:rPr>
                <w:rFonts w:cs="Times New Roman"/>
                <w:bCs/>
                <w:sz w:val="20"/>
                <w:szCs w:val="20"/>
              </w:rPr>
            </w:pPr>
          </w:p>
        </w:tc>
      </w:tr>
      <w:tr w:rsidR="00D00E7B" w:rsidRPr="00833928" w14:paraId="064A817C" w14:textId="77777777" w:rsidTr="00B64B12">
        <w:tc>
          <w:tcPr>
            <w:tcW w:w="421" w:type="dxa"/>
            <w:vMerge/>
            <w:shd w:val="clear" w:color="auto" w:fill="C9C9C9" w:themeFill="accent3" w:themeFillTint="99"/>
          </w:tcPr>
          <w:p w14:paraId="0C09BCC0" w14:textId="77777777" w:rsidR="00D00E7B" w:rsidRPr="00833928" w:rsidRDefault="00D00E7B" w:rsidP="00974175">
            <w:pPr>
              <w:rPr>
                <w:rFonts w:cs="Times New Roman"/>
                <w:bCs/>
                <w:sz w:val="20"/>
                <w:szCs w:val="20"/>
              </w:rPr>
            </w:pPr>
          </w:p>
        </w:tc>
        <w:tc>
          <w:tcPr>
            <w:tcW w:w="2409" w:type="dxa"/>
            <w:vMerge/>
            <w:shd w:val="clear" w:color="auto" w:fill="C9C9C9" w:themeFill="accent3" w:themeFillTint="99"/>
          </w:tcPr>
          <w:p w14:paraId="6C9ABD5B" w14:textId="77777777" w:rsidR="00D00E7B" w:rsidRPr="00833928" w:rsidRDefault="00D00E7B" w:rsidP="00974175">
            <w:pPr>
              <w:rPr>
                <w:rFonts w:cs="Times New Roman"/>
                <w:bCs/>
                <w:sz w:val="20"/>
                <w:szCs w:val="20"/>
              </w:rPr>
            </w:pPr>
          </w:p>
        </w:tc>
        <w:tc>
          <w:tcPr>
            <w:tcW w:w="567" w:type="dxa"/>
          </w:tcPr>
          <w:p w14:paraId="075F4153" w14:textId="472ED71A" w:rsidR="00D00E7B" w:rsidRPr="00833928" w:rsidRDefault="00FE1E23" w:rsidP="00974175">
            <w:pPr>
              <w:jc w:val="center"/>
              <w:rPr>
                <w:rFonts w:cs="Times New Roman"/>
                <w:bCs/>
                <w:sz w:val="20"/>
                <w:szCs w:val="20"/>
              </w:rPr>
            </w:pPr>
            <w:r w:rsidRPr="00833928">
              <w:rPr>
                <w:rFonts w:cs="Times New Roman"/>
                <w:bCs/>
                <w:sz w:val="20"/>
                <w:szCs w:val="20"/>
              </w:rPr>
              <w:t>2.3</w:t>
            </w:r>
          </w:p>
        </w:tc>
        <w:tc>
          <w:tcPr>
            <w:tcW w:w="3828" w:type="dxa"/>
          </w:tcPr>
          <w:p w14:paraId="6C59CAF7" w14:textId="4F4188CA" w:rsidR="00D00E7B" w:rsidRPr="00833928" w:rsidRDefault="00F6356F" w:rsidP="00974175">
            <w:pPr>
              <w:autoSpaceDE w:val="0"/>
              <w:autoSpaceDN w:val="0"/>
              <w:adjustRightInd w:val="0"/>
              <w:rPr>
                <w:rFonts w:cs="Times New Roman"/>
                <w:bCs/>
                <w:sz w:val="20"/>
                <w:szCs w:val="20"/>
              </w:rPr>
            </w:pPr>
            <w:r w:rsidRPr="00833928">
              <w:rPr>
                <w:rFonts w:cs="Times New Roman"/>
                <w:sz w:val="20"/>
                <w:szCs w:val="20"/>
              </w:rPr>
              <w:t>Wzmacnianie kompetencji członków Miejskiej Komisji Rozwiązywania Problemów Alkoholowych</w:t>
            </w:r>
          </w:p>
        </w:tc>
        <w:tc>
          <w:tcPr>
            <w:tcW w:w="1134" w:type="dxa"/>
          </w:tcPr>
          <w:p w14:paraId="4BCC6050" w14:textId="67EA09EE" w:rsidR="00D00E7B" w:rsidRPr="00833928" w:rsidRDefault="00EA240A" w:rsidP="00974175">
            <w:pPr>
              <w:jc w:val="center"/>
              <w:rPr>
                <w:rFonts w:cs="Times New Roman"/>
                <w:bCs/>
                <w:sz w:val="20"/>
                <w:szCs w:val="20"/>
              </w:rPr>
            </w:pPr>
            <w:r>
              <w:rPr>
                <w:rFonts w:cs="Times New Roman"/>
                <w:bCs/>
                <w:sz w:val="20"/>
                <w:szCs w:val="20"/>
              </w:rPr>
              <w:t>2024-2030</w:t>
            </w:r>
          </w:p>
        </w:tc>
        <w:tc>
          <w:tcPr>
            <w:tcW w:w="3118" w:type="dxa"/>
          </w:tcPr>
          <w:p w14:paraId="2A4202BA" w14:textId="629BB530" w:rsidR="00D00E7B" w:rsidRPr="00833928" w:rsidRDefault="00051325" w:rsidP="00974175">
            <w:pPr>
              <w:autoSpaceDE w:val="0"/>
              <w:autoSpaceDN w:val="0"/>
              <w:adjustRightInd w:val="0"/>
              <w:jc w:val="center"/>
              <w:rPr>
                <w:rFonts w:cs="Times New Roman"/>
                <w:bCs/>
                <w:sz w:val="20"/>
                <w:szCs w:val="20"/>
              </w:rPr>
            </w:pPr>
            <w:r w:rsidRPr="00833928">
              <w:rPr>
                <w:rFonts w:cs="Times New Roman"/>
                <w:sz w:val="20"/>
                <w:szCs w:val="20"/>
              </w:rPr>
              <w:t>Urząd Miasta Pruszkowa</w:t>
            </w:r>
          </w:p>
        </w:tc>
        <w:tc>
          <w:tcPr>
            <w:tcW w:w="2552" w:type="dxa"/>
          </w:tcPr>
          <w:p w14:paraId="427B1111" w14:textId="7DFB6A0D" w:rsidR="00D00E7B" w:rsidRPr="00833928" w:rsidRDefault="00427702" w:rsidP="00974175">
            <w:pPr>
              <w:autoSpaceDE w:val="0"/>
              <w:autoSpaceDN w:val="0"/>
              <w:adjustRightInd w:val="0"/>
              <w:jc w:val="center"/>
              <w:rPr>
                <w:rFonts w:cs="Times New Roman"/>
                <w:bCs/>
                <w:sz w:val="20"/>
                <w:szCs w:val="20"/>
              </w:rPr>
            </w:pPr>
            <w:r w:rsidRPr="00833928">
              <w:rPr>
                <w:rFonts w:cs="Times New Roman"/>
                <w:bCs/>
                <w:sz w:val="20"/>
                <w:szCs w:val="20"/>
              </w:rPr>
              <w:t>Liczba szkoleń</w:t>
            </w:r>
          </w:p>
        </w:tc>
      </w:tr>
      <w:tr w:rsidR="008969EE" w:rsidRPr="00833928" w14:paraId="33D23D29" w14:textId="77777777" w:rsidTr="00B64B12">
        <w:tc>
          <w:tcPr>
            <w:tcW w:w="421" w:type="dxa"/>
            <w:vMerge w:val="restart"/>
            <w:shd w:val="clear" w:color="auto" w:fill="C9C9C9" w:themeFill="accent3" w:themeFillTint="99"/>
          </w:tcPr>
          <w:p w14:paraId="0545DD49" w14:textId="77777777" w:rsidR="00427702" w:rsidRPr="00833928" w:rsidRDefault="00427702" w:rsidP="00974175">
            <w:pPr>
              <w:rPr>
                <w:rFonts w:cs="Times New Roman"/>
                <w:bCs/>
                <w:sz w:val="20"/>
                <w:szCs w:val="20"/>
              </w:rPr>
            </w:pPr>
            <w:r w:rsidRPr="00833928">
              <w:rPr>
                <w:rFonts w:cs="Times New Roman"/>
                <w:bCs/>
                <w:sz w:val="20"/>
                <w:szCs w:val="20"/>
              </w:rPr>
              <w:t>3</w:t>
            </w:r>
          </w:p>
        </w:tc>
        <w:tc>
          <w:tcPr>
            <w:tcW w:w="2409" w:type="dxa"/>
            <w:vMerge w:val="restart"/>
            <w:shd w:val="clear" w:color="auto" w:fill="C9C9C9" w:themeFill="accent3" w:themeFillTint="99"/>
          </w:tcPr>
          <w:p w14:paraId="6446FD8D" w14:textId="77777777" w:rsidR="00427702" w:rsidRPr="00833928" w:rsidRDefault="00427702" w:rsidP="00974175">
            <w:pPr>
              <w:autoSpaceDE w:val="0"/>
              <w:autoSpaceDN w:val="0"/>
              <w:adjustRightInd w:val="0"/>
              <w:rPr>
                <w:rFonts w:cs="Times New Roman"/>
                <w:bCs/>
                <w:sz w:val="20"/>
                <w:szCs w:val="20"/>
              </w:rPr>
            </w:pPr>
            <w:r w:rsidRPr="00833928">
              <w:rPr>
                <w:rFonts w:cs="Times New Roman"/>
                <w:sz w:val="20"/>
                <w:szCs w:val="20"/>
              </w:rPr>
              <w:t>Rozpowszechnianie informacji na temat funkcjonowania instytucji działających na rzecz osób z zaburzeniami psychicznymi, uzależnionych od alkoholu</w:t>
            </w:r>
          </w:p>
        </w:tc>
        <w:tc>
          <w:tcPr>
            <w:tcW w:w="567" w:type="dxa"/>
          </w:tcPr>
          <w:p w14:paraId="127A07BB" w14:textId="77777777" w:rsidR="00427702" w:rsidRPr="00833928" w:rsidRDefault="00427702" w:rsidP="00974175">
            <w:pPr>
              <w:jc w:val="center"/>
              <w:rPr>
                <w:rFonts w:cs="Times New Roman"/>
                <w:bCs/>
                <w:sz w:val="20"/>
                <w:szCs w:val="20"/>
              </w:rPr>
            </w:pPr>
            <w:r w:rsidRPr="00833928">
              <w:rPr>
                <w:rFonts w:cs="Times New Roman"/>
                <w:bCs/>
                <w:sz w:val="20"/>
                <w:szCs w:val="20"/>
              </w:rPr>
              <w:t>3.1</w:t>
            </w:r>
          </w:p>
        </w:tc>
        <w:tc>
          <w:tcPr>
            <w:tcW w:w="3828" w:type="dxa"/>
          </w:tcPr>
          <w:p w14:paraId="6E874DEC" w14:textId="77777777" w:rsidR="00427702" w:rsidRPr="00833928" w:rsidRDefault="00427702" w:rsidP="00974175">
            <w:pPr>
              <w:pStyle w:val="Default"/>
              <w:jc w:val="both"/>
              <w:rPr>
                <w:rFonts w:ascii="Times New Roman" w:hAnsi="Times New Roman" w:cs="Times New Roman"/>
                <w:color w:val="auto"/>
                <w:sz w:val="20"/>
                <w:szCs w:val="20"/>
              </w:rPr>
            </w:pPr>
            <w:r w:rsidRPr="00833928">
              <w:rPr>
                <w:rFonts w:ascii="Times New Roman" w:hAnsi="Times New Roman" w:cs="Times New Roman"/>
                <w:iCs/>
                <w:color w:val="auto"/>
                <w:sz w:val="20"/>
                <w:szCs w:val="20"/>
              </w:rPr>
              <w:t xml:space="preserve">Kampanie informacyjne </w:t>
            </w:r>
            <w:r w:rsidRPr="00833928">
              <w:rPr>
                <w:rFonts w:ascii="Times New Roman" w:hAnsi="Times New Roman" w:cs="Times New Roman"/>
                <w:color w:val="auto"/>
                <w:sz w:val="20"/>
                <w:szCs w:val="20"/>
              </w:rPr>
              <w:t>na temat funkcjonowania instytucji działających na rzecz osób z zaburzeniami psychicznymi, uzależnionych od alkoholu</w:t>
            </w:r>
          </w:p>
          <w:p w14:paraId="57C55164" w14:textId="77777777" w:rsidR="00427702" w:rsidRPr="00833928" w:rsidRDefault="00427702" w:rsidP="00974175">
            <w:pPr>
              <w:pStyle w:val="Default"/>
              <w:jc w:val="both"/>
              <w:rPr>
                <w:rFonts w:ascii="Times New Roman" w:hAnsi="Times New Roman" w:cs="Times New Roman"/>
                <w:iCs/>
                <w:color w:val="auto"/>
                <w:sz w:val="20"/>
                <w:szCs w:val="20"/>
              </w:rPr>
            </w:pPr>
          </w:p>
        </w:tc>
        <w:tc>
          <w:tcPr>
            <w:tcW w:w="1134" w:type="dxa"/>
          </w:tcPr>
          <w:p w14:paraId="47D05081" w14:textId="4B22C22E" w:rsidR="00427702" w:rsidRPr="00833928" w:rsidRDefault="00EA240A" w:rsidP="00974175">
            <w:pPr>
              <w:jc w:val="center"/>
              <w:rPr>
                <w:rFonts w:cs="Times New Roman"/>
                <w:bCs/>
                <w:sz w:val="20"/>
                <w:szCs w:val="20"/>
              </w:rPr>
            </w:pPr>
            <w:r>
              <w:rPr>
                <w:rFonts w:cs="Times New Roman"/>
                <w:bCs/>
                <w:sz w:val="20"/>
                <w:szCs w:val="20"/>
              </w:rPr>
              <w:t>2024-2030</w:t>
            </w:r>
          </w:p>
        </w:tc>
        <w:tc>
          <w:tcPr>
            <w:tcW w:w="3118" w:type="dxa"/>
          </w:tcPr>
          <w:p w14:paraId="1BEACDDE" w14:textId="77777777" w:rsidR="00CF0D18" w:rsidRPr="00833928" w:rsidRDefault="00427702" w:rsidP="00CF0D18">
            <w:pPr>
              <w:autoSpaceDE w:val="0"/>
              <w:autoSpaceDN w:val="0"/>
              <w:adjustRightInd w:val="0"/>
              <w:jc w:val="center"/>
              <w:rPr>
                <w:rFonts w:cs="Times New Roman"/>
                <w:bCs/>
                <w:sz w:val="20"/>
                <w:szCs w:val="20"/>
              </w:rPr>
            </w:pPr>
            <w:r w:rsidRPr="00833928">
              <w:rPr>
                <w:rFonts w:cs="Times New Roman"/>
                <w:bCs/>
                <w:sz w:val="20"/>
                <w:szCs w:val="20"/>
              </w:rPr>
              <w:t>Urząd Miasta Pruszkowa</w:t>
            </w:r>
            <w:r w:rsidR="00CF0D18" w:rsidRPr="00833928">
              <w:rPr>
                <w:rFonts w:cs="Times New Roman"/>
                <w:bCs/>
                <w:sz w:val="20"/>
                <w:szCs w:val="20"/>
              </w:rPr>
              <w:t xml:space="preserve"> </w:t>
            </w:r>
          </w:p>
          <w:p w14:paraId="4FB16D7B" w14:textId="7CCB3CDC" w:rsidR="00CF0D18" w:rsidRPr="00833928" w:rsidRDefault="00CF0D18" w:rsidP="00CF0D18">
            <w:pPr>
              <w:autoSpaceDE w:val="0"/>
              <w:autoSpaceDN w:val="0"/>
              <w:adjustRightInd w:val="0"/>
              <w:jc w:val="center"/>
              <w:rPr>
                <w:rFonts w:cs="Times New Roman"/>
                <w:bCs/>
                <w:sz w:val="20"/>
                <w:szCs w:val="20"/>
              </w:rPr>
            </w:pPr>
            <w:r w:rsidRPr="00833928">
              <w:rPr>
                <w:rFonts w:cs="Times New Roman"/>
                <w:bCs/>
                <w:sz w:val="20"/>
                <w:szCs w:val="20"/>
              </w:rPr>
              <w:t>Placówki oświatowe</w:t>
            </w:r>
          </w:p>
          <w:p w14:paraId="1AFAA92D" w14:textId="20DAF4D4" w:rsidR="00427702" w:rsidRPr="00833928" w:rsidRDefault="00FE1E23" w:rsidP="00974175">
            <w:pPr>
              <w:jc w:val="center"/>
              <w:rPr>
                <w:rFonts w:cs="Times New Roman"/>
                <w:sz w:val="20"/>
                <w:szCs w:val="20"/>
              </w:rPr>
            </w:pPr>
            <w:r w:rsidRPr="00833928">
              <w:rPr>
                <w:rFonts w:cs="Times New Roman"/>
                <w:sz w:val="20"/>
                <w:szCs w:val="20"/>
              </w:rPr>
              <w:t>Organizacje pozarządowe</w:t>
            </w:r>
          </w:p>
        </w:tc>
        <w:tc>
          <w:tcPr>
            <w:tcW w:w="2552" w:type="dxa"/>
          </w:tcPr>
          <w:p w14:paraId="1D38E789" w14:textId="77777777" w:rsidR="00427702" w:rsidRPr="00833928" w:rsidRDefault="00427702" w:rsidP="00974175">
            <w:pPr>
              <w:autoSpaceDE w:val="0"/>
              <w:autoSpaceDN w:val="0"/>
              <w:adjustRightInd w:val="0"/>
              <w:jc w:val="center"/>
              <w:rPr>
                <w:rFonts w:cs="Times New Roman"/>
                <w:bCs/>
                <w:sz w:val="20"/>
                <w:szCs w:val="20"/>
              </w:rPr>
            </w:pPr>
            <w:r w:rsidRPr="00833928">
              <w:rPr>
                <w:rFonts w:cs="Times New Roman"/>
                <w:bCs/>
                <w:sz w:val="20"/>
                <w:szCs w:val="20"/>
              </w:rPr>
              <w:t>Liczba kampanii</w:t>
            </w:r>
          </w:p>
          <w:p w14:paraId="2B17317C" w14:textId="77777777" w:rsidR="00427702" w:rsidRPr="00833928" w:rsidRDefault="00427702" w:rsidP="00974175">
            <w:pPr>
              <w:jc w:val="center"/>
              <w:rPr>
                <w:rFonts w:cs="Times New Roman"/>
                <w:bCs/>
                <w:sz w:val="20"/>
                <w:szCs w:val="20"/>
              </w:rPr>
            </w:pPr>
          </w:p>
        </w:tc>
      </w:tr>
      <w:tr w:rsidR="008969EE" w:rsidRPr="00833928" w14:paraId="2D5BCB36" w14:textId="77777777" w:rsidTr="00B64B12">
        <w:tc>
          <w:tcPr>
            <w:tcW w:w="421" w:type="dxa"/>
            <w:vMerge/>
            <w:shd w:val="clear" w:color="auto" w:fill="C9C9C9" w:themeFill="accent3" w:themeFillTint="99"/>
          </w:tcPr>
          <w:p w14:paraId="0151EF09" w14:textId="77777777" w:rsidR="00427702" w:rsidRPr="00833928" w:rsidRDefault="00427702" w:rsidP="00427702">
            <w:pPr>
              <w:rPr>
                <w:rFonts w:cs="Times New Roman"/>
                <w:bCs/>
                <w:sz w:val="20"/>
                <w:szCs w:val="20"/>
              </w:rPr>
            </w:pPr>
          </w:p>
        </w:tc>
        <w:tc>
          <w:tcPr>
            <w:tcW w:w="2409" w:type="dxa"/>
            <w:vMerge/>
            <w:shd w:val="clear" w:color="auto" w:fill="C9C9C9" w:themeFill="accent3" w:themeFillTint="99"/>
          </w:tcPr>
          <w:p w14:paraId="3F4BE0A5" w14:textId="77777777" w:rsidR="00427702" w:rsidRPr="00833928" w:rsidRDefault="00427702" w:rsidP="00427702">
            <w:pPr>
              <w:autoSpaceDE w:val="0"/>
              <w:autoSpaceDN w:val="0"/>
              <w:adjustRightInd w:val="0"/>
              <w:rPr>
                <w:rFonts w:cs="Times New Roman"/>
                <w:sz w:val="20"/>
                <w:szCs w:val="20"/>
              </w:rPr>
            </w:pPr>
          </w:p>
        </w:tc>
        <w:tc>
          <w:tcPr>
            <w:tcW w:w="567" w:type="dxa"/>
          </w:tcPr>
          <w:p w14:paraId="5CF5F282" w14:textId="77951304" w:rsidR="00427702" w:rsidRPr="00833928" w:rsidRDefault="00427702" w:rsidP="00427702">
            <w:pPr>
              <w:jc w:val="center"/>
              <w:rPr>
                <w:rFonts w:cs="Times New Roman"/>
                <w:bCs/>
                <w:sz w:val="20"/>
                <w:szCs w:val="20"/>
              </w:rPr>
            </w:pPr>
            <w:r w:rsidRPr="00833928">
              <w:rPr>
                <w:rFonts w:cs="Times New Roman"/>
                <w:bCs/>
                <w:sz w:val="20"/>
                <w:szCs w:val="20"/>
              </w:rPr>
              <w:t>3.2</w:t>
            </w:r>
          </w:p>
        </w:tc>
        <w:tc>
          <w:tcPr>
            <w:tcW w:w="3828" w:type="dxa"/>
          </w:tcPr>
          <w:p w14:paraId="62653EFD" w14:textId="34B95B1E" w:rsidR="00427702" w:rsidRPr="00833928" w:rsidRDefault="00427702" w:rsidP="00427702">
            <w:pPr>
              <w:pStyle w:val="Default"/>
              <w:jc w:val="both"/>
              <w:rPr>
                <w:rFonts w:ascii="Times New Roman" w:hAnsi="Times New Roman" w:cs="Times New Roman"/>
                <w:color w:val="auto"/>
                <w:sz w:val="20"/>
                <w:szCs w:val="20"/>
              </w:rPr>
            </w:pPr>
            <w:r w:rsidRPr="00833928">
              <w:rPr>
                <w:rFonts w:ascii="Times New Roman" w:hAnsi="Times New Roman" w:cs="Times New Roman"/>
                <w:color w:val="auto"/>
                <w:sz w:val="20"/>
                <w:szCs w:val="20"/>
              </w:rPr>
              <w:t>Wspomaganie działalności in</w:t>
            </w:r>
            <w:r w:rsidR="00CF0D18" w:rsidRPr="00833928">
              <w:rPr>
                <w:rFonts w:ascii="Times New Roman" w:hAnsi="Times New Roman" w:cs="Times New Roman"/>
                <w:color w:val="auto"/>
                <w:sz w:val="20"/>
                <w:szCs w:val="20"/>
              </w:rPr>
              <w:t>stytucji i stowarzyszeń służących</w:t>
            </w:r>
            <w:r w:rsidRPr="00833928">
              <w:rPr>
                <w:rFonts w:ascii="Times New Roman" w:hAnsi="Times New Roman" w:cs="Times New Roman"/>
                <w:color w:val="auto"/>
                <w:sz w:val="20"/>
                <w:szCs w:val="20"/>
              </w:rPr>
              <w:t xml:space="preserve"> rozwiązywaniu problemów uzależnień</w:t>
            </w:r>
          </w:p>
        </w:tc>
        <w:tc>
          <w:tcPr>
            <w:tcW w:w="1134" w:type="dxa"/>
          </w:tcPr>
          <w:p w14:paraId="612E60FA" w14:textId="459EA40A" w:rsidR="00427702" w:rsidRPr="00833928" w:rsidRDefault="00EA240A" w:rsidP="00427702">
            <w:pPr>
              <w:jc w:val="center"/>
              <w:rPr>
                <w:rFonts w:cs="Times New Roman"/>
                <w:bCs/>
                <w:sz w:val="20"/>
                <w:szCs w:val="20"/>
              </w:rPr>
            </w:pPr>
            <w:r>
              <w:rPr>
                <w:rFonts w:cs="Times New Roman"/>
                <w:bCs/>
                <w:sz w:val="20"/>
                <w:szCs w:val="20"/>
              </w:rPr>
              <w:t>2024-2030</w:t>
            </w:r>
          </w:p>
        </w:tc>
        <w:tc>
          <w:tcPr>
            <w:tcW w:w="3118" w:type="dxa"/>
          </w:tcPr>
          <w:p w14:paraId="093D31DF" w14:textId="77777777" w:rsidR="00427702" w:rsidRPr="00833928" w:rsidRDefault="00427702" w:rsidP="00427702">
            <w:pPr>
              <w:autoSpaceDE w:val="0"/>
              <w:autoSpaceDN w:val="0"/>
              <w:adjustRightInd w:val="0"/>
              <w:jc w:val="center"/>
              <w:rPr>
                <w:rFonts w:cs="Times New Roman"/>
                <w:bCs/>
                <w:sz w:val="20"/>
                <w:szCs w:val="20"/>
              </w:rPr>
            </w:pPr>
            <w:r w:rsidRPr="00833928">
              <w:rPr>
                <w:rFonts w:cs="Times New Roman"/>
                <w:bCs/>
                <w:sz w:val="20"/>
                <w:szCs w:val="20"/>
              </w:rPr>
              <w:t>Urząd Miasta Pruszkowa</w:t>
            </w:r>
          </w:p>
          <w:p w14:paraId="19FE6893" w14:textId="77777777" w:rsidR="00427702" w:rsidRPr="00833928" w:rsidRDefault="00480CD0" w:rsidP="00427702">
            <w:pPr>
              <w:autoSpaceDE w:val="0"/>
              <w:autoSpaceDN w:val="0"/>
              <w:adjustRightInd w:val="0"/>
              <w:jc w:val="center"/>
              <w:rPr>
                <w:rFonts w:cs="Times New Roman"/>
                <w:sz w:val="20"/>
                <w:szCs w:val="20"/>
              </w:rPr>
            </w:pPr>
            <w:r w:rsidRPr="00833928">
              <w:rPr>
                <w:rFonts w:cs="Times New Roman"/>
                <w:sz w:val="20"/>
                <w:szCs w:val="20"/>
              </w:rPr>
              <w:t>Miejskie jednostki organizacyjne</w:t>
            </w:r>
          </w:p>
          <w:p w14:paraId="4B4B3455" w14:textId="7E3126F0" w:rsidR="00FE1E23" w:rsidRPr="00833928" w:rsidRDefault="00FE1E23" w:rsidP="00427702">
            <w:pPr>
              <w:autoSpaceDE w:val="0"/>
              <w:autoSpaceDN w:val="0"/>
              <w:adjustRightInd w:val="0"/>
              <w:jc w:val="center"/>
              <w:rPr>
                <w:rFonts w:cs="Times New Roman"/>
                <w:bCs/>
                <w:sz w:val="20"/>
                <w:szCs w:val="20"/>
              </w:rPr>
            </w:pPr>
            <w:r w:rsidRPr="00833928">
              <w:rPr>
                <w:rFonts w:cs="Times New Roman"/>
                <w:sz w:val="20"/>
                <w:szCs w:val="20"/>
              </w:rPr>
              <w:t>Organizacje pozarządowe</w:t>
            </w:r>
          </w:p>
        </w:tc>
        <w:tc>
          <w:tcPr>
            <w:tcW w:w="2552" w:type="dxa"/>
          </w:tcPr>
          <w:p w14:paraId="59926EA2" w14:textId="77777777" w:rsidR="00427702" w:rsidRPr="00833928" w:rsidRDefault="00427702" w:rsidP="00427702">
            <w:pPr>
              <w:autoSpaceDE w:val="0"/>
              <w:autoSpaceDN w:val="0"/>
              <w:adjustRightInd w:val="0"/>
              <w:jc w:val="center"/>
              <w:rPr>
                <w:rFonts w:cs="Times New Roman"/>
                <w:bCs/>
                <w:sz w:val="20"/>
                <w:szCs w:val="20"/>
              </w:rPr>
            </w:pPr>
            <w:r w:rsidRPr="00833928">
              <w:rPr>
                <w:rFonts w:cs="Times New Roman"/>
                <w:bCs/>
                <w:sz w:val="20"/>
                <w:szCs w:val="20"/>
              </w:rPr>
              <w:t>Liczba kampanii</w:t>
            </w:r>
          </w:p>
          <w:p w14:paraId="1F236EBB" w14:textId="77777777" w:rsidR="00427702" w:rsidRPr="00833928" w:rsidRDefault="00427702" w:rsidP="00427702">
            <w:pPr>
              <w:autoSpaceDE w:val="0"/>
              <w:autoSpaceDN w:val="0"/>
              <w:adjustRightInd w:val="0"/>
              <w:jc w:val="center"/>
              <w:rPr>
                <w:rFonts w:cs="Times New Roman"/>
                <w:bCs/>
                <w:sz w:val="20"/>
                <w:szCs w:val="20"/>
              </w:rPr>
            </w:pPr>
          </w:p>
        </w:tc>
      </w:tr>
      <w:tr w:rsidR="00EF1014" w:rsidRPr="00833928" w14:paraId="26E2596D" w14:textId="77777777" w:rsidTr="00B64B12">
        <w:tc>
          <w:tcPr>
            <w:tcW w:w="421" w:type="dxa"/>
            <w:vMerge w:val="restart"/>
            <w:shd w:val="clear" w:color="auto" w:fill="C9C9C9" w:themeFill="accent3" w:themeFillTint="99"/>
          </w:tcPr>
          <w:p w14:paraId="341DCA8E" w14:textId="77777777" w:rsidR="00EF1014" w:rsidRPr="00833928" w:rsidRDefault="00EF1014" w:rsidP="00BB1430">
            <w:pPr>
              <w:rPr>
                <w:rFonts w:cs="Times New Roman"/>
                <w:bCs/>
                <w:sz w:val="20"/>
                <w:szCs w:val="20"/>
              </w:rPr>
            </w:pPr>
            <w:r w:rsidRPr="00833928">
              <w:rPr>
                <w:rFonts w:cs="Times New Roman"/>
                <w:bCs/>
                <w:sz w:val="20"/>
                <w:szCs w:val="20"/>
              </w:rPr>
              <w:t>4</w:t>
            </w:r>
          </w:p>
        </w:tc>
        <w:tc>
          <w:tcPr>
            <w:tcW w:w="2409" w:type="dxa"/>
            <w:vMerge w:val="restart"/>
            <w:shd w:val="clear" w:color="auto" w:fill="C9C9C9" w:themeFill="accent3" w:themeFillTint="99"/>
          </w:tcPr>
          <w:p w14:paraId="75F07137" w14:textId="77777777" w:rsidR="00EF1014" w:rsidRPr="00833928" w:rsidRDefault="00EF1014" w:rsidP="00BB1430">
            <w:pPr>
              <w:autoSpaceDE w:val="0"/>
              <w:autoSpaceDN w:val="0"/>
              <w:adjustRightInd w:val="0"/>
              <w:rPr>
                <w:rFonts w:cs="Times New Roman"/>
                <w:bCs/>
                <w:sz w:val="20"/>
                <w:szCs w:val="20"/>
              </w:rPr>
            </w:pPr>
            <w:r w:rsidRPr="00833928">
              <w:rPr>
                <w:rFonts w:cs="Times New Roman"/>
                <w:bCs/>
                <w:sz w:val="20"/>
                <w:szCs w:val="20"/>
              </w:rPr>
              <w:t>Zwiększenie skuteczności działań na rzecz</w:t>
            </w:r>
          </w:p>
          <w:p w14:paraId="24343DB3" w14:textId="77777777" w:rsidR="00EF1014" w:rsidRPr="00833928" w:rsidRDefault="00EF1014" w:rsidP="00BB1430">
            <w:pPr>
              <w:rPr>
                <w:rFonts w:cs="Times New Roman"/>
                <w:sz w:val="20"/>
                <w:szCs w:val="20"/>
              </w:rPr>
            </w:pPr>
            <w:r w:rsidRPr="00833928">
              <w:rPr>
                <w:rFonts w:cs="Times New Roman"/>
                <w:bCs/>
                <w:sz w:val="20"/>
                <w:szCs w:val="20"/>
              </w:rPr>
              <w:t xml:space="preserve">przeciwdziałania przemocy w rodzinie, </w:t>
            </w:r>
            <w:r w:rsidRPr="00833928">
              <w:rPr>
                <w:rFonts w:cs="Times New Roman"/>
                <w:sz w:val="20"/>
                <w:szCs w:val="20"/>
              </w:rPr>
              <w:t>w szkole i w środowisku lokalnym</w:t>
            </w:r>
          </w:p>
        </w:tc>
        <w:tc>
          <w:tcPr>
            <w:tcW w:w="567" w:type="dxa"/>
          </w:tcPr>
          <w:p w14:paraId="032FB31B" w14:textId="251BE781" w:rsidR="00EF1014" w:rsidRPr="00833928" w:rsidRDefault="00EF1014" w:rsidP="00BB1430">
            <w:pPr>
              <w:jc w:val="center"/>
              <w:rPr>
                <w:rFonts w:cs="Times New Roman"/>
                <w:bCs/>
                <w:sz w:val="20"/>
                <w:szCs w:val="20"/>
              </w:rPr>
            </w:pPr>
            <w:r w:rsidRPr="00833928">
              <w:rPr>
                <w:rFonts w:cs="Times New Roman"/>
                <w:bCs/>
                <w:sz w:val="20"/>
                <w:szCs w:val="20"/>
              </w:rPr>
              <w:t>4.1</w:t>
            </w:r>
          </w:p>
        </w:tc>
        <w:tc>
          <w:tcPr>
            <w:tcW w:w="3828" w:type="dxa"/>
          </w:tcPr>
          <w:p w14:paraId="57F6B354" w14:textId="49DE94B1" w:rsidR="00EF1014" w:rsidRPr="00833928" w:rsidRDefault="00EF1014" w:rsidP="00BB1430">
            <w:pPr>
              <w:pStyle w:val="Default"/>
              <w:jc w:val="both"/>
              <w:rPr>
                <w:rFonts w:ascii="Times New Roman" w:hAnsi="Times New Roman" w:cs="Times New Roman"/>
                <w:color w:val="auto"/>
                <w:sz w:val="20"/>
                <w:szCs w:val="20"/>
              </w:rPr>
            </w:pPr>
            <w:r w:rsidRPr="00833928">
              <w:rPr>
                <w:rFonts w:ascii="Times New Roman" w:eastAsia="Times New Roman" w:hAnsi="Times New Roman" w:cs="Times New Roman"/>
                <w:color w:val="auto"/>
                <w:sz w:val="20"/>
                <w:szCs w:val="20"/>
              </w:rPr>
              <w:t>Zwiększenie dostępności pomocy terapeutycznej dla osób uzależnionych i zagrożonych uzależnieniem, współuzależnionych oraz osób dotkniętych przemocą w rodzinach, w których występuje problem uzależnienia</w:t>
            </w:r>
          </w:p>
        </w:tc>
        <w:tc>
          <w:tcPr>
            <w:tcW w:w="1134" w:type="dxa"/>
          </w:tcPr>
          <w:p w14:paraId="2E4A70EA" w14:textId="36E0191A" w:rsidR="00EF1014" w:rsidRPr="00833928" w:rsidRDefault="00EA240A" w:rsidP="00BB1430">
            <w:pPr>
              <w:jc w:val="center"/>
              <w:rPr>
                <w:rFonts w:cs="Times New Roman"/>
                <w:bCs/>
                <w:sz w:val="20"/>
                <w:szCs w:val="20"/>
              </w:rPr>
            </w:pPr>
            <w:r>
              <w:rPr>
                <w:rFonts w:cs="Times New Roman"/>
                <w:bCs/>
                <w:sz w:val="20"/>
                <w:szCs w:val="20"/>
              </w:rPr>
              <w:t>2024-2030</w:t>
            </w:r>
          </w:p>
        </w:tc>
        <w:tc>
          <w:tcPr>
            <w:tcW w:w="3118" w:type="dxa"/>
          </w:tcPr>
          <w:p w14:paraId="11979FD8" w14:textId="77777777" w:rsidR="00EF1014" w:rsidRPr="00833928" w:rsidRDefault="00EF1014" w:rsidP="00BB1430">
            <w:pPr>
              <w:autoSpaceDE w:val="0"/>
              <w:autoSpaceDN w:val="0"/>
              <w:adjustRightInd w:val="0"/>
              <w:jc w:val="center"/>
              <w:rPr>
                <w:rFonts w:cs="Times New Roman"/>
                <w:sz w:val="20"/>
                <w:szCs w:val="20"/>
              </w:rPr>
            </w:pPr>
            <w:r w:rsidRPr="00833928">
              <w:rPr>
                <w:rFonts w:cs="Times New Roman"/>
                <w:sz w:val="20"/>
                <w:szCs w:val="20"/>
              </w:rPr>
              <w:t>Placówki lecznicze</w:t>
            </w:r>
          </w:p>
          <w:p w14:paraId="00DBDC71" w14:textId="77777777" w:rsidR="00EF1014" w:rsidRPr="00833928" w:rsidRDefault="00EF1014" w:rsidP="00BB1430">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p w14:paraId="741A5805" w14:textId="0DA48CA8" w:rsidR="00EF1014" w:rsidRPr="00833928" w:rsidRDefault="00EF1014" w:rsidP="00BB1430">
            <w:pPr>
              <w:jc w:val="center"/>
              <w:rPr>
                <w:rFonts w:cs="Times New Roman"/>
                <w:bCs/>
                <w:sz w:val="20"/>
                <w:szCs w:val="20"/>
              </w:rPr>
            </w:pPr>
            <w:r w:rsidRPr="00833928">
              <w:rPr>
                <w:rFonts w:cs="Times New Roman"/>
                <w:sz w:val="20"/>
                <w:szCs w:val="20"/>
              </w:rPr>
              <w:t>Miejskie jednostki organizacyjne</w:t>
            </w:r>
          </w:p>
        </w:tc>
        <w:tc>
          <w:tcPr>
            <w:tcW w:w="2552" w:type="dxa"/>
          </w:tcPr>
          <w:p w14:paraId="1FE4C83C" w14:textId="3175883E" w:rsidR="00EF1014" w:rsidRPr="00833928" w:rsidRDefault="00EF1014" w:rsidP="00BB1430">
            <w:pPr>
              <w:jc w:val="center"/>
              <w:rPr>
                <w:rFonts w:cs="Times New Roman"/>
                <w:bCs/>
                <w:sz w:val="20"/>
                <w:szCs w:val="20"/>
              </w:rPr>
            </w:pPr>
            <w:r w:rsidRPr="00833928">
              <w:rPr>
                <w:rFonts w:cs="Times New Roman"/>
                <w:bCs/>
                <w:sz w:val="20"/>
                <w:szCs w:val="20"/>
              </w:rPr>
              <w:t>Liczba działań</w:t>
            </w:r>
          </w:p>
        </w:tc>
      </w:tr>
      <w:tr w:rsidR="00EF1014" w:rsidRPr="00833928" w14:paraId="43AD79D5" w14:textId="77777777" w:rsidTr="00B64B12">
        <w:tc>
          <w:tcPr>
            <w:tcW w:w="421" w:type="dxa"/>
            <w:vMerge/>
            <w:shd w:val="clear" w:color="auto" w:fill="C9C9C9" w:themeFill="accent3" w:themeFillTint="99"/>
          </w:tcPr>
          <w:p w14:paraId="67758BA1" w14:textId="77777777" w:rsidR="00EF1014" w:rsidRPr="00833928" w:rsidRDefault="00EF1014" w:rsidP="00BB1430">
            <w:pPr>
              <w:rPr>
                <w:rFonts w:cs="Times New Roman"/>
                <w:bCs/>
                <w:sz w:val="20"/>
                <w:szCs w:val="20"/>
              </w:rPr>
            </w:pPr>
          </w:p>
        </w:tc>
        <w:tc>
          <w:tcPr>
            <w:tcW w:w="2409" w:type="dxa"/>
            <w:vMerge/>
            <w:shd w:val="clear" w:color="auto" w:fill="C9C9C9" w:themeFill="accent3" w:themeFillTint="99"/>
          </w:tcPr>
          <w:p w14:paraId="237A8FE2" w14:textId="77777777" w:rsidR="00EF1014" w:rsidRPr="00833928" w:rsidRDefault="00EF1014" w:rsidP="00BB1430">
            <w:pPr>
              <w:autoSpaceDE w:val="0"/>
              <w:autoSpaceDN w:val="0"/>
              <w:adjustRightInd w:val="0"/>
              <w:rPr>
                <w:rFonts w:cs="Times New Roman"/>
                <w:bCs/>
                <w:sz w:val="20"/>
                <w:szCs w:val="20"/>
              </w:rPr>
            </w:pPr>
          </w:p>
        </w:tc>
        <w:tc>
          <w:tcPr>
            <w:tcW w:w="567" w:type="dxa"/>
          </w:tcPr>
          <w:p w14:paraId="2FEE9643" w14:textId="39903E08" w:rsidR="00EF1014" w:rsidRPr="00833928" w:rsidRDefault="00EF1014" w:rsidP="00BB1430">
            <w:pPr>
              <w:jc w:val="center"/>
              <w:rPr>
                <w:rFonts w:cs="Times New Roman"/>
                <w:bCs/>
                <w:sz w:val="20"/>
                <w:szCs w:val="20"/>
              </w:rPr>
            </w:pPr>
            <w:r w:rsidRPr="00833928">
              <w:rPr>
                <w:rFonts w:cs="Times New Roman"/>
                <w:bCs/>
                <w:sz w:val="20"/>
                <w:szCs w:val="20"/>
              </w:rPr>
              <w:t>4.2</w:t>
            </w:r>
          </w:p>
        </w:tc>
        <w:tc>
          <w:tcPr>
            <w:tcW w:w="3828" w:type="dxa"/>
          </w:tcPr>
          <w:p w14:paraId="6F0754EA" w14:textId="3E1AD41B" w:rsidR="00EF1014" w:rsidRPr="00833928" w:rsidRDefault="00EF1014" w:rsidP="00BB1430">
            <w:pPr>
              <w:pStyle w:val="Default"/>
              <w:jc w:val="both"/>
              <w:rPr>
                <w:rFonts w:ascii="Times New Roman" w:hAnsi="Times New Roman" w:cs="Times New Roman"/>
                <w:color w:val="auto"/>
                <w:sz w:val="20"/>
                <w:szCs w:val="20"/>
              </w:rPr>
            </w:pPr>
            <w:r w:rsidRPr="00833928">
              <w:rPr>
                <w:rFonts w:ascii="Times New Roman" w:eastAsia="Times New Roman" w:hAnsi="Times New Roman" w:cs="Times New Roman"/>
                <w:color w:val="auto"/>
                <w:sz w:val="20"/>
                <w:szCs w:val="20"/>
              </w:rPr>
              <w:t>Prowadzenie Punktu Przeciwdziałania Przemocy</w:t>
            </w:r>
          </w:p>
        </w:tc>
        <w:tc>
          <w:tcPr>
            <w:tcW w:w="1134" w:type="dxa"/>
          </w:tcPr>
          <w:p w14:paraId="07518747" w14:textId="1A9C9574" w:rsidR="00EF1014" w:rsidRPr="00833928" w:rsidRDefault="00EA240A" w:rsidP="00BB1430">
            <w:pPr>
              <w:jc w:val="center"/>
              <w:rPr>
                <w:rFonts w:cs="Times New Roman"/>
                <w:bCs/>
                <w:sz w:val="20"/>
                <w:szCs w:val="20"/>
              </w:rPr>
            </w:pPr>
            <w:r>
              <w:rPr>
                <w:rFonts w:cs="Times New Roman"/>
                <w:bCs/>
                <w:sz w:val="20"/>
                <w:szCs w:val="20"/>
              </w:rPr>
              <w:t>2024-2030</w:t>
            </w:r>
          </w:p>
        </w:tc>
        <w:tc>
          <w:tcPr>
            <w:tcW w:w="3118" w:type="dxa"/>
          </w:tcPr>
          <w:p w14:paraId="2EE9E1D7" w14:textId="77777777" w:rsidR="00EF1014" w:rsidRPr="00833928" w:rsidRDefault="00EF1014" w:rsidP="00BB1430">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p w14:paraId="5DBF626B" w14:textId="0C6EC185" w:rsidR="00EF1014" w:rsidRPr="00833928" w:rsidRDefault="00EF1014" w:rsidP="00BB1430">
            <w:pPr>
              <w:autoSpaceDE w:val="0"/>
              <w:autoSpaceDN w:val="0"/>
              <w:adjustRightInd w:val="0"/>
              <w:jc w:val="center"/>
              <w:rPr>
                <w:rFonts w:cs="Times New Roman"/>
                <w:sz w:val="20"/>
                <w:szCs w:val="20"/>
              </w:rPr>
            </w:pPr>
          </w:p>
        </w:tc>
        <w:tc>
          <w:tcPr>
            <w:tcW w:w="2552" w:type="dxa"/>
          </w:tcPr>
          <w:p w14:paraId="122F827C" w14:textId="17117874" w:rsidR="00EF1014" w:rsidRPr="00833928" w:rsidRDefault="00EF1014" w:rsidP="00BB1430">
            <w:pPr>
              <w:jc w:val="center"/>
              <w:rPr>
                <w:rFonts w:cs="Times New Roman"/>
                <w:bCs/>
                <w:sz w:val="20"/>
                <w:szCs w:val="20"/>
              </w:rPr>
            </w:pPr>
            <w:r w:rsidRPr="00833928">
              <w:rPr>
                <w:rFonts w:cs="Times New Roman"/>
                <w:bCs/>
                <w:sz w:val="20"/>
                <w:szCs w:val="20"/>
              </w:rPr>
              <w:t>Liczba działań</w:t>
            </w:r>
          </w:p>
        </w:tc>
      </w:tr>
      <w:tr w:rsidR="00EF1014" w:rsidRPr="00833928" w14:paraId="2F1C0258" w14:textId="77777777" w:rsidTr="00B64B12">
        <w:tc>
          <w:tcPr>
            <w:tcW w:w="421" w:type="dxa"/>
            <w:vMerge/>
            <w:shd w:val="clear" w:color="auto" w:fill="C9C9C9" w:themeFill="accent3" w:themeFillTint="99"/>
          </w:tcPr>
          <w:p w14:paraId="08CF2490" w14:textId="77777777" w:rsidR="00EF1014" w:rsidRPr="00833928" w:rsidRDefault="00EF1014" w:rsidP="00BB1430">
            <w:pPr>
              <w:rPr>
                <w:rFonts w:cs="Times New Roman"/>
                <w:bCs/>
                <w:sz w:val="20"/>
                <w:szCs w:val="20"/>
              </w:rPr>
            </w:pPr>
          </w:p>
        </w:tc>
        <w:tc>
          <w:tcPr>
            <w:tcW w:w="2409" w:type="dxa"/>
            <w:vMerge/>
            <w:shd w:val="clear" w:color="auto" w:fill="C9C9C9" w:themeFill="accent3" w:themeFillTint="99"/>
          </w:tcPr>
          <w:p w14:paraId="0DBA6CF3" w14:textId="77777777" w:rsidR="00EF1014" w:rsidRPr="00833928" w:rsidRDefault="00EF1014" w:rsidP="00BB1430">
            <w:pPr>
              <w:autoSpaceDE w:val="0"/>
              <w:autoSpaceDN w:val="0"/>
              <w:adjustRightInd w:val="0"/>
              <w:rPr>
                <w:rFonts w:cs="Times New Roman"/>
                <w:bCs/>
                <w:sz w:val="20"/>
                <w:szCs w:val="20"/>
              </w:rPr>
            </w:pPr>
          </w:p>
        </w:tc>
        <w:tc>
          <w:tcPr>
            <w:tcW w:w="567" w:type="dxa"/>
          </w:tcPr>
          <w:p w14:paraId="43F26870" w14:textId="6B38853B" w:rsidR="00EF1014" w:rsidRPr="00833928" w:rsidRDefault="00EF1014" w:rsidP="00BB1430">
            <w:pPr>
              <w:jc w:val="center"/>
              <w:rPr>
                <w:rFonts w:cs="Times New Roman"/>
                <w:bCs/>
                <w:sz w:val="20"/>
                <w:szCs w:val="20"/>
              </w:rPr>
            </w:pPr>
            <w:r w:rsidRPr="00833928">
              <w:rPr>
                <w:rFonts w:cs="Times New Roman"/>
                <w:bCs/>
                <w:sz w:val="20"/>
                <w:szCs w:val="20"/>
              </w:rPr>
              <w:t>4.3</w:t>
            </w:r>
          </w:p>
        </w:tc>
        <w:tc>
          <w:tcPr>
            <w:tcW w:w="3828" w:type="dxa"/>
          </w:tcPr>
          <w:p w14:paraId="459D7970" w14:textId="13E467F2" w:rsidR="00EF1014" w:rsidRPr="00833928" w:rsidRDefault="00EF1014" w:rsidP="00BB1430">
            <w:pPr>
              <w:pStyle w:val="Default"/>
              <w:jc w:val="both"/>
              <w:rPr>
                <w:rFonts w:ascii="Times New Roman" w:eastAsia="Times New Roman" w:hAnsi="Times New Roman" w:cs="Times New Roman"/>
                <w:color w:val="auto"/>
                <w:sz w:val="20"/>
                <w:szCs w:val="20"/>
              </w:rPr>
            </w:pPr>
            <w:r w:rsidRPr="00833928">
              <w:rPr>
                <w:rFonts w:ascii="Times New Roman" w:eastAsia="Times New Roman" w:hAnsi="Times New Roman" w:cs="Times New Roman"/>
                <w:color w:val="auto"/>
                <w:sz w:val="20"/>
                <w:szCs w:val="20"/>
              </w:rPr>
              <w:t>Diagnoza skali zjawiska przemocy w rodzinie na terenie Miasta Pruszkowa</w:t>
            </w:r>
          </w:p>
        </w:tc>
        <w:tc>
          <w:tcPr>
            <w:tcW w:w="1134" w:type="dxa"/>
          </w:tcPr>
          <w:p w14:paraId="454894FB" w14:textId="19F3711A" w:rsidR="00EF1014" w:rsidRPr="00833928" w:rsidRDefault="00EA240A" w:rsidP="00BB1430">
            <w:pPr>
              <w:jc w:val="center"/>
              <w:rPr>
                <w:rFonts w:cs="Times New Roman"/>
                <w:bCs/>
                <w:sz w:val="20"/>
                <w:szCs w:val="20"/>
              </w:rPr>
            </w:pPr>
            <w:r>
              <w:rPr>
                <w:rFonts w:cs="Times New Roman"/>
                <w:bCs/>
                <w:sz w:val="20"/>
                <w:szCs w:val="20"/>
              </w:rPr>
              <w:t>2024-2030</w:t>
            </w:r>
          </w:p>
        </w:tc>
        <w:tc>
          <w:tcPr>
            <w:tcW w:w="3118" w:type="dxa"/>
          </w:tcPr>
          <w:p w14:paraId="0EBF50CE" w14:textId="77777777" w:rsidR="00EF1014" w:rsidRPr="00833928" w:rsidRDefault="00EF1014" w:rsidP="00582D47">
            <w:pPr>
              <w:autoSpaceDE w:val="0"/>
              <w:autoSpaceDN w:val="0"/>
              <w:adjustRightInd w:val="0"/>
              <w:jc w:val="center"/>
              <w:rPr>
                <w:rFonts w:cs="Times New Roman"/>
                <w:sz w:val="20"/>
                <w:szCs w:val="20"/>
              </w:rPr>
            </w:pPr>
            <w:r w:rsidRPr="00833928">
              <w:rPr>
                <w:rFonts w:cs="Times New Roman"/>
                <w:sz w:val="20"/>
                <w:szCs w:val="20"/>
              </w:rPr>
              <w:t>Placówki lecznicze</w:t>
            </w:r>
          </w:p>
          <w:p w14:paraId="5C8B9FFD" w14:textId="77777777" w:rsidR="00EF1014" w:rsidRPr="00833928" w:rsidRDefault="00EF1014" w:rsidP="00582D47">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p w14:paraId="0C882C1E" w14:textId="73858CBE" w:rsidR="00EF1014" w:rsidRPr="00833928" w:rsidRDefault="00EF1014" w:rsidP="00582D47">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tcPr>
          <w:p w14:paraId="5F112096" w14:textId="6D6AA265" w:rsidR="00EF1014" w:rsidRPr="00833928" w:rsidRDefault="00EF1014" w:rsidP="00BB1430">
            <w:pPr>
              <w:jc w:val="center"/>
              <w:rPr>
                <w:rFonts w:cs="Times New Roman"/>
                <w:bCs/>
                <w:sz w:val="20"/>
                <w:szCs w:val="20"/>
              </w:rPr>
            </w:pPr>
            <w:r w:rsidRPr="00833928">
              <w:rPr>
                <w:rFonts w:cs="Times New Roman"/>
                <w:bCs/>
                <w:sz w:val="20"/>
                <w:szCs w:val="20"/>
              </w:rPr>
              <w:t xml:space="preserve">Zgodnie z Gminnym Programem Przeciwdziałania Przemocy w Rodzinie </w:t>
            </w:r>
            <w:r w:rsidR="00CF0D18" w:rsidRPr="00833928">
              <w:rPr>
                <w:rFonts w:cs="Times New Roman"/>
                <w:bCs/>
                <w:sz w:val="20"/>
                <w:szCs w:val="20"/>
              </w:rPr>
              <w:t>o</w:t>
            </w:r>
            <w:r w:rsidRPr="00833928">
              <w:rPr>
                <w:rFonts w:cs="Times New Roman"/>
                <w:bCs/>
                <w:sz w:val="20"/>
                <w:szCs w:val="20"/>
              </w:rPr>
              <w:t>raz Ochrony Ofiar Przemocy w Rodzinie dla Miasta Pruszkowa na lata 2022-2027</w:t>
            </w:r>
          </w:p>
        </w:tc>
      </w:tr>
      <w:tr w:rsidR="00EF1014" w:rsidRPr="00833928" w14:paraId="421A455C" w14:textId="77777777" w:rsidTr="00B64B12">
        <w:tc>
          <w:tcPr>
            <w:tcW w:w="421" w:type="dxa"/>
            <w:vMerge/>
            <w:shd w:val="clear" w:color="auto" w:fill="C9C9C9" w:themeFill="accent3" w:themeFillTint="99"/>
          </w:tcPr>
          <w:p w14:paraId="3C0050A9" w14:textId="77777777" w:rsidR="00EF1014" w:rsidRPr="00833928" w:rsidRDefault="00EF1014" w:rsidP="00EF1014">
            <w:pPr>
              <w:rPr>
                <w:rFonts w:cs="Times New Roman"/>
                <w:bCs/>
                <w:sz w:val="20"/>
                <w:szCs w:val="20"/>
              </w:rPr>
            </w:pPr>
          </w:p>
        </w:tc>
        <w:tc>
          <w:tcPr>
            <w:tcW w:w="2409" w:type="dxa"/>
            <w:vMerge/>
            <w:shd w:val="clear" w:color="auto" w:fill="C9C9C9" w:themeFill="accent3" w:themeFillTint="99"/>
          </w:tcPr>
          <w:p w14:paraId="732327A7" w14:textId="77777777" w:rsidR="00EF1014" w:rsidRPr="00833928" w:rsidRDefault="00EF1014" w:rsidP="00EF1014">
            <w:pPr>
              <w:autoSpaceDE w:val="0"/>
              <w:autoSpaceDN w:val="0"/>
              <w:adjustRightInd w:val="0"/>
              <w:rPr>
                <w:rFonts w:cs="Times New Roman"/>
                <w:bCs/>
                <w:sz w:val="20"/>
                <w:szCs w:val="20"/>
              </w:rPr>
            </w:pPr>
          </w:p>
        </w:tc>
        <w:tc>
          <w:tcPr>
            <w:tcW w:w="567" w:type="dxa"/>
          </w:tcPr>
          <w:p w14:paraId="26B51DB7" w14:textId="20787CEE" w:rsidR="00EF1014" w:rsidRPr="00833928" w:rsidRDefault="00EF1014" w:rsidP="00EF1014">
            <w:pPr>
              <w:jc w:val="center"/>
              <w:rPr>
                <w:rFonts w:cs="Times New Roman"/>
                <w:bCs/>
                <w:sz w:val="20"/>
                <w:szCs w:val="20"/>
              </w:rPr>
            </w:pPr>
            <w:r w:rsidRPr="00833928">
              <w:rPr>
                <w:rFonts w:cs="Times New Roman"/>
                <w:bCs/>
                <w:sz w:val="20"/>
                <w:szCs w:val="20"/>
              </w:rPr>
              <w:t>4.4</w:t>
            </w:r>
          </w:p>
        </w:tc>
        <w:tc>
          <w:tcPr>
            <w:tcW w:w="3828" w:type="dxa"/>
          </w:tcPr>
          <w:p w14:paraId="0D41CCA0" w14:textId="51EA55D7" w:rsidR="00EF1014" w:rsidRPr="00833928" w:rsidRDefault="00EF1014" w:rsidP="00EF1014">
            <w:pPr>
              <w:pStyle w:val="Default"/>
              <w:jc w:val="both"/>
              <w:rPr>
                <w:rFonts w:ascii="Times New Roman" w:eastAsia="Times New Roman" w:hAnsi="Times New Roman" w:cs="Times New Roman"/>
                <w:color w:val="auto"/>
                <w:sz w:val="20"/>
                <w:szCs w:val="20"/>
              </w:rPr>
            </w:pPr>
            <w:r w:rsidRPr="00833928">
              <w:rPr>
                <w:rFonts w:ascii="Times New Roman" w:eastAsia="Times New Roman" w:hAnsi="Times New Roman" w:cs="Times New Roman"/>
                <w:color w:val="auto"/>
                <w:sz w:val="20"/>
                <w:szCs w:val="20"/>
              </w:rPr>
              <w:t xml:space="preserve">Podniesienie poziomu wiedzy w środowisku lokalnym na temat występowania zjawiska przemocy w rodzinie oraz dostępnych form pomocy </w:t>
            </w:r>
          </w:p>
        </w:tc>
        <w:tc>
          <w:tcPr>
            <w:tcW w:w="1134" w:type="dxa"/>
          </w:tcPr>
          <w:p w14:paraId="3053D31E" w14:textId="530441A0" w:rsidR="00EF1014" w:rsidRPr="00833928" w:rsidRDefault="00EA240A" w:rsidP="00EF1014">
            <w:pPr>
              <w:jc w:val="center"/>
              <w:rPr>
                <w:rFonts w:cs="Times New Roman"/>
                <w:bCs/>
                <w:sz w:val="20"/>
                <w:szCs w:val="20"/>
              </w:rPr>
            </w:pPr>
            <w:r>
              <w:rPr>
                <w:rFonts w:cs="Times New Roman"/>
                <w:bCs/>
                <w:sz w:val="20"/>
                <w:szCs w:val="20"/>
              </w:rPr>
              <w:t>2024-2030</w:t>
            </w:r>
          </w:p>
        </w:tc>
        <w:tc>
          <w:tcPr>
            <w:tcW w:w="3118" w:type="dxa"/>
          </w:tcPr>
          <w:p w14:paraId="1F3FB512" w14:textId="77777777" w:rsidR="00EF1014" w:rsidRPr="00833928" w:rsidRDefault="00EF1014" w:rsidP="00EF1014">
            <w:pPr>
              <w:autoSpaceDE w:val="0"/>
              <w:autoSpaceDN w:val="0"/>
              <w:adjustRightInd w:val="0"/>
              <w:jc w:val="center"/>
              <w:rPr>
                <w:rFonts w:cs="Times New Roman"/>
                <w:sz w:val="20"/>
                <w:szCs w:val="20"/>
              </w:rPr>
            </w:pPr>
            <w:r w:rsidRPr="00833928">
              <w:rPr>
                <w:rFonts w:cs="Times New Roman"/>
                <w:sz w:val="20"/>
                <w:szCs w:val="20"/>
              </w:rPr>
              <w:t>Placówki lecznicze</w:t>
            </w:r>
          </w:p>
          <w:p w14:paraId="6A122810" w14:textId="77777777" w:rsidR="00EF1014" w:rsidRPr="00833928" w:rsidRDefault="00EF1014" w:rsidP="00EF1014">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p w14:paraId="1AD6FA32" w14:textId="5597D450" w:rsidR="00EF1014" w:rsidRPr="00833928" w:rsidRDefault="00EF1014" w:rsidP="00EF1014">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tcPr>
          <w:p w14:paraId="444910E7" w14:textId="6BD9B6D8" w:rsidR="00EF1014" w:rsidRPr="00833928" w:rsidRDefault="00EF1014" w:rsidP="00EF1014">
            <w:pPr>
              <w:jc w:val="center"/>
              <w:rPr>
                <w:rFonts w:cs="Times New Roman"/>
                <w:bCs/>
                <w:sz w:val="20"/>
                <w:szCs w:val="20"/>
              </w:rPr>
            </w:pPr>
            <w:r w:rsidRPr="00833928">
              <w:rPr>
                <w:rFonts w:cs="Times New Roman"/>
                <w:bCs/>
                <w:sz w:val="20"/>
                <w:szCs w:val="20"/>
              </w:rPr>
              <w:t xml:space="preserve">Zgodnie z Gminnym Programem Przeciwdziałania Przemocy w Rodzinie </w:t>
            </w:r>
            <w:r w:rsidR="00CF0D18" w:rsidRPr="00833928">
              <w:rPr>
                <w:rFonts w:cs="Times New Roman"/>
                <w:bCs/>
                <w:sz w:val="20"/>
                <w:szCs w:val="20"/>
              </w:rPr>
              <w:t>o</w:t>
            </w:r>
            <w:r w:rsidRPr="00833928">
              <w:rPr>
                <w:rFonts w:cs="Times New Roman"/>
                <w:bCs/>
                <w:sz w:val="20"/>
                <w:szCs w:val="20"/>
              </w:rPr>
              <w:t xml:space="preserve">raz Ochrony Ofiar Przemocy w Rodzinie </w:t>
            </w:r>
            <w:r w:rsidRPr="00833928">
              <w:rPr>
                <w:rFonts w:cs="Times New Roman"/>
                <w:bCs/>
                <w:sz w:val="20"/>
                <w:szCs w:val="20"/>
              </w:rPr>
              <w:lastRenderedPageBreak/>
              <w:t>dla Miasta Pruszkowa na lata 2022-2027</w:t>
            </w:r>
          </w:p>
        </w:tc>
      </w:tr>
      <w:tr w:rsidR="00EF1014" w:rsidRPr="00833928" w14:paraId="5091C1E0" w14:textId="77777777" w:rsidTr="00B64B12">
        <w:tc>
          <w:tcPr>
            <w:tcW w:w="421" w:type="dxa"/>
            <w:vMerge/>
            <w:shd w:val="clear" w:color="auto" w:fill="C9C9C9" w:themeFill="accent3" w:themeFillTint="99"/>
          </w:tcPr>
          <w:p w14:paraId="714B6EF4" w14:textId="77777777" w:rsidR="00EF1014" w:rsidRPr="00833928" w:rsidRDefault="00EF1014" w:rsidP="00EF1014">
            <w:pPr>
              <w:rPr>
                <w:rFonts w:cs="Times New Roman"/>
                <w:bCs/>
                <w:sz w:val="20"/>
                <w:szCs w:val="20"/>
              </w:rPr>
            </w:pPr>
          </w:p>
        </w:tc>
        <w:tc>
          <w:tcPr>
            <w:tcW w:w="2409" w:type="dxa"/>
            <w:vMerge/>
            <w:shd w:val="clear" w:color="auto" w:fill="C9C9C9" w:themeFill="accent3" w:themeFillTint="99"/>
          </w:tcPr>
          <w:p w14:paraId="75EC8125" w14:textId="77777777" w:rsidR="00EF1014" w:rsidRPr="00833928" w:rsidRDefault="00EF1014" w:rsidP="00EF1014">
            <w:pPr>
              <w:autoSpaceDE w:val="0"/>
              <w:autoSpaceDN w:val="0"/>
              <w:adjustRightInd w:val="0"/>
              <w:rPr>
                <w:rFonts w:cs="Times New Roman"/>
                <w:bCs/>
                <w:sz w:val="20"/>
                <w:szCs w:val="20"/>
              </w:rPr>
            </w:pPr>
          </w:p>
        </w:tc>
        <w:tc>
          <w:tcPr>
            <w:tcW w:w="567" w:type="dxa"/>
          </w:tcPr>
          <w:p w14:paraId="0D23680C" w14:textId="7A7A82D5" w:rsidR="00EF1014" w:rsidRPr="00833928" w:rsidRDefault="00EF1014" w:rsidP="00EF1014">
            <w:pPr>
              <w:jc w:val="center"/>
              <w:rPr>
                <w:rFonts w:cs="Times New Roman"/>
                <w:bCs/>
                <w:sz w:val="20"/>
                <w:szCs w:val="20"/>
              </w:rPr>
            </w:pPr>
            <w:r w:rsidRPr="00833928">
              <w:rPr>
                <w:rFonts w:cs="Times New Roman"/>
                <w:bCs/>
                <w:sz w:val="20"/>
                <w:szCs w:val="20"/>
              </w:rPr>
              <w:t>4.5</w:t>
            </w:r>
          </w:p>
        </w:tc>
        <w:tc>
          <w:tcPr>
            <w:tcW w:w="3828" w:type="dxa"/>
          </w:tcPr>
          <w:p w14:paraId="225B54BA" w14:textId="6F56C12F" w:rsidR="00EF1014" w:rsidRPr="00833928" w:rsidRDefault="00EF1014" w:rsidP="00EF1014">
            <w:pPr>
              <w:pStyle w:val="Default"/>
              <w:jc w:val="both"/>
              <w:rPr>
                <w:rFonts w:ascii="Times New Roman" w:eastAsia="Times New Roman" w:hAnsi="Times New Roman" w:cs="Times New Roman"/>
                <w:color w:val="auto"/>
                <w:sz w:val="20"/>
                <w:szCs w:val="20"/>
              </w:rPr>
            </w:pPr>
            <w:r w:rsidRPr="00833928">
              <w:rPr>
                <w:rFonts w:ascii="Times New Roman" w:eastAsia="Times New Roman" w:hAnsi="Times New Roman" w:cs="Times New Roman"/>
                <w:color w:val="auto"/>
                <w:sz w:val="20"/>
                <w:szCs w:val="20"/>
              </w:rPr>
              <w:t>Udzielenie pomocy i wsparcia osobom dotkniętym przemocą w rodzinie</w:t>
            </w:r>
          </w:p>
        </w:tc>
        <w:tc>
          <w:tcPr>
            <w:tcW w:w="1134" w:type="dxa"/>
          </w:tcPr>
          <w:p w14:paraId="24CE182C" w14:textId="42A56978" w:rsidR="00EF1014" w:rsidRPr="00833928" w:rsidRDefault="00EA240A" w:rsidP="00EF1014">
            <w:pPr>
              <w:jc w:val="center"/>
              <w:rPr>
                <w:rFonts w:cs="Times New Roman"/>
                <w:bCs/>
                <w:sz w:val="20"/>
                <w:szCs w:val="20"/>
              </w:rPr>
            </w:pPr>
            <w:r>
              <w:rPr>
                <w:rFonts w:cs="Times New Roman"/>
                <w:bCs/>
                <w:sz w:val="20"/>
                <w:szCs w:val="20"/>
              </w:rPr>
              <w:t>2024-2030</w:t>
            </w:r>
          </w:p>
        </w:tc>
        <w:tc>
          <w:tcPr>
            <w:tcW w:w="3118" w:type="dxa"/>
          </w:tcPr>
          <w:p w14:paraId="2B86C4B4" w14:textId="77777777" w:rsidR="00EF1014" w:rsidRPr="00833928" w:rsidRDefault="00EF1014" w:rsidP="00EF1014">
            <w:pPr>
              <w:autoSpaceDE w:val="0"/>
              <w:autoSpaceDN w:val="0"/>
              <w:adjustRightInd w:val="0"/>
              <w:jc w:val="center"/>
              <w:rPr>
                <w:rFonts w:cs="Times New Roman"/>
                <w:sz w:val="20"/>
                <w:szCs w:val="20"/>
              </w:rPr>
            </w:pPr>
            <w:r w:rsidRPr="00833928">
              <w:rPr>
                <w:rFonts w:cs="Times New Roman"/>
                <w:sz w:val="20"/>
                <w:szCs w:val="20"/>
              </w:rPr>
              <w:t>Placówki lecznicze</w:t>
            </w:r>
          </w:p>
          <w:p w14:paraId="6C34F88B" w14:textId="77777777" w:rsidR="00EF1014" w:rsidRPr="00833928" w:rsidRDefault="00EF1014" w:rsidP="00EF1014">
            <w:pPr>
              <w:autoSpaceDE w:val="0"/>
              <w:autoSpaceDN w:val="0"/>
              <w:adjustRightInd w:val="0"/>
              <w:jc w:val="center"/>
              <w:rPr>
                <w:rFonts w:cs="Times New Roman"/>
                <w:sz w:val="20"/>
                <w:szCs w:val="20"/>
              </w:rPr>
            </w:pPr>
            <w:r w:rsidRPr="00833928">
              <w:rPr>
                <w:rFonts w:cs="Times New Roman"/>
                <w:sz w:val="20"/>
                <w:szCs w:val="20"/>
              </w:rPr>
              <w:t>Miejski Ośrodek Pomocy Społecznej w Pruszkowie</w:t>
            </w:r>
          </w:p>
          <w:p w14:paraId="11821718" w14:textId="472FCD74" w:rsidR="00EF1014" w:rsidRPr="00833928" w:rsidRDefault="00EF1014" w:rsidP="00EF1014">
            <w:pPr>
              <w:autoSpaceDE w:val="0"/>
              <w:autoSpaceDN w:val="0"/>
              <w:adjustRightInd w:val="0"/>
              <w:jc w:val="center"/>
              <w:rPr>
                <w:rFonts w:cs="Times New Roman"/>
                <w:sz w:val="20"/>
                <w:szCs w:val="20"/>
              </w:rPr>
            </w:pPr>
            <w:r w:rsidRPr="00833928">
              <w:rPr>
                <w:rFonts w:cs="Times New Roman"/>
                <w:sz w:val="20"/>
                <w:szCs w:val="20"/>
              </w:rPr>
              <w:t>Miejskie jednostki organizacyjne</w:t>
            </w:r>
          </w:p>
        </w:tc>
        <w:tc>
          <w:tcPr>
            <w:tcW w:w="2552" w:type="dxa"/>
          </w:tcPr>
          <w:p w14:paraId="46BCB5A8" w14:textId="1B9EC5D6" w:rsidR="00EF1014" w:rsidRPr="00833928" w:rsidRDefault="00EF1014" w:rsidP="00EF1014">
            <w:pPr>
              <w:jc w:val="center"/>
              <w:rPr>
                <w:rFonts w:cs="Times New Roman"/>
                <w:bCs/>
                <w:sz w:val="20"/>
                <w:szCs w:val="20"/>
              </w:rPr>
            </w:pPr>
            <w:r w:rsidRPr="00833928">
              <w:rPr>
                <w:rFonts w:cs="Times New Roman"/>
                <w:bCs/>
                <w:sz w:val="20"/>
                <w:szCs w:val="20"/>
              </w:rPr>
              <w:t xml:space="preserve">Zgodnie z Gminnym Programem Przeciwdziałania Przemocy w Rodzinie </w:t>
            </w:r>
            <w:r w:rsidR="00CF0D18" w:rsidRPr="00833928">
              <w:rPr>
                <w:rFonts w:cs="Times New Roman"/>
                <w:bCs/>
                <w:sz w:val="20"/>
                <w:szCs w:val="20"/>
              </w:rPr>
              <w:t>o</w:t>
            </w:r>
            <w:r w:rsidRPr="00833928">
              <w:rPr>
                <w:rFonts w:cs="Times New Roman"/>
                <w:bCs/>
                <w:sz w:val="20"/>
                <w:szCs w:val="20"/>
              </w:rPr>
              <w:t>raz Ochrony Ofiar Przemocy w Rodzinie dla Miasta Pruszkowa na lata 2022-2027</w:t>
            </w:r>
          </w:p>
        </w:tc>
      </w:tr>
      <w:tr w:rsidR="00EF1014" w:rsidRPr="00833928" w14:paraId="0E840D58" w14:textId="77777777" w:rsidTr="00B64B12">
        <w:tc>
          <w:tcPr>
            <w:tcW w:w="421" w:type="dxa"/>
            <w:vMerge w:val="restart"/>
            <w:shd w:val="clear" w:color="auto" w:fill="C9C9C9" w:themeFill="accent3" w:themeFillTint="99"/>
          </w:tcPr>
          <w:p w14:paraId="539E70A0" w14:textId="3909CC64" w:rsidR="00EF1014" w:rsidRPr="00833928" w:rsidRDefault="00EF1014" w:rsidP="00EF1014">
            <w:pPr>
              <w:rPr>
                <w:rFonts w:cs="Times New Roman"/>
                <w:bCs/>
                <w:sz w:val="20"/>
                <w:szCs w:val="20"/>
              </w:rPr>
            </w:pPr>
            <w:r w:rsidRPr="00833928">
              <w:rPr>
                <w:rFonts w:cs="Times New Roman"/>
                <w:bCs/>
                <w:sz w:val="20"/>
                <w:szCs w:val="20"/>
              </w:rPr>
              <w:t>5</w:t>
            </w:r>
          </w:p>
        </w:tc>
        <w:tc>
          <w:tcPr>
            <w:tcW w:w="2409" w:type="dxa"/>
            <w:vMerge w:val="restart"/>
            <w:shd w:val="clear" w:color="auto" w:fill="C9C9C9" w:themeFill="accent3" w:themeFillTint="99"/>
          </w:tcPr>
          <w:p w14:paraId="0053894A" w14:textId="6AFECED1" w:rsidR="00EF1014" w:rsidRPr="00833928" w:rsidRDefault="00EF1014" w:rsidP="00EF1014">
            <w:pPr>
              <w:autoSpaceDE w:val="0"/>
              <w:autoSpaceDN w:val="0"/>
              <w:adjustRightInd w:val="0"/>
              <w:rPr>
                <w:rFonts w:cs="Times New Roman"/>
                <w:bCs/>
                <w:sz w:val="20"/>
                <w:szCs w:val="20"/>
              </w:rPr>
            </w:pPr>
            <w:r w:rsidRPr="00833928">
              <w:rPr>
                <w:rFonts w:cs="Times New Roman"/>
                <w:bCs/>
                <w:sz w:val="20"/>
                <w:szCs w:val="20"/>
              </w:rPr>
              <w:t xml:space="preserve">Przeciwdziałanie uzależnieniom behawioralnym i </w:t>
            </w:r>
            <w:r w:rsidR="00FE1E23" w:rsidRPr="00833928">
              <w:rPr>
                <w:rFonts w:cs="Times New Roman"/>
                <w:bCs/>
                <w:sz w:val="20"/>
                <w:szCs w:val="20"/>
              </w:rPr>
              <w:t xml:space="preserve">ich </w:t>
            </w:r>
            <w:r w:rsidRPr="00833928">
              <w:rPr>
                <w:rFonts w:cs="Times New Roman"/>
                <w:bCs/>
                <w:sz w:val="20"/>
                <w:szCs w:val="20"/>
              </w:rPr>
              <w:t xml:space="preserve">negatywnym konsekwencjom zdrowotnym i społecznym </w:t>
            </w:r>
          </w:p>
        </w:tc>
        <w:tc>
          <w:tcPr>
            <w:tcW w:w="567" w:type="dxa"/>
          </w:tcPr>
          <w:p w14:paraId="1FC68339" w14:textId="7DDF62E3" w:rsidR="00EF1014" w:rsidRPr="00833928" w:rsidRDefault="00EF1014" w:rsidP="00EF1014">
            <w:pPr>
              <w:jc w:val="center"/>
              <w:rPr>
                <w:rFonts w:cs="Times New Roman"/>
                <w:bCs/>
                <w:sz w:val="20"/>
                <w:szCs w:val="20"/>
              </w:rPr>
            </w:pPr>
            <w:r w:rsidRPr="00833928">
              <w:rPr>
                <w:rFonts w:cs="Times New Roman"/>
                <w:bCs/>
                <w:sz w:val="20"/>
                <w:szCs w:val="20"/>
              </w:rPr>
              <w:t>5.1</w:t>
            </w:r>
          </w:p>
        </w:tc>
        <w:tc>
          <w:tcPr>
            <w:tcW w:w="3828" w:type="dxa"/>
          </w:tcPr>
          <w:p w14:paraId="1DA4E30C" w14:textId="3E5A1806" w:rsidR="00EF1014" w:rsidRPr="00833928" w:rsidRDefault="00EF1014" w:rsidP="00EF1014">
            <w:pPr>
              <w:pStyle w:val="Default"/>
              <w:jc w:val="both"/>
              <w:rPr>
                <w:rFonts w:ascii="Times New Roman" w:hAnsi="Times New Roman" w:cs="Times New Roman"/>
                <w:color w:val="auto"/>
                <w:sz w:val="20"/>
                <w:szCs w:val="20"/>
              </w:rPr>
            </w:pPr>
            <w:r w:rsidRPr="00833928">
              <w:rPr>
                <w:rFonts w:ascii="Times New Roman" w:eastAsia="Calibri" w:hAnsi="Times New Roman" w:cs="Times New Roman"/>
                <w:color w:val="auto"/>
                <w:sz w:val="20"/>
                <w:szCs w:val="20"/>
              </w:rPr>
              <w:t>Dokonanie aktualnej diagnozy dot. problemów zagrożenia uzależnieniami od substancji psychoaktywnych i uzależnieniami behawioralnymi</w:t>
            </w:r>
          </w:p>
        </w:tc>
        <w:tc>
          <w:tcPr>
            <w:tcW w:w="1134" w:type="dxa"/>
          </w:tcPr>
          <w:p w14:paraId="59A71435" w14:textId="4D88CCF6" w:rsidR="00EF1014" w:rsidRPr="00833928" w:rsidRDefault="00EA240A" w:rsidP="00EF1014">
            <w:pPr>
              <w:jc w:val="center"/>
              <w:rPr>
                <w:rFonts w:cs="Times New Roman"/>
                <w:bCs/>
                <w:sz w:val="20"/>
                <w:szCs w:val="20"/>
              </w:rPr>
            </w:pPr>
            <w:r>
              <w:rPr>
                <w:rFonts w:cs="Times New Roman"/>
                <w:bCs/>
                <w:sz w:val="20"/>
                <w:szCs w:val="20"/>
              </w:rPr>
              <w:t>2024-2025</w:t>
            </w:r>
          </w:p>
        </w:tc>
        <w:tc>
          <w:tcPr>
            <w:tcW w:w="3118" w:type="dxa"/>
          </w:tcPr>
          <w:p w14:paraId="79BF0EB7" w14:textId="5AF85E5D" w:rsidR="00EF1014" w:rsidRPr="00833928" w:rsidRDefault="00EF1014" w:rsidP="00EF1014">
            <w:pPr>
              <w:autoSpaceDE w:val="0"/>
              <w:autoSpaceDN w:val="0"/>
              <w:adjustRightInd w:val="0"/>
              <w:jc w:val="center"/>
              <w:rPr>
                <w:rFonts w:cs="Times New Roman"/>
                <w:sz w:val="20"/>
                <w:szCs w:val="20"/>
              </w:rPr>
            </w:pPr>
            <w:r w:rsidRPr="00833928">
              <w:rPr>
                <w:rFonts w:cs="Times New Roman"/>
                <w:bCs/>
                <w:sz w:val="20"/>
                <w:szCs w:val="20"/>
              </w:rPr>
              <w:t>Urząd Miasta Pruszkowa</w:t>
            </w:r>
          </w:p>
        </w:tc>
        <w:tc>
          <w:tcPr>
            <w:tcW w:w="2552" w:type="dxa"/>
          </w:tcPr>
          <w:p w14:paraId="31A47E0A" w14:textId="05490C67" w:rsidR="00EF1014" w:rsidRPr="00833928" w:rsidRDefault="00EF1014" w:rsidP="00EF1014">
            <w:pPr>
              <w:jc w:val="center"/>
              <w:rPr>
                <w:rFonts w:cs="Times New Roman"/>
                <w:bCs/>
                <w:sz w:val="20"/>
                <w:szCs w:val="20"/>
              </w:rPr>
            </w:pPr>
            <w:r w:rsidRPr="00833928">
              <w:rPr>
                <w:rFonts w:cs="Times New Roman"/>
                <w:bCs/>
                <w:sz w:val="20"/>
                <w:szCs w:val="20"/>
              </w:rPr>
              <w:t xml:space="preserve">Zgodnie z </w:t>
            </w:r>
            <w:r w:rsidRPr="00833928">
              <w:rPr>
                <w:rFonts w:cs="Times New Roman"/>
                <w:sz w:val="20"/>
                <w:szCs w:val="20"/>
              </w:rPr>
              <w:t>Gminnym Programem Profilaktyki i Rozwiązywania Problemów Alkoholowych oraz Przeciwdziałania Narkomanii dla Miasta Pruszkowa na lata 2022-2025</w:t>
            </w:r>
          </w:p>
        </w:tc>
      </w:tr>
      <w:tr w:rsidR="00EF1014" w:rsidRPr="00833928" w14:paraId="10BCA9D6" w14:textId="77777777" w:rsidTr="00B64B12">
        <w:tc>
          <w:tcPr>
            <w:tcW w:w="421" w:type="dxa"/>
            <w:vMerge/>
            <w:shd w:val="clear" w:color="auto" w:fill="C9C9C9" w:themeFill="accent3" w:themeFillTint="99"/>
          </w:tcPr>
          <w:p w14:paraId="176146BC" w14:textId="77777777" w:rsidR="00EF1014" w:rsidRPr="00833928" w:rsidRDefault="00EF1014" w:rsidP="00EF1014">
            <w:pPr>
              <w:rPr>
                <w:rFonts w:cs="Times New Roman"/>
                <w:bCs/>
                <w:sz w:val="20"/>
                <w:szCs w:val="20"/>
              </w:rPr>
            </w:pPr>
          </w:p>
        </w:tc>
        <w:tc>
          <w:tcPr>
            <w:tcW w:w="2409" w:type="dxa"/>
            <w:vMerge/>
            <w:shd w:val="clear" w:color="auto" w:fill="C9C9C9" w:themeFill="accent3" w:themeFillTint="99"/>
          </w:tcPr>
          <w:p w14:paraId="09E34589" w14:textId="77777777" w:rsidR="00EF1014" w:rsidRPr="00833928" w:rsidRDefault="00EF1014" w:rsidP="00EF1014">
            <w:pPr>
              <w:autoSpaceDE w:val="0"/>
              <w:autoSpaceDN w:val="0"/>
              <w:adjustRightInd w:val="0"/>
              <w:rPr>
                <w:rFonts w:cs="Times New Roman"/>
                <w:bCs/>
                <w:sz w:val="20"/>
                <w:szCs w:val="20"/>
              </w:rPr>
            </w:pPr>
          </w:p>
        </w:tc>
        <w:tc>
          <w:tcPr>
            <w:tcW w:w="567" w:type="dxa"/>
          </w:tcPr>
          <w:p w14:paraId="6EEF44D3" w14:textId="7F209FDF" w:rsidR="00EF1014" w:rsidRPr="00833928" w:rsidRDefault="00EF1014" w:rsidP="00EF1014">
            <w:pPr>
              <w:jc w:val="center"/>
              <w:rPr>
                <w:rFonts w:cs="Times New Roman"/>
                <w:bCs/>
                <w:sz w:val="20"/>
                <w:szCs w:val="20"/>
              </w:rPr>
            </w:pPr>
            <w:r w:rsidRPr="00833928">
              <w:rPr>
                <w:rFonts w:cs="Times New Roman"/>
                <w:bCs/>
                <w:sz w:val="20"/>
                <w:szCs w:val="20"/>
              </w:rPr>
              <w:t>5.2</w:t>
            </w:r>
          </w:p>
        </w:tc>
        <w:tc>
          <w:tcPr>
            <w:tcW w:w="3828" w:type="dxa"/>
          </w:tcPr>
          <w:p w14:paraId="741DB028" w14:textId="6EC124B2" w:rsidR="00EF1014" w:rsidRPr="00833928" w:rsidRDefault="00EF1014" w:rsidP="00EF1014">
            <w:pPr>
              <w:rPr>
                <w:rFonts w:eastAsia="Calibri" w:cs="Times New Roman"/>
                <w:sz w:val="20"/>
                <w:szCs w:val="20"/>
              </w:rPr>
            </w:pPr>
            <w:r w:rsidRPr="00833928">
              <w:rPr>
                <w:rFonts w:eastAsia="Calibri" w:cs="Times New Roman"/>
                <w:sz w:val="20"/>
                <w:szCs w:val="20"/>
              </w:rPr>
              <w:t>Z</w:t>
            </w:r>
            <w:r w:rsidR="00CF0D18" w:rsidRPr="00833928">
              <w:rPr>
                <w:rFonts w:eastAsia="Calibri" w:cs="Times New Roman"/>
                <w:sz w:val="20"/>
                <w:szCs w:val="20"/>
              </w:rPr>
              <w:t>ebranie danych i zlecenie</w:t>
            </w:r>
            <w:r w:rsidRPr="00833928">
              <w:rPr>
                <w:rFonts w:eastAsia="Calibri" w:cs="Times New Roman"/>
                <w:sz w:val="20"/>
                <w:szCs w:val="20"/>
              </w:rPr>
              <w:t xml:space="preserve"> badania zagrożenia fonoholizmem wśród dzieci i młodzieży</w:t>
            </w:r>
          </w:p>
          <w:p w14:paraId="6C304B5C" w14:textId="77777777" w:rsidR="00EF1014" w:rsidRPr="00833928" w:rsidRDefault="00EF1014" w:rsidP="00EF1014">
            <w:pPr>
              <w:pStyle w:val="Default"/>
              <w:jc w:val="both"/>
              <w:rPr>
                <w:rFonts w:ascii="Times New Roman" w:eastAsia="Calibri" w:hAnsi="Times New Roman" w:cs="Times New Roman"/>
                <w:color w:val="auto"/>
                <w:sz w:val="20"/>
                <w:szCs w:val="20"/>
              </w:rPr>
            </w:pPr>
          </w:p>
        </w:tc>
        <w:tc>
          <w:tcPr>
            <w:tcW w:w="1134" w:type="dxa"/>
          </w:tcPr>
          <w:p w14:paraId="13C7FA3E" w14:textId="1A3ACC65" w:rsidR="00EF1014" w:rsidRPr="00833928" w:rsidRDefault="00EA240A" w:rsidP="00EF1014">
            <w:pPr>
              <w:jc w:val="center"/>
              <w:rPr>
                <w:rFonts w:cs="Times New Roman"/>
                <w:bCs/>
                <w:sz w:val="20"/>
                <w:szCs w:val="20"/>
              </w:rPr>
            </w:pPr>
            <w:r>
              <w:rPr>
                <w:rFonts w:cs="Times New Roman"/>
                <w:bCs/>
                <w:sz w:val="20"/>
                <w:szCs w:val="20"/>
              </w:rPr>
              <w:t>2024-2025</w:t>
            </w:r>
          </w:p>
        </w:tc>
        <w:tc>
          <w:tcPr>
            <w:tcW w:w="3118" w:type="dxa"/>
          </w:tcPr>
          <w:p w14:paraId="79D7CCB3" w14:textId="224B55D5" w:rsidR="00EF1014" w:rsidRPr="00833928" w:rsidRDefault="00EF1014" w:rsidP="00EF1014">
            <w:pPr>
              <w:autoSpaceDE w:val="0"/>
              <w:autoSpaceDN w:val="0"/>
              <w:adjustRightInd w:val="0"/>
              <w:jc w:val="center"/>
              <w:rPr>
                <w:rFonts w:cs="Times New Roman"/>
                <w:bCs/>
                <w:sz w:val="20"/>
                <w:szCs w:val="20"/>
              </w:rPr>
            </w:pPr>
            <w:r w:rsidRPr="00833928">
              <w:rPr>
                <w:rFonts w:cs="Times New Roman"/>
                <w:bCs/>
                <w:sz w:val="20"/>
                <w:szCs w:val="20"/>
              </w:rPr>
              <w:t>Urząd Miasta Pruszkowa</w:t>
            </w:r>
          </w:p>
        </w:tc>
        <w:tc>
          <w:tcPr>
            <w:tcW w:w="2552" w:type="dxa"/>
          </w:tcPr>
          <w:p w14:paraId="66D4E75C" w14:textId="3F28839A" w:rsidR="00EF1014" w:rsidRPr="00833928" w:rsidRDefault="00EF1014" w:rsidP="00EF1014">
            <w:pPr>
              <w:jc w:val="center"/>
              <w:rPr>
                <w:rFonts w:cs="Times New Roman"/>
                <w:bCs/>
                <w:sz w:val="20"/>
                <w:szCs w:val="20"/>
              </w:rPr>
            </w:pPr>
            <w:r w:rsidRPr="00833928">
              <w:rPr>
                <w:rFonts w:cs="Times New Roman"/>
                <w:bCs/>
                <w:sz w:val="20"/>
                <w:szCs w:val="20"/>
              </w:rPr>
              <w:t xml:space="preserve">Zgodnie z </w:t>
            </w:r>
            <w:r w:rsidRPr="00833928">
              <w:rPr>
                <w:rFonts w:cs="Times New Roman"/>
                <w:sz w:val="20"/>
                <w:szCs w:val="20"/>
              </w:rPr>
              <w:t>Gminnym Programem Profilaktyki i Rozwiązywania Problemów Alkoholowych oraz Przeciwdziałania Narkomanii dla Miasta Pruszkowa na lata 2022-2025</w:t>
            </w:r>
          </w:p>
        </w:tc>
      </w:tr>
    </w:tbl>
    <w:p w14:paraId="69B9B529" w14:textId="77777777" w:rsidR="00D00E7B" w:rsidRPr="00833928" w:rsidRDefault="00D00E7B" w:rsidP="006F6386">
      <w:pPr>
        <w:spacing w:after="0" w:line="360" w:lineRule="auto"/>
        <w:rPr>
          <w:b/>
        </w:rPr>
        <w:sectPr w:rsidR="00D00E7B" w:rsidRPr="00833928" w:rsidSect="00EE748C">
          <w:pgSz w:w="16838" w:h="11906" w:orient="landscape"/>
          <w:pgMar w:top="1417" w:right="1417" w:bottom="1417" w:left="1417" w:header="708" w:footer="708" w:gutter="0"/>
          <w:cols w:space="708"/>
          <w:docGrid w:linePitch="360"/>
        </w:sectPr>
      </w:pPr>
    </w:p>
    <w:p w14:paraId="04BA5E6E" w14:textId="147E31E7" w:rsidR="006F6386" w:rsidRPr="00833928" w:rsidRDefault="006F6386" w:rsidP="006F6386">
      <w:pPr>
        <w:spacing w:after="0" w:line="360" w:lineRule="auto"/>
        <w:rPr>
          <w:b/>
        </w:rPr>
      </w:pPr>
      <w:r w:rsidRPr="00833928">
        <w:rPr>
          <w:b/>
        </w:rPr>
        <w:lastRenderedPageBreak/>
        <w:t>CEL STRATEGICZNY 5: Promocja zdrowego i aktywnego starzenia się jako wyraz realizacji celu operacyjnego 5 Narodowego Programu Zdrowia na lata 20</w:t>
      </w:r>
      <w:r w:rsidR="004E0EC7" w:rsidRPr="00833928">
        <w:rPr>
          <w:b/>
        </w:rPr>
        <w:t>21</w:t>
      </w:r>
      <w:r w:rsidRPr="00833928">
        <w:rPr>
          <w:b/>
        </w:rPr>
        <w:t>-202</w:t>
      </w:r>
      <w:r w:rsidR="004E0EC7" w:rsidRPr="00833928">
        <w:rPr>
          <w:b/>
        </w:rPr>
        <w:t>5</w:t>
      </w:r>
      <w:r w:rsidRPr="00833928">
        <w:rPr>
          <w:b/>
        </w:rPr>
        <w:t xml:space="preserve"> </w:t>
      </w:r>
    </w:p>
    <w:tbl>
      <w:tblPr>
        <w:tblStyle w:val="Tabela-Siatka"/>
        <w:tblW w:w="14029" w:type="dxa"/>
        <w:tblLayout w:type="fixed"/>
        <w:tblLook w:val="04A0" w:firstRow="1" w:lastRow="0" w:firstColumn="1" w:lastColumn="0" w:noHBand="0" w:noVBand="1"/>
      </w:tblPr>
      <w:tblGrid>
        <w:gridCol w:w="421"/>
        <w:gridCol w:w="2409"/>
        <w:gridCol w:w="567"/>
        <w:gridCol w:w="3828"/>
        <w:gridCol w:w="1134"/>
        <w:gridCol w:w="3118"/>
        <w:gridCol w:w="2552"/>
      </w:tblGrid>
      <w:tr w:rsidR="00CA50D1" w:rsidRPr="00833928" w14:paraId="7DCD3D2F" w14:textId="77777777" w:rsidTr="00B64B12">
        <w:trPr>
          <w:trHeight w:val="470"/>
        </w:trPr>
        <w:tc>
          <w:tcPr>
            <w:tcW w:w="2830" w:type="dxa"/>
            <w:gridSpan w:val="2"/>
            <w:shd w:val="clear" w:color="auto" w:fill="FFCC00"/>
            <w:vAlign w:val="center"/>
          </w:tcPr>
          <w:p w14:paraId="29172F15" w14:textId="77777777" w:rsidR="00D00E7B" w:rsidRPr="00833928" w:rsidRDefault="00D00E7B" w:rsidP="005B50D4">
            <w:pPr>
              <w:jc w:val="center"/>
              <w:rPr>
                <w:rFonts w:cs="Times New Roman"/>
                <w:b/>
                <w:sz w:val="20"/>
                <w:szCs w:val="20"/>
              </w:rPr>
            </w:pPr>
            <w:r w:rsidRPr="00833928">
              <w:rPr>
                <w:rFonts w:cs="Times New Roman"/>
                <w:b/>
                <w:sz w:val="20"/>
                <w:szCs w:val="20"/>
              </w:rPr>
              <w:t>Cel operacyjny</w:t>
            </w:r>
          </w:p>
        </w:tc>
        <w:tc>
          <w:tcPr>
            <w:tcW w:w="4395" w:type="dxa"/>
            <w:gridSpan w:val="2"/>
            <w:shd w:val="clear" w:color="auto" w:fill="FFCC00"/>
            <w:vAlign w:val="center"/>
          </w:tcPr>
          <w:p w14:paraId="79761264" w14:textId="77777777" w:rsidR="00D00E7B" w:rsidRPr="00833928" w:rsidRDefault="00D00E7B" w:rsidP="005B50D4">
            <w:pPr>
              <w:jc w:val="center"/>
              <w:rPr>
                <w:rFonts w:cs="Times New Roman"/>
                <w:b/>
                <w:sz w:val="20"/>
                <w:szCs w:val="20"/>
              </w:rPr>
            </w:pPr>
            <w:r w:rsidRPr="00833928">
              <w:rPr>
                <w:rFonts w:cs="Times New Roman"/>
                <w:b/>
                <w:sz w:val="20"/>
                <w:szCs w:val="20"/>
              </w:rPr>
              <w:t>Zaplanowane interwencje</w:t>
            </w:r>
          </w:p>
        </w:tc>
        <w:tc>
          <w:tcPr>
            <w:tcW w:w="1134" w:type="dxa"/>
            <w:shd w:val="clear" w:color="auto" w:fill="FFCC00"/>
            <w:vAlign w:val="center"/>
          </w:tcPr>
          <w:p w14:paraId="41AC7765" w14:textId="77777777" w:rsidR="00D00E7B" w:rsidRPr="00833928" w:rsidRDefault="00D00E7B" w:rsidP="005B50D4">
            <w:pPr>
              <w:jc w:val="center"/>
              <w:rPr>
                <w:rFonts w:cs="Times New Roman"/>
                <w:b/>
                <w:sz w:val="20"/>
                <w:szCs w:val="20"/>
              </w:rPr>
            </w:pPr>
            <w:r w:rsidRPr="00833928">
              <w:rPr>
                <w:rFonts w:cs="Times New Roman"/>
                <w:b/>
                <w:sz w:val="20"/>
                <w:szCs w:val="20"/>
              </w:rPr>
              <w:t>Czas realizacji</w:t>
            </w:r>
          </w:p>
        </w:tc>
        <w:tc>
          <w:tcPr>
            <w:tcW w:w="3118" w:type="dxa"/>
            <w:shd w:val="clear" w:color="auto" w:fill="FFCC00"/>
            <w:vAlign w:val="center"/>
          </w:tcPr>
          <w:p w14:paraId="106D3B48" w14:textId="77777777" w:rsidR="00D00E7B" w:rsidRPr="00833928" w:rsidRDefault="00D00E7B" w:rsidP="005B50D4">
            <w:pPr>
              <w:jc w:val="center"/>
              <w:rPr>
                <w:rFonts w:cs="Times New Roman"/>
                <w:b/>
                <w:sz w:val="20"/>
                <w:szCs w:val="20"/>
              </w:rPr>
            </w:pPr>
            <w:r w:rsidRPr="00833928">
              <w:rPr>
                <w:rFonts w:cs="Times New Roman"/>
                <w:b/>
                <w:sz w:val="20"/>
                <w:szCs w:val="20"/>
              </w:rPr>
              <w:t>Podmioty realizujące</w:t>
            </w:r>
          </w:p>
        </w:tc>
        <w:tc>
          <w:tcPr>
            <w:tcW w:w="2552" w:type="dxa"/>
            <w:shd w:val="clear" w:color="auto" w:fill="FFCC00"/>
            <w:vAlign w:val="center"/>
          </w:tcPr>
          <w:p w14:paraId="4987E79D" w14:textId="77777777" w:rsidR="00D00E7B" w:rsidRPr="00833928" w:rsidRDefault="00D00E7B" w:rsidP="005B50D4">
            <w:pPr>
              <w:jc w:val="center"/>
              <w:rPr>
                <w:rFonts w:cs="Times New Roman"/>
                <w:b/>
                <w:sz w:val="20"/>
                <w:szCs w:val="20"/>
              </w:rPr>
            </w:pPr>
            <w:r w:rsidRPr="00833928">
              <w:rPr>
                <w:rFonts w:cs="Times New Roman"/>
                <w:b/>
                <w:sz w:val="20"/>
                <w:szCs w:val="20"/>
              </w:rPr>
              <w:t>Miernik efektywności</w:t>
            </w:r>
          </w:p>
        </w:tc>
      </w:tr>
      <w:tr w:rsidR="00833928" w:rsidRPr="00833928" w14:paraId="5E30E447" w14:textId="77777777" w:rsidTr="00B64B12">
        <w:tc>
          <w:tcPr>
            <w:tcW w:w="421" w:type="dxa"/>
            <w:vMerge w:val="restart"/>
            <w:shd w:val="clear" w:color="auto" w:fill="C9C9C9" w:themeFill="accent3" w:themeFillTint="99"/>
          </w:tcPr>
          <w:p w14:paraId="2B37D173" w14:textId="7CDDB6E6" w:rsidR="003C5D84" w:rsidRPr="00833928" w:rsidRDefault="00833928" w:rsidP="00480CD0">
            <w:pPr>
              <w:rPr>
                <w:rFonts w:cs="Times New Roman"/>
                <w:bCs/>
                <w:sz w:val="20"/>
                <w:szCs w:val="20"/>
              </w:rPr>
            </w:pPr>
            <w:r>
              <w:rPr>
                <w:rFonts w:cs="Times New Roman"/>
                <w:bCs/>
                <w:sz w:val="20"/>
                <w:szCs w:val="20"/>
              </w:rPr>
              <w:t>1</w:t>
            </w:r>
          </w:p>
        </w:tc>
        <w:tc>
          <w:tcPr>
            <w:tcW w:w="2409" w:type="dxa"/>
            <w:vMerge w:val="restart"/>
            <w:shd w:val="clear" w:color="auto" w:fill="C9C9C9" w:themeFill="accent3" w:themeFillTint="99"/>
          </w:tcPr>
          <w:p w14:paraId="176AE9AB" w14:textId="19EB9C45" w:rsidR="003C5D84" w:rsidRPr="00833928" w:rsidRDefault="003C5D84" w:rsidP="00480CD0">
            <w:pPr>
              <w:pStyle w:val="Default"/>
              <w:jc w:val="both"/>
              <w:rPr>
                <w:rFonts w:ascii="Times New Roman" w:hAnsi="Times New Roman" w:cs="Times New Roman"/>
                <w:color w:val="auto"/>
                <w:sz w:val="20"/>
                <w:szCs w:val="20"/>
              </w:rPr>
            </w:pPr>
            <w:r w:rsidRPr="00833928">
              <w:rPr>
                <w:rFonts w:ascii="Times New Roman" w:hAnsi="Times New Roman" w:cs="Times New Roman"/>
                <w:bCs/>
                <w:color w:val="auto"/>
                <w:sz w:val="20"/>
                <w:szCs w:val="20"/>
              </w:rPr>
              <w:t>Poprawa jakości życia osób starszych w Pruszkowie</w:t>
            </w:r>
          </w:p>
        </w:tc>
        <w:tc>
          <w:tcPr>
            <w:tcW w:w="567" w:type="dxa"/>
          </w:tcPr>
          <w:p w14:paraId="7B931285" w14:textId="702B5CF4" w:rsidR="003C5D84" w:rsidRPr="00833928" w:rsidRDefault="00833928" w:rsidP="00480CD0">
            <w:pPr>
              <w:rPr>
                <w:rFonts w:cs="Times New Roman"/>
                <w:bCs/>
                <w:sz w:val="20"/>
                <w:szCs w:val="20"/>
              </w:rPr>
            </w:pPr>
            <w:r>
              <w:rPr>
                <w:rFonts w:cs="Times New Roman"/>
                <w:bCs/>
                <w:sz w:val="20"/>
                <w:szCs w:val="20"/>
              </w:rPr>
              <w:t>1.1</w:t>
            </w:r>
          </w:p>
        </w:tc>
        <w:tc>
          <w:tcPr>
            <w:tcW w:w="3828" w:type="dxa"/>
          </w:tcPr>
          <w:p w14:paraId="543A6A82" w14:textId="4D9E0BC5" w:rsidR="003C5D84" w:rsidRPr="00833928" w:rsidRDefault="003C5D84" w:rsidP="00480CD0">
            <w:pPr>
              <w:rPr>
                <w:rFonts w:cs="Times New Roman"/>
                <w:sz w:val="20"/>
                <w:szCs w:val="20"/>
              </w:rPr>
            </w:pPr>
            <w:r w:rsidRPr="00833928">
              <w:rPr>
                <w:rFonts w:cs="Times New Roman"/>
                <w:sz w:val="20"/>
                <w:szCs w:val="20"/>
                <w:lang w:eastAsia="pl-PL"/>
              </w:rPr>
              <w:t>Rozwijanie idei wolontariatu, zarówno seniorów, na rzecz seniorów, jak i seniorów na rzecz innych grup wiekowych</w:t>
            </w:r>
          </w:p>
        </w:tc>
        <w:tc>
          <w:tcPr>
            <w:tcW w:w="1134" w:type="dxa"/>
          </w:tcPr>
          <w:p w14:paraId="6014D02C" w14:textId="51171439" w:rsidR="003C5D84" w:rsidRPr="00833928" w:rsidRDefault="00EA240A" w:rsidP="00480CD0">
            <w:pPr>
              <w:jc w:val="center"/>
              <w:rPr>
                <w:rFonts w:cs="Times New Roman"/>
                <w:bCs/>
                <w:sz w:val="20"/>
                <w:szCs w:val="20"/>
              </w:rPr>
            </w:pPr>
            <w:r>
              <w:rPr>
                <w:rFonts w:cs="Times New Roman"/>
                <w:bCs/>
                <w:sz w:val="20"/>
                <w:szCs w:val="20"/>
              </w:rPr>
              <w:t>2024-2030</w:t>
            </w:r>
          </w:p>
        </w:tc>
        <w:tc>
          <w:tcPr>
            <w:tcW w:w="3118" w:type="dxa"/>
          </w:tcPr>
          <w:p w14:paraId="1EB98A52" w14:textId="77777777" w:rsidR="003C5D84" w:rsidRPr="00833928" w:rsidRDefault="003C5D84" w:rsidP="005466E0">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4EFC2F26" w14:textId="77777777" w:rsidR="003C5D84" w:rsidRPr="00833928" w:rsidRDefault="003C5D84" w:rsidP="005466E0">
            <w:pPr>
              <w:jc w:val="center"/>
              <w:rPr>
                <w:rFonts w:cs="Times New Roman"/>
                <w:sz w:val="20"/>
                <w:szCs w:val="20"/>
              </w:rPr>
            </w:pPr>
            <w:r w:rsidRPr="00833928">
              <w:rPr>
                <w:rFonts w:cs="Times New Roman"/>
                <w:sz w:val="20"/>
                <w:szCs w:val="20"/>
              </w:rPr>
              <w:t>Miejskie jednostki organizacyjne</w:t>
            </w:r>
          </w:p>
          <w:p w14:paraId="198304C0" w14:textId="7EAF0095"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5259E848" w14:textId="7815B40A" w:rsidR="003C5D84" w:rsidRPr="00833928" w:rsidRDefault="003C5D84" w:rsidP="00480CD0">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3E09A569" w14:textId="77777777" w:rsidTr="00B64B12">
        <w:tc>
          <w:tcPr>
            <w:tcW w:w="421" w:type="dxa"/>
            <w:vMerge/>
            <w:shd w:val="clear" w:color="auto" w:fill="C9C9C9" w:themeFill="accent3" w:themeFillTint="99"/>
          </w:tcPr>
          <w:p w14:paraId="38430CEB" w14:textId="77777777" w:rsidR="003C5D84" w:rsidRPr="00833928" w:rsidRDefault="003C5D84" w:rsidP="005466E0">
            <w:pPr>
              <w:rPr>
                <w:rFonts w:cs="Times New Roman"/>
                <w:bCs/>
                <w:sz w:val="20"/>
                <w:szCs w:val="20"/>
              </w:rPr>
            </w:pPr>
          </w:p>
        </w:tc>
        <w:tc>
          <w:tcPr>
            <w:tcW w:w="2409" w:type="dxa"/>
            <w:vMerge/>
            <w:shd w:val="clear" w:color="auto" w:fill="C9C9C9" w:themeFill="accent3" w:themeFillTint="99"/>
          </w:tcPr>
          <w:p w14:paraId="7F536B09" w14:textId="77777777" w:rsidR="003C5D84" w:rsidRPr="00833928" w:rsidRDefault="003C5D84" w:rsidP="005466E0">
            <w:pPr>
              <w:pStyle w:val="Default"/>
              <w:jc w:val="both"/>
              <w:rPr>
                <w:rFonts w:ascii="Times New Roman" w:hAnsi="Times New Roman" w:cs="Times New Roman"/>
                <w:b/>
                <w:bCs/>
                <w:color w:val="auto"/>
                <w:sz w:val="20"/>
                <w:szCs w:val="20"/>
              </w:rPr>
            </w:pPr>
          </w:p>
        </w:tc>
        <w:tc>
          <w:tcPr>
            <w:tcW w:w="567" w:type="dxa"/>
          </w:tcPr>
          <w:p w14:paraId="3E3E260A" w14:textId="5AA95AF7" w:rsidR="003C5D84" w:rsidRPr="00833928" w:rsidRDefault="00833928" w:rsidP="005466E0">
            <w:pPr>
              <w:rPr>
                <w:rFonts w:cs="Times New Roman"/>
                <w:bCs/>
                <w:sz w:val="20"/>
                <w:szCs w:val="20"/>
              </w:rPr>
            </w:pPr>
            <w:r>
              <w:rPr>
                <w:rFonts w:cs="Times New Roman"/>
                <w:bCs/>
                <w:sz w:val="20"/>
                <w:szCs w:val="20"/>
              </w:rPr>
              <w:t>1.2</w:t>
            </w:r>
          </w:p>
        </w:tc>
        <w:tc>
          <w:tcPr>
            <w:tcW w:w="3828" w:type="dxa"/>
          </w:tcPr>
          <w:p w14:paraId="71462B84" w14:textId="02C11758" w:rsidR="003C5D84" w:rsidRPr="00833928" w:rsidRDefault="003C5D84" w:rsidP="005466E0">
            <w:pPr>
              <w:rPr>
                <w:rFonts w:cs="Times New Roman"/>
                <w:sz w:val="20"/>
                <w:szCs w:val="20"/>
                <w:lang w:eastAsia="pl-PL"/>
              </w:rPr>
            </w:pPr>
            <w:r w:rsidRPr="00833928">
              <w:rPr>
                <w:rFonts w:cs="Times New Roman"/>
                <w:sz w:val="20"/>
                <w:szCs w:val="20"/>
                <w:lang w:eastAsia="pl-PL"/>
              </w:rPr>
              <w:t>Poprawa dostępności do informacji na temat działań skierowanych do seniorów na terenie miasta</w:t>
            </w:r>
          </w:p>
        </w:tc>
        <w:tc>
          <w:tcPr>
            <w:tcW w:w="1134" w:type="dxa"/>
          </w:tcPr>
          <w:p w14:paraId="2C0057A6" w14:textId="3E826177" w:rsidR="003C5D84" w:rsidRPr="00833928" w:rsidRDefault="00EA240A" w:rsidP="005466E0">
            <w:pPr>
              <w:jc w:val="center"/>
              <w:rPr>
                <w:rFonts w:cs="Times New Roman"/>
                <w:bCs/>
                <w:sz w:val="20"/>
                <w:szCs w:val="20"/>
              </w:rPr>
            </w:pPr>
            <w:r>
              <w:rPr>
                <w:rFonts w:cs="Times New Roman"/>
                <w:bCs/>
                <w:sz w:val="20"/>
                <w:szCs w:val="20"/>
              </w:rPr>
              <w:t>2024-2030</w:t>
            </w:r>
          </w:p>
        </w:tc>
        <w:tc>
          <w:tcPr>
            <w:tcW w:w="3118" w:type="dxa"/>
          </w:tcPr>
          <w:p w14:paraId="4A468694" w14:textId="77777777" w:rsidR="003C5D84" w:rsidRPr="00833928" w:rsidRDefault="003C5D84" w:rsidP="005466E0">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0EA5B53C" w14:textId="77777777" w:rsidR="003C5D84" w:rsidRPr="00833928" w:rsidRDefault="003C5D84" w:rsidP="005466E0">
            <w:pPr>
              <w:jc w:val="center"/>
              <w:rPr>
                <w:rFonts w:cs="Times New Roman"/>
                <w:sz w:val="20"/>
                <w:szCs w:val="20"/>
              </w:rPr>
            </w:pPr>
            <w:r w:rsidRPr="00833928">
              <w:rPr>
                <w:rFonts w:cs="Times New Roman"/>
                <w:sz w:val="20"/>
                <w:szCs w:val="20"/>
              </w:rPr>
              <w:t>Miejskie jednostki organizacyjne</w:t>
            </w:r>
          </w:p>
          <w:p w14:paraId="242F35FA" w14:textId="7BDE1971"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423673EA" w14:textId="0B488120" w:rsidR="003C5D84" w:rsidRPr="00833928" w:rsidRDefault="003C5D84" w:rsidP="005466E0">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0A8567D4" w14:textId="77777777" w:rsidTr="00B64B12">
        <w:tc>
          <w:tcPr>
            <w:tcW w:w="421" w:type="dxa"/>
            <w:vMerge/>
            <w:shd w:val="clear" w:color="auto" w:fill="C9C9C9" w:themeFill="accent3" w:themeFillTint="99"/>
          </w:tcPr>
          <w:p w14:paraId="139ADF1A"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376DAE21" w14:textId="77777777" w:rsidR="003C5D84" w:rsidRPr="00833928" w:rsidRDefault="003C5D84" w:rsidP="00101099">
            <w:pPr>
              <w:pStyle w:val="Default"/>
              <w:jc w:val="both"/>
              <w:rPr>
                <w:rFonts w:ascii="Times New Roman" w:hAnsi="Times New Roman" w:cs="Times New Roman"/>
                <w:b/>
                <w:bCs/>
                <w:color w:val="auto"/>
                <w:sz w:val="20"/>
                <w:szCs w:val="20"/>
              </w:rPr>
            </w:pPr>
          </w:p>
        </w:tc>
        <w:tc>
          <w:tcPr>
            <w:tcW w:w="567" w:type="dxa"/>
          </w:tcPr>
          <w:p w14:paraId="05BDFEFC" w14:textId="79ACB21F" w:rsidR="003C5D84" w:rsidRPr="00833928" w:rsidRDefault="00833928" w:rsidP="00101099">
            <w:pPr>
              <w:rPr>
                <w:rFonts w:cs="Times New Roman"/>
                <w:bCs/>
                <w:sz w:val="20"/>
                <w:szCs w:val="20"/>
              </w:rPr>
            </w:pPr>
            <w:r>
              <w:rPr>
                <w:rFonts w:cs="Times New Roman"/>
                <w:bCs/>
                <w:sz w:val="20"/>
                <w:szCs w:val="20"/>
              </w:rPr>
              <w:t>1.3</w:t>
            </w:r>
          </w:p>
        </w:tc>
        <w:tc>
          <w:tcPr>
            <w:tcW w:w="3828" w:type="dxa"/>
          </w:tcPr>
          <w:p w14:paraId="64EBB89A" w14:textId="0D0D2A82" w:rsidR="003C5D84" w:rsidRPr="00833928" w:rsidRDefault="003C5D84" w:rsidP="00101099">
            <w:pPr>
              <w:rPr>
                <w:rFonts w:cs="Times New Roman"/>
                <w:sz w:val="20"/>
                <w:szCs w:val="20"/>
                <w:lang w:eastAsia="pl-PL"/>
              </w:rPr>
            </w:pPr>
            <w:r w:rsidRPr="00833928">
              <w:rPr>
                <w:rFonts w:cs="Times New Roman"/>
                <w:sz w:val="20"/>
                <w:szCs w:val="20"/>
                <w:lang w:eastAsia="pl-PL"/>
              </w:rPr>
              <w:t>Aktywizowanie organizacji pozarządowych do nowatorskich pomysłów animujących czas wolny seniorów</w:t>
            </w:r>
          </w:p>
        </w:tc>
        <w:tc>
          <w:tcPr>
            <w:tcW w:w="1134" w:type="dxa"/>
          </w:tcPr>
          <w:p w14:paraId="4215C87B" w14:textId="36A351CD"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64B298A0"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32962B96"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58B8FD09" w14:textId="4612DDD4" w:rsidR="003C5D84" w:rsidRPr="00833928" w:rsidRDefault="003C5D84" w:rsidP="00101099">
            <w:pPr>
              <w:jc w:val="center"/>
              <w:rPr>
                <w:rFonts w:cs="Times New Roman"/>
                <w:sz w:val="20"/>
                <w:szCs w:val="20"/>
              </w:rPr>
            </w:pPr>
            <w:r w:rsidRPr="00833928">
              <w:rPr>
                <w:rFonts w:cs="Times New Roman"/>
                <w:sz w:val="20"/>
                <w:szCs w:val="20"/>
              </w:rPr>
              <w:t>Miejski Ośrodek Pomocy Społecznej w Pruszkowie</w:t>
            </w:r>
          </w:p>
        </w:tc>
        <w:tc>
          <w:tcPr>
            <w:tcW w:w="2552" w:type="dxa"/>
          </w:tcPr>
          <w:p w14:paraId="4BD020C1" w14:textId="5CD4DAAA"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58257AF2" w14:textId="77777777" w:rsidTr="00B64B12">
        <w:tc>
          <w:tcPr>
            <w:tcW w:w="421" w:type="dxa"/>
            <w:vMerge/>
            <w:shd w:val="clear" w:color="auto" w:fill="C9C9C9" w:themeFill="accent3" w:themeFillTint="99"/>
          </w:tcPr>
          <w:p w14:paraId="57E212A1"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16F17DE3" w14:textId="77777777" w:rsidR="003C5D84" w:rsidRPr="00833928" w:rsidRDefault="003C5D84" w:rsidP="00101099">
            <w:pPr>
              <w:pStyle w:val="Default"/>
              <w:jc w:val="both"/>
              <w:rPr>
                <w:rFonts w:ascii="Times New Roman" w:hAnsi="Times New Roman" w:cs="Times New Roman"/>
                <w:b/>
                <w:bCs/>
                <w:color w:val="auto"/>
                <w:sz w:val="20"/>
                <w:szCs w:val="20"/>
              </w:rPr>
            </w:pPr>
          </w:p>
        </w:tc>
        <w:tc>
          <w:tcPr>
            <w:tcW w:w="567" w:type="dxa"/>
          </w:tcPr>
          <w:p w14:paraId="4977274F" w14:textId="5D43CA99" w:rsidR="003C5D84" w:rsidRPr="00833928" w:rsidRDefault="00833928" w:rsidP="00101099">
            <w:pPr>
              <w:rPr>
                <w:rFonts w:cs="Times New Roman"/>
                <w:bCs/>
                <w:sz w:val="20"/>
                <w:szCs w:val="20"/>
              </w:rPr>
            </w:pPr>
            <w:r>
              <w:rPr>
                <w:rFonts w:cs="Times New Roman"/>
                <w:bCs/>
                <w:sz w:val="20"/>
                <w:szCs w:val="20"/>
              </w:rPr>
              <w:t>1.4</w:t>
            </w:r>
          </w:p>
        </w:tc>
        <w:tc>
          <w:tcPr>
            <w:tcW w:w="3828" w:type="dxa"/>
          </w:tcPr>
          <w:p w14:paraId="7B2BE43A" w14:textId="4313597D" w:rsidR="003C5D84" w:rsidRPr="00833928" w:rsidRDefault="003C5D84" w:rsidP="00101099">
            <w:pPr>
              <w:rPr>
                <w:rFonts w:cs="Times New Roman"/>
                <w:sz w:val="20"/>
                <w:szCs w:val="20"/>
                <w:lang w:eastAsia="pl-PL"/>
              </w:rPr>
            </w:pPr>
            <w:r w:rsidRPr="00833928">
              <w:rPr>
                <w:rFonts w:cs="Times New Roman"/>
                <w:sz w:val="20"/>
                <w:szCs w:val="20"/>
                <w:lang w:eastAsia="pl-PL"/>
              </w:rPr>
              <w:t>Rozszerzenie sieci klubów seniora</w:t>
            </w:r>
          </w:p>
        </w:tc>
        <w:tc>
          <w:tcPr>
            <w:tcW w:w="1134" w:type="dxa"/>
          </w:tcPr>
          <w:p w14:paraId="5DDF7FCD" w14:textId="57504C60"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6F8B8251"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561347AC"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6236C9B1" w14:textId="3CB18134" w:rsidR="003C5D84" w:rsidRPr="00833928" w:rsidRDefault="003C5D84" w:rsidP="00101099">
            <w:pPr>
              <w:jc w:val="center"/>
              <w:rPr>
                <w:rFonts w:cs="Times New Roman"/>
                <w:sz w:val="20"/>
                <w:szCs w:val="20"/>
              </w:rPr>
            </w:pPr>
            <w:r w:rsidRPr="00833928">
              <w:rPr>
                <w:rFonts w:cs="Times New Roman"/>
                <w:sz w:val="20"/>
                <w:szCs w:val="20"/>
              </w:rPr>
              <w:t>Miejski Ośrodek Pomocy Społecznej w Pruszkowie</w:t>
            </w:r>
          </w:p>
        </w:tc>
        <w:tc>
          <w:tcPr>
            <w:tcW w:w="2552" w:type="dxa"/>
          </w:tcPr>
          <w:p w14:paraId="6AE46C8E" w14:textId="00B67B11"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1CD12A03" w14:textId="77777777" w:rsidTr="00B64B12">
        <w:tc>
          <w:tcPr>
            <w:tcW w:w="421" w:type="dxa"/>
            <w:vMerge/>
            <w:shd w:val="clear" w:color="auto" w:fill="C9C9C9" w:themeFill="accent3" w:themeFillTint="99"/>
          </w:tcPr>
          <w:p w14:paraId="1E1D633B"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68748DAC" w14:textId="77777777" w:rsidR="003C5D84" w:rsidRPr="00833928" w:rsidRDefault="003C5D84" w:rsidP="00101099">
            <w:pPr>
              <w:pStyle w:val="Default"/>
              <w:jc w:val="both"/>
              <w:rPr>
                <w:rFonts w:ascii="Times New Roman" w:hAnsi="Times New Roman" w:cs="Times New Roman"/>
                <w:b/>
                <w:bCs/>
                <w:color w:val="auto"/>
                <w:sz w:val="20"/>
                <w:szCs w:val="20"/>
              </w:rPr>
            </w:pPr>
          </w:p>
        </w:tc>
        <w:tc>
          <w:tcPr>
            <w:tcW w:w="567" w:type="dxa"/>
          </w:tcPr>
          <w:p w14:paraId="5A6BE503" w14:textId="0E690627" w:rsidR="003C5D84" w:rsidRPr="00833928" w:rsidRDefault="00833928" w:rsidP="00101099">
            <w:pPr>
              <w:rPr>
                <w:rFonts w:cs="Times New Roman"/>
                <w:bCs/>
                <w:sz w:val="20"/>
                <w:szCs w:val="20"/>
              </w:rPr>
            </w:pPr>
            <w:r>
              <w:rPr>
                <w:rFonts w:cs="Times New Roman"/>
                <w:bCs/>
                <w:sz w:val="20"/>
                <w:szCs w:val="20"/>
              </w:rPr>
              <w:t>1.5</w:t>
            </w:r>
          </w:p>
        </w:tc>
        <w:tc>
          <w:tcPr>
            <w:tcW w:w="3828" w:type="dxa"/>
          </w:tcPr>
          <w:p w14:paraId="783D82A5" w14:textId="1BDF3C2D" w:rsidR="003C5D84" w:rsidRPr="00833928" w:rsidRDefault="003C5D84" w:rsidP="00101099">
            <w:pPr>
              <w:pStyle w:val="Bezodstpw"/>
              <w:rPr>
                <w:rFonts w:ascii="Times New Roman" w:hAnsi="Times New Roman" w:cs="Times New Roman"/>
                <w:sz w:val="20"/>
                <w:szCs w:val="20"/>
                <w:lang w:eastAsia="pl-PL"/>
              </w:rPr>
            </w:pPr>
            <w:r w:rsidRPr="00833928">
              <w:rPr>
                <w:rFonts w:ascii="Times New Roman" w:hAnsi="Times New Roman" w:cs="Times New Roman"/>
                <w:sz w:val="20"/>
                <w:szCs w:val="20"/>
                <w:lang w:eastAsia="pl-PL"/>
              </w:rPr>
              <w:t xml:space="preserve">Dostosowanie istniejącego transportu do potrzeb osób starszych </w:t>
            </w:r>
          </w:p>
        </w:tc>
        <w:tc>
          <w:tcPr>
            <w:tcW w:w="1134" w:type="dxa"/>
          </w:tcPr>
          <w:p w14:paraId="6AC9FCFC" w14:textId="09C92E65"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6FA72680"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7A7CF55B"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61FB31ED" w14:textId="5A0793BF"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7CB73DF7" w14:textId="1FE230DD"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7B7C2266" w14:textId="77777777" w:rsidTr="00B64B12">
        <w:tc>
          <w:tcPr>
            <w:tcW w:w="421" w:type="dxa"/>
            <w:vMerge/>
            <w:shd w:val="clear" w:color="auto" w:fill="C9C9C9" w:themeFill="accent3" w:themeFillTint="99"/>
          </w:tcPr>
          <w:p w14:paraId="5F6BD16A"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464DA992" w14:textId="77777777" w:rsidR="003C5D84" w:rsidRPr="00833928" w:rsidRDefault="003C5D84" w:rsidP="00101099">
            <w:pPr>
              <w:pStyle w:val="Default"/>
              <w:jc w:val="both"/>
              <w:rPr>
                <w:rFonts w:ascii="Times New Roman" w:hAnsi="Times New Roman" w:cs="Times New Roman"/>
                <w:b/>
                <w:bCs/>
                <w:color w:val="auto"/>
                <w:sz w:val="20"/>
                <w:szCs w:val="20"/>
              </w:rPr>
            </w:pPr>
          </w:p>
        </w:tc>
        <w:tc>
          <w:tcPr>
            <w:tcW w:w="567" w:type="dxa"/>
          </w:tcPr>
          <w:p w14:paraId="2C6F2C9E" w14:textId="7F51484C" w:rsidR="003C5D84" w:rsidRPr="00833928" w:rsidRDefault="00833928" w:rsidP="00101099">
            <w:pPr>
              <w:rPr>
                <w:rFonts w:cs="Times New Roman"/>
                <w:bCs/>
                <w:sz w:val="20"/>
                <w:szCs w:val="20"/>
              </w:rPr>
            </w:pPr>
            <w:r>
              <w:rPr>
                <w:rFonts w:cs="Times New Roman"/>
                <w:bCs/>
                <w:sz w:val="20"/>
                <w:szCs w:val="20"/>
              </w:rPr>
              <w:t>1.6</w:t>
            </w:r>
          </w:p>
        </w:tc>
        <w:tc>
          <w:tcPr>
            <w:tcW w:w="3828" w:type="dxa"/>
          </w:tcPr>
          <w:p w14:paraId="400F766D" w14:textId="7E40F74F" w:rsidR="003C5D84" w:rsidRPr="00833928" w:rsidRDefault="003C5D84" w:rsidP="00101099">
            <w:pPr>
              <w:pStyle w:val="Bezodstpw"/>
              <w:rPr>
                <w:rFonts w:ascii="Times New Roman" w:hAnsi="Times New Roman" w:cs="Times New Roman"/>
                <w:sz w:val="20"/>
                <w:szCs w:val="20"/>
                <w:lang w:eastAsia="pl-PL"/>
              </w:rPr>
            </w:pPr>
            <w:r w:rsidRPr="00833928">
              <w:rPr>
                <w:rFonts w:ascii="Times New Roman" w:hAnsi="Times New Roman" w:cs="Times New Roman"/>
                <w:sz w:val="20"/>
                <w:szCs w:val="20"/>
                <w:lang w:eastAsia="pl-PL"/>
              </w:rPr>
              <w:t>Zorganizowanie transportu „od drzwi do drzwi”</w:t>
            </w:r>
          </w:p>
        </w:tc>
        <w:tc>
          <w:tcPr>
            <w:tcW w:w="1134" w:type="dxa"/>
          </w:tcPr>
          <w:p w14:paraId="2C3F02F3" w14:textId="20FE3B58"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421E73F1"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2552B015"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0860E578" w14:textId="6A7CB22E"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084FE11F" w14:textId="746EDC45"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249F2164" w14:textId="77777777" w:rsidTr="00B64B12">
        <w:tc>
          <w:tcPr>
            <w:tcW w:w="421" w:type="dxa"/>
            <w:vMerge/>
            <w:shd w:val="clear" w:color="auto" w:fill="C9C9C9" w:themeFill="accent3" w:themeFillTint="99"/>
          </w:tcPr>
          <w:p w14:paraId="458FF31B"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3E6E1B90" w14:textId="77777777" w:rsidR="003C5D84" w:rsidRPr="00833928" w:rsidRDefault="003C5D84" w:rsidP="00101099">
            <w:pPr>
              <w:pStyle w:val="Default"/>
              <w:jc w:val="both"/>
              <w:rPr>
                <w:rFonts w:ascii="Times New Roman" w:hAnsi="Times New Roman" w:cs="Times New Roman"/>
                <w:b/>
                <w:bCs/>
                <w:color w:val="auto"/>
                <w:sz w:val="20"/>
                <w:szCs w:val="20"/>
              </w:rPr>
            </w:pPr>
          </w:p>
        </w:tc>
        <w:tc>
          <w:tcPr>
            <w:tcW w:w="567" w:type="dxa"/>
          </w:tcPr>
          <w:p w14:paraId="21244B77" w14:textId="40F86FA4" w:rsidR="003C5D84" w:rsidRPr="00833928" w:rsidRDefault="00833928" w:rsidP="00101099">
            <w:pPr>
              <w:rPr>
                <w:rFonts w:cs="Times New Roman"/>
                <w:bCs/>
                <w:sz w:val="20"/>
                <w:szCs w:val="20"/>
              </w:rPr>
            </w:pPr>
            <w:r>
              <w:rPr>
                <w:rFonts w:cs="Times New Roman"/>
                <w:bCs/>
                <w:sz w:val="20"/>
                <w:szCs w:val="20"/>
              </w:rPr>
              <w:t>1.7</w:t>
            </w:r>
          </w:p>
        </w:tc>
        <w:tc>
          <w:tcPr>
            <w:tcW w:w="3828" w:type="dxa"/>
          </w:tcPr>
          <w:p w14:paraId="086FDA24" w14:textId="78278AB6" w:rsidR="003C5D84" w:rsidRPr="00833928" w:rsidRDefault="003C5D84" w:rsidP="00101099">
            <w:pPr>
              <w:pStyle w:val="Bezodstpw"/>
              <w:rPr>
                <w:rFonts w:ascii="Times New Roman" w:hAnsi="Times New Roman" w:cs="Times New Roman"/>
                <w:sz w:val="20"/>
                <w:szCs w:val="20"/>
                <w:lang w:eastAsia="pl-PL"/>
              </w:rPr>
            </w:pPr>
            <w:r w:rsidRPr="00833928">
              <w:rPr>
                <w:rFonts w:ascii="Times New Roman" w:eastAsia="Times New Roman" w:hAnsi="Times New Roman" w:cs="Times New Roman"/>
                <w:sz w:val="20"/>
                <w:szCs w:val="20"/>
                <w:lang w:eastAsia="pl-PL"/>
              </w:rPr>
              <w:t>Zwiększenie oferty edukacyjnej, kulturalnej i utrzymującej sprawność ruchową seniorów</w:t>
            </w:r>
          </w:p>
        </w:tc>
        <w:tc>
          <w:tcPr>
            <w:tcW w:w="1134" w:type="dxa"/>
          </w:tcPr>
          <w:p w14:paraId="46105C9D" w14:textId="6A1AA8CF"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695A1700"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40315270"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7CBDBC16" w14:textId="3EBDEA01"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15E59C05" w14:textId="5688277E"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53AEEAC7" w14:textId="77777777" w:rsidTr="00B64B12">
        <w:tc>
          <w:tcPr>
            <w:tcW w:w="421" w:type="dxa"/>
            <w:vMerge w:val="restart"/>
            <w:shd w:val="clear" w:color="auto" w:fill="C9C9C9" w:themeFill="accent3" w:themeFillTint="99"/>
          </w:tcPr>
          <w:p w14:paraId="435B6530" w14:textId="289EDC6C" w:rsidR="003C5D84" w:rsidRPr="00833928" w:rsidRDefault="00833928" w:rsidP="00101099">
            <w:pPr>
              <w:rPr>
                <w:rFonts w:cs="Times New Roman"/>
                <w:bCs/>
                <w:sz w:val="20"/>
                <w:szCs w:val="20"/>
              </w:rPr>
            </w:pPr>
            <w:r>
              <w:rPr>
                <w:rFonts w:cs="Times New Roman"/>
                <w:bCs/>
                <w:sz w:val="20"/>
                <w:szCs w:val="20"/>
              </w:rPr>
              <w:t>2</w:t>
            </w:r>
          </w:p>
        </w:tc>
        <w:tc>
          <w:tcPr>
            <w:tcW w:w="2409" w:type="dxa"/>
            <w:vMerge w:val="restart"/>
            <w:shd w:val="clear" w:color="auto" w:fill="C9C9C9" w:themeFill="accent3" w:themeFillTint="99"/>
          </w:tcPr>
          <w:p w14:paraId="2445C3D9" w14:textId="570F43E3" w:rsidR="003C5D84" w:rsidRPr="00833928" w:rsidRDefault="003C5D84" w:rsidP="00101099">
            <w:pPr>
              <w:pStyle w:val="Default"/>
              <w:jc w:val="both"/>
              <w:rPr>
                <w:rFonts w:ascii="Times New Roman" w:hAnsi="Times New Roman" w:cs="Times New Roman"/>
                <w:b/>
                <w:bCs/>
                <w:color w:val="auto"/>
                <w:sz w:val="20"/>
                <w:szCs w:val="20"/>
              </w:rPr>
            </w:pPr>
            <w:r w:rsidRPr="00833928">
              <w:rPr>
                <w:rFonts w:ascii="Times New Roman" w:eastAsia="Times New Roman" w:hAnsi="Times New Roman" w:cs="Times New Roman"/>
                <w:color w:val="auto"/>
                <w:sz w:val="20"/>
                <w:szCs w:val="20"/>
                <w:lang w:eastAsia="pl-PL"/>
              </w:rPr>
              <w:t>Utrzymanie samodzielności Seniorów w życiu codziennym</w:t>
            </w:r>
          </w:p>
        </w:tc>
        <w:tc>
          <w:tcPr>
            <w:tcW w:w="567" w:type="dxa"/>
          </w:tcPr>
          <w:p w14:paraId="23771468" w14:textId="722EBC24" w:rsidR="003C5D84" w:rsidRPr="00833928" w:rsidRDefault="00833928" w:rsidP="00101099">
            <w:pPr>
              <w:rPr>
                <w:rFonts w:cs="Times New Roman"/>
                <w:bCs/>
                <w:sz w:val="20"/>
                <w:szCs w:val="20"/>
              </w:rPr>
            </w:pPr>
            <w:r>
              <w:rPr>
                <w:rFonts w:cs="Times New Roman"/>
                <w:bCs/>
                <w:sz w:val="20"/>
                <w:szCs w:val="20"/>
              </w:rPr>
              <w:t>2.1</w:t>
            </w:r>
          </w:p>
        </w:tc>
        <w:tc>
          <w:tcPr>
            <w:tcW w:w="3828" w:type="dxa"/>
          </w:tcPr>
          <w:p w14:paraId="2A569294" w14:textId="0CC819F6" w:rsidR="003C5D84" w:rsidRPr="00833928" w:rsidRDefault="003C5D84" w:rsidP="00101099">
            <w:pPr>
              <w:pStyle w:val="Bezodstpw"/>
              <w:rPr>
                <w:rFonts w:ascii="Times New Roman" w:eastAsia="Times New Roman" w:hAnsi="Times New Roman" w:cs="Times New Roman"/>
                <w:sz w:val="20"/>
                <w:szCs w:val="20"/>
                <w:lang w:eastAsia="pl-PL"/>
              </w:rPr>
            </w:pPr>
            <w:r w:rsidRPr="00833928">
              <w:rPr>
                <w:rFonts w:ascii="Times New Roman" w:eastAsia="Times New Roman" w:hAnsi="Times New Roman" w:cs="Times New Roman"/>
                <w:sz w:val="20"/>
                <w:szCs w:val="20"/>
                <w:lang w:eastAsia="pl-PL"/>
              </w:rPr>
              <w:t>Zwiększenie ilości opiekunów oraz zwiększenie ilości godzin usług opiekuńczych</w:t>
            </w:r>
          </w:p>
        </w:tc>
        <w:tc>
          <w:tcPr>
            <w:tcW w:w="1134" w:type="dxa"/>
          </w:tcPr>
          <w:p w14:paraId="56420577" w14:textId="52B4F4CE"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7B578536"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679E6692"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3DD88DEF" w14:textId="68279437"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37C9CC49" w14:textId="07085AE9"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18B74CDE" w14:textId="77777777" w:rsidTr="00B64B12">
        <w:tc>
          <w:tcPr>
            <w:tcW w:w="421" w:type="dxa"/>
            <w:vMerge/>
            <w:shd w:val="clear" w:color="auto" w:fill="C9C9C9" w:themeFill="accent3" w:themeFillTint="99"/>
          </w:tcPr>
          <w:p w14:paraId="2C119730"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39E1D2B9" w14:textId="77777777" w:rsidR="003C5D84" w:rsidRPr="00833928" w:rsidRDefault="003C5D84" w:rsidP="00101099">
            <w:pPr>
              <w:pStyle w:val="Default"/>
              <w:jc w:val="both"/>
              <w:rPr>
                <w:rFonts w:ascii="Times New Roman" w:eastAsia="Times New Roman" w:hAnsi="Times New Roman" w:cs="Times New Roman"/>
                <w:color w:val="auto"/>
                <w:sz w:val="20"/>
                <w:szCs w:val="20"/>
                <w:lang w:eastAsia="pl-PL"/>
              </w:rPr>
            </w:pPr>
          </w:p>
        </w:tc>
        <w:tc>
          <w:tcPr>
            <w:tcW w:w="567" w:type="dxa"/>
          </w:tcPr>
          <w:p w14:paraId="275DC538" w14:textId="47D7A5EE" w:rsidR="003C5D84" w:rsidRPr="00833928" w:rsidRDefault="00833928" w:rsidP="00101099">
            <w:pPr>
              <w:rPr>
                <w:rFonts w:cs="Times New Roman"/>
                <w:bCs/>
                <w:sz w:val="20"/>
                <w:szCs w:val="20"/>
              </w:rPr>
            </w:pPr>
            <w:r>
              <w:rPr>
                <w:rFonts w:cs="Times New Roman"/>
                <w:bCs/>
                <w:sz w:val="20"/>
                <w:szCs w:val="20"/>
              </w:rPr>
              <w:t>2.2</w:t>
            </w:r>
          </w:p>
        </w:tc>
        <w:tc>
          <w:tcPr>
            <w:tcW w:w="3828" w:type="dxa"/>
          </w:tcPr>
          <w:p w14:paraId="565FDED5" w14:textId="77777777" w:rsidR="003C5D84" w:rsidRPr="00833928" w:rsidRDefault="003C5D84" w:rsidP="00101099">
            <w:pPr>
              <w:pStyle w:val="Bezodstpw"/>
              <w:rPr>
                <w:rFonts w:ascii="Times New Roman" w:hAnsi="Times New Roman" w:cs="Times New Roman"/>
                <w:sz w:val="20"/>
                <w:szCs w:val="20"/>
                <w:lang w:eastAsia="pl-PL"/>
              </w:rPr>
            </w:pPr>
            <w:r w:rsidRPr="00833928">
              <w:rPr>
                <w:rFonts w:ascii="Times New Roman" w:hAnsi="Times New Roman" w:cs="Times New Roman"/>
                <w:sz w:val="20"/>
                <w:szCs w:val="20"/>
                <w:lang w:eastAsia="pl-PL"/>
              </w:rPr>
              <w:t>Wsparcie rodzin i opiekunów zajmujących się opieką nad osobami starszymi</w:t>
            </w:r>
          </w:p>
          <w:p w14:paraId="5363D028" w14:textId="77777777" w:rsidR="003C5D84" w:rsidRPr="00833928" w:rsidRDefault="003C5D84" w:rsidP="00101099">
            <w:pPr>
              <w:pStyle w:val="Bezodstpw"/>
              <w:rPr>
                <w:rFonts w:ascii="Times New Roman" w:eastAsia="Times New Roman" w:hAnsi="Times New Roman" w:cs="Times New Roman"/>
                <w:sz w:val="20"/>
                <w:szCs w:val="20"/>
                <w:lang w:eastAsia="pl-PL"/>
              </w:rPr>
            </w:pPr>
          </w:p>
        </w:tc>
        <w:tc>
          <w:tcPr>
            <w:tcW w:w="1134" w:type="dxa"/>
          </w:tcPr>
          <w:p w14:paraId="37356E11" w14:textId="0A2BBA8F"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3BEF386C"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635469C3"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17CC4C5C" w14:textId="0B5EB91F"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139A1228" w14:textId="62D4C71B"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4FAA1254" w14:textId="77777777" w:rsidTr="00B64B12">
        <w:tc>
          <w:tcPr>
            <w:tcW w:w="421" w:type="dxa"/>
            <w:vMerge/>
            <w:shd w:val="clear" w:color="auto" w:fill="C9C9C9" w:themeFill="accent3" w:themeFillTint="99"/>
          </w:tcPr>
          <w:p w14:paraId="06E36300"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5C59AC7F" w14:textId="77777777" w:rsidR="003C5D84" w:rsidRPr="00833928" w:rsidRDefault="003C5D84" w:rsidP="00101099">
            <w:pPr>
              <w:pStyle w:val="Default"/>
              <w:jc w:val="both"/>
              <w:rPr>
                <w:rFonts w:ascii="Times New Roman" w:eastAsia="Times New Roman" w:hAnsi="Times New Roman" w:cs="Times New Roman"/>
                <w:color w:val="auto"/>
                <w:sz w:val="20"/>
                <w:szCs w:val="20"/>
                <w:lang w:eastAsia="pl-PL"/>
              </w:rPr>
            </w:pPr>
          </w:p>
        </w:tc>
        <w:tc>
          <w:tcPr>
            <w:tcW w:w="567" w:type="dxa"/>
          </w:tcPr>
          <w:p w14:paraId="773B787F" w14:textId="61A7F787" w:rsidR="003C5D84" w:rsidRPr="00833928" w:rsidRDefault="00833928" w:rsidP="00101099">
            <w:pPr>
              <w:rPr>
                <w:rFonts w:cs="Times New Roman"/>
                <w:bCs/>
                <w:sz w:val="20"/>
                <w:szCs w:val="20"/>
              </w:rPr>
            </w:pPr>
            <w:r>
              <w:rPr>
                <w:rFonts w:cs="Times New Roman"/>
                <w:bCs/>
                <w:sz w:val="20"/>
                <w:szCs w:val="20"/>
              </w:rPr>
              <w:t>2.3</w:t>
            </w:r>
          </w:p>
        </w:tc>
        <w:tc>
          <w:tcPr>
            <w:tcW w:w="3828" w:type="dxa"/>
          </w:tcPr>
          <w:p w14:paraId="3F8AA3B6" w14:textId="1171BE5D" w:rsidR="003C5D84" w:rsidRPr="00833928" w:rsidRDefault="003C5D84" w:rsidP="00101099">
            <w:pPr>
              <w:pStyle w:val="Bezodstpw"/>
              <w:rPr>
                <w:rFonts w:ascii="Times New Roman" w:hAnsi="Times New Roman" w:cs="Times New Roman"/>
                <w:sz w:val="20"/>
                <w:szCs w:val="20"/>
                <w:lang w:eastAsia="pl-PL"/>
              </w:rPr>
            </w:pPr>
            <w:r w:rsidRPr="00833928">
              <w:rPr>
                <w:rFonts w:ascii="Times New Roman" w:eastAsia="Times New Roman" w:hAnsi="Times New Roman" w:cs="Times New Roman"/>
                <w:sz w:val="20"/>
                <w:szCs w:val="20"/>
                <w:lang w:eastAsia="pl-PL"/>
              </w:rPr>
              <w:t>Wsparcie więzi rodzinnych</w:t>
            </w:r>
          </w:p>
        </w:tc>
        <w:tc>
          <w:tcPr>
            <w:tcW w:w="1134" w:type="dxa"/>
          </w:tcPr>
          <w:p w14:paraId="44B75575" w14:textId="13D670D5"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7F39AA30"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6242E6D3"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48564943" w14:textId="0ED89C15"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31456E6D" w14:textId="3C993156"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0B1FBD1A" w14:textId="77777777" w:rsidTr="00B64B12">
        <w:tc>
          <w:tcPr>
            <w:tcW w:w="421" w:type="dxa"/>
            <w:vMerge/>
            <w:shd w:val="clear" w:color="auto" w:fill="C9C9C9" w:themeFill="accent3" w:themeFillTint="99"/>
          </w:tcPr>
          <w:p w14:paraId="09513B3F"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0C5A93BE" w14:textId="77777777" w:rsidR="003C5D84" w:rsidRPr="00833928" w:rsidRDefault="003C5D84" w:rsidP="00101099">
            <w:pPr>
              <w:pStyle w:val="Default"/>
              <w:jc w:val="both"/>
              <w:rPr>
                <w:rFonts w:ascii="Times New Roman" w:eastAsia="Times New Roman" w:hAnsi="Times New Roman" w:cs="Times New Roman"/>
                <w:color w:val="auto"/>
                <w:sz w:val="20"/>
                <w:szCs w:val="20"/>
                <w:lang w:eastAsia="pl-PL"/>
              </w:rPr>
            </w:pPr>
          </w:p>
        </w:tc>
        <w:tc>
          <w:tcPr>
            <w:tcW w:w="567" w:type="dxa"/>
          </w:tcPr>
          <w:p w14:paraId="09E287D0" w14:textId="026B64C4" w:rsidR="003C5D84" w:rsidRPr="00833928" w:rsidRDefault="00833928" w:rsidP="00101099">
            <w:pPr>
              <w:rPr>
                <w:rFonts w:cs="Times New Roman"/>
                <w:bCs/>
                <w:sz w:val="20"/>
                <w:szCs w:val="20"/>
              </w:rPr>
            </w:pPr>
            <w:r>
              <w:rPr>
                <w:rFonts w:cs="Times New Roman"/>
                <w:bCs/>
                <w:sz w:val="20"/>
                <w:szCs w:val="20"/>
              </w:rPr>
              <w:t>2.4</w:t>
            </w:r>
          </w:p>
        </w:tc>
        <w:tc>
          <w:tcPr>
            <w:tcW w:w="3828" w:type="dxa"/>
          </w:tcPr>
          <w:p w14:paraId="5280FB59" w14:textId="494DF2D1" w:rsidR="003C5D84" w:rsidRPr="00833928" w:rsidRDefault="003C5D84" w:rsidP="00101099">
            <w:pPr>
              <w:pStyle w:val="Bezodstpw"/>
              <w:rPr>
                <w:rFonts w:ascii="Times New Roman" w:eastAsia="Times New Roman" w:hAnsi="Times New Roman" w:cs="Times New Roman"/>
                <w:sz w:val="20"/>
                <w:szCs w:val="20"/>
                <w:lang w:eastAsia="pl-PL"/>
              </w:rPr>
            </w:pPr>
            <w:r w:rsidRPr="00833928">
              <w:rPr>
                <w:rFonts w:ascii="Times New Roman" w:hAnsi="Times New Roman" w:cs="Times New Roman"/>
                <w:sz w:val="20"/>
                <w:szCs w:val="20"/>
                <w:lang w:eastAsia="pl-PL"/>
              </w:rPr>
              <w:t>Uwzględnianie w planach zagospodarowania przestrzennego oraz w remontach   istniejącej infrastruktury miejskiej potrzeb osób starszych</w:t>
            </w:r>
          </w:p>
        </w:tc>
        <w:tc>
          <w:tcPr>
            <w:tcW w:w="1134" w:type="dxa"/>
          </w:tcPr>
          <w:p w14:paraId="3937556E" w14:textId="10158004"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66535F65"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277FA020"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662EBDD2" w14:textId="77777777"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p w14:paraId="1AD53D79" w14:textId="77777777" w:rsidR="003C5D84" w:rsidRPr="00833928" w:rsidRDefault="003C5D84" w:rsidP="00101099">
            <w:pPr>
              <w:jc w:val="center"/>
              <w:rPr>
                <w:rFonts w:cs="Times New Roman"/>
                <w:sz w:val="20"/>
                <w:szCs w:val="20"/>
              </w:rPr>
            </w:pPr>
          </w:p>
        </w:tc>
        <w:tc>
          <w:tcPr>
            <w:tcW w:w="2552" w:type="dxa"/>
          </w:tcPr>
          <w:p w14:paraId="01A3FCA3" w14:textId="2A350518"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38C26414" w14:textId="77777777" w:rsidTr="00B64B12">
        <w:tc>
          <w:tcPr>
            <w:tcW w:w="421" w:type="dxa"/>
            <w:vMerge w:val="restart"/>
            <w:shd w:val="clear" w:color="auto" w:fill="C9C9C9" w:themeFill="accent3" w:themeFillTint="99"/>
          </w:tcPr>
          <w:p w14:paraId="46A4FA59" w14:textId="0A7FE4C0" w:rsidR="003C5D84" w:rsidRPr="00833928" w:rsidRDefault="00833928" w:rsidP="00101099">
            <w:pPr>
              <w:rPr>
                <w:rFonts w:cs="Times New Roman"/>
                <w:bCs/>
                <w:sz w:val="20"/>
                <w:szCs w:val="20"/>
              </w:rPr>
            </w:pPr>
            <w:r>
              <w:rPr>
                <w:rFonts w:cs="Times New Roman"/>
                <w:bCs/>
                <w:sz w:val="20"/>
                <w:szCs w:val="20"/>
              </w:rPr>
              <w:t>3</w:t>
            </w:r>
          </w:p>
        </w:tc>
        <w:tc>
          <w:tcPr>
            <w:tcW w:w="2409" w:type="dxa"/>
            <w:vMerge w:val="restart"/>
            <w:shd w:val="clear" w:color="auto" w:fill="C9C9C9" w:themeFill="accent3" w:themeFillTint="99"/>
          </w:tcPr>
          <w:p w14:paraId="42251461" w14:textId="22FFE003" w:rsidR="003C5D84" w:rsidRPr="00833928" w:rsidRDefault="003C5D84" w:rsidP="00101099">
            <w:pPr>
              <w:pStyle w:val="Default"/>
              <w:jc w:val="both"/>
              <w:rPr>
                <w:rFonts w:ascii="Times New Roman" w:eastAsia="Times New Roman" w:hAnsi="Times New Roman" w:cs="Times New Roman"/>
                <w:color w:val="auto"/>
                <w:sz w:val="20"/>
                <w:szCs w:val="20"/>
                <w:lang w:eastAsia="pl-PL"/>
              </w:rPr>
            </w:pPr>
            <w:r w:rsidRPr="00833928">
              <w:rPr>
                <w:rFonts w:ascii="Times New Roman" w:eastAsia="Times New Roman" w:hAnsi="Times New Roman" w:cs="Times New Roman"/>
                <w:color w:val="auto"/>
                <w:sz w:val="20"/>
                <w:szCs w:val="20"/>
                <w:lang w:eastAsia="pl-PL"/>
              </w:rPr>
              <w:t>Kształtowanie pozytywnego wizerunku seniora</w:t>
            </w:r>
          </w:p>
        </w:tc>
        <w:tc>
          <w:tcPr>
            <w:tcW w:w="567" w:type="dxa"/>
          </w:tcPr>
          <w:p w14:paraId="238BA43B" w14:textId="0CB0E32F" w:rsidR="003C5D84" w:rsidRPr="00833928" w:rsidRDefault="00833928" w:rsidP="00101099">
            <w:pPr>
              <w:rPr>
                <w:rFonts w:cs="Times New Roman"/>
                <w:bCs/>
                <w:sz w:val="20"/>
                <w:szCs w:val="20"/>
              </w:rPr>
            </w:pPr>
            <w:r>
              <w:rPr>
                <w:rFonts w:cs="Times New Roman"/>
                <w:bCs/>
                <w:sz w:val="20"/>
                <w:szCs w:val="20"/>
              </w:rPr>
              <w:t>3.1</w:t>
            </w:r>
          </w:p>
        </w:tc>
        <w:tc>
          <w:tcPr>
            <w:tcW w:w="3828" w:type="dxa"/>
          </w:tcPr>
          <w:p w14:paraId="3F2840DA" w14:textId="2B406370" w:rsidR="003C5D84" w:rsidRPr="00833928" w:rsidRDefault="003C5D84" w:rsidP="00101099">
            <w:pPr>
              <w:pStyle w:val="Bezodstpw"/>
              <w:rPr>
                <w:rFonts w:ascii="Times New Roman" w:hAnsi="Times New Roman" w:cs="Times New Roman"/>
                <w:sz w:val="20"/>
                <w:szCs w:val="20"/>
                <w:lang w:eastAsia="pl-PL"/>
              </w:rPr>
            </w:pPr>
            <w:r w:rsidRPr="00833928">
              <w:rPr>
                <w:rFonts w:ascii="Times New Roman" w:hAnsi="Times New Roman" w:cs="Times New Roman"/>
                <w:sz w:val="20"/>
                <w:szCs w:val="20"/>
              </w:rPr>
              <w:t>Zwiększenie więzi międzypokoleniowej</w:t>
            </w:r>
          </w:p>
        </w:tc>
        <w:tc>
          <w:tcPr>
            <w:tcW w:w="1134" w:type="dxa"/>
          </w:tcPr>
          <w:p w14:paraId="064CC7BC" w14:textId="68EAF56A"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25AD8E52"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0E39B609"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4A973749" w14:textId="113531AB"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2630CA02" w14:textId="161E4E89"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r w:rsidR="00833928" w:rsidRPr="00833928" w14:paraId="214D6AB2" w14:textId="77777777" w:rsidTr="00B64B12">
        <w:tc>
          <w:tcPr>
            <w:tcW w:w="421" w:type="dxa"/>
            <w:vMerge/>
            <w:shd w:val="clear" w:color="auto" w:fill="C9C9C9" w:themeFill="accent3" w:themeFillTint="99"/>
          </w:tcPr>
          <w:p w14:paraId="5DB94860" w14:textId="77777777" w:rsidR="003C5D84" w:rsidRPr="00833928" w:rsidRDefault="003C5D84" w:rsidP="00101099">
            <w:pPr>
              <w:rPr>
                <w:rFonts w:cs="Times New Roman"/>
                <w:bCs/>
                <w:sz w:val="20"/>
                <w:szCs w:val="20"/>
              </w:rPr>
            </w:pPr>
          </w:p>
        </w:tc>
        <w:tc>
          <w:tcPr>
            <w:tcW w:w="2409" w:type="dxa"/>
            <w:vMerge/>
            <w:shd w:val="clear" w:color="auto" w:fill="C9C9C9" w:themeFill="accent3" w:themeFillTint="99"/>
          </w:tcPr>
          <w:p w14:paraId="281A7294" w14:textId="77777777" w:rsidR="003C5D84" w:rsidRPr="00833928" w:rsidRDefault="003C5D84" w:rsidP="00101099">
            <w:pPr>
              <w:pStyle w:val="Default"/>
              <w:jc w:val="both"/>
              <w:rPr>
                <w:rFonts w:ascii="Times New Roman" w:eastAsia="Times New Roman" w:hAnsi="Times New Roman" w:cs="Times New Roman"/>
                <w:color w:val="auto"/>
                <w:sz w:val="20"/>
                <w:szCs w:val="20"/>
                <w:lang w:eastAsia="pl-PL"/>
              </w:rPr>
            </w:pPr>
          </w:p>
        </w:tc>
        <w:tc>
          <w:tcPr>
            <w:tcW w:w="567" w:type="dxa"/>
          </w:tcPr>
          <w:p w14:paraId="19AA5A3B" w14:textId="45B4627A" w:rsidR="003C5D84" w:rsidRPr="00833928" w:rsidRDefault="00833928" w:rsidP="00101099">
            <w:pPr>
              <w:rPr>
                <w:rFonts w:cs="Times New Roman"/>
                <w:bCs/>
                <w:sz w:val="20"/>
                <w:szCs w:val="20"/>
              </w:rPr>
            </w:pPr>
            <w:r>
              <w:rPr>
                <w:rFonts w:cs="Times New Roman"/>
                <w:bCs/>
                <w:sz w:val="20"/>
                <w:szCs w:val="20"/>
              </w:rPr>
              <w:t>3.2</w:t>
            </w:r>
          </w:p>
        </w:tc>
        <w:tc>
          <w:tcPr>
            <w:tcW w:w="3828" w:type="dxa"/>
          </w:tcPr>
          <w:p w14:paraId="37544155" w14:textId="6F3D4B13" w:rsidR="003C5D84" w:rsidRPr="00833928" w:rsidRDefault="003C5D84" w:rsidP="00101099">
            <w:pPr>
              <w:pStyle w:val="Bezodstpw"/>
              <w:rPr>
                <w:rFonts w:ascii="Times New Roman" w:hAnsi="Times New Roman" w:cs="Times New Roman"/>
                <w:sz w:val="20"/>
                <w:szCs w:val="20"/>
              </w:rPr>
            </w:pPr>
            <w:r w:rsidRPr="00833928">
              <w:rPr>
                <w:rFonts w:ascii="Times New Roman" w:hAnsi="Times New Roman" w:cs="Times New Roman"/>
                <w:sz w:val="20"/>
                <w:szCs w:val="20"/>
              </w:rPr>
              <w:t>Promowanie aktywności seniorów w Pruszkowie</w:t>
            </w:r>
          </w:p>
        </w:tc>
        <w:tc>
          <w:tcPr>
            <w:tcW w:w="1134" w:type="dxa"/>
          </w:tcPr>
          <w:p w14:paraId="365B20B0" w14:textId="5F03C081" w:rsidR="003C5D84" w:rsidRPr="00833928" w:rsidRDefault="00EA240A" w:rsidP="00101099">
            <w:pPr>
              <w:jc w:val="center"/>
              <w:rPr>
                <w:rFonts w:cs="Times New Roman"/>
                <w:bCs/>
                <w:sz w:val="20"/>
                <w:szCs w:val="20"/>
              </w:rPr>
            </w:pPr>
            <w:r>
              <w:rPr>
                <w:rFonts w:cs="Times New Roman"/>
                <w:bCs/>
                <w:sz w:val="20"/>
                <w:szCs w:val="20"/>
              </w:rPr>
              <w:t>2024-2030</w:t>
            </w:r>
          </w:p>
        </w:tc>
        <w:tc>
          <w:tcPr>
            <w:tcW w:w="3118" w:type="dxa"/>
          </w:tcPr>
          <w:p w14:paraId="233CDCCB" w14:textId="77777777" w:rsidR="003C5D84" w:rsidRPr="00833928" w:rsidRDefault="003C5D84" w:rsidP="00101099">
            <w:pPr>
              <w:jc w:val="center"/>
              <w:rPr>
                <w:rFonts w:cs="Times New Roman"/>
                <w:sz w:val="20"/>
                <w:szCs w:val="20"/>
              </w:rPr>
            </w:pPr>
            <w:r w:rsidRPr="00833928">
              <w:rPr>
                <w:rFonts w:cs="Times New Roman"/>
                <w:sz w:val="20"/>
                <w:szCs w:val="20"/>
              </w:rPr>
              <w:t>Urząd Miasta</w:t>
            </w:r>
            <w:r w:rsidRPr="00833928">
              <w:rPr>
                <w:rFonts w:cs="Times New Roman"/>
                <w:bCs/>
                <w:sz w:val="20"/>
                <w:szCs w:val="20"/>
              </w:rPr>
              <w:t xml:space="preserve"> Pruszkowa</w:t>
            </w:r>
          </w:p>
          <w:p w14:paraId="70EF2140" w14:textId="77777777" w:rsidR="003C5D84" w:rsidRPr="00833928" w:rsidRDefault="003C5D84" w:rsidP="00101099">
            <w:pPr>
              <w:jc w:val="center"/>
              <w:rPr>
                <w:rFonts w:cs="Times New Roman"/>
                <w:sz w:val="20"/>
                <w:szCs w:val="20"/>
              </w:rPr>
            </w:pPr>
            <w:r w:rsidRPr="00833928">
              <w:rPr>
                <w:rFonts w:cs="Times New Roman"/>
                <w:sz w:val="20"/>
                <w:szCs w:val="20"/>
              </w:rPr>
              <w:t>Miejskie jednostki organizacyjne</w:t>
            </w:r>
          </w:p>
          <w:p w14:paraId="6101CC5D" w14:textId="318F3E52" w:rsidR="003C5D84" w:rsidRPr="00833928" w:rsidRDefault="003C5D84" w:rsidP="00101099">
            <w:pPr>
              <w:pStyle w:val="Default"/>
              <w:jc w:val="center"/>
              <w:rPr>
                <w:rFonts w:ascii="Times New Roman" w:hAnsi="Times New Roman" w:cs="Times New Roman"/>
                <w:color w:val="auto"/>
                <w:sz w:val="20"/>
                <w:szCs w:val="20"/>
              </w:rPr>
            </w:pPr>
            <w:r w:rsidRPr="00833928">
              <w:rPr>
                <w:rFonts w:ascii="Times New Roman" w:hAnsi="Times New Roman" w:cs="Times New Roman"/>
                <w:color w:val="auto"/>
                <w:sz w:val="20"/>
                <w:szCs w:val="20"/>
              </w:rPr>
              <w:t>Miejski Ośrodek Pomocy Społecznej w Pruszkowie</w:t>
            </w:r>
          </w:p>
        </w:tc>
        <w:tc>
          <w:tcPr>
            <w:tcW w:w="2552" w:type="dxa"/>
          </w:tcPr>
          <w:p w14:paraId="1D09F01E" w14:textId="1E320D7C" w:rsidR="003C5D84" w:rsidRPr="00833928" w:rsidRDefault="003C5D84" w:rsidP="00101099">
            <w:pPr>
              <w:jc w:val="center"/>
              <w:rPr>
                <w:rFonts w:cs="Times New Roman"/>
                <w:bCs/>
                <w:sz w:val="20"/>
                <w:szCs w:val="20"/>
              </w:rPr>
            </w:pPr>
            <w:r w:rsidRPr="00833928">
              <w:rPr>
                <w:rFonts w:cs="Times New Roman"/>
                <w:bCs/>
                <w:sz w:val="20"/>
                <w:szCs w:val="20"/>
              </w:rPr>
              <w:t>Zgodnie ze Strategią Polityki Senioralnej</w:t>
            </w:r>
          </w:p>
        </w:tc>
      </w:tr>
    </w:tbl>
    <w:p w14:paraId="47A0FE1D" w14:textId="77777777" w:rsidR="006F6386" w:rsidRPr="00833928" w:rsidRDefault="006F6386" w:rsidP="006F6386"/>
    <w:p w14:paraId="47EC3237" w14:textId="77777777" w:rsidR="008D779A" w:rsidRPr="00833928" w:rsidRDefault="008D779A" w:rsidP="00B4066C">
      <w:pPr>
        <w:rPr>
          <w:rFonts w:cs="Times New Roman"/>
          <w:szCs w:val="24"/>
        </w:rPr>
        <w:sectPr w:rsidR="008D779A" w:rsidRPr="00833928" w:rsidSect="00EE748C">
          <w:pgSz w:w="16838" w:h="11906" w:orient="landscape"/>
          <w:pgMar w:top="1417" w:right="1417" w:bottom="1417" w:left="1417" w:header="708" w:footer="708" w:gutter="0"/>
          <w:cols w:space="708"/>
          <w:docGrid w:linePitch="360"/>
        </w:sectPr>
      </w:pPr>
    </w:p>
    <w:p w14:paraId="4B4F3E13" w14:textId="6EE56242" w:rsidR="00312D17" w:rsidRPr="00833928" w:rsidRDefault="00694E72" w:rsidP="00725834">
      <w:pPr>
        <w:pStyle w:val="Nagwek1"/>
        <w:shd w:val="clear" w:color="auto" w:fill="C9C9C9" w:themeFill="accent3" w:themeFillTint="99"/>
        <w:rPr>
          <w:color w:val="auto"/>
        </w:rPr>
      </w:pPr>
      <w:bookmarkStart w:id="121" w:name="_Toc493338033"/>
      <w:bookmarkStart w:id="122" w:name="_Toc497490529"/>
      <w:bookmarkStart w:id="123" w:name="_Toc531687051"/>
      <w:r w:rsidRPr="00833928">
        <w:rPr>
          <w:color w:val="auto"/>
        </w:rPr>
        <w:lastRenderedPageBreak/>
        <w:t>8</w:t>
      </w:r>
      <w:r w:rsidR="008D779A" w:rsidRPr="00833928">
        <w:rPr>
          <w:color w:val="auto"/>
        </w:rPr>
        <w:t>. Koszty realizacji zaplanowanych działań</w:t>
      </w:r>
      <w:bookmarkEnd w:id="121"/>
      <w:bookmarkEnd w:id="122"/>
      <w:bookmarkEnd w:id="123"/>
    </w:p>
    <w:p w14:paraId="3A0D2D6E" w14:textId="77777777" w:rsidR="00312D17" w:rsidRPr="00833928" w:rsidRDefault="00312D17" w:rsidP="00312D17">
      <w:pPr>
        <w:rPr>
          <w:rFonts w:cs="Times New Roman"/>
          <w:szCs w:val="24"/>
        </w:rPr>
      </w:pPr>
    </w:p>
    <w:p w14:paraId="2694963A" w14:textId="5F6BF260" w:rsidR="00312D17" w:rsidRPr="00833928" w:rsidRDefault="00B9078A" w:rsidP="004A54EC">
      <w:pPr>
        <w:tabs>
          <w:tab w:val="left" w:pos="1134"/>
        </w:tabs>
        <w:spacing w:after="0" w:line="360" w:lineRule="auto"/>
        <w:rPr>
          <w:rFonts w:cs="Times New Roman"/>
          <w:szCs w:val="24"/>
        </w:rPr>
      </w:pPr>
      <w:r w:rsidRPr="00833928">
        <w:rPr>
          <w:rFonts w:cs="Times New Roman"/>
          <w:szCs w:val="24"/>
        </w:rPr>
        <w:tab/>
      </w:r>
      <w:r w:rsidR="004A54EC" w:rsidRPr="00833928">
        <w:rPr>
          <w:rFonts w:cs="Times New Roman"/>
          <w:szCs w:val="24"/>
        </w:rPr>
        <w:t xml:space="preserve">Interwencje zaplanowane </w:t>
      </w:r>
      <w:r w:rsidRPr="00833928">
        <w:rPr>
          <w:rFonts w:cs="Times New Roman"/>
          <w:szCs w:val="24"/>
        </w:rPr>
        <w:t xml:space="preserve">w ramach </w:t>
      </w:r>
      <w:r w:rsidR="004A54EC" w:rsidRPr="00833928">
        <w:rPr>
          <w:rFonts w:cs="Times New Roman"/>
          <w:szCs w:val="24"/>
        </w:rPr>
        <w:t xml:space="preserve">realizacji </w:t>
      </w:r>
      <w:r w:rsidR="00307E6A" w:rsidRPr="00833928">
        <w:rPr>
          <w:rFonts w:cs="Times New Roman"/>
          <w:szCs w:val="24"/>
        </w:rPr>
        <w:t>Strategii</w:t>
      </w:r>
      <w:r w:rsidR="004A54EC" w:rsidRPr="00833928">
        <w:rPr>
          <w:rFonts w:cs="Times New Roman"/>
          <w:bCs/>
          <w:szCs w:val="24"/>
        </w:rPr>
        <w:t xml:space="preserve"> Ochrony Zdrowia </w:t>
      </w:r>
      <w:r w:rsidRPr="00833928">
        <w:rPr>
          <w:rFonts w:cs="Times New Roman"/>
          <w:bCs/>
          <w:szCs w:val="24"/>
        </w:rPr>
        <w:t xml:space="preserve">Psychicznego na lata </w:t>
      </w:r>
      <w:r w:rsidR="00EA240A">
        <w:rPr>
          <w:rFonts w:cs="Times New Roman"/>
          <w:bCs/>
          <w:szCs w:val="24"/>
        </w:rPr>
        <w:t>2024-2030</w:t>
      </w:r>
      <w:r w:rsidR="00AA4499" w:rsidRPr="00833928">
        <w:rPr>
          <w:rFonts w:cs="Times New Roman"/>
          <w:bCs/>
          <w:szCs w:val="24"/>
        </w:rPr>
        <w:t xml:space="preserve"> </w:t>
      </w:r>
      <w:r w:rsidR="006A0B48" w:rsidRPr="00833928">
        <w:rPr>
          <w:rFonts w:cs="Times New Roman"/>
          <w:bCs/>
          <w:szCs w:val="24"/>
        </w:rPr>
        <w:t>dla Miasta</w:t>
      </w:r>
      <w:r w:rsidR="00715F12" w:rsidRPr="00833928">
        <w:rPr>
          <w:rFonts w:cs="Times New Roman"/>
          <w:bCs/>
          <w:szCs w:val="24"/>
        </w:rPr>
        <w:t xml:space="preserve"> Pruszkowa </w:t>
      </w:r>
      <w:r w:rsidR="004A54EC" w:rsidRPr="00833928">
        <w:rPr>
          <w:rFonts w:cs="Times New Roman"/>
          <w:bCs/>
          <w:szCs w:val="24"/>
        </w:rPr>
        <w:t>finansowane będą z</w:t>
      </w:r>
      <w:r w:rsidR="00D27E27" w:rsidRPr="00833928">
        <w:rPr>
          <w:rFonts w:cs="Times New Roman"/>
          <w:bCs/>
          <w:szCs w:val="24"/>
        </w:rPr>
        <w:t> </w:t>
      </w:r>
      <w:r w:rsidR="004A54EC" w:rsidRPr="00833928">
        <w:rPr>
          <w:rFonts w:cs="Times New Roman"/>
          <w:bCs/>
          <w:szCs w:val="24"/>
        </w:rPr>
        <w:t xml:space="preserve">budżetu </w:t>
      </w:r>
      <w:r w:rsidR="00FE127D" w:rsidRPr="00833928">
        <w:rPr>
          <w:rFonts w:cs="Times New Roman"/>
          <w:bCs/>
          <w:szCs w:val="24"/>
        </w:rPr>
        <w:t>miasta Pruszkowa</w:t>
      </w:r>
      <w:r w:rsidR="009C34FF" w:rsidRPr="00833928">
        <w:rPr>
          <w:rFonts w:cs="Times New Roman"/>
          <w:bCs/>
          <w:szCs w:val="24"/>
        </w:rPr>
        <w:t xml:space="preserve">  </w:t>
      </w:r>
      <w:r w:rsidR="004A54EC" w:rsidRPr="00833928">
        <w:rPr>
          <w:rFonts w:cs="Times New Roman"/>
          <w:bCs/>
          <w:szCs w:val="24"/>
        </w:rPr>
        <w:t>oraz innych źródeł pozabudżetowych.</w:t>
      </w:r>
    </w:p>
    <w:p w14:paraId="7583F82F" w14:textId="60A2489D" w:rsidR="005C7258" w:rsidRPr="00833928" w:rsidRDefault="00694E72" w:rsidP="00725834">
      <w:pPr>
        <w:pStyle w:val="Nagwek1"/>
        <w:shd w:val="clear" w:color="auto" w:fill="C9C9C9" w:themeFill="accent3" w:themeFillTint="99"/>
        <w:rPr>
          <w:color w:val="auto"/>
        </w:rPr>
      </w:pPr>
      <w:bookmarkStart w:id="124" w:name="_Toc493338034"/>
      <w:bookmarkStart w:id="125" w:name="_Toc497490530"/>
      <w:bookmarkStart w:id="126" w:name="_Toc531687052"/>
      <w:r w:rsidRPr="00833928">
        <w:rPr>
          <w:color w:val="auto"/>
        </w:rPr>
        <w:t>9</w:t>
      </w:r>
      <w:r w:rsidR="008D779A" w:rsidRPr="00833928">
        <w:rPr>
          <w:color w:val="auto"/>
        </w:rPr>
        <w:t>. Monitoring i ewaluacja</w:t>
      </w:r>
      <w:bookmarkEnd w:id="124"/>
      <w:bookmarkEnd w:id="125"/>
      <w:bookmarkEnd w:id="126"/>
    </w:p>
    <w:p w14:paraId="62D51171" w14:textId="77777777" w:rsidR="006427A7" w:rsidRPr="00833928" w:rsidRDefault="006427A7" w:rsidP="006427A7">
      <w:pPr>
        <w:rPr>
          <w:rFonts w:cs="Times New Roman"/>
          <w:szCs w:val="24"/>
        </w:rPr>
      </w:pPr>
    </w:p>
    <w:p w14:paraId="230B0B52" w14:textId="2B939E51" w:rsidR="006427A7" w:rsidRPr="00833928" w:rsidRDefault="00163001" w:rsidP="00C73413">
      <w:pPr>
        <w:spacing w:line="360" w:lineRule="auto"/>
        <w:ind w:firstLine="708"/>
        <w:rPr>
          <w:rFonts w:cs="Times New Roman"/>
          <w:szCs w:val="24"/>
        </w:rPr>
      </w:pPr>
      <w:r w:rsidRPr="00833928">
        <w:rPr>
          <w:rFonts w:cs="Times New Roman"/>
          <w:szCs w:val="24"/>
        </w:rPr>
        <w:t>Monitoring</w:t>
      </w:r>
      <w:r w:rsidR="005E6CF4" w:rsidRPr="00833928">
        <w:rPr>
          <w:rFonts w:cs="Times New Roman"/>
          <w:szCs w:val="24"/>
        </w:rPr>
        <w:t xml:space="preserve"> </w:t>
      </w:r>
      <w:r w:rsidR="00307E6A" w:rsidRPr="00833928">
        <w:rPr>
          <w:rFonts w:cs="Times New Roman"/>
          <w:szCs w:val="24"/>
        </w:rPr>
        <w:t>Strategii</w:t>
      </w:r>
      <w:r w:rsidR="005458C2" w:rsidRPr="00833928">
        <w:rPr>
          <w:rFonts w:cs="Times New Roman"/>
          <w:szCs w:val="24"/>
        </w:rPr>
        <w:t xml:space="preserve"> Ochrony Zdrowia Psychicznego na lata </w:t>
      </w:r>
      <w:r w:rsidR="00EA240A">
        <w:rPr>
          <w:rFonts w:cs="Times New Roman"/>
          <w:szCs w:val="24"/>
        </w:rPr>
        <w:t>2024-2030</w:t>
      </w:r>
      <w:r w:rsidR="00AA4499" w:rsidRPr="00833928">
        <w:rPr>
          <w:rFonts w:cs="Times New Roman"/>
          <w:szCs w:val="24"/>
        </w:rPr>
        <w:t xml:space="preserve"> </w:t>
      </w:r>
      <w:r w:rsidR="006A0B48" w:rsidRPr="00833928">
        <w:rPr>
          <w:rFonts w:cs="Times New Roman"/>
          <w:szCs w:val="24"/>
        </w:rPr>
        <w:t>dla Miasta</w:t>
      </w:r>
      <w:r w:rsidR="00715F12" w:rsidRPr="00833928">
        <w:rPr>
          <w:rFonts w:cs="Times New Roman"/>
          <w:bCs/>
          <w:szCs w:val="24"/>
        </w:rPr>
        <w:t xml:space="preserve"> Pruszkowa </w:t>
      </w:r>
      <w:r w:rsidR="005E6CF4" w:rsidRPr="00833928">
        <w:rPr>
          <w:rFonts w:cs="Times New Roman"/>
          <w:szCs w:val="24"/>
        </w:rPr>
        <w:t>będzie oparty o</w:t>
      </w:r>
      <w:r w:rsidRPr="00833928">
        <w:rPr>
          <w:rFonts w:cs="Times New Roman"/>
          <w:szCs w:val="24"/>
        </w:rPr>
        <w:t xml:space="preserve"> wykonanie corocznego sprawozdania z</w:t>
      </w:r>
      <w:r w:rsidR="00D27E27" w:rsidRPr="00833928">
        <w:rPr>
          <w:rFonts w:cs="Times New Roman"/>
          <w:szCs w:val="24"/>
        </w:rPr>
        <w:t> </w:t>
      </w:r>
      <w:r w:rsidR="005E6CF4" w:rsidRPr="00833928">
        <w:rPr>
          <w:rFonts w:cs="Times New Roman"/>
          <w:szCs w:val="24"/>
        </w:rPr>
        <w:t>wszystkich zrealizowanych w</w:t>
      </w:r>
      <w:r w:rsidR="002820FD" w:rsidRPr="00833928">
        <w:rPr>
          <w:rFonts w:cs="Times New Roman"/>
          <w:szCs w:val="24"/>
        </w:rPr>
        <w:t> </w:t>
      </w:r>
      <w:r w:rsidR="005E6CF4" w:rsidRPr="00833928">
        <w:rPr>
          <w:rFonts w:cs="Times New Roman"/>
          <w:szCs w:val="24"/>
        </w:rPr>
        <w:t xml:space="preserve">danym roku kalendarzowym działań wykazanych w </w:t>
      </w:r>
      <w:r w:rsidR="00307E6A" w:rsidRPr="00833928">
        <w:rPr>
          <w:rFonts w:cs="Times New Roman"/>
          <w:szCs w:val="24"/>
        </w:rPr>
        <w:t>strategii</w:t>
      </w:r>
      <w:r w:rsidR="005E6CF4" w:rsidRPr="00833928">
        <w:rPr>
          <w:rFonts w:cs="Times New Roman"/>
          <w:szCs w:val="24"/>
        </w:rPr>
        <w:t xml:space="preserve">. </w:t>
      </w:r>
      <w:r w:rsidR="002820FD" w:rsidRPr="00833928">
        <w:rPr>
          <w:rFonts w:cs="Times New Roman"/>
          <w:szCs w:val="24"/>
        </w:rPr>
        <w:t xml:space="preserve">Elementarną częścią składową sprawozdania będą sprawozdania cząstkowe składane przez podmioty realizujące zadania opisane w </w:t>
      </w:r>
      <w:r w:rsidR="00307E6A" w:rsidRPr="00833928">
        <w:rPr>
          <w:rFonts w:cs="Times New Roman"/>
          <w:szCs w:val="24"/>
        </w:rPr>
        <w:t>strategii</w:t>
      </w:r>
      <w:r w:rsidR="002820FD" w:rsidRPr="00833928">
        <w:rPr>
          <w:rFonts w:cs="Times New Roman"/>
          <w:szCs w:val="24"/>
        </w:rPr>
        <w:t xml:space="preserve">. Miernikiem jego właściwej realizacji będzie poprawa wartości wskaźników opisanych w </w:t>
      </w:r>
      <w:r w:rsidR="00307E6A" w:rsidRPr="00833928">
        <w:rPr>
          <w:rFonts w:cs="Times New Roman"/>
          <w:szCs w:val="24"/>
        </w:rPr>
        <w:t>strategii</w:t>
      </w:r>
      <w:r w:rsidR="002820FD" w:rsidRPr="00833928">
        <w:rPr>
          <w:rFonts w:cs="Times New Roman"/>
          <w:szCs w:val="24"/>
        </w:rPr>
        <w:t xml:space="preserve">. </w:t>
      </w:r>
      <w:r w:rsidR="005E6CF4" w:rsidRPr="00833928">
        <w:rPr>
          <w:rFonts w:cs="Times New Roman"/>
          <w:szCs w:val="24"/>
        </w:rPr>
        <w:t xml:space="preserve">Ewaluacja w perspektywie długofalowej ma być pomocna w niwelowaniu </w:t>
      </w:r>
      <w:r w:rsidR="006427A7" w:rsidRPr="00833928">
        <w:rPr>
          <w:rFonts w:cs="Times New Roman"/>
          <w:szCs w:val="24"/>
        </w:rPr>
        <w:t>niekorzystnych tendencji</w:t>
      </w:r>
      <w:r w:rsidR="005E6CF4" w:rsidRPr="00833928">
        <w:rPr>
          <w:rFonts w:cs="Times New Roman"/>
          <w:szCs w:val="24"/>
        </w:rPr>
        <w:t xml:space="preserve"> charakterystycznych dla zdrowia psychicznego w </w:t>
      </w:r>
      <w:r w:rsidR="0029316E" w:rsidRPr="00833928">
        <w:rPr>
          <w:rFonts w:cs="Times New Roman"/>
          <w:szCs w:val="24"/>
        </w:rPr>
        <w:t>mieście Pruszkowie</w:t>
      </w:r>
      <w:r w:rsidR="009C34FF" w:rsidRPr="00833928">
        <w:rPr>
          <w:rFonts w:cs="Times New Roman"/>
          <w:szCs w:val="24"/>
        </w:rPr>
        <w:t xml:space="preserve">  </w:t>
      </w:r>
      <w:r w:rsidR="006427A7" w:rsidRPr="00833928">
        <w:rPr>
          <w:rFonts w:cs="Times New Roman"/>
          <w:szCs w:val="24"/>
        </w:rPr>
        <w:t>i zbliżenie się do średniego poziomu opieki zdrowotnej w</w:t>
      </w:r>
      <w:r w:rsidR="002820FD" w:rsidRPr="00833928">
        <w:rPr>
          <w:rFonts w:cs="Times New Roman"/>
          <w:szCs w:val="24"/>
        </w:rPr>
        <w:t> </w:t>
      </w:r>
      <w:r w:rsidR="006427A7" w:rsidRPr="00833928">
        <w:rPr>
          <w:rFonts w:cs="Times New Roman"/>
          <w:szCs w:val="24"/>
        </w:rPr>
        <w:t>Polsce oraz Unii Europejskiej.</w:t>
      </w:r>
    </w:p>
    <w:p w14:paraId="5BC4E5AB" w14:textId="77777777" w:rsidR="002820FD" w:rsidRPr="00833928" w:rsidRDefault="002820FD" w:rsidP="00C73413">
      <w:pPr>
        <w:spacing w:line="360" w:lineRule="auto"/>
        <w:ind w:firstLine="708"/>
        <w:rPr>
          <w:rFonts w:cs="Times New Roman"/>
          <w:szCs w:val="24"/>
        </w:rPr>
      </w:pPr>
    </w:p>
    <w:p w14:paraId="2BABB8F9" w14:textId="77777777" w:rsidR="002820FD" w:rsidRPr="00833928" w:rsidRDefault="002820FD" w:rsidP="00C73413">
      <w:pPr>
        <w:spacing w:line="360" w:lineRule="auto"/>
        <w:ind w:firstLine="708"/>
        <w:rPr>
          <w:rFonts w:cs="Times New Roman"/>
          <w:szCs w:val="24"/>
        </w:rPr>
        <w:sectPr w:rsidR="002820FD" w:rsidRPr="00833928" w:rsidSect="00EE748C">
          <w:pgSz w:w="11906" w:h="16838"/>
          <w:pgMar w:top="1417" w:right="1417" w:bottom="1417" w:left="1417" w:header="708" w:footer="708" w:gutter="0"/>
          <w:cols w:space="708"/>
          <w:docGrid w:linePitch="360"/>
        </w:sectPr>
      </w:pPr>
    </w:p>
    <w:p w14:paraId="1D72E6D6" w14:textId="2BAC0C6E" w:rsidR="000629D5" w:rsidRPr="00833928" w:rsidRDefault="00694E72" w:rsidP="00725834">
      <w:pPr>
        <w:pStyle w:val="Nagwek1"/>
        <w:shd w:val="clear" w:color="auto" w:fill="C9C9C9" w:themeFill="accent3" w:themeFillTint="99"/>
        <w:rPr>
          <w:color w:val="auto"/>
        </w:rPr>
      </w:pPr>
      <w:bookmarkStart w:id="127" w:name="_Toc531687053"/>
      <w:bookmarkStart w:id="128" w:name="_Toc493338035"/>
      <w:bookmarkStart w:id="129" w:name="_Toc497490531"/>
      <w:r w:rsidRPr="00833928">
        <w:rPr>
          <w:color w:val="auto"/>
        </w:rPr>
        <w:lastRenderedPageBreak/>
        <w:t>10</w:t>
      </w:r>
      <w:r w:rsidR="000629D5" w:rsidRPr="00833928">
        <w:rPr>
          <w:color w:val="auto"/>
        </w:rPr>
        <w:t>. Podsumowanie</w:t>
      </w:r>
      <w:bookmarkEnd w:id="127"/>
    </w:p>
    <w:p w14:paraId="0066649B" w14:textId="3DF63077" w:rsidR="00BD57B0" w:rsidRPr="00833928" w:rsidRDefault="00BD57B0" w:rsidP="00BD57B0"/>
    <w:p w14:paraId="3BB36E90" w14:textId="56C73A7A" w:rsidR="00BD57B0" w:rsidRPr="00833928" w:rsidRDefault="00BD57B0" w:rsidP="00BD57B0">
      <w:pPr>
        <w:spacing w:after="0" w:line="360" w:lineRule="auto"/>
        <w:ind w:firstLine="708"/>
      </w:pPr>
      <w:r w:rsidRPr="00833928">
        <w:t xml:space="preserve">Utrzymywanie wysokiego poziomu zdrowia psychicznego może nie tylko prowadzić do zwiększenia oczekiwanej długości życia w zdrowiu jednostek, ale i przekładać się na poprawę zdrowia publicznego, w wymiarze ekonomicznym i społecznym. Przemiany demograficzne </w:t>
      </w:r>
      <w:r w:rsidR="006F6386" w:rsidRPr="00833928">
        <w:br/>
      </w:r>
      <w:r w:rsidRPr="00833928">
        <w:t>i epidemiologiczne, które mają obecnie miejsce w wielu krajach, w tym w Polsce, wymagają efektywnej strategii działań dotyczących psychicznej sfery zdrowia. Priorytetowo należy potraktować szczególnie zagadnienia związane z promocją zdrowia i zapobiegania chorobom.</w:t>
      </w:r>
    </w:p>
    <w:p w14:paraId="6DA556BD" w14:textId="2F942FA1" w:rsidR="00BD57B0" w:rsidRPr="00833928" w:rsidRDefault="00BD57B0" w:rsidP="00BD57B0">
      <w:pPr>
        <w:spacing w:after="0" w:line="360" w:lineRule="auto"/>
        <w:ind w:firstLine="708"/>
      </w:pPr>
      <w:r w:rsidRPr="00833928">
        <w:t xml:space="preserve">Formułowanie Strategii Ochrony Zdrowia Psychicznego ma na celu przede wszystkim </w:t>
      </w:r>
      <w:r w:rsidR="006F6386" w:rsidRPr="00833928">
        <w:t>wspieranie promowania</w:t>
      </w:r>
      <w:r w:rsidRPr="00833928">
        <w:t xml:space="preserve"> zdrowego stylu życia, utrzymywania kontaktów społecznych </w:t>
      </w:r>
      <w:r w:rsidR="006F6386" w:rsidRPr="00833928">
        <w:br/>
      </w:r>
      <w:r w:rsidRPr="00833928">
        <w:t xml:space="preserve">i aktywności społecznej wśród dzieci i młodzieży </w:t>
      </w:r>
      <w:r w:rsidR="006F6386" w:rsidRPr="00833928">
        <w:t>oraz osób starszych, zwiększenia</w:t>
      </w:r>
      <w:r w:rsidRPr="00833928">
        <w:t xml:space="preserve"> dostępności do świadczeń opieki psychiatrycznej zarówno dla dzieci, młodzieży jak i osób doros</w:t>
      </w:r>
      <w:r w:rsidR="006F6386" w:rsidRPr="00833928">
        <w:t>łych, podnoszenia</w:t>
      </w:r>
      <w:r w:rsidRPr="00833928">
        <w:t xml:space="preserve"> świadomości społeczeństwa na temat zdrowia psychicznego i opieki psychi</w:t>
      </w:r>
      <w:r w:rsidR="006F6386" w:rsidRPr="00833928">
        <w:t>atrycznej oraz rozpowszechniania</w:t>
      </w:r>
      <w:r w:rsidRPr="00833928">
        <w:t xml:space="preserve"> informacji na temat funkcjonowania instytucji działających na rzecz osób z zaburzeniami psychicznymi i/lub uzależnionych. </w:t>
      </w:r>
    </w:p>
    <w:p w14:paraId="7AFD74FC" w14:textId="1A621AFF" w:rsidR="00BD57B0" w:rsidRPr="00833928" w:rsidRDefault="00BD57B0" w:rsidP="00BD57B0">
      <w:pPr>
        <w:spacing w:after="0" w:line="360" w:lineRule="auto"/>
        <w:ind w:firstLine="708"/>
      </w:pPr>
      <w:r w:rsidRPr="00833928">
        <w:rPr>
          <w:rFonts w:eastAsia="Times New Roman"/>
          <w:lang w:eastAsia="pl-PL"/>
        </w:rPr>
        <w:t xml:space="preserve">Promocja zdrowia psychicznego niezbędna jest całej populacji, również osobom </w:t>
      </w:r>
      <w:r w:rsidR="006F6386" w:rsidRPr="00833928">
        <w:rPr>
          <w:rFonts w:eastAsia="Times New Roman"/>
          <w:lang w:eastAsia="pl-PL"/>
        </w:rPr>
        <w:br/>
      </w:r>
      <w:r w:rsidRPr="00833928">
        <w:rPr>
          <w:rFonts w:eastAsia="Times New Roman"/>
          <w:lang w:eastAsia="pl-PL"/>
        </w:rPr>
        <w:t xml:space="preserve">z problemami i zaburzeniami psychicznymi i ich opiekunom. Rozwój i wdrażanie strategii zdrowia psychicznego może wpływać na zmniejszenie rozprzestrzeniania się stygmatyzacji osób z problemami psychicznymi, ze szczególnym uwzględnieniem ich dyskryminacji. </w:t>
      </w:r>
      <w:r w:rsidR="006F6386" w:rsidRPr="00833928">
        <w:rPr>
          <w:rFonts w:eastAsia="Times New Roman"/>
          <w:lang w:eastAsia="pl-PL"/>
        </w:rPr>
        <w:t>Dotyczy to przede wszystkim osób będących</w:t>
      </w:r>
      <w:r w:rsidRPr="00833928">
        <w:rPr>
          <w:rFonts w:eastAsia="Times New Roman"/>
          <w:lang w:eastAsia="pl-PL"/>
        </w:rPr>
        <w:t xml:space="preserve"> pod wpływem długotrwałego stresu, </w:t>
      </w:r>
      <w:r w:rsidR="006F6386" w:rsidRPr="00833928">
        <w:rPr>
          <w:rFonts w:eastAsia="Times New Roman"/>
          <w:lang w:eastAsia="pl-PL"/>
        </w:rPr>
        <w:t xml:space="preserve">które </w:t>
      </w:r>
      <w:r w:rsidRPr="00833928">
        <w:rPr>
          <w:rFonts w:eastAsia="Times New Roman"/>
          <w:lang w:eastAsia="pl-PL"/>
        </w:rPr>
        <w:t xml:space="preserve">narażone są na zespoły lękowe, depresje i choroby związane z nadużywaniem alkoholu i innych substancji psychoaktywnych. </w:t>
      </w:r>
      <w:r w:rsidR="006F6386" w:rsidRPr="00833928">
        <w:rPr>
          <w:rFonts w:eastAsia="Times New Roman"/>
          <w:lang w:eastAsia="pl-PL"/>
        </w:rPr>
        <w:t>N</w:t>
      </w:r>
      <w:r w:rsidRPr="00833928">
        <w:rPr>
          <w:rFonts w:eastAsia="Times New Roman"/>
          <w:lang w:eastAsia="pl-PL"/>
        </w:rPr>
        <w:t>a ryzyko wystąpienia chorób psychicznych</w:t>
      </w:r>
      <w:r w:rsidR="006F6386" w:rsidRPr="00833928">
        <w:rPr>
          <w:rFonts w:eastAsia="Times New Roman"/>
          <w:lang w:eastAsia="pl-PL"/>
        </w:rPr>
        <w:t xml:space="preserve"> podatne</w:t>
      </w:r>
      <w:r w:rsidRPr="00833928">
        <w:rPr>
          <w:rFonts w:eastAsia="Times New Roman"/>
          <w:lang w:eastAsia="pl-PL"/>
        </w:rPr>
        <w:t xml:space="preserve"> są również grupy podlegające marginalizacji społecznej, a zwłaszcza osoby starsze, o niskim statusie materialnym, dzieci z rodzin patologicznych oraz</w:t>
      </w:r>
      <w:r w:rsidR="006F6386" w:rsidRPr="00833928">
        <w:rPr>
          <w:rFonts w:eastAsia="Times New Roman"/>
          <w:lang w:eastAsia="pl-PL"/>
        </w:rPr>
        <w:t xml:space="preserve"> osoby z zaburzeniami osobowości</w:t>
      </w:r>
      <w:r w:rsidRPr="00833928">
        <w:rPr>
          <w:rFonts w:eastAsia="Times New Roman"/>
          <w:lang w:eastAsia="pl-PL"/>
        </w:rPr>
        <w:t xml:space="preserve">. Długofalowe działania zapobiegające tym zjawiskom powinny być jednym z kluczowych priorytetów lokalnej i krajowej polityki zdrowotnej. </w:t>
      </w:r>
    </w:p>
    <w:p w14:paraId="28AE157B" w14:textId="77777777" w:rsidR="00BD57B0" w:rsidRPr="00833928" w:rsidRDefault="00BD57B0" w:rsidP="00BD57B0">
      <w:pPr>
        <w:sectPr w:rsidR="00BD57B0" w:rsidRPr="00833928" w:rsidSect="00EE748C">
          <w:pgSz w:w="11906" w:h="16838"/>
          <w:pgMar w:top="1417" w:right="1417" w:bottom="1417" w:left="1417" w:header="708" w:footer="708" w:gutter="0"/>
          <w:cols w:space="708"/>
          <w:docGrid w:linePitch="360"/>
        </w:sectPr>
      </w:pPr>
    </w:p>
    <w:p w14:paraId="79BE1882" w14:textId="1DF87B95" w:rsidR="000773CC" w:rsidRPr="00833928" w:rsidRDefault="005C7258" w:rsidP="00725834">
      <w:pPr>
        <w:pStyle w:val="Nagwek1"/>
        <w:shd w:val="clear" w:color="auto" w:fill="C9C9C9" w:themeFill="accent3" w:themeFillTint="99"/>
        <w:rPr>
          <w:color w:val="auto"/>
        </w:rPr>
      </w:pPr>
      <w:bookmarkStart w:id="130" w:name="_Toc531687054"/>
      <w:r w:rsidRPr="00833928">
        <w:rPr>
          <w:color w:val="auto"/>
        </w:rPr>
        <w:lastRenderedPageBreak/>
        <w:t>1</w:t>
      </w:r>
      <w:r w:rsidR="00694E72" w:rsidRPr="00833928">
        <w:rPr>
          <w:color w:val="auto"/>
        </w:rPr>
        <w:t>1</w:t>
      </w:r>
      <w:r w:rsidRPr="00833928">
        <w:rPr>
          <w:color w:val="auto"/>
        </w:rPr>
        <w:t>. Spis tabel</w:t>
      </w:r>
      <w:bookmarkEnd w:id="128"/>
      <w:bookmarkEnd w:id="129"/>
      <w:bookmarkEnd w:id="130"/>
    </w:p>
    <w:p w14:paraId="0CBF3D9F" w14:textId="77777777" w:rsidR="000773CC" w:rsidRPr="00833928" w:rsidRDefault="000773CC" w:rsidP="000773CC">
      <w:pPr>
        <w:rPr>
          <w:rFonts w:cs="Times New Roman"/>
          <w:szCs w:val="24"/>
        </w:rPr>
      </w:pPr>
    </w:p>
    <w:p w14:paraId="7ED72F92" w14:textId="069C6BE4" w:rsidR="00A47DE8" w:rsidRPr="00833928" w:rsidRDefault="000773CC">
      <w:pPr>
        <w:pStyle w:val="Spisilustracji"/>
        <w:tabs>
          <w:tab w:val="right" w:leader="dot" w:pos="9062"/>
        </w:tabs>
        <w:rPr>
          <w:rFonts w:asciiTheme="minorHAnsi" w:hAnsiTheme="minorHAnsi"/>
          <w:noProof/>
          <w:sz w:val="22"/>
          <w:lang w:eastAsia="pl-PL"/>
        </w:rPr>
      </w:pPr>
      <w:r w:rsidRPr="00833928">
        <w:rPr>
          <w:rFonts w:cs="Times New Roman"/>
          <w:szCs w:val="24"/>
        </w:rPr>
        <w:fldChar w:fldCharType="begin"/>
      </w:r>
      <w:r w:rsidRPr="00833928">
        <w:rPr>
          <w:rFonts w:cs="Times New Roman"/>
          <w:szCs w:val="24"/>
        </w:rPr>
        <w:instrText xml:space="preserve"> TOC \h \z \t "Tabela" \c </w:instrText>
      </w:r>
      <w:r w:rsidRPr="00833928">
        <w:rPr>
          <w:rFonts w:cs="Times New Roman"/>
          <w:szCs w:val="24"/>
        </w:rPr>
        <w:fldChar w:fldCharType="separate"/>
      </w:r>
      <w:hyperlink w:anchor="_Toc120547843" w:history="1">
        <w:r w:rsidR="00A47DE8" w:rsidRPr="00833928">
          <w:rPr>
            <w:rStyle w:val="Hipercze"/>
            <w:noProof/>
            <w:color w:val="auto"/>
          </w:rPr>
          <w:t>Tab. I. Ludność miasta Pruszkowa</w:t>
        </w:r>
        <w:r w:rsidR="009C34FF" w:rsidRPr="00833928">
          <w:rPr>
            <w:rStyle w:val="Hipercze"/>
            <w:noProof/>
            <w:color w:val="auto"/>
          </w:rPr>
          <w:t xml:space="preserve">  </w:t>
        </w:r>
        <w:r w:rsidR="00A47DE8" w:rsidRPr="00833928">
          <w:rPr>
            <w:rStyle w:val="Hipercze"/>
            <w:noProof/>
            <w:color w:val="auto"/>
          </w:rPr>
          <w:t>na tle woj. mazowieckiego i kraju – dane ogólne.</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_Toc120547843 \h </w:instrText>
        </w:r>
        <w:r w:rsidR="00A47DE8" w:rsidRPr="00833928">
          <w:rPr>
            <w:noProof/>
            <w:webHidden/>
          </w:rPr>
        </w:r>
        <w:r w:rsidR="00A47DE8" w:rsidRPr="00833928">
          <w:rPr>
            <w:noProof/>
            <w:webHidden/>
          </w:rPr>
          <w:fldChar w:fldCharType="separate"/>
        </w:r>
        <w:r w:rsidR="004F7546">
          <w:rPr>
            <w:noProof/>
            <w:webHidden/>
          </w:rPr>
          <w:t>16</w:t>
        </w:r>
        <w:r w:rsidR="00A47DE8" w:rsidRPr="00833928">
          <w:rPr>
            <w:noProof/>
            <w:webHidden/>
          </w:rPr>
          <w:fldChar w:fldCharType="end"/>
        </w:r>
      </w:hyperlink>
    </w:p>
    <w:p w14:paraId="2048FF1C" w14:textId="6FD9B6E7" w:rsidR="00A47DE8" w:rsidRPr="00833928" w:rsidRDefault="00000000">
      <w:pPr>
        <w:pStyle w:val="Spisilustracji"/>
        <w:tabs>
          <w:tab w:val="right" w:leader="dot" w:pos="9062"/>
        </w:tabs>
        <w:rPr>
          <w:rFonts w:asciiTheme="minorHAnsi" w:hAnsiTheme="minorHAnsi"/>
          <w:noProof/>
          <w:sz w:val="22"/>
          <w:lang w:eastAsia="pl-PL"/>
        </w:rPr>
      </w:pPr>
      <w:hyperlink w:anchor="_Toc120547844" w:history="1">
        <w:r w:rsidR="00A47DE8" w:rsidRPr="00833928">
          <w:rPr>
            <w:rStyle w:val="Hipercze"/>
            <w:noProof/>
            <w:color w:val="auto"/>
          </w:rPr>
          <w:t>Tab. II. Ludność miasta Pruszkowa</w:t>
        </w:r>
        <w:r w:rsidR="009C34FF" w:rsidRPr="00833928">
          <w:rPr>
            <w:rStyle w:val="Hipercze"/>
            <w:noProof/>
            <w:color w:val="auto"/>
          </w:rPr>
          <w:t xml:space="preserve">  </w:t>
        </w:r>
        <w:r w:rsidR="00A47DE8" w:rsidRPr="00833928">
          <w:rPr>
            <w:rStyle w:val="Hipercze"/>
            <w:noProof/>
            <w:color w:val="auto"/>
          </w:rPr>
          <w:t>wg ekonomicznych grup wieku i płci na tle woj. mazowieckiego i kraju.</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_Toc120547844 \h </w:instrText>
        </w:r>
        <w:r w:rsidR="00A47DE8" w:rsidRPr="00833928">
          <w:rPr>
            <w:noProof/>
            <w:webHidden/>
          </w:rPr>
        </w:r>
        <w:r w:rsidR="00A47DE8" w:rsidRPr="00833928">
          <w:rPr>
            <w:noProof/>
            <w:webHidden/>
          </w:rPr>
          <w:fldChar w:fldCharType="separate"/>
        </w:r>
        <w:r w:rsidR="004F7546">
          <w:rPr>
            <w:noProof/>
            <w:webHidden/>
          </w:rPr>
          <w:t>17</w:t>
        </w:r>
        <w:r w:rsidR="00A47DE8" w:rsidRPr="00833928">
          <w:rPr>
            <w:noProof/>
            <w:webHidden/>
          </w:rPr>
          <w:fldChar w:fldCharType="end"/>
        </w:r>
      </w:hyperlink>
    </w:p>
    <w:p w14:paraId="2B6F8D72" w14:textId="63620B8B" w:rsidR="00A47DE8" w:rsidRPr="00833928" w:rsidRDefault="00000000">
      <w:pPr>
        <w:pStyle w:val="Spisilustracji"/>
        <w:tabs>
          <w:tab w:val="right" w:leader="dot" w:pos="9062"/>
        </w:tabs>
        <w:rPr>
          <w:rFonts w:asciiTheme="minorHAnsi" w:hAnsiTheme="minorHAnsi"/>
          <w:noProof/>
          <w:sz w:val="22"/>
          <w:lang w:eastAsia="pl-PL"/>
        </w:rPr>
      </w:pPr>
      <w:hyperlink w:anchor="_Toc120547845" w:history="1">
        <w:r w:rsidR="00A47DE8" w:rsidRPr="00833928">
          <w:rPr>
            <w:rStyle w:val="Hipercze"/>
            <w:noProof/>
            <w:color w:val="auto"/>
          </w:rPr>
          <w:t>Tab. III. Ruch naturalny ludności w mieście Pruszkowie</w:t>
        </w:r>
        <w:r w:rsidR="009C34FF" w:rsidRPr="00833928">
          <w:rPr>
            <w:rStyle w:val="Hipercze"/>
            <w:noProof/>
            <w:color w:val="auto"/>
          </w:rPr>
          <w:t xml:space="preserve">  </w:t>
        </w:r>
        <w:r w:rsidR="00A47DE8" w:rsidRPr="00833928">
          <w:rPr>
            <w:rStyle w:val="Hipercze"/>
            <w:noProof/>
            <w:color w:val="auto"/>
          </w:rPr>
          <w:t>na tle województwa mazowieckiego i kraju.</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_Toc120547845 \h </w:instrText>
        </w:r>
        <w:r w:rsidR="00A47DE8" w:rsidRPr="00833928">
          <w:rPr>
            <w:noProof/>
            <w:webHidden/>
          </w:rPr>
        </w:r>
        <w:r w:rsidR="00A47DE8" w:rsidRPr="00833928">
          <w:rPr>
            <w:noProof/>
            <w:webHidden/>
          </w:rPr>
          <w:fldChar w:fldCharType="separate"/>
        </w:r>
        <w:r w:rsidR="004F7546">
          <w:rPr>
            <w:noProof/>
            <w:webHidden/>
          </w:rPr>
          <w:t>19</w:t>
        </w:r>
        <w:r w:rsidR="00A47DE8" w:rsidRPr="00833928">
          <w:rPr>
            <w:noProof/>
            <w:webHidden/>
          </w:rPr>
          <w:fldChar w:fldCharType="end"/>
        </w:r>
      </w:hyperlink>
    </w:p>
    <w:p w14:paraId="719211B2" w14:textId="16C1DCB7" w:rsidR="00A47DE8" w:rsidRPr="00833928" w:rsidRDefault="00000000">
      <w:pPr>
        <w:pStyle w:val="Spisilustracji"/>
        <w:tabs>
          <w:tab w:val="right" w:leader="dot" w:pos="9062"/>
        </w:tabs>
        <w:rPr>
          <w:rFonts w:asciiTheme="minorHAnsi" w:hAnsiTheme="minorHAnsi"/>
          <w:noProof/>
          <w:sz w:val="22"/>
          <w:lang w:eastAsia="pl-PL"/>
        </w:rPr>
      </w:pPr>
      <w:hyperlink w:anchor="_Toc120547846" w:history="1">
        <w:r w:rsidR="00A47DE8" w:rsidRPr="00833928">
          <w:rPr>
            <w:rStyle w:val="Hipercze"/>
            <w:noProof/>
            <w:color w:val="auto"/>
          </w:rPr>
          <w:t>Tab. IV. Struktura organizacyjna podmiotów leczniczych udzielających świadczeń podstawowej opieki zdrowotnej w mieście Pruszkowie.</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_Toc120547846 \h </w:instrText>
        </w:r>
        <w:r w:rsidR="00A47DE8" w:rsidRPr="00833928">
          <w:rPr>
            <w:noProof/>
            <w:webHidden/>
          </w:rPr>
        </w:r>
        <w:r w:rsidR="00A47DE8" w:rsidRPr="00833928">
          <w:rPr>
            <w:noProof/>
            <w:webHidden/>
          </w:rPr>
          <w:fldChar w:fldCharType="separate"/>
        </w:r>
        <w:r w:rsidR="004F7546">
          <w:rPr>
            <w:noProof/>
            <w:webHidden/>
          </w:rPr>
          <w:t>20</w:t>
        </w:r>
        <w:r w:rsidR="00A47DE8" w:rsidRPr="00833928">
          <w:rPr>
            <w:noProof/>
            <w:webHidden/>
          </w:rPr>
          <w:fldChar w:fldCharType="end"/>
        </w:r>
      </w:hyperlink>
    </w:p>
    <w:p w14:paraId="0BBDDE37" w14:textId="13087940" w:rsidR="00A47DE8" w:rsidRPr="00833928" w:rsidRDefault="00000000">
      <w:pPr>
        <w:pStyle w:val="Spisilustracji"/>
        <w:tabs>
          <w:tab w:val="right" w:leader="dot" w:pos="9062"/>
        </w:tabs>
        <w:rPr>
          <w:rFonts w:asciiTheme="minorHAnsi" w:hAnsiTheme="minorHAnsi"/>
          <w:noProof/>
          <w:sz w:val="22"/>
          <w:lang w:eastAsia="pl-PL"/>
        </w:rPr>
      </w:pPr>
      <w:hyperlink w:anchor="_Toc120547847" w:history="1">
        <w:r w:rsidR="00A47DE8" w:rsidRPr="00833928">
          <w:rPr>
            <w:rStyle w:val="Hipercze"/>
            <w:noProof/>
            <w:color w:val="auto"/>
          </w:rPr>
          <w:t>Tab. V. Struktura organizacyjna podmiotów leczniczych udzielających świadczeń opieki psychiatrycznej i leczenia uzależnień w mieście Pruszkowie.</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_Toc120547847 \h </w:instrText>
        </w:r>
        <w:r w:rsidR="00A47DE8" w:rsidRPr="00833928">
          <w:rPr>
            <w:noProof/>
            <w:webHidden/>
          </w:rPr>
        </w:r>
        <w:r w:rsidR="00A47DE8" w:rsidRPr="00833928">
          <w:rPr>
            <w:noProof/>
            <w:webHidden/>
          </w:rPr>
          <w:fldChar w:fldCharType="separate"/>
        </w:r>
        <w:r w:rsidR="004F7546">
          <w:rPr>
            <w:noProof/>
            <w:webHidden/>
          </w:rPr>
          <w:t>21</w:t>
        </w:r>
        <w:r w:rsidR="00A47DE8" w:rsidRPr="00833928">
          <w:rPr>
            <w:noProof/>
            <w:webHidden/>
          </w:rPr>
          <w:fldChar w:fldCharType="end"/>
        </w:r>
      </w:hyperlink>
    </w:p>
    <w:p w14:paraId="0E02A3E6" w14:textId="3DA9582E" w:rsidR="00A47DE8" w:rsidRPr="00833928" w:rsidRDefault="00000000">
      <w:pPr>
        <w:pStyle w:val="Spisilustracji"/>
        <w:tabs>
          <w:tab w:val="right" w:leader="dot" w:pos="9062"/>
        </w:tabs>
        <w:rPr>
          <w:rFonts w:asciiTheme="minorHAnsi" w:hAnsiTheme="minorHAnsi"/>
          <w:noProof/>
          <w:sz w:val="22"/>
          <w:lang w:eastAsia="pl-PL"/>
        </w:rPr>
      </w:pPr>
      <w:hyperlink w:anchor="_Toc120547848" w:history="1">
        <w:r w:rsidR="00A47DE8" w:rsidRPr="00833928">
          <w:rPr>
            <w:rStyle w:val="Hipercze"/>
            <w:noProof/>
            <w:color w:val="auto"/>
          </w:rPr>
          <w:t xml:space="preserve">Tab. VI. Dostęp do świadczeń opieki psychiatrycznej i leczenia uzależnień na rynku publicznym </w:t>
        </w:r>
        <w:r w:rsidR="006A0B48" w:rsidRPr="00833928">
          <w:rPr>
            <w:rStyle w:val="Hipercze"/>
            <w:noProof/>
            <w:color w:val="auto"/>
          </w:rPr>
          <w:t>dla Miasta</w:t>
        </w:r>
        <w:r w:rsidR="00A47DE8" w:rsidRPr="00833928">
          <w:rPr>
            <w:rStyle w:val="Hipercze"/>
            <w:noProof/>
            <w:color w:val="auto"/>
          </w:rPr>
          <w:t xml:space="preserve"> Pruszkowa.</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_Toc120547848 \h </w:instrText>
        </w:r>
        <w:r w:rsidR="00A47DE8" w:rsidRPr="00833928">
          <w:rPr>
            <w:noProof/>
            <w:webHidden/>
          </w:rPr>
        </w:r>
        <w:r w:rsidR="00A47DE8" w:rsidRPr="00833928">
          <w:rPr>
            <w:noProof/>
            <w:webHidden/>
          </w:rPr>
          <w:fldChar w:fldCharType="separate"/>
        </w:r>
        <w:r w:rsidR="004F7546">
          <w:rPr>
            <w:noProof/>
            <w:webHidden/>
          </w:rPr>
          <w:t>23</w:t>
        </w:r>
        <w:r w:rsidR="00A47DE8" w:rsidRPr="00833928">
          <w:rPr>
            <w:noProof/>
            <w:webHidden/>
          </w:rPr>
          <w:fldChar w:fldCharType="end"/>
        </w:r>
      </w:hyperlink>
    </w:p>
    <w:p w14:paraId="16565FB6" w14:textId="7595C63B" w:rsidR="00A47DE8" w:rsidRPr="00833928" w:rsidRDefault="00000000">
      <w:pPr>
        <w:pStyle w:val="Spisilustracji"/>
        <w:tabs>
          <w:tab w:val="right" w:leader="dot" w:pos="9062"/>
        </w:tabs>
        <w:rPr>
          <w:rFonts w:asciiTheme="minorHAnsi" w:hAnsiTheme="minorHAnsi"/>
          <w:noProof/>
          <w:sz w:val="22"/>
          <w:lang w:eastAsia="pl-PL"/>
        </w:rPr>
      </w:pPr>
      <w:hyperlink w:anchor="_Toc120547849" w:history="1">
        <w:r w:rsidR="00A47DE8" w:rsidRPr="00833928">
          <w:rPr>
            <w:rStyle w:val="Hipercze"/>
            <w:noProof/>
            <w:color w:val="auto"/>
          </w:rPr>
          <w:t>Tab. VII. Liczba beneficjentów pomocy udzielanej przez poradnię psychologiczno-pedagogiczną w Pruszkowie w latach 2016-2022.</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_Toc120547849 \h </w:instrText>
        </w:r>
        <w:r w:rsidR="00A47DE8" w:rsidRPr="00833928">
          <w:rPr>
            <w:noProof/>
            <w:webHidden/>
          </w:rPr>
        </w:r>
        <w:r w:rsidR="00A47DE8" w:rsidRPr="00833928">
          <w:rPr>
            <w:noProof/>
            <w:webHidden/>
          </w:rPr>
          <w:fldChar w:fldCharType="separate"/>
        </w:r>
        <w:r w:rsidR="004F7546">
          <w:rPr>
            <w:noProof/>
            <w:webHidden/>
          </w:rPr>
          <w:t>24</w:t>
        </w:r>
        <w:r w:rsidR="00A47DE8" w:rsidRPr="00833928">
          <w:rPr>
            <w:noProof/>
            <w:webHidden/>
          </w:rPr>
          <w:fldChar w:fldCharType="end"/>
        </w:r>
      </w:hyperlink>
    </w:p>
    <w:p w14:paraId="0AA28297" w14:textId="4E1E42E6" w:rsidR="00A47DE8" w:rsidRPr="00833928" w:rsidRDefault="00000000">
      <w:pPr>
        <w:pStyle w:val="Spisilustracji"/>
        <w:tabs>
          <w:tab w:val="right" w:leader="dot" w:pos="9062"/>
        </w:tabs>
        <w:rPr>
          <w:rFonts w:asciiTheme="minorHAnsi" w:hAnsiTheme="minorHAnsi"/>
          <w:noProof/>
          <w:sz w:val="22"/>
          <w:lang w:eastAsia="pl-PL"/>
        </w:rPr>
      </w:pPr>
      <w:hyperlink w:anchor="_Toc120547850" w:history="1">
        <w:r w:rsidR="00A47DE8" w:rsidRPr="00833928">
          <w:rPr>
            <w:rStyle w:val="Hipercze"/>
            <w:noProof/>
            <w:color w:val="auto"/>
          </w:rPr>
          <w:t>Tab. VIII. Apteki na terenie miasta Pruszkowa.</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_Toc120547850 \h </w:instrText>
        </w:r>
        <w:r w:rsidR="00A47DE8" w:rsidRPr="00833928">
          <w:rPr>
            <w:noProof/>
            <w:webHidden/>
          </w:rPr>
        </w:r>
        <w:r w:rsidR="00A47DE8" w:rsidRPr="00833928">
          <w:rPr>
            <w:noProof/>
            <w:webHidden/>
          </w:rPr>
          <w:fldChar w:fldCharType="separate"/>
        </w:r>
        <w:r w:rsidR="004F7546">
          <w:rPr>
            <w:noProof/>
            <w:webHidden/>
          </w:rPr>
          <w:t>25</w:t>
        </w:r>
        <w:r w:rsidR="00A47DE8" w:rsidRPr="00833928">
          <w:rPr>
            <w:noProof/>
            <w:webHidden/>
          </w:rPr>
          <w:fldChar w:fldCharType="end"/>
        </w:r>
      </w:hyperlink>
    </w:p>
    <w:p w14:paraId="17789A8C" w14:textId="6A8961FA" w:rsidR="00A47DE8" w:rsidRPr="00833928" w:rsidRDefault="00000000">
      <w:pPr>
        <w:pStyle w:val="Spisilustracji"/>
        <w:tabs>
          <w:tab w:val="right" w:leader="dot" w:pos="9062"/>
        </w:tabs>
        <w:rPr>
          <w:rFonts w:asciiTheme="minorHAnsi" w:hAnsiTheme="minorHAnsi"/>
          <w:noProof/>
          <w:sz w:val="22"/>
          <w:lang w:eastAsia="pl-PL"/>
        </w:rPr>
      </w:pPr>
      <w:hyperlink w:anchor="_Toc120547851" w:history="1">
        <w:r w:rsidR="00A47DE8" w:rsidRPr="00833928">
          <w:rPr>
            <w:rStyle w:val="Hipercze"/>
            <w:noProof/>
            <w:color w:val="auto"/>
          </w:rPr>
          <w:t>Tab. IX. Liczba dorosłych mieszkańców miasta Pruszkowa z rozpoznaniem zaburzeń psychicznych i zaburzeń zachowania wg klasyfikacji ICD-10 w podziale na płeć, korzystających z finansowanych przez NFZ świadczeń w rodzaju opieka psychiatryczna i leczenie uzależnień.</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_Toc120547851 \h </w:instrText>
        </w:r>
        <w:r w:rsidR="00A47DE8" w:rsidRPr="00833928">
          <w:rPr>
            <w:noProof/>
            <w:webHidden/>
          </w:rPr>
        </w:r>
        <w:r w:rsidR="00A47DE8" w:rsidRPr="00833928">
          <w:rPr>
            <w:noProof/>
            <w:webHidden/>
          </w:rPr>
          <w:fldChar w:fldCharType="separate"/>
        </w:r>
        <w:r w:rsidR="004F7546">
          <w:rPr>
            <w:noProof/>
            <w:webHidden/>
          </w:rPr>
          <w:t>29</w:t>
        </w:r>
        <w:r w:rsidR="00A47DE8" w:rsidRPr="00833928">
          <w:rPr>
            <w:noProof/>
            <w:webHidden/>
          </w:rPr>
          <w:fldChar w:fldCharType="end"/>
        </w:r>
      </w:hyperlink>
    </w:p>
    <w:p w14:paraId="08CDAF79" w14:textId="66851587" w:rsidR="00A47DE8" w:rsidRPr="00833928" w:rsidRDefault="00000000">
      <w:pPr>
        <w:pStyle w:val="Spisilustracji"/>
        <w:tabs>
          <w:tab w:val="right" w:leader="dot" w:pos="9062"/>
        </w:tabs>
        <w:rPr>
          <w:rFonts w:asciiTheme="minorHAnsi" w:hAnsiTheme="minorHAnsi"/>
          <w:noProof/>
          <w:sz w:val="22"/>
          <w:lang w:eastAsia="pl-PL"/>
        </w:rPr>
      </w:pPr>
      <w:hyperlink w:anchor="_Toc120547852" w:history="1">
        <w:r w:rsidR="00A47DE8" w:rsidRPr="00833928">
          <w:rPr>
            <w:rStyle w:val="Hipercze"/>
            <w:noProof/>
            <w:color w:val="auto"/>
          </w:rPr>
          <w:t>Tab. X. Liczba mieszkańców miasta Pruszkowa</w:t>
        </w:r>
        <w:r w:rsidR="009C34FF" w:rsidRPr="00833928">
          <w:rPr>
            <w:rStyle w:val="Hipercze"/>
            <w:noProof/>
            <w:color w:val="auto"/>
          </w:rPr>
          <w:t xml:space="preserve">  </w:t>
        </w:r>
        <w:r w:rsidR="00A47DE8" w:rsidRPr="00833928">
          <w:rPr>
            <w:rStyle w:val="Hipercze"/>
            <w:noProof/>
            <w:color w:val="auto"/>
          </w:rPr>
          <w:t>w wieku &lt;18 r.ż. z rozpoznaniem zaburzeń psychicznych i zaburzeń zachowania wg klasyfikacji ICD-10 w podziale na płeć, korzystających z finansowanych przez NFZ świadczeń w rodzaju opieka psychiatryczna i leczenie uzależnień.</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_Toc120547852 \h </w:instrText>
        </w:r>
        <w:r w:rsidR="00A47DE8" w:rsidRPr="00833928">
          <w:rPr>
            <w:noProof/>
            <w:webHidden/>
          </w:rPr>
        </w:r>
        <w:r w:rsidR="00A47DE8" w:rsidRPr="00833928">
          <w:rPr>
            <w:noProof/>
            <w:webHidden/>
          </w:rPr>
          <w:fldChar w:fldCharType="separate"/>
        </w:r>
        <w:r w:rsidR="004F7546">
          <w:rPr>
            <w:noProof/>
            <w:webHidden/>
          </w:rPr>
          <w:t>30</w:t>
        </w:r>
        <w:r w:rsidR="00A47DE8" w:rsidRPr="00833928">
          <w:rPr>
            <w:noProof/>
            <w:webHidden/>
          </w:rPr>
          <w:fldChar w:fldCharType="end"/>
        </w:r>
      </w:hyperlink>
    </w:p>
    <w:p w14:paraId="55D17ACA" w14:textId="4E53B548" w:rsidR="00A47DE8" w:rsidRPr="00833928" w:rsidRDefault="00000000">
      <w:pPr>
        <w:pStyle w:val="Spisilustracji"/>
        <w:tabs>
          <w:tab w:val="right" w:leader="dot" w:pos="9062"/>
        </w:tabs>
        <w:rPr>
          <w:rFonts w:asciiTheme="minorHAnsi" w:hAnsiTheme="minorHAnsi"/>
          <w:noProof/>
          <w:sz w:val="22"/>
          <w:lang w:eastAsia="pl-PL"/>
        </w:rPr>
      </w:pPr>
      <w:hyperlink w:anchor="_Toc120547853" w:history="1">
        <w:r w:rsidR="00A47DE8" w:rsidRPr="00833928">
          <w:rPr>
            <w:rStyle w:val="Hipercze"/>
            <w:noProof/>
            <w:color w:val="auto"/>
          </w:rPr>
          <w:t>Tab. XI. Liczba mieszkańców miasta Pruszkowa</w:t>
        </w:r>
        <w:r w:rsidR="009C34FF" w:rsidRPr="00833928">
          <w:rPr>
            <w:rStyle w:val="Hipercze"/>
            <w:noProof/>
            <w:color w:val="auto"/>
          </w:rPr>
          <w:t xml:space="preserve">  </w:t>
        </w:r>
        <w:r w:rsidR="00A47DE8" w:rsidRPr="00833928">
          <w:rPr>
            <w:rStyle w:val="Hipercze"/>
            <w:noProof/>
            <w:color w:val="auto"/>
          </w:rPr>
          <w:t>z rozpoznaniem zaburzeń psychicznych i zaburzeń zachowania wg klasyfikacji ICD-10 w podziale na płeć, korzystających z finansowanych przez NFZ świadczeń w rodzaju opieka psychiatryczna i leczenie uzależnień.</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_Toc120547853 \h </w:instrText>
        </w:r>
        <w:r w:rsidR="00A47DE8" w:rsidRPr="00833928">
          <w:rPr>
            <w:noProof/>
            <w:webHidden/>
          </w:rPr>
        </w:r>
        <w:r w:rsidR="00A47DE8" w:rsidRPr="00833928">
          <w:rPr>
            <w:noProof/>
            <w:webHidden/>
          </w:rPr>
          <w:fldChar w:fldCharType="separate"/>
        </w:r>
        <w:r w:rsidR="004F7546">
          <w:rPr>
            <w:noProof/>
            <w:webHidden/>
          </w:rPr>
          <w:t>31</w:t>
        </w:r>
        <w:r w:rsidR="00A47DE8" w:rsidRPr="00833928">
          <w:rPr>
            <w:noProof/>
            <w:webHidden/>
          </w:rPr>
          <w:fldChar w:fldCharType="end"/>
        </w:r>
      </w:hyperlink>
    </w:p>
    <w:p w14:paraId="60607C4F" w14:textId="4FA27649" w:rsidR="00A47DE8" w:rsidRPr="00833928" w:rsidRDefault="00000000">
      <w:pPr>
        <w:pStyle w:val="Spisilustracji"/>
        <w:tabs>
          <w:tab w:val="right" w:leader="dot" w:pos="9062"/>
        </w:tabs>
        <w:rPr>
          <w:rFonts w:asciiTheme="minorHAnsi" w:hAnsiTheme="minorHAnsi"/>
          <w:noProof/>
          <w:sz w:val="22"/>
          <w:lang w:eastAsia="pl-PL"/>
        </w:rPr>
      </w:pPr>
      <w:hyperlink w:anchor="_Toc120547854" w:history="1">
        <w:r w:rsidR="00A47DE8" w:rsidRPr="00833928">
          <w:rPr>
            <w:rStyle w:val="Hipercze"/>
            <w:noProof/>
            <w:color w:val="auto"/>
          </w:rPr>
          <w:t>Tab. XII. Absencja chorobowa mieszkańców powiatu pruszkowskiego w 2021 r. z tytułu choroby własnej z zakresu zaburzeń psychicznych i zaburzeń zachowania.</w:t>
        </w:r>
        <w:r w:rsidR="00A47DE8" w:rsidRPr="00833928">
          <w:rPr>
            <w:noProof/>
            <w:webHidden/>
          </w:rPr>
          <w:tab/>
        </w:r>
        <w:r w:rsidR="00A47DE8" w:rsidRPr="00833928">
          <w:rPr>
            <w:noProof/>
            <w:webHidden/>
          </w:rPr>
          <w:fldChar w:fldCharType="begin"/>
        </w:r>
        <w:r w:rsidR="00A47DE8" w:rsidRPr="00833928">
          <w:rPr>
            <w:noProof/>
            <w:webHidden/>
          </w:rPr>
          <w:instrText xml:space="preserve"> PAGEREF _Toc120547854 \h </w:instrText>
        </w:r>
        <w:r w:rsidR="00A47DE8" w:rsidRPr="00833928">
          <w:rPr>
            <w:noProof/>
            <w:webHidden/>
          </w:rPr>
        </w:r>
        <w:r w:rsidR="00A47DE8" w:rsidRPr="00833928">
          <w:rPr>
            <w:noProof/>
            <w:webHidden/>
          </w:rPr>
          <w:fldChar w:fldCharType="separate"/>
        </w:r>
        <w:r w:rsidR="004F7546">
          <w:rPr>
            <w:noProof/>
            <w:webHidden/>
          </w:rPr>
          <w:t>32</w:t>
        </w:r>
        <w:r w:rsidR="00A47DE8" w:rsidRPr="00833928">
          <w:rPr>
            <w:noProof/>
            <w:webHidden/>
          </w:rPr>
          <w:fldChar w:fldCharType="end"/>
        </w:r>
      </w:hyperlink>
    </w:p>
    <w:p w14:paraId="414109D6" w14:textId="708DD63C" w:rsidR="000773CC" w:rsidRPr="00833928" w:rsidRDefault="000773CC" w:rsidP="00683874">
      <w:pPr>
        <w:tabs>
          <w:tab w:val="center" w:pos="4536"/>
        </w:tabs>
        <w:rPr>
          <w:rFonts w:cs="Times New Roman"/>
          <w:szCs w:val="24"/>
        </w:rPr>
      </w:pPr>
      <w:r w:rsidRPr="00833928">
        <w:rPr>
          <w:rFonts w:cs="Times New Roman"/>
          <w:szCs w:val="24"/>
        </w:rPr>
        <w:fldChar w:fldCharType="end"/>
      </w:r>
      <w:r w:rsidR="00B85744" w:rsidRPr="00833928">
        <w:rPr>
          <w:rFonts w:cs="Times New Roman"/>
          <w:szCs w:val="24"/>
        </w:rPr>
        <w:tab/>
      </w:r>
    </w:p>
    <w:p w14:paraId="772332AD" w14:textId="77777777" w:rsidR="000773CC" w:rsidRPr="00833928" w:rsidRDefault="000773CC" w:rsidP="000773CC">
      <w:pPr>
        <w:rPr>
          <w:rFonts w:cs="Times New Roman"/>
          <w:szCs w:val="24"/>
        </w:rPr>
      </w:pPr>
    </w:p>
    <w:p w14:paraId="1C5C122F" w14:textId="4954BAE5" w:rsidR="002F3703" w:rsidRPr="00833928" w:rsidRDefault="002F3703" w:rsidP="000773CC">
      <w:pPr>
        <w:rPr>
          <w:rFonts w:cs="Times New Roman"/>
          <w:szCs w:val="24"/>
        </w:rPr>
      </w:pPr>
    </w:p>
    <w:p w14:paraId="5292B670" w14:textId="66EBB5D4" w:rsidR="002F3703" w:rsidRPr="00833928" w:rsidRDefault="002F3703" w:rsidP="002F3703">
      <w:pPr>
        <w:tabs>
          <w:tab w:val="left" w:pos="3470"/>
        </w:tabs>
        <w:rPr>
          <w:rFonts w:cs="Times New Roman"/>
          <w:szCs w:val="24"/>
        </w:rPr>
      </w:pPr>
      <w:r w:rsidRPr="00833928">
        <w:rPr>
          <w:rFonts w:cs="Times New Roman"/>
          <w:szCs w:val="24"/>
        </w:rPr>
        <w:tab/>
      </w:r>
    </w:p>
    <w:p w14:paraId="495D79C7" w14:textId="3BC3F06F" w:rsidR="00901B2F" w:rsidRPr="00833928" w:rsidRDefault="002F3703" w:rsidP="002F3703">
      <w:pPr>
        <w:tabs>
          <w:tab w:val="left" w:pos="3470"/>
        </w:tabs>
        <w:rPr>
          <w:rFonts w:cs="Times New Roman"/>
          <w:szCs w:val="24"/>
        </w:rPr>
        <w:sectPr w:rsidR="00901B2F" w:rsidRPr="00833928" w:rsidSect="00EE748C">
          <w:pgSz w:w="11906" w:h="16838"/>
          <w:pgMar w:top="1417" w:right="1417" w:bottom="1417" w:left="1417" w:header="708" w:footer="708" w:gutter="0"/>
          <w:cols w:space="708"/>
          <w:docGrid w:linePitch="360"/>
        </w:sectPr>
      </w:pPr>
      <w:r w:rsidRPr="00833928">
        <w:rPr>
          <w:rFonts w:cs="Times New Roman"/>
          <w:szCs w:val="24"/>
        </w:rPr>
        <w:tab/>
      </w:r>
    </w:p>
    <w:p w14:paraId="133247F4" w14:textId="6E2A77CD" w:rsidR="000773CC" w:rsidRPr="00833928" w:rsidRDefault="005C7258" w:rsidP="00725834">
      <w:pPr>
        <w:pStyle w:val="Nagwek1"/>
        <w:shd w:val="clear" w:color="auto" w:fill="C9C9C9" w:themeFill="accent3" w:themeFillTint="99"/>
        <w:rPr>
          <w:color w:val="auto"/>
        </w:rPr>
      </w:pPr>
      <w:bookmarkStart w:id="131" w:name="_Toc493338036"/>
      <w:bookmarkStart w:id="132" w:name="_Toc497490532"/>
      <w:bookmarkStart w:id="133" w:name="_Toc531687055"/>
      <w:r w:rsidRPr="00833928">
        <w:rPr>
          <w:color w:val="auto"/>
        </w:rPr>
        <w:lastRenderedPageBreak/>
        <w:t>1</w:t>
      </w:r>
      <w:r w:rsidR="00694E72" w:rsidRPr="00833928">
        <w:rPr>
          <w:color w:val="auto"/>
        </w:rPr>
        <w:t>2</w:t>
      </w:r>
      <w:r w:rsidRPr="00833928">
        <w:rPr>
          <w:color w:val="auto"/>
        </w:rPr>
        <w:t>. Spis rysunków</w:t>
      </w:r>
      <w:bookmarkEnd w:id="131"/>
      <w:bookmarkEnd w:id="132"/>
      <w:bookmarkEnd w:id="133"/>
    </w:p>
    <w:p w14:paraId="0AFF1BEF" w14:textId="77777777" w:rsidR="000773CC" w:rsidRPr="00833928" w:rsidRDefault="00D512A9" w:rsidP="00A90298">
      <w:pPr>
        <w:tabs>
          <w:tab w:val="left" w:pos="5920"/>
          <w:tab w:val="left" w:pos="7220"/>
        </w:tabs>
        <w:rPr>
          <w:rFonts w:cs="Times New Roman"/>
          <w:szCs w:val="24"/>
        </w:rPr>
      </w:pPr>
      <w:r w:rsidRPr="00833928">
        <w:rPr>
          <w:rFonts w:cs="Times New Roman"/>
          <w:szCs w:val="24"/>
        </w:rPr>
        <w:tab/>
      </w:r>
      <w:r w:rsidR="00A90298" w:rsidRPr="00833928">
        <w:rPr>
          <w:rFonts w:cs="Times New Roman"/>
          <w:szCs w:val="24"/>
        </w:rPr>
        <w:tab/>
      </w:r>
    </w:p>
    <w:p w14:paraId="7DAB2440" w14:textId="7EBD8831" w:rsidR="00F912EA" w:rsidRPr="00833928" w:rsidRDefault="000773CC">
      <w:pPr>
        <w:pStyle w:val="Spisilustracji"/>
        <w:tabs>
          <w:tab w:val="right" w:leader="dot" w:pos="9062"/>
        </w:tabs>
        <w:rPr>
          <w:rFonts w:asciiTheme="minorHAnsi" w:hAnsiTheme="minorHAnsi"/>
          <w:noProof/>
          <w:sz w:val="22"/>
          <w:lang w:eastAsia="pl-PL"/>
        </w:rPr>
      </w:pPr>
      <w:r w:rsidRPr="00833928">
        <w:rPr>
          <w:rFonts w:cs="Times New Roman"/>
          <w:szCs w:val="24"/>
        </w:rPr>
        <w:fldChar w:fldCharType="begin"/>
      </w:r>
      <w:r w:rsidRPr="00833928">
        <w:rPr>
          <w:rFonts w:cs="Times New Roman"/>
          <w:szCs w:val="24"/>
        </w:rPr>
        <w:instrText xml:space="preserve"> TOC \h \z \t "Rycina" \c </w:instrText>
      </w:r>
      <w:r w:rsidRPr="00833928">
        <w:rPr>
          <w:rFonts w:cs="Times New Roman"/>
          <w:szCs w:val="24"/>
        </w:rPr>
        <w:fldChar w:fldCharType="separate"/>
      </w:r>
      <w:hyperlink w:anchor="_Toc121674358" w:history="1">
        <w:r w:rsidR="00F912EA" w:rsidRPr="00833928">
          <w:rPr>
            <w:rStyle w:val="Hipercze"/>
            <w:noProof/>
            <w:color w:val="auto"/>
          </w:rPr>
          <w:t>Ryc. 1.</w:t>
        </w:r>
        <w:r w:rsidR="009C34FF" w:rsidRPr="00833928">
          <w:rPr>
            <w:rStyle w:val="Hipercze"/>
            <w:noProof/>
            <w:color w:val="auto"/>
          </w:rPr>
          <w:t xml:space="preserve">  </w:t>
        </w:r>
        <w:r w:rsidR="00F912EA" w:rsidRPr="00833928">
          <w:rPr>
            <w:rStyle w:val="Hipercze"/>
            <w:noProof/>
            <w:color w:val="auto"/>
          </w:rPr>
          <w:t>Ludność miasta Pruszkowa</w:t>
        </w:r>
        <w:r w:rsidR="009C34FF" w:rsidRPr="00833928">
          <w:rPr>
            <w:rStyle w:val="Hipercze"/>
            <w:noProof/>
            <w:color w:val="auto"/>
          </w:rPr>
          <w:t xml:space="preserve">  </w:t>
        </w:r>
        <w:r w:rsidR="00F912EA" w:rsidRPr="00833928">
          <w:rPr>
            <w:rStyle w:val="Hipercze"/>
            <w:noProof/>
            <w:color w:val="auto"/>
          </w:rPr>
          <w:t>wg grup wieku na tle woj. mazowieckiego i kraju w roku 2021 (%).</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_Toc121674358 \h </w:instrText>
        </w:r>
        <w:r w:rsidR="00F912EA" w:rsidRPr="00833928">
          <w:rPr>
            <w:noProof/>
            <w:webHidden/>
          </w:rPr>
        </w:r>
        <w:r w:rsidR="00F912EA" w:rsidRPr="00833928">
          <w:rPr>
            <w:noProof/>
            <w:webHidden/>
          </w:rPr>
          <w:fldChar w:fldCharType="separate"/>
        </w:r>
        <w:r w:rsidR="004F7546">
          <w:rPr>
            <w:noProof/>
            <w:webHidden/>
          </w:rPr>
          <w:t>18</w:t>
        </w:r>
        <w:r w:rsidR="00F912EA" w:rsidRPr="00833928">
          <w:rPr>
            <w:noProof/>
            <w:webHidden/>
          </w:rPr>
          <w:fldChar w:fldCharType="end"/>
        </w:r>
      </w:hyperlink>
    </w:p>
    <w:p w14:paraId="299AAC47" w14:textId="5CAD8FA5" w:rsidR="00F912EA" w:rsidRPr="00833928" w:rsidRDefault="00000000">
      <w:pPr>
        <w:pStyle w:val="Spisilustracji"/>
        <w:tabs>
          <w:tab w:val="right" w:leader="dot" w:pos="9062"/>
        </w:tabs>
        <w:rPr>
          <w:rFonts w:asciiTheme="minorHAnsi" w:hAnsiTheme="minorHAnsi"/>
          <w:noProof/>
          <w:sz w:val="22"/>
          <w:lang w:eastAsia="pl-PL"/>
        </w:rPr>
      </w:pPr>
      <w:hyperlink w:anchor="_Toc121674359" w:history="1">
        <w:r w:rsidR="00F912EA" w:rsidRPr="00833928">
          <w:rPr>
            <w:rStyle w:val="Hipercze"/>
            <w:noProof/>
            <w:color w:val="auto"/>
          </w:rPr>
          <w:t>Ryc. 2.</w:t>
        </w:r>
        <w:r w:rsidR="009C34FF" w:rsidRPr="00833928">
          <w:rPr>
            <w:rStyle w:val="Hipercze"/>
            <w:noProof/>
            <w:color w:val="auto"/>
          </w:rPr>
          <w:t xml:space="preserve">  </w:t>
        </w:r>
        <w:r w:rsidR="00F912EA" w:rsidRPr="00833928">
          <w:rPr>
            <w:rStyle w:val="Hipercze"/>
            <w:noProof/>
            <w:color w:val="auto"/>
          </w:rPr>
          <w:t>Przyrost naturalny na 1000 ludności w mieście Pruszkowie</w:t>
        </w:r>
        <w:r w:rsidR="009C34FF" w:rsidRPr="00833928">
          <w:rPr>
            <w:rStyle w:val="Hipercze"/>
            <w:noProof/>
            <w:color w:val="auto"/>
          </w:rPr>
          <w:t xml:space="preserve">  </w:t>
        </w:r>
        <w:r w:rsidR="00F912EA" w:rsidRPr="00833928">
          <w:rPr>
            <w:rStyle w:val="Hipercze"/>
            <w:noProof/>
            <w:color w:val="auto"/>
          </w:rPr>
          <w:t>na tle woj. mazowieckiego i kraju w roku 2021.</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_Toc121674359 \h </w:instrText>
        </w:r>
        <w:r w:rsidR="00F912EA" w:rsidRPr="00833928">
          <w:rPr>
            <w:noProof/>
            <w:webHidden/>
          </w:rPr>
        </w:r>
        <w:r w:rsidR="00F912EA" w:rsidRPr="00833928">
          <w:rPr>
            <w:noProof/>
            <w:webHidden/>
          </w:rPr>
          <w:fldChar w:fldCharType="separate"/>
        </w:r>
        <w:r w:rsidR="004F7546">
          <w:rPr>
            <w:noProof/>
            <w:webHidden/>
          </w:rPr>
          <w:t>19</w:t>
        </w:r>
        <w:r w:rsidR="00F912EA" w:rsidRPr="00833928">
          <w:rPr>
            <w:noProof/>
            <w:webHidden/>
          </w:rPr>
          <w:fldChar w:fldCharType="end"/>
        </w:r>
      </w:hyperlink>
    </w:p>
    <w:p w14:paraId="2DCFF18B" w14:textId="27A0289C" w:rsidR="00F912EA" w:rsidRPr="00833928" w:rsidRDefault="00000000">
      <w:pPr>
        <w:pStyle w:val="Spisilustracji"/>
        <w:tabs>
          <w:tab w:val="right" w:leader="dot" w:pos="9062"/>
        </w:tabs>
        <w:rPr>
          <w:rFonts w:asciiTheme="minorHAnsi" w:hAnsiTheme="minorHAnsi"/>
          <w:noProof/>
          <w:sz w:val="22"/>
          <w:lang w:eastAsia="pl-PL"/>
        </w:rPr>
      </w:pPr>
      <w:hyperlink w:anchor="_Toc121674360" w:history="1">
        <w:r w:rsidR="00F912EA" w:rsidRPr="00833928">
          <w:rPr>
            <w:rStyle w:val="Hipercze"/>
            <w:noProof/>
            <w:color w:val="auto"/>
          </w:rPr>
          <w:t>Ryc. 3. Podział respondentów wg płci.</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_Toc121674360 \h </w:instrText>
        </w:r>
        <w:r w:rsidR="00F912EA" w:rsidRPr="00833928">
          <w:rPr>
            <w:noProof/>
            <w:webHidden/>
          </w:rPr>
        </w:r>
        <w:r w:rsidR="00F912EA" w:rsidRPr="00833928">
          <w:rPr>
            <w:noProof/>
            <w:webHidden/>
          </w:rPr>
          <w:fldChar w:fldCharType="separate"/>
        </w:r>
        <w:r w:rsidR="004F7546">
          <w:rPr>
            <w:noProof/>
            <w:webHidden/>
          </w:rPr>
          <w:t>35</w:t>
        </w:r>
        <w:r w:rsidR="00F912EA" w:rsidRPr="00833928">
          <w:rPr>
            <w:noProof/>
            <w:webHidden/>
          </w:rPr>
          <w:fldChar w:fldCharType="end"/>
        </w:r>
      </w:hyperlink>
    </w:p>
    <w:p w14:paraId="1D721B7E" w14:textId="066FB855" w:rsidR="00F912EA" w:rsidRPr="00833928" w:rsidRDefault="00000000">
      <w:pPr>
        <w:pStyle w:val="Spisilustracji"/>
        <w:tabs>
          <w:tab w:val="right" w:leader="dot" w:pos="9062"/>
        </w:tabs>
        <w:rPr>
          <w:rFonts w:asciiTheme="minorHAnsi" w:hAnsiTheme="minorHAnsi"/>
          <w:noProof/>
          <w:sz w:val="22"/>
          <w:lang w:eastAsia="pl-PL"/>
        </w:rPr>
      </w:pPr>
      <w:hyperlink w:anchor="_Toc121674361" w:history="1">
        <w:r w:rsidR="00F912EA" w:rsidRPr="00833928">
          <w:rPr>
            <w:rStyle w:val="Hipercze"/>
            <w:noProof/>
            <w:color w:val="auto"/>
          </w:rPr>
          <w:t>Ryc. 4. Podział respondentów wg wieku.</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_Toc121674361 \h </w:instrText>
        </w:r>
        <w:r w:rsidR="00F912EA" w:rsidRPr="00833928">
          <w:rPr>
            <w:noProof/>
            <w:webHidden/>
          </w:rPr>
        </w:r>
        <w:r w:rsidR="00F912EA" w:rsidRPr="00833928">
          <w:rPr>
            <w:noProof/>
            <w:webHidden/>
          </w:rPr>
          <w:fldChar w:fldCharType="separate"/>
        </w:r>
        <w:r w:rsidR="004F7546">
          <w:rPr>
            <w:noProof/>
            <w:webHidden/>
          </w:rPr>
          <w:t>35</w:t>
        </w:r>
        <w:r w:rsidR="00F912EA" w:rsidRPr="00833928">
          <w:rPr>
            <w:noProof/>
            <w:webHidden/>
          </w:rPr>
          <w:fldChar w:fldCharType="end"/>
        </w:r>
      </w:hyperlink>
    </w:p>
    <w:p w14:paraId="3D957AE1" w14:textId="09260CA4" w:rsidR="00F912EA" w:rsidRPr="00833928" w:rsidRDefault="00000000">
      <w:pPr>
        <w:pStyle w:val="Spisilustracji"/>
        <w:tabs>
          <w:tab w:val="right" w:leader="dot" w:pos="9062"/>
        </w:tabs>
        <w:rPr>
          <w:rFonts w:asciiTheme="minorHAnsi" w:hAnsiTheme="minorHAnsi"/>
          <w:noProof/>
          <w:sz w:val="22"/>
          <w:lang w:eastAsia="pl-PL"/>
        </w:rPr>
      </w:pPr>
      <w:hyperlink w:anchor="_Toc121674362" w:history="1">
        <w:r w:rsidR="00F912EA" w:rsidRPr="00833928">
          <w:rPr>
            <w:rStyle w:val="Hipercze"/>
            <w:noProof/>
            <w:color w:val="auto"/>
          </w:rPr>
          <w:t>Ryc. 5. Podział respondentów wg wykształcenia.</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_Toc121674362 \h </w:instrText>
        </w:r>
        <w:r w:rsidR="00F912EA" w:rsidRPr="00833928">
          <w:rPr>
            <w:noProof/>
            <w:webHidden/>
          </w:rPr>
        </w:r>
        <w:r w:rsidR="00F912EA" w:rsidRPr="00833928">
          <w:rPr>
            <w:noProof/>
            <w:webHidden/>
          </w:rPr>
          <w:fldChar w:fldCharType="separate"/>
        </w:r>
        <w:r w:rsidR="004F7546">
          <w:rPr>
            <w:noProof/>
            <w:webHidden/>
          </w:rPr>
          <w:t>36</w:t>
        </w:r>
        <w:r w:rsidR="00F912EA" w:rsidRPr="00833928">
          <w:rPr>
            <w:noProof/>
            <w:webHidden/>
          </w:rPr>
          <w:fldChar w:fldCharType="end"/>
        </w:r>
      </w:hyperlink>
    </w:p>
    <w:p w14:paraId="2A97D5DE" w14:textId="3B073470" w:rsidR="00F912EA" w:rsidRPr="00833928" w:rsidRDefault="00000000">
      <w:pPr>
        <w:pStyle w:val="Spisilustracji"/>
        <w:tabs>
          <w:tab w:val="right" w:leader="dot" w:pos="9062"/>
        </w:tabs>
        <w:rPr>
          <w:rFonts w:asciiTheme="minorHAnsi" w:hAnsiTheme="minorHAnsi"/>
          <w:noProof/>
          <w:sz w:val="22"/>
          <w:lang w:eastAsia="pl-PL"/>
        </w:rPr>
      </w:pPr>
      <w:hyperlink w:anchor="_Toc121674363" w:history="1">
        <w:r w:rsidR="00F912EA" w:rsidRPr="00833928">
          <w:rPr>
            <w:rStyle w:val="Hipercze"/>
            <w:noProof/>
            <w:color w:val="auto"/>
          </w:rPr>
          <w:t>Ryc. 6. Podział respondentów wg stanu cywilnego.</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_Toc121674363 \h </w:instrText>
        </w:r>
        <w:r w:rsidR="00F912EA" w:rsidRPr="00833928">
          <w:rPr>
            <w:noProof/>
            <w:webHidden/>
          </w:rPr>
        </w:r>
        <w:r w:rsidR="00F912EA" w:rsidRPr="00833928">
          <w:rPr>
            <w:noProof/>
            <w:webHidden/>
          </w:rPr>
          <w:fldChar w:fldCharType="separate"/>
        </w:r>
        <w:r w:rsidR="004F7546">
          <w:rPr>
            <w:noProof/>
            <w:webHidden/>
          </w:rPr>
          <w:t>36</w:t>
        </w:r>
        <w:r w:rsidR="00F912EA" w:rsidRPr="00833928">
          <w:rPr>
            <w:noProof/>
            <w:webHidden/>
          </w:rPr>
          <w:fldChar w:fldCharType="end"/>
        </w:r>
      </w:hyperlink>
    </w:p>
    <w:p w14:paraId="1DF46E1B" w14:textId="508C9FC2" w:rsidR="00F912EA" w:rsidRPr="00833928" w:rsidRDefault="00000000">
      <w:pPr>
        <w:pStyle w:val="Spisilustracji"/>
        <w:tabs>
          <w:tab w:val="right" w:leader="dot" w:pos="9062"/>
        </w:tabs>
        <w:rPr>
          <w:rFonts w:asciiTheme="minorHAnsi" w:hAnsiTheme="minorHAnsi"/>
          <w:noProof/>
          <w:sz w:val="22"/>
          <w:lang w:eastAsia="pl-PL"/>
        </w:rPr>
      </w:pPr>
      <w:hyperlink w:anchor="_Toc121674364" w:history="1">
        <w:r w:rsidR="00F912EA" w:rsidRPr="00833928">
          <w:rPr>
            <w:rStyle w:val="Hipercze"/>
            <w:noProof/>
            <w:color w:val="auto"/>
          </w:rPr>
          <w:t>Ryc. 7. Podział respondentów wg aktywności zawodowej.</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_Toc121674364 \h </w:instrText>
        </w:r>
        <w:r w:rsidR="00F912EA" w:rsidRPr="00833928">
          <w:rPr>
            <w:noProof/>
            <w:webHidden/>
          </w:rPr>
        </w:r>
        <w:r w:rsidR="00F912EA" w:rsidRPr="00833928">
          <w:rPr>
            <w:noProof/>
            <w:webHidden/>
          </w:rPr>
          <w:fldChar w:fldCharType="separate"/>
        </w:r>
        <w:r w:rsidR="004F7546">
          <w:rPr>
            <w:noProof/>
            <w:webHidden/>
          </w:rPr>
          <w:t>37</w:t>
        </w:r>
        <w:r w:rsidR="00F912EA" w:rsidRPr="00833928">
          <w:rPr>
            <w:noProof/>
            <w:webHidden/>
          </w:rPr>
          <w:fldChar w:fldCharType="end"/>
        </w:r>
      </w:hyperlink>
    </w:p>
    <w:p w14:paraId="4530CE16" w14:textId="642D1C54" w:rsidR="00F912EA" w:rsidRPr="00833928" w:rsidRDefault="00000000">
      <w:pPr>
        <w:pStyle w:val="Spisilustracji"/>
        <w:tabs>
          <w:tab w:val="right" w:leader="dot" w:pos="9062"/>
        </w:tabs>
        <w:rPr>
          <w:rFonts w:asciiTheme="minorHAnsi" w:hAnsiTheme="minorHAnsi"/>
          <w:noProof/>
          <w:sz w:val="22"/>
          <w:lang w:eastAsia="pl-PL"/>
        </w:rPr>
      </w:pPr>
      <w:hyperlink w:anchor="_Toc121674365" w:history="1">
        <w:r w:rsidR="00F912EA" w:rsidRPr="00833928">
          <w:rPr>
            <w:rStyle w:val="Hipercze"/>
            <w:noProof/>
            <w:color w:val="auto"/>
          </w:rPr>
          <w:t>Ryc. 8. Podział respondentów wg deklarowanej sytuacji materialnej.</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_Toc121674365 \h </w:instrText>
        </w:r>
        <w:r w:rsidR="00F912EA" w:rsidRPr="00833928">
          <w:rPr>
            <w:noProof/>
            <w:webHidden/>
          </w:rPr>
        </w:r>
        <w:r w:rsidR="00F912EA" w:rsidRPr="00833928">
          <w:rPr>
            <w:noProof/>
            <w:webHidden/>
          </w:rPr>
          <w:fldChar w:fldCharType="separate"/>
        </w:r>
        <w:r w:rsidR="004F7546">
          <w:rPr>
            <w:noProof/>
            <w:webHidden/>
          </w:rPr>
          <w:t>37</w:t>
        </w:r>
        <w:r w:rsidR="00F912EA" w:rsidRPr="00833928">
          <w:rPr>
            <w:noProof/>
            <w:webHidden/>
          </w:rPr>
          <w:fldChar w:fldCharType="end"/>
        </w:r>
      </w:hyperlink>
    </w:p>
    <w:p w14:paraId="7C5EF862" w14:textId="144872A3" w:rsidR="00F912EA" w:rsidRPr="00833928" w:rsidRDefault="00000000">
      <w:pPr>
        <w:pStyle w:val="Spisilustracji"/>
        <w:tabs>
          <w:tab w:val="right" w:leader="dot" w:pos="9062"/>
        </w:tabs>
        <w:rPr>
          <w:rFonts w:asciiTheme="minorHAnsi" w:hAnsiTheme="minorHAnsi"/>
          <w:noProof/>
          <w:sz w:val="22"/>
          <w:lang w:eastAsia="pl-PL"/>
        </w:rPr>
      </w:pPr>
      <w:hyperlink w:anchor="_Toc121674366" w:history="1">
        <w:r w:rsidR="00F912EA" w:rsidRPr="00833928">
          <w:rPr>
            <w:rStyle w:val="Hipercze"/>
            <w:noProof/>
            <w:color w:val="auto"/>
          </w:rPr>
          <w:t>Ryc. 9. Samoocena stanu zdrowia fizycznego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_Toc121674366 \h </w:instrText>
        </w:r>
        <w:r w:rsidR="00F912EA" w:rsidRPr="00833928">
          <w:rPr>
            <w:noProof/>
            <w:webHidden/>
          </w:rPr>
        </w:r>
        <w:r w:rsidR="00F912EA" w:rsidRPr="00833928">
          <w:rPr>
            <w:noProof/>
            <w:webHidden/>
          </w:rPr>
          <w:fldChar w:fldCharType="separate"/>
        </w:r>
        <w:r w:rsidR="004F7546">
          <w:rPr>
            <w:noProof/>
            <w:webHidden/>
          </w:rPr>
          <w:t>38</w:t>
        </w:r>
        <w:r w:rsidR="00F912EA" w:rsidRPr="00833928">
          <w:rPr>
            <w:noProof/>
            <w:webHidden/>
          </w:rPr>
          <w:fldChar w:fldCharType="end"/>
        </w:r>
      </w:hyperlink>
    </w:p>
    <w:p w14:paraId="626BB1FF" w14:textId="730A877A" w:rsidR="00F912EA" w:rsidRPr="00833928" w:rsidRDefault="00000000">
      <w:pPr>
        <w:pStyle w:val="Spisilustracji"/>
        <w:tabs>
          <w:tab w:val="right" w:leader="dot" w:pos="9062"/>
        </w:tabs>
        <w:rPr>
          <w:rFonts w:asciiTheme="minorHAnsi" w:hAnsiTheme="minorHAnsi"/>
          <w:noProof/>
          <w:sz w:val="22"/>
          <w:lang w:eastAsia="pl-PL"/>
        </w:rPr>
      </w:pPr>
      <w:hyperlink w:anchor="_Toc121674367" w:history="1">
        <w:r w:rsidR="00F912EA" w:rsidRPr="00833928">
          <w:rPr>
            <w:rStyle w:val="Hipercze"/>
            <w:noProof/>
            <w:color w:val="auto"/>
          </w:rPr>
          <w:t>Ryc. 10. Samoocena stanu zdrowia fizycznego respondentów wg wieku.</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_Toc121674367 \h </w:instrText>
        </w:r>
        <w:r w:rsidR="00F912EA" w:rsidRPr="00833928">
          <w:rPr>
            <w:noProof/>
            <w:webHidden/>
          </w:rPr>
        </w:r>
        <w:r w:rsidR="00F912EA" w:rsidRPr="00833928">
          <w:rPr>
            <w:noProof/>
            <w:webHidden/>
          </w:rPr>
          <w:fldChar w:fldCharType="separate"/>
        </w:r>
        <w:r w:rsidR="004F7546">
          <w:rPr>
            <w:noProof/>
            <w:webHidden/>
          </w:rPr>
          <w:t>38</w:t>
        </w:r>
        <w:r w:rsidR="00F912EA" w:rsidRPr="00833928">
          <w:rPr>
            <w:noProof/>
            <w:webHidden/>
          </w:rPr>
          <w:fldChar w:fldCharType="end"/>
        </w:r>
      </w:hyperlink>
    </w:p>
    <w:p w14:paraId="58988124" w14:textId="69F8060D" w:rsidR="00F912EA" w:rsidRPr="00833928" w:rsidRDefault="00000000">
      <w:pPr>
        <w:pStyle w:val="Spisilustracji"/>
        <w:tabs>
          <w:tab w:val="right" w:leader="dot" w:pos="9062"/>
        </w:tabs>
        <w:rPr>
          <w:rFonts w:asciiTheme="minorHAnsi" w:hAnsiTheme="minorHAnsi"/>
          <w:noProof/>
          <w:sz w:val="22"/>
          <w:lang w:eastAsia="pl-PL"/>
        </w:rPr>
      </w:pPr>
      <w:hyperlink w:anchor="_Toc121674368" w:history="1">
        <w:r w:rsidR="00F912EA" w:rsidRPr="00833928">
          <w:rPr>
            <w:rStyle w:val="Hipercze"/>
            <w:noProof/>
            <w:color w:val="auto"/>
          </w:rPr>
          <w:t>Ryc. 11. Deklarowana zmiana stanu zdrowia fizycznego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_Toc121674368 \h </w:instrText>
        </w:r>
        <w:r w:rsidR="00F912EA" w:rsidRPr="00833928">
          <w:rPr>
            <w:noProof/>
            <w:webHidden/>
          </w:rPr>
        </w:r>
        <w:r w:rsidR="00F912EA" w:rsidRPr="00833928">
          <w:rPr>
            <w:noProof/>
            <w:webHidden/>
          </w:rPr>
          <w:fldChar w:fldCharType="separate"/>
        </w:r>
        <w:r w:rsidR="004F7546">
          <w:rPr>
            <w:noProof/>
            <w:webHidden/>
          </w:rPr>
          <w:t>39</w:t>
        </w:r>
        <w:r w:rsidR="00F912EA" w:rsidRPr="00833928">
          <w:rPr>
            <w:noProof/>
            <w:webHidden/>
          </w:rPr>
          <w:fldChar w:fldCharType="end"/>
        </w:r>
      </w:hyperlink>
    </w:p>
    <w:p w14:paraId="6D9F256E" w14:textId="6EE0965B" w:rsidR="00F912EA" w:rsidRPr="00833928" w:rsidRDefault="00000000">
      <w:pPr>
        <w:pStyle w:val="Spisilustracji"/>
        <w:tabs>
          <w:tab w:val="right" w:leader="dot" w:pos="9062"/>
        </w:tabs>
        <w:rPr>
          <w:rFonts w:asciiTheme="minorHAnsi" w:hAnsiTheme="minorHAnsi"/>
          <w:noProof/>
          <w:sz w:val="22"/>
          <w:lang w:eastAsia="pl-PL"/>
        </w:rPr>
      </w:pPr>
      <w:hyperlink w:anchor="_Toc121674369" w:history="1">
        <w:r w:rsidR="00F912EA" w:rsidRPr="00833928">
          <w:rPr>
            <w:rStyle w:val="Hipercze"/>
            <w:noProof/>
            <w:color w:val="auto"/>
          </w:rPr>
          <w:t>Ryc. 12. Samoocena stanu zdrowia psychicznego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_Toc121674369 \h </w:instrText>
        </w:r>
        <w:r w:rsidR="00F912EA" w:rsidRPr="00833928">
          <w:rPr>
            <w:noProof/>
            <w:webHidden/>
          </w:rPr>
        </w:r>
        <w:r w:rsidR="00F912EA" w:rsidRPr="00833928">
          <w:rPr>
            <w:noProof/>
            <w:webHidden/>
          </w:rPr>
          <w:fldChar w:fldCharType="separate"/>
        </w:r>
        <w:r w:rsidR="004F7546">
          <w:rPr>
            <w:noProof/>
            <w:webHidden/>
          </w:rPr>
          <w:t>39</w:t>
        </w:r>
        <w:r w:rsidR="00F912EA" w:rsidRPr="00833928">
          <w:rPr>
            <w:noProof/>
            <w:webHidden/>
          </w:rPr>
          <w:fldChar w:fldCharType="end"/>
        </w:r>
      </w:hyperlink>
    </w:p>
    <w:p w14:paraId="0D6BE79F" w14:textId="2F65D4F3" w:rsidR="00F912EA" w:rsidRPr="00833928" w:rsidRDefault="00000000">
      <w:pPr>
        <w:pStyle w:val="Spisilustracji"/>
        <w:tabs>
          <w:tab w:val="right" w:leader="dot" w:pos="9062"/>
        </w:tabs>
        <w:rPr>
          <w:rFonts w:asciiTheme="minorHAnsi" w:hAnsiTheme="minorHAnsi"/>
          <w:noProof/>
          <w:sz w:val="22"/>
          <w:lang w:eastAsia="pl-PL"/>
        </w:rPr>
      </w:pPr>
      <w:hyperlink w:anchor="_Toc121674370" w:history="1">
        <w:r w:rsidR="00F912EA" w:rsidRPr="00833928">
          <w:rPr>
            <w:rStyle w:val="Hipercze"/>
            <w:noProof/>
            <w:color w:val="auto"/>
          </w:rPr>
          <w:t>Ryc. 13. Samoocena stanu zdrowia psychicznego respondentów wg wieku.</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_Toc121674370 \h </w:instrText>
        </w:r>
        <w:r w:rsidR="00F912EA" w:rsidRPr="00833928">
          <w:rPr>
            <w:noProof/>
            <w:webHidden/>
          </w:rPr>
        </w:r>
        <w:r w:rsidR="00F912EA" w:rsidRPr="00833928">
          <w:rPr>
            <w:noProof/>
            <w:webHidden/>
          </w:rPr>
          <w:fldChar w:fldCharType="separate"/>
        </w:r>
        <w:r w:rsidR="004F7546">
          <w:rPr>
            <w:noProof/>
            <w:webHidden/>
          </w:rPr>
          <w:t>40</w:t>
        </w:r>
        <w:r w:rsidR="00F912EA" w:rsidRPr="00833928">
          <w:rPr>
            <w:noProof/>
            <w:webHidden/>
          </w:rPr>
          <w:fldChar w:fldCharType="end"/>
        </w:r>
      </w:hyperlink>
    </w:p>
    <w:p w14:paraId="7FA17F92" w14:textId="5AFCAA49" w:rsidR="00F912EA" w:rsidRPr="00833928" w:rsidRDefault="00000000">
      <w:pPr>
        <w:pStyle w:val="Spisilustracji"/>
        <w:tabs>
          <w:tab w:val="right" w:leader="dot" w:pos="9062"/>
        </w:tabs>
        <w:rPr>
          <w:rFonts w:asciiTheme="minorHAnsi" w:hAnsiTheme="minorHAnsi"/>
          <w:noProof/>
          <w:sz w:val="22"/>
          <w:lang w:eastAsia="pl-PL"/>
        </w:rPr>
      </w:pPr>
      <w:hyperlink w:anchor="_Toc121674371" w:history="1">
        <w:r w:rsidR="00F912EA" w:rsidRPr="00833928">
          <w:rPr>
            <w:rStyle w:val="Hipercze"/>
            <w:noProof/>
            <w:color w:val="auto"/>
          </w:rPr>
          <w:t>Ryc. 14. Samoocena funkcjonowania w codziennym życiu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_Toc121674371 \h </w:instrText>
        </w:r>
        <w:r w:rsidR="00F912EA" w:rsidRPr="00833928">
          <w:rPr>
            <w:noProof/>
            <w:webHidden/>
          </w:rPr>
        </w:r>
        <w:r w:rsidR="00F912EA" w:rsidRPr="00833928">
          <w:rPr>
            <w:noProof/>
            <w:webHidden/>
          </w:rPr>
          <w:fldChar w:fldCharType="separate"/>
        </w:r>
        <w:r w:rsidR="004F7546">
          <w:rPr>
            <w:noProof/>
            <w:webHidden/>
          </w:rPr>
          <w:t>40</w:t>
        </w:r>
        <w:r w:rsidR="00F912EA" w:rsidRPr="00833928">
          <w:rPr>
            <w:noProof/>
            <w:webHidden/>
          </w:rPr>
          <w:fldChar w:fldCharType="end"/>
        </w:r>
      </w:hyperlink>
    </w:p>
    <w:p w14:paraId="71A808CF" w14:textId="4EAF0847" w:rsidR="00F912EA" w:rsidRPr="00833928" w:rsidRDefault="00000000">
      <w:pPr>
        <w:pStyle w:val="Spisilustracji"/>
        <w:tabs>
          <w:tab w:val="right" w:leader="dot" w:pos="9062"/>
        </w:tabs>
        <w:rPr>
          <w:rFonts w:asciiTheme="minorHAnsi" w:hAnsiTheme="minorHAnsi"/>
          <w:noProof/>
          <w:sz w:val="22"/>
          <w:lang w:eastAsia="pl-PL"/>
        </w:rPr>
      </w:pPr>
      <w:hyperlink w:anchor="_Toc121674372" w:history="1">
        <w:r w:rsidR="00F912EA" w:rsidRPr="00833928">
          <w:rPr>
            <w:rStyle w:val="Hipercze"/>
            <w:noProof/>
            <w:color w:val="auto"/>
          </w:rPr>
          <w:t>Ryc. 15. Samoocena funkcjonowania w codziennym życiu respondentów wg wieku.</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_Toc121674372 \h </w:instrText>
        </w:r>
        <w:r w:rsidR="00F912EA" w:rsidRPr="00833928">
          <w:rPr>
            <w:noProof/>
            <w:webHidden/>
          </w:rPr>
        </w:r>
        <w:r w:rsidR="00F912EA" w:rsidRPr="00833928">
          <w:rPr>
            <w:noProof/>
            <w:webHidden/>
          </w:rPr>
          <w:fldChar w:fldCharType="separate"/>
        </w:r>
        <w:r w:rsidR="004F7546">
          <w:rPr>
            <w:noProof/>
            <w:webHidden/>
          </w:rPr>
          <w:t>41</w:t>
        </w:r>
        <w:r w:rsidR="00F912EA" w:rsidRPr="00833928">
          <w:rPr>
            <w:noProof/>
            <w:webHidden/>
          </w:rPr>
          <w:fldChar w:fldCharType="end"/>
        </w:r>
      </w:hyperlink>
    </w:p>
    <w:p w14:paraId="5666E84E" w14:textId="682642CC" w:rsidR="00F912EA" w:rsidRPr="00833928" w:rsidRDefault="00000000">
      <w:pPr>
        <w:pStyle w:val="Spisilustracji"/>
        <w:tabs>
          <w:tab w:val="right" w:leader="dot" w:pos="9062"/>
        </w:tabs>
        <w:rPr>
          <w:rFonts w:asciiTheme="minorHAnsi" w:hAnsiTheme="minorHAnsi"/>
          <w:noProof/>
          <w:sz w:val="22"/>
          <w:lang w:eastAsia="pl-PL"/>
        </w:rPr>
      </w:pPr>
      <w:hyperlink w:anchor="_Toc121674373" w:history="1">
        <w:r w:rsidR="00F912EA" w:rsidRPr="00833928">
          <w:rPr>
            <w:rStyle w:val="Hipercze"/>
            <w:noProof/>
            <w:color w:val="auto"/>
          </w:rPr>
          <w:t>Ryc. 16. Samoocena aktywności społecznej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_Toc121674373 \h </w:instrText>
        </w:r>
        <w:r w:rsidR="00F912EA" w:rsidRPr="00833928">
          <w:rPr>
            <w:noProof/>
            <w:webHidden/>
          </w:rPr>
        </w:r>
        <w:r w:rsidR="00F912EA" w:rsidRPr="00833928">
          <w:rPr>
            <w:noProof/>
            <w:webHidden/>
          </w:rPr>
          <w:fldChar w:fldCharType="separate"/>
        </w:r>
        <w:r w:rsidR="004F7546">
          <w:rPr>
            <w:noProof/>
            <w:webHidden/>
          </w:rPr>
          <w:t>42</w:t>
        </w:r>
        <w:r w:rsidR="00F912EA" w:rsidRPr="00833928">
          <w:rPr>
            <w:noProof/>
            <w:webHidden/>
          </w:rPr>
          <w:fldChar w:fldCharType="end"/>
        </w:r>
      </w:hyperlink>
    </w:p>
    <w:p w14:paraId="44EAE2F5" w14:textId="30ED124F" w:rsidR="00F912EA" w:rsidRPr="00833928" w:rsidRDefault="00000000">
      <w:pPr>
        <w:pStyle w:val="Spisilustracji"/>
        <w:tabs>
          <w:tab w:val="right" w:leader="dot" w:pos="9062"/>
        </w:tabs>
        <w:rPr>
          <w:rFonts w:asciiTheme="minorHAnsi" w:hAnsiTheme="minorHAnsi"/>
          <w:noProof/>
          <w:sz w:val="22"/>
          <w:lang w:eastAsia="pl-PL"/>
        </w:rPr>
      </w:pPr>
      <w:hyperlink w:anchor="_Toc121674374" w:history="1">
        <w:r w:rsidR="00F912EA" w:rsidRPr="00833928">
          <w:rPr>
            <w:rStyle w:val="Hipercze"/>
            <w:noProof/>
            <w:color w:val="auto"/>
          </w:rPr>
          <w:t>Ryc. 17. Samoocena aktywności społecznej respondentów wg wieku.</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_Toc121674374 \h </w:instrText>
        </w:r>
        <w:r w:rsidR="00F912EA" w:rsidRPr="00833928">
          <w:rPr>
            <w:noProof/>
            <w:webHidden/>
          </w:rPr>
        </w:r>
        <w:r w:rsidR="00F912EA" w:rsidRPr="00833928">
          <w:rPr>
            <w:noProof/>
            <w:webHidden/>
          </w:rPr>
          <w:fldChar w:fldCharType="separate"/>
        </w:r>
        <w:r w:rsidR="004F7546">
          <w:rPr>
            <w:noProof/>
            <w:webHidden/>
          </w:rPr>
          <w:t>42</w:t>
        </w:r>
        <w:r w:rsidR="00F912EA" w:rsidRPr="00833928">
          <w:rPr>
            <w:noProof/>
            <w:webHidden/>
          </w:rPr>
          <w:fldChar w:fldCharType="end"/>
        </w:r>
      </w:hyperlink>
    </w:p>
    <w:p w14:paraId="0211BD0E" w14:textId="7AD79B1D" w:rsidR="00F912EA" w:rsidRPr="00833928" w:rsidRDefault="00000000">
      <w:pPr>
        <w:pStyle w:val="Spisilustracji"/>
        <w:tabs>
          <w:tab w:val="right" w:leader="dot" w:pos="9062"/>
        </w:tabs>
        <w:rPr>
          <w:rFonts w:asciiTheme="minorHAnsi" w:hAnsiTheme="minorHAnsi"/>
          <w:noProof/>
          <w:sz w:val="22"/>
          <w:lang w:eastAsia="pl-PL"/>
        </w:rPr>
      </w:pPr>
      <w:hyperlink w:anchor="_Toc121674375" w:history="1">
        <w:r w:rsidR="00F912EA" w:rsidRPr="00833928">
          <w:rPr>
            <w:rStyle w:val="Hipercze"/>
            <w:noProof/>
            <w:color w:val="auto"/>
          </w:rPr>
          <w:t>Ryc. 18. Zainteresowanie przedstawicieli lekarskiego personelu medycznego problemami zdrowia psychicznego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_Toc121674375 \h </w:instrText>
        </w:r>
        <w:r w:rsidR="00F912EA" w:rsidRPr="00833928">
          <w:rPr>
            <w:noProof/>
            <w:webHidden/>
          </w:rPr>
        </w:r>
        <w:r w:rsidR="00F912EA" w:rsidRPr="00833928">
          <w:rPr>
            <w:noProof/>
            <w:webHidden/>
          </w:rPr>
          <w:fldChar w:fldCharType="separate"/>
        </w:r>
        <w:r w:rsidR="004F7546">
          <w:rPr>
            <w:noProof/>
            <w:webHidden/>
          </w:rPr>
          <w:t>43</w:t>
        </w:r>
        <w:r w:rsidR="00F912EA" w:rsidRPr="00833928">
          <w:rPr>
            <w:noProof/>
            <w:webHidden/>
          </w:rPr>
          <w:fldChar w:fldCharType="end"/>
        </w:r>
      </w:hyperlink>
    </w:p>
    <w:p w14:paraId="7D8E72B6" w14:textId="47A5A1C5" w:rsidR="00F912EA" w:rsidRPr="00833928" w:rsidRDefault="00000000">
      <w:pPr>
        <w:pStyle w:val="Spisilustracji"/>
        <w:tabs>
          <w:tab w:val="right" w:leader="dot" w:pos="9062"/>
        </w:tabs>
        <w:rPr>
          <w:rFonts w:asciiTheme="minorHAnsi" w:hAnsiTheme="minorHAnsi"/>
          <w:noProof/>
          <w:sz w:val="22"/>
          <w:lang w:eastAsia="pl-PL"/>
        </w:rPr>
      </w:pPr>
      <w:hyperlink w:anchor="_Toc121674376" w:history="1">
        <w:r w:rsidR="00F912EA" w:rsidRPr="00833928">
          <w:rPr>
            <w:rStyle w:val="Hipercze"/>
            <w:noProof/>
            <w:color w:val="auto"/>
          </w:rPr>
          <w:t>Ryc. 19. Ocena dostępności świadczeń ochrony zdrowia w mieście Pruszkowie w opinii badanych mieszkańców.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_Toc121674376 \h </w:instrText>
        </w:r>
        <w:r w:rsidR="00F912EA" w:rsidRPr="00833928">
          <w:rPr>
            <w:noProof/>
            <w:webHidden/>
          </w:rPr>
        </w:r>
        <w:r w:rsidR="00F912EA" w:rsidRPr="00833928">
          <w:rPr>
            <w:noProof/>
            <w:webHidden/>
          </w:rPr>
          <w:fldChar w:fldCharType="separate"/>
        </w:r>
        <w:r w:rsidR="004F7546">
          <w:rPr>
            <w:noProof/>
            <w:webHidden/>
          </w:rPr>
          <w:t>44</w:t>
        </w:r>
        <w:r w:rsidR="00F912EA" w:rsidRPr="00833928">
          <w:rPr>
            <w:noProof/>
            <w:webHidden/>
          </w:rPr>
          <w:fldChar w:fldCharType="end"/>
        </w:r>
      </w:hyperlink>
    </w:p>
    <w:p w14:paraId="5CD3ABE6" w14:textId="6DF31763" w:rsidR="00F912EA" w:rsidRPr="00833928" w:rsidRDefault="00000000">
      <w:pPr>
        <w:pStyle w:val="Spisilustracji"/>
        <w:tabs>
          <w:tab w:val="right" w:leader="dot" w:pos="9062"/>
        </w:tabs>
        <w:rPr>
          <w:rFonts w:asciiTheme="minorHAnsi" w:hAnsiTheme="minorHAnsi"/>
          <w:noProof/>
          <w:sz w:val="22"/>
          <w:lang w:eastAsia="pl-PL"/>
        </w:rPr>
      </w:pPr>
      <w:hyperlink w:anchor="_Toc121674377" w:history="1">
        <w:r w:rsidR="00F912EA" w:rsidRPr="00833928">
          <w:rPr>
            <w:rStyle w:val="Hipercze"/>
            <w:noProof/>
            <w:color w:val="auto"/>
          </w:rPr>
          <w:t>Ryc. 20. Ocena dostępności świadczeń z zakresu opieki psychiatrycznej w mieście Pruszkowie w opinii badanych mieszkańców.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_Toc121674377 \h </w:instrText>
        </w:r>
        <w:r w:rsidR="00F912EA" w:rsidRPr="00833928">
          <w:rPr>
            <w:noProof/>
            <w:webHidden/>
          </w:rPr>
        </w:r>
        <w:r w:rsidR="00F912EA" w:rsidRPr="00833928">
          <w:rPr>
            <w:noProof/>
            <w:webHidden/>
          </w:rPr>
          <w:fldChar w:fldCharType="separate"/>
        </w:r>
        <w:r w:rsidR="004F7546">
          <w:rPr>
            <w:noProof/>
            <w:webHidden/>
          </w:rPr>
          <w:t>44</w:t>
        </w:r>
        <w:r w:rsidR="00F912EA" w:rsidRPr="00833928">
          <w:rPr>
            <w:noProof/>
            <w:webHidden/>
          </w:rPr>
          <w:fldChar w:fldCharType="end"/>
        </w:r>
      </w:hyperlink>
    </w:p>
    <w:p w14:paraId="3F768A2B" w14:textId="08F1C5C9" w:rsidR="00F912EA" w:rsidRPr="00833928" w:rsidRDefault="00000000">
      <w:pPr>
        <w:pStyle w:val="Spisilustracji"/>
        <w:tabs>
          <w:tab w:val="right" w:leader="dot" w:pos="9062"/>
        </w:tabs>
        <w:rPr>
          <w:rFonts w:asciiTheme="minorHAnsi" w:hAnsiTheme="minorHAnsi"/>
          <w:noProof/>
          <w:sz w:val="22"/>
          <w:lang w:eastAsia="pl-PL"/>
        </w:rPr>
      </w:pPr>
      <w:hyperlink w:anchor="_Toc121674378" w:history="1">
        <w:r w:rsidR="00F912EA" w:rsidRPr="00833928">
          <w:rPr>
            <w:rStyle w:val="Hipercze"/>
            <w:noProof/>
            <w:color w:val="auto"/>
          </w:rPr>
          <w:t>Ryc. 21. Wiedza mieszkańców miasta Pruszkowa o najbliżej zlokalizowanych ośrodkach opieki zdrowotnej udzielających świadczeń w opiece psychiatrycznej.</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_Toc121674378 \h </w:instrText>
        </w:r>
        <w:r w:rsidR="00F912EA" w:rsidRPr="00833928">
          <w:rPr>
            <w:noProof/>
            <w:webHidden/>
          </w:rPr>
        </w:r>
        <w:r w:rsidR="00F912EA" w:rsidRPr="00833928">
          <w:rPr>
            <w:noProof/>
            <w:webHidden/>
          </w:rPr>
          <w:fldChar w:fldCharType="separate"/>
        </w:r>
        <w:r w:rsidR="004F7546">
          <w:rPr>
            <w:noProof/>
            <w:webHidden/>
          </w:rPr>
          <w:t>45</w:t>
        </w:r>
        <w:r w:rsidR="00F912EA" w:rsidRPr="00833928">
          <w:rPr>
            <w:noProof/>
            <w:webHidden/>
          </w:rPr>
          <w:fldChar w:fldCharType="end"/>
        </w:r>
      </w:hyperlink>
    </w:p>
    <w:p w14:paraId="419F77E0" w14:textId="548EEBC4" w:rsidR="00F912EA" w:rsidRPr="00833928" w:rsidRDefault="00000000">
      <w:pPr>
        <w:pStyle w:val="Spisilustracji"/>
        <w:tabs>
          <w:tab w:val="right" w:leader="dot" w:pos="9062"/>
        </w:tabs>
        <w:rPr>
          <w:rFonts w:asciiTheme="minorHAnsi" w:hAnsiTheme="minorHAnsi"/>
          <w:noProof/>
          <w:sz w:val="22"/>
          <w:lang w:eastAsia="pl-PL"/>
        </w:rPr>
      </w:pPr>
      <w:hyperlink w:anchor="_Toc121674379" w:history="1">
        <w:r w:rsidR="00F912EA" w:rsidRPr="00833928">
          <w:rPr>
            <w:rStyle w:val="Hipercze"/>
            <w:noProof/>
            <w:color w:val="auto"/>
          </w:rPr>
          <w:t>Ryc. 22. Gotowość respondentów do skorzystania z pomocy specjalisty w razie pojawienia się u nich poważnych problemów emocjonalnych.</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_Toc121674379 \h </w:instrText>
        </w:r>
        <w:r w:rsidR="00F912EA" w:rsidRPr="00833928">
          <w:rPr>
            <w:noProof/>
            <w:webHidden/>
          </w:rPr>
        </w:r>
        <w:r w:rsidR="00F912EA" w:rsidRPr="00833928">
          <w:rPr>
            <w:noProof/>
            <w:webHidden/>
          </w:rPr>
          <w:fldChar w:fldCharType="separate"/>
        </w:r>
        <w:r w:rsidR="004F7546">
          <w:rPr>
            <w:noProof/>
            <w:webHidden/>
          </w:rPr>
          <w:t>45</w:t>
        </w:r>
        <w:r w:rsidR="00F912EA" w:rsidRPr="00833928">
          <w:rPr>
            <w:noProof/>
            <w:webHidden/>
          </w:rPr>
          <w:fldChar w:fldCharType="end"/>
        </w:r>
      </w:hyperlink>
    </w:p>
    <w:p w14:paraId="1DC6A791" w14:textId="79689CFC" w:rsidR="00F912EA" w:rsidRPr="00833928" w:rsidRDefault="00000000">
      <w:pPr>
        <w:pStyle w:val="Spisilustracji"/>
        <w:tabs>
          <w:tab w:val="right" w:leader="dot" w:pos="9062"/>
        </w:tabs>
        <w:rPr>
          <w:rFonts w:asciiTheme="minorHAnsi" w:hAnsiTheme="minorHAnsi"/>
          <w:noProof/>
          <w:sz w:val="22"/>
          <w:lang w:eastAsia="pl-PL"/>
        </w:rPr>
      </w:pPr>
      <w:hyperlink w:anchor="_Toc121674380" w:history="1">
        <w:r w:rsidR="00F912EA" w:rsidRPr="00833928">
          <w:rPr>
            <w:rStyle w:val="Hipercze"/>
            <w:noProof/>
            <w:color w:val="auto"/>
          </w:rPr>
          <w:t>Ryc. 23. Samoocena prawdopodobnego odczuwania skrępowania respondentów w związku z leczeniem z powodu problemów emocjonalnych.</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_Toc121674380 \h </w:instrText>
        </w:r>
        <w:r w:rsidR="00F912EA" w:rsidRPr="00833928">
          <w:rPr>
            <w:noProof/>
            <w:webHidden/>
          </w:rPr>
        </w:r>
        <w:r w:rsidR="00F912EA" w:rsidRPr="00833928">
          <w:rPr>
            <w:noProof/>
            <w:webHidden/>
          </w:rPr>
          <w:fldChar w:fldCharType="separate"/>
        </w:r>
        <w:r w:rsidR="004F7546">
          <w:rPr>
            <w:noProof/>
            <w:webHidden/>
          </w:rPr>
          <w:t>46</w:t>
        </w:r>
        <w:r w:rsidR="00F912EA" w:rsidRPr="00833928">
          <w:rPr>
            <w:noProof/>
            <w:webHidden/>
          </w:rPr>
          <w:fldChar w:fldCharType="end"/>
        </w:r>
      </w:hyperlink>
    </w:p>
    <w:p w14:paraId="69171B52" w14:textId="78288714" w:rsidR="00F912EA" w:rsidRPr="00833928" w:rsidRDefault="00000000">
      <w:pPr>
        <w:pStyle w:val="Spisilustracji"/>
        <w:tabs>
          <w:tab w:val="right" w:leader="dot" w:pos="9062"/>
        </w:tabs>
        <w:rPr>
          <w:rFonts w:asciiTheme="minorHAnsi" w:hAnsiTheme="minorHAnsi"/>
          <w:noProof/>
          <w:sz w:val="22"/>
          <w:lang w:eastAsia="pl-PL"/>
        </w:rPr>
      </w:pPr>
      <w:hyperlink w:anchor="_Toc121674381" w:history="1">
        <w:r w:rsidR="00F912EA" w:rsidRPr="00833928">
          <w:rPr>
            <w:rStyle w:val="Hipercze"/>
            <w:noProof/>
            <w:color w:val="auto"/>
          </w:rPr>
          <w:t>Ryc. 24. Częstotliwość korzystania ze świadczeń ochrony zdrowia przez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_Toc121674381 \h </w:instrText>
        </w:r>
        <w:r w:rsidR="00F912EA" w:rsidRPr="00833928">
          <w:rPr>
            <w:noProof/>
            <w:webHidden/>
          </w:rPr>
        </w:r>
        <w:r w:rsidR="00F912EA" w:rsidRPr="00833928">
          <w:rPr>
            <w:noProof/>
            <w:webHidden/>
          </w:rPr>
          <w:fldChar w:fldCharType="separate"/>
        </w:r>
        <w:r w:rsidR="004F7546">
          <w:rPr>
            <w:noProof/>
            <w:webHidden/>
          </w:rPr>
          <w:t>46</w:t>
        </w:r>
        <w:r w:rsidR="00F912EA" w:rsidRPr="00833928">
          <w:rPr>
            <w:noProof/>
            <w:webHidden/>
          </w:rPr>
          <w:fldChar w:fldCharType="end"/>
        </w:r>
      </w:hyperlink>
    </w:p>
    <w:p w14:paraId="36801B17" w14:textId="491DB3C1" w:rsidR="00F912EA" w:rsidRPr="00833928" w:rsidRDefault="00000000">
      <w:pPr>
        <w:pStyle w:val="Spisilustracji"/>
        <w:tabs>
          <w:tab w:val="right" w:leader="dot" w:pos="9062"/>
        </w:tabs>
        <w:rPr>
          <w:rFonts w:asciiTheme="minorHAnsi" w:hAnsiTheme="minorHAnsi"/>
          <w:noProof/>
          <w:sz w:val="22"/>
          <w:lang w:eastAsia="pl-PL"/>
        </w:rPr>
      </w:pPr>
      <w:hyperlink w:anchor="_Toc121674382" w:history="1">
        <w:r w:rsidR="00F912EA" w:rsidRPr="00833928">
          <w:rPr>
            <w:rStyle w:val="Hipercze"/>
            <w:noProof/>
            <w:color w:val="auto"/>
          </w:rPr>
          <w:t>Ryc. 25. Źródła poszukiwania rady i pomocy w przypadku problemów psychicznych członków rodziny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_Toc121674382 \h </w:instrText>
        </w:r>
        <w:r w:rsidR="00F912EA" w:rsidRPr="00833928">
          <w:rPr>
            <w:noProof/>
            <w:webHidden/>
          </w:rPr>
        </w:r>
        <w:r w:rsidR="00F912EA" w:rsidRPr="00833928">
          <w:rPr>
            <w:noProof/>
            <w:webHidden/>
          </w:rPr>
          <w:fldChar w:fldCharType="separate"/>
        </w:r>
        <w:r w:rsidR="004F7546">
          <w:rPr>
            <w:noProof/>
            <w:webHidden/>
          </w:rPr>
          <w:t>47</w:t>
        </w:r>
        <w:r w:rsidR="00F912EA" w:rsidRPr="00833928">
          <w:rPr>
            <w:noProof/>
            <w:webHidden/>
          </w:rPr>
          <w:fldChar w:fldCharType="end"/>
        </w:r>
      </w:hyperlink>
    </w:p>
    <w:p w14:paraId="6B9C1652" w14:textId="122AFAC0" w:rsidR="00F912EA" w:rsidRPr="00833928" w:rsidRDefault="00000000">
      <w:pPr>
        <w:pStyle w:val="Spisilustracji"/>
        <w:tabs>
          <w:tab w:val="right" w:leader="dot" w:pos="9062"/>
        </w:tabs>
        <w:rPr>
          <w:rFonts w:asciiTheme="minorHAnsi" w:hAnsiTheme="minorHAnsi"/>
          <w:noProof/>
          <w:sz w:val="22"/>
          <w:lang w:eastAsia="pl-PL"/>
        </w:rPr>
      </w:pPr>
      <w:hyperlink w:anchor="_Toc121674383" w:history="1">
        <w:r w:rsidR="00F912EA" w:rsidRPr="00833928">
          <w:rPr>
            <w:rStyle w:val="Hipercze"/>
            <w:noProof/>
            <w:color w:val="auto"/>
          </w:rPr>
          <w:t>Ryc. 26. Pojawienie się problemów związanych ze zdrowiem psychicznym w związku z pandemią COVID-19</w:t>
        </w:r>
        <w:r w:rsidR="009C34FF" w:rsidRPr="00833928">
          <w:rPr>
            <w:rStyle w:val="Hipercze"/>
            <w:noProof/>
            <w:color w:val="auto"/>
          </w:rPr>
          <w:t xml:space="preserve">  </w:t>
        </w:r>
        <w:r w:rsidR="00F912EA" w:rsidRPr="00833928">
          <w:rPr>
            <w:rStyle w:val="Hipercze"/>
            <w:noProof/>
            <w:color w:val="auto"/>
          </w:rPr>
          <w:t>u respondentów.</w:t>
        </w:r>
        <w:r w:rsidR="00F912EA" w:rsidRPr="00833928">
          <w:rPr>
            <w:noProof/>
            <w:webHidden/>
          </w:rPr>
          <w:tab/>
        </w:r>
        <w:r w:rsidR="00F912EA" w:rsidRPr="00833928">
          <w:rPr>
            <w:noProof/>
            <w:webHidden/>
          </w:rPr>
          <w:fldChar w:fldCharType="begin"/>
        </w:r>
        <w:r w:rsidR="00F912EA" w:rsidRPr="00833928">
          <w:rPr>
            <w:noProof/>
            <w:webHidden/>
          </w:rPr>
          <w:instrText xml:space="preserve"> PAGEREF _Toc121674383 \h </w:instrText>
        </w:r>
        <w:r w:rsidR="00F912EA" w:rsidRPr="00833928">
          <w:rPr>
            <w:noProof/>
            <w:webHidden/>
          </w:rPr>
        </w:r>
        <w:r w:rsidR="00F912EA" w:rsidRPr="00833928">
          <w:rPr>
            <w:noProof/>
            <w:webHidden/>
          </w:rPr>
          <w:fldChar w:fldCharType="separate"/>
        </w:r>
        <w:r w:rsidR="004F7546">
          <w:rPr>
            <w:noProof/>
            <w:webHidden/>
          </w:rPr>
          <w:t>48</w:t>
        </w:r>
        <w:r w:rsidR="00F912EA" w:rsidRPr="00833928">
          <w:rPr>
            <w:noProof/>
            <w:webHidden/>
          </w:rPr>
          <w:fldChar w:fldCharType="end"/>
        </w:r>
      </w:hyperlink>
    </w:p>
    <w:p w14:paraId="5BCC5E73" w14:textId="488DA977" w:rsidR="000773CC" w:rsidRPr="00833928" w:rsidRDefault="000773CC" w:rsidP="0098620A">
      <w:pPr>
        <w:tabs>
          <w:tab w:val="left" w:pos="6320"/>
        </w:tabs>
        <w:rPr>
          <w:rFonts w:cs="Times New Roman"/>
          <w:szCs w:val="24"/>
        </w:rPr>
      </w:pPr>
      <w:r w:rsidRPr="00833928">
        <w:rPr>
          <w:rFonts w:cs="Times New Roman"/>
          <w:szCs w:val="24"/>
        </w:rPr>
        <w:fldChar w:fldCharType="end"/>
      </w:r>
      <w:r w:rsidR="00B85744" w:rsidRPr="00833928">
        <w:rPr>
          <w:rFonts w:cs="Times New Roman"/>
          <w:szCs w:val="24"/>
        </w:rPr>
        <w:tab/>
      </w:r>
    </w:p>
    <w:p w14:paraId="4A504C7A" w14:textId="77777777" w:rsidR="000773CC" w:rsidRPr="00833928" w:rsidRDefault="000773CC" w:rsidP="000773CC">
      <w:pPr>
        <w:rPr>
          <w:rFonts w:cs="Times New Roman"/>
          <w:szCs w:val="24"/>
        </w:rPr>
      </w:pPr>
    </w:p>
    <w:p w14:paraId="0592B0FA" w14:textId="77777777" w:rsidR="00901B2F" w:rsidRPr="00833928" w:rsidRDefault="00901B2F" w:rsidP="000773CC">
      <w:pPr>
        <w:rPr>
          <w:rFonts w:cs="Times New Roman"/>
          <w:szCs w:val="24"/>
        </w:rPr>
        <w:sectPr w:rsidR="00901B2F" w:rsidRPr="00833928" w:rsidSect="00EE748C">
          <w:pgSz w:w="11906" w:h="16838"/>
          <w:pgMar w:top="1417" w:right="1417" w:bottom="1417" w:left="1417" w:header="708" w:footer="708" w:gutter="0"/>
          <w:cols w:space="708"/>
          <w:docGrid w:linePitch="360"/>
        </w:sectPr>
      </w:pPr>
    </w:p>
    <w:p w14:paraId="61EEDED4" w14:textId="40794C3D" w:rsidR="00D27E27" w:rsidRPr="00833928" w:rsidRDefault="005C7258" w:rsidP="00725834">
      <w:pPr>
        <w:pStyle w:val="Nagwek1"/>
        <w:shd w:val="clear" w:color="auto" w:fill="C9C9C9" w:themeFill="accent3" w:themeFillTint="99"/>
        <w:rPr>
          <w:color w:val="auto"/>
          <w:lang w:val="en-US"/>
        </w:rPr>
      </w:pPr>
      <w:bookmarkStart w:id="134" w:name="_Toc493338037"/>
      <w:bookmarkStart w:id="135" w:name="_Toc497490533"/>
      <w:bookmarkStart w:id="136" w:name="_Toc531687056"/>
      <w:r w:rsidRPr="00833928">
        <w:rPr>
          <w:color w:val="auto"/>
          <w:lang w:val="en-US"/>
        </w:rPr>
        <w:lastRenderedPageBreak/>
        <w:t>1</w:t>
      </w:r>
      <w:r w:rsidR="00694E72" w:rsidRPr="00833928">
        <w:rPr>
          <w:color w:val="auto"/>
          <w:lang w:val="en-US"/>
        </w:rPr>
        <w:t>3</w:t>
      </w:r>
      <w:r w:rsidRPr="00833928">
        <w:rPr>
          <w:color w:val="auto"/>
          <w:lang w:val="en-US"/>
        </w:rPr>
        <w:t xml:space="preserve">. </w:t>
      </w:r>
      <w:proofErr w:type="spellStart"/>
      <w:r w:rsidRPr="00833928">
        <w:rPr>
          <w:color w:val="auto"/>
          <w:lang w:val="en-US"/>
        </w:rPr>
        <w:t>Piśmiennictwo</w:t>
      </w:r>
      <w:bookmarkStart w:id="137" w:name="_Toc493338038"/>
      <w:bookmarkStart w:id="138" w:name="_Toc497490534"/>
      <w:bookmarkStart w:id="139" w:name="_Toc531687057"/>
      <w:bookmarkEnd w:id="134"/>
      <w:bookmarkEnd w:id="135"/>
      <w:bookmarkEnd w:id="136"/>
      <w:proofErr w:type="spellEnd"/>
    </w:p>
    <w:p w14:paraId="086EA9F6" w14:textId="77777777" w:rsidR="00D27E27" w:rsidRPr="00833928" w:rsidRDefault="00D27E27" w:rsidP="00D27E27">
      <w:pPr>
        <w:rPr>
          <w:lang w:val="en-US"/>
        </w:rPr>
      </w:pPr>
    </w:p>
    <w:p w14:paraId="23E74FB9" w14:textId="5CD4D15C" w:rsidR="00D27E27" w:rsidRPr="00833928" w:rsidRDefault="00D27E27" w:rsidP="00ED4603">
      <w:pPr>
        <w:pStyle w:val="Akapitzlist"/>
        <w:numPr>
          <w:ilvl w:val="0"/>
          <w:numId w:val="48"/>
        </w:numPr>
        <w:rPr>
          <w:sz w:val="22"/>
          <w:szCs w:val="20"/>
          <w:lang w:val="en-US"/>
        </w:rPr>
      </w:pPr>
      <w:r w:rsidRPr="00833928">
        <w:rPr>
          <w:sz w:val="22"/>
          <w:szCs w:val="20"/>
          <w:lang w:val="en-US"/>
        </w:rPr>
        <w:t xml:space="preserve">Action for Mental Health. Activities co-funded from European Community Public Health </w:t>
      </w:r>
      <w:proofErr w:type="spellStart"/>
      <w:r w:rsidRPr="00833928">
        <w:rPr>
          <w:sz w:val="22"/>
          <w:szCs w:val="20"/>
          <w:lang w:val="en-US"/>
        </w:rPr>
        <w:t>Programmes</w:t>
      </w:r>
      <w:proofErr w:type="spellEnd"/>
      <w:r w:rsidRPr="00833928">
        <w:rPr>
          <w:sz w:val="22"/>
          <w:szCs w:val="20"/>
          <w:lang w:val="en-US"/>
        </w:rPr>
        <w:t xml:space="preserve"> 1997-2004 [</w:t>
      </w:r>
      <w:proofErr w:type="spellStart"/>
      <w:r w:rsidRPr="00833928">
        <w:rPr>
          <w:sz w:val="22"/>
          <w:szCs w:val="20"/>
          <w:lang w:val="en-US"/>
        </w:rPr>
        <w:t>źródło</w:t>
      </w:r>
      <w:proofErr w:type="spellEnd"/>
      <w:r w:rsidRPr="00833928">
        <w:rPr>
          <w:sz w:val="22"/>
          <w:szCs w:val="20"/>
          <w:lang w:val="en-US"/>
        </w:rPr>
        <w:t xml:space="preserve"> </w:t>
      </w:r>
      <w:proofErr w:type="spellStart"/>
      <w:r w:rsidRPr="00833928">
        <w:rPr>
          <w:sz w:val="22"/>
          <w:szCs w:val="20"/>
          <w:lang w:val="en-US"/>
        </w:rPr>
        <w:t>internetowe</w:t>
      </w:r>
      <w:proofErr w:type="spellEnd"/>
      <w:r w:rsidRPr="00833928">
        <w:rPr>
          <w:sz w:val="22"/>
          <w:szCs w:val="20"/>
          <w:lang w:val="en-US"/>
        </w:rPr>
        <w:t>: europa.eu.int; dostęp: 05.10.2022].</w:t>
      </w:r>
    </w:p>
    <w:p w14:paraId="7BEA247A" w14:textId="77777777" w:rsidR="00D27E27" w:rsidRPr="00833928" w:rsidRDefault="00D27E27" w:rsidP="00ED4603">
      <w:pPr>
        <w:pStyle w:val="Akapitzlist"/>
        <w:numPr>
          <w:ilvl w:val="0"/>
          <w:numId w:val="48"/>
        </w:numPr>
        <w:rPr>
          <w:sz w:val="22"/>
          <w:szCs w:val="20"/>
        </w:rPr>
      </w:pPr>
      <w:r w:rsidRPr="00833928">
        <w:rPr>
          <w:sz w:val="22"/>
          <w:szCs w:val="20"/>
        </w:rPr>
        <w:t>Absencja chorobowa w 2021r., ZUS, Warszawa 2022r.</w:t>
      </w:r>
    </w:p>
    <w:p w14:paraId="608645F8" w14:textId="2F8452FA" w:rsidR="00D27E27" w:rsidRPr="00833928" w:rsidRDefault="00D27E27" w:rsidP="00ED4603">
      <w:pPr>
        <w:pStyle w:val="Akapitzlist"/>
        <w:numPr>
          <w:ilvl w:val="0"/>
          <w:numId w:val="48"/>
        </w:numPr>
        <w:rPr>
          <w:sz w:val="22"/>
          <w:szCs w:val="20"/>
        </w:rPr>
      </w:pPr>
      <w:r w:rsidRPr="00833928">
        <w:rPr>
          <w:sz w:val="22"/>
          <w:szCs w:val="20"/>
        </w:rPr>
        <w:t xml:space="preserve">Art. 5 pkt 27 ustawy z dnia 27 sierpnia 2004 r. o świadczeniach opieki zdrowotnej finansowanych ze środków publicznych [tekst jedn. Dz.U. </w:t>
      </w:r>
      <w:r w:rsidR="00606F46">
        <w:rPr>
          <w:sz w:val="22"/>
          <w:szCs w:val="20"/>
        </w:rPr>
        <w:t>2024 poz. 146</w:t>
      </w:r>
      <w:r w:rsidRPr="00833928">
        <w:rPr>
          <w:sz w:val="22"/>
          <w:szCs w:val="20"/>
        </w:rPr>
        <w:t xml:space="preserve"> z późn. zm.].</w:t>
      </w:r>
    </w:p>
    <w:p w14:paraId="1A37196E" w14:textId="77777777" w:rsidR="00D27E27" w:rsidRPr="00833928" w:rsidRDefault="00D27E27" w:rsidP="00ED4603">
      <w:pPr>
        <w:pStyle w:val="Akapitzlist"/>
        <w:numPr>
          <w:ilvl w:val="0"/>
          <w:numId w:val="48"/>
        </w:numPr>
        <w:rPr>
          <w:sz w:val="22"/>
          <w:szCs w:val="20"/>
        </w:rPr>
      </w:pPr>
      <w:r w:rsidRPr="00833928">
        <w:rPr>
          <w:sz w:val="22"/>
          <w:szCs w:val="20"/>
        </w:rPr>
        <w:t>Dane EZOP [źródło internetowe: ezop.edu.pl; dostęp: 05.10.2022].</w:t>
      </w:r>
    </w:p>
    <w:p w14:paraId="4ED75EBC" w14:textId="77777777" w:rsidR="00D27E27" w:rsidRPr="00833928" w:rsidRDefault="00D27E27" w:rsidP="00ED4603">
      <w:pPr>
        <w:pStyle w:val="Akapitzlist"/>
        <w:numPr>
          <w:ilvl w:val="0"/>
          <w:numId w:val="48"/>
        </w:numPr>
        <w:rPr>
          <w:sz w:val="22"/>
          <w:szCs w:val="20"/>
        </w:rPr>
      </w:pPr>
      <w:r w:rsidRPr="00833928">
        <w:rPr>
          <w:sz w:val="22"/>
          <w:szCs w:val="20"/>
        </w:rPr>
        <w:t>Dane WHO [źródło internetowe: who.int; dostęp: 05.10.2022].</w:t>
      </w:r>
    </w:p>
    <w:p w14:paraId="375A40F8"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European Convention on Human Rights and Fundamental Freedoms [</w:t>
      </w:r>
      <w:proofErr w:type="spellStart"/>
      <w:r w:rsidRPr="00833928">
        <w:rPr>
          <w:sz w:val="22"/>
          <w:szCs w:val="20"/>
          <w:lang w:val="en-US"/>
        </w:rPr>
        <w:t>źródło</w:t>
      </w:r>
      <w:proofErr w:type="spellEnd"/>
      <w:r w:rsidRPr="00833928">
        <w:rPr>
          <w:sz w:val="22"/>
          <w:szCs w:val="20"/>
          <w:lang w:val="en-US"/>
        </w:rPr>
        <w:t xml:space="preserve"> </w:t>
      </w:r>
      <w:proofErr w:type="spellStart"/>
      <w:r w:rsidRPr="00833928">
        <w:rPr>
          <w:sz w:val="22"/>
          <w:szCs w:val="20"/>
          <w:lang w:val="en-US"/>
        </w:rPr>
        <w:t>internetowe</w:t>
      </w:r>
      <w:proofErr w:type="spellEnd"/>
      <w:r w:rsidRPr="00833928">
        <w:rPr>
          <w:sz w:val="22"/>
          <w:szCs w:val="20"/>
          <w:lang w:val="en-US"/>
        </w:rPr>
        <w:t xml:space="preserve">: echr.coe.int; </w:t>
      </w:r>
      <w:proofErr w:type="spellStart"/>
      <w:r w:rsidRPr="00833928">
        <w:rPr>
          <w:sz w:val="22"/>
          <w:szCs w:val="20"/>
          <w:lang w:val="en-US"/>
        </w:rPr>
        <w:t>dostęp</w:t>
      </w:r>
      <w:proofErr w:type="spellEnd"/>
      <w:r w:rsidRPr="00833928">
        <w:rPr>
          <w:sz w:val="22"/>
          <w:szCs w:val="20"/>
          <w:lang w:val="en-US"/>
        </w:rPr>
        <w:t>: 05.10.2022].</w:t>
      </w:r>
    </w:p>
    <w:p w14:paraId="1C7B2870"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European Pact for Mental Health and Well-being [</w:t>
      </w:r>
      <w:proofErr w:type="spellStart"/>
      <w:r w:rsidRPr="00833928">
        <w:rPr>
          <w:sz w:val="22"/>
          <w:szCs w:val="20"/>
          <w:lang w:val="en-US"/>
        </w:rPr>
        <w:t>źródło</w:t>
      </w:r>
      <w:proofErr w:type="spellEnd"/>
      <w:r w:rsidRPr="00833928">
        <w:rPr>
          <w:sz w:val="22"/>
          <w:szCs w:val="20"/>
          <w:lang w:val="en-US"/>
        </w:rPr>
        <w:t xml:space="preserve"> </w:t>
      </w:r>
      <w:proofErr w:type="spellStart"/>
      <w:r w:rsidRPr="00833928">
        <w:rPr>
          <w:sz w:val="22"/>
          <w:szCs w:val="20"/>
          <w:lang w:val="en-US"/>
        </w:rPr>
        <w:t>internetowe</w:t>
      </w:r>
      <w:proofErr w:type="spellEnd"/>
      <w:r w:rsidRPr="00833928">
        <w:rPr>
          <w:sz w:val="22"/>
          <w:szCs w:val="20"/>
          <w:lang w:val="en-US"/>
        </w:rPr>
        <w:t xml:space="preserve">: ec.europa.eu; </w:t>
      </w:r>
      <w:proofErr w:type="spellStart"/>
      <w:r w:rsidRPr="00833928">
        <w:rPr>
          <w:sz w:val="22"/>
          <w:szCs w:val="20"/>
          <w:lang w:val="en-US"/>
        </w:rPr>
        <w:t>dostęp</w:t>
      </w:r>
      <w:proofErr w:type="spellEnd"/>
      <w:r w:rsidRPr="00833928">
        <w:rPr>
          <w:sz w:val="22"/>
          <w:szCs w:val="20"/>
          <w:lang w:val="en-US"/>
        </w:rPr>
        <w:t>: 05.10.2022].</w:t>
      </w:r>
    </w:p>
    <w:p w14:paraId="3BCB08F6"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HEALTH21: the health for all policy framework for the WHO European Region [euro.who.int; dostęp: 03.11.2022r.].</w:t>
      </w:r>
    </w:p>
    <w:p w14:paraId="772388A6"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https://bip.um.pruszkow.pl/uchwala/4825/xlviii-477-2021.</w:t>
      </w:r>
    </w:p>
    <w:p w14:paraId="293E4CDB"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https://bip.um.pruszkow.pl/uchwala/5287/uchwala-lv-527-2022.</w:t>
      </w:r>
    </w:p>
    <w:p w14:paraId="56172D79"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https://bip.um.pruszkow.pl/uchwala/5288/uchwala-nr-lv-528-2022.</w:t>
      </w:r>
    </w:p>
    <w:p w14:paraId="52385279" w14:textId="77777777" w:rsidR="00D27E27" w:rsidRPr="00833928" w:rsidRDefault="00D27E27" w:rsidP="00ED4603">
      <w:pPr>
        <w:pStyle w:val="Akapitzlist"/>
        <w:numPr>
          <w:ilvl w:val="0"/>
          <w:numId w:val="48"/>
        </w:numPr>
        <w:rPr>
          <w:sz w:val="22"/>
          <w:szCs w:val="20"/>
        </w:rPr>
      </w:pPr>
      <w:r w:rsidRPr="00833928">
        <w:rPr>
          <w:sz w:val="22"/>
          <w:szCs w:val="20"/>
        </w:rPr>
        <w:t>https://ezop.edu.pl/wp-content/uploads/2021/12/EZOPII_Rekomendacje.pdf (dostęp 06.11.2022).</w:t>
      </w:r>
    </w:p>
    <w:p w14:paraId="6056EA6F" w14:textId="77777777" w:rsidR="00D27E27" w:rsidRPr="00833928" w:rsidRDefault="00D27E27" w:rsidP="00ED4603">
      <w:pPr>
        <w:pStyle w:val="Akapitzlist"/>
        <w:numPr>
          <w:ilvl w:val="0"/>
          <w:numId w:val="48"/>
        </w:numPr>
        <w:rPr>
          <w:sz w:val="22"/>
          <w:szCs w:val="20"/>
        </w:rPr>
      </w:pPr>
      <w:proofErr w:type="spellStart"/>
      <w:r w:rsidRPr="00833928">
        <w:rPr>
          <w:sz w:val="22"/>
          <w:szCs w:val="20"/>
        </w:rPr>
        <w:t>IPiN</w:t>
      </w:r>
      <w:proofErr w:type="spellEnd"/>
      <w:r w:rsidRPr="00833928">
        <w:rPr>
          <w:sz w:val="22"/>
          <w:szCs w:val="20"/>
        </w:rPr>
        <w:t>-ZZP, Instytut Psychiatrii i Neurologii, Zakład Zdrowia Publicznego (2011). Zakłady Psychiatrycznej i Neurologicznej Opieki Zdrowotnej. Rocznik statystyczny 2010. Cześć I. Lecznictwo psychiatryczne. Warszawa: Instytut Psychiatrii i Neurologii.</w:t>
      </w:r>
    </w:p>
    <w:p w14:paraId="016C8D4E" w14:textId="77777777" w:rsidR="00D27E27" w:rsidRPr="00833928" w:rsidRDefault="00D27E27" w:rsidP="00ED4603">
      <w:pPr>
        <w:pStyle w:val="Akapitzlist"/>
        <w:numPr>
          <w:ilvl w:val="0"/>
          <w:numId w:val="48"/>
        </w:numPr>
        <w:rPr>
          <w:sz w:val="22"/>
          <w:szCs w:val="20"/>
        </w:rPr>
      </w:pPr>
      <w:r w:rsidRPr="00833928">
        <w:rPr>
          <w:sz w:val="22"/>
          <w:szCs w:val="20"/>
        </w:rPr>
        <w:t>Komunikat CBOS nr BS/124/2008 pt. „Osoby chore psychicznie w społeczeństwie”.</w:t>
      </w:r>
    </w:p>
    <w:p w14:paraId="3C7588CE"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Mental Health Declaration for Europe [</w:t>
      </w:r>
      <w:proofErr w:type="spellStart"/>
      <w:r w:rsidRPr="00833928">
        <w:rPr>
          <w:sz w:val="22"/>
          <w:szCs w:val="20"/>
          <w:lang w:val="en-US"/>
        </w:rPr>
        <w:t>źródło</w:t>
      </w:r>
      <w:proofErr w:type="spellEnd"/>
      <w:r w:rsidRPr="00833928">
        <w:rPr>
          <w:sz w:val="22"/>
          <w:szCs w:val="20"/>
          <w:lang w:val="en-US"/>
        </w:rPr>
        <w:t xml:space="preserve"> </w:t>
      </w:r>
      <w:proofErr w:type="spellStart"/>
      <w:r w:rsidRPr="00833928">
        <w:rPr>
          <w:sz w:val="22"/>
          <w:szCs w:val="20"/>
          <w:lang w:val="en-US"/>
        </w:rPr>
        <w:t>internetowe</w:t>
      </w:r>
      <w:proofErr w:type="spellEnd"/>
      <w:r w:rsidRPr="00833928">
        <w:rPr>
          <w:sz w:val="22"/>
          <w:szCs w:val="20"/>
          <w:lang w:val="en-US"/>
        </w:rPr>
        <w:t xml:space="preserve">: euro.who.int; </w:t>
      </w:r>
      <w:proofErr w:type="spellStart"/>
      <w:r w:rsidRPr="00833928">
        <w:rPr>
          <w:sz w:val="22"/>
          <w:szCs w:val="20"/>
          <w:lang w:val="en-US"/>
        </w:rPr>
        <w:t>dostęp</w:t>
      </w:r>
      <w:proofErr w:type="spellEnd"/>
      <w:r w:rsidRPr="00833928">
        <w:rPr>
          <w:sz w:val="22"/>
          <w:szCs w:val="20"/>
          <w:lang w:val="en-US"/>
        </w:rPr>
        <w:t>: 05.10.2022].</w:t>
      </w:r>
    </w:p>
    <w:p w14:paraId="040E2BC5" w14:textId="77777777" w:rsidR="00D27E27" w:rsidRPr="00833928" w:rsidRDefault="00D27E27" w:rsidP="00ED4603">
      <w:pPr>
        <w:pStyle w:val="Akapitzlist"/>
        <w:numPr>
          <w:ilvl w:val="0"/>
          <w:numId w:val="48"/>
        </w:numPr>
        <w:rPr>
          <w:sz w:val="22"/>
          <w:szCs w:val="20"/>
        </w:rPr>
      </w:pPr>
      <w:r w:rsidRPr="00833928">
        <w:rPr>
          <w:sz w:val="22"/>
          <w:szCs w:val="20"/>
        </w:rPr>
        <w:t>Moskalewicz J., Kiejna A., Wojtyniak B. (red.) (2012). Kondycja psychiczna mieszkańców Polski. Raport z badań „Epidemiologia zaburzeń psychiatrycznych i dostęp do psychiatrycznej opieki zdrowotnej – EZOP Polska”. Warszawa: Instytut Psychiatrii i Neurologii, 2012.</w:t>
      </w:r>
    </w:p>
    <w:p w14:paraId="778BF1BC" w14:textId="77777777" w:rsidR="00D27E27" w:rsidRPr="00833928" w:rsidRDefault="00D27E27" w:rsidP="00ED4603">
      <w:pPr>
        <w:pStyle w:val="Akapitzlist"/>
        <w:numPr>
          <w:ilvl w:val="0"/>
          <w:numId w:val="48"/>
        </w:numPr>
        <w:rPr>
          <w:sz w:val="22"/>
          <w:szCs w:val="20"/>
        </w:rPr>
      </w:pPr>
      <w:r w:rsidRPr="00833928">
        <w:rPr>
          <w:sz w:val="22"/>
          <w:szCs w:val="20"/>
        </w:rPr>
        <w:t xml:space="preserve">Obwieszczenie Ministra Zdrowia z dnia 27 sierpnia 2021 r. w sprawie mapy potrzeb zdrowotnych [DZ. URZ. Min. </w:t>
      </w:r>
      <w:proofErr w:type="spellStart"/>
      <w:r w:rsidRPr="00833928">
        <w:rPr>
          <w:sz w:val="22"/>
          <w:szCs w:val="20"/>
        </w:rPr>
        <w:t>Zdr</w:t>
      </w:r>
      <w:proofErr w:type="spellEnd"/>
      <w:r w:rsidRPr="00833928">
        <w:rPr>
          <w:sz w:val="22"/>
          <w:szCs w:val="20"/>
        </w:rPr>
        <w:t>. 2021.69].</w:t>
      </w:r>
    </w:p>
    <w:p w14:paraId="4EC5AE42" w14:textId="77777777" w:rsidR="00D27E27" w:rsidRPr="00833928" w:rsidRDefault="00D27E27" w:rsidP="00ED4603">
      <w:pPr>
        <w:pStyle w:val="Akapitzlist"/>
        <w:numPr>
          <w:ilvl w:val="0"/>
          <w:numId w:val="48"/>
        </w:numPr>
        <w:rPr>
          <w:sz w:val="22"/>
          <w:szCs w:val="20"/>
        </w:rPr>
      </w:pPr>
      <w:r w:rsidRPr="00833928">
        <w:rPr>
          <w:sz w:val="22"/>
          <w:szCs w:val="20"/>
          <w:lang w:val="en-US"/>
        </w:rPr>
        <w:t xml:space="preserve">Ottawa Charter for Health Promotion. First International Conference on Health Promotion. </w:t>
      </w:r>
      <w:r w:rsidRPr="00833928">
        <w:rPr>
          <w:sz w:val="22"/>
          <w:szCs w:val="20"/>
        </w:rPr>
        <w:t xml:space="preserve">Ottawa, 21 </w:t>
      </w:r>
      <w:proofErr w:type="spellStart"/>
      <w:r w:rsidRPr="00833928">
        <w:rPr>
          <w:sz w:val="22"/>
          <w:szCs w:val="20"/>
        </w:rPr>
        <w:t>November</w:t>
      </w:r>
      <w:proofErr w:type="spellEnd"/>
      <w:r w:rsidRPr="00833928">
        <w:rPr>
          <w:sz w:val="22"/>
          <w:szCs w:val="20"/>
        </w:rPr>
        <w:t xml:space="preserve"> 1986–WHO/HPR/HEP/95.1.</w:t>
      </w:r>
    </w:p>
    <w:p w14:paraId="10BB08A6" w14:textId="77777777" w:rsidR="00D27E27" w:rsidRPr="00833928" w:rsidRDefault="00D27E27" w:rsidP="00ED4603">
      <w:pPr>
        <w:pStyle w:val="Akapitzlist"/>
        <w:numPr>
          <w:ilvl w:val="0"/>
          <w:numId w:val="48"/>
        </w:numPr>
        <w:rPr>
          <w:sz w:val="22"/>
          <w:szCs w:val="20"/>
        </w:rPr>
      </w:pPr>
      <w:r w:rsidRPr="00833928">
        <w:rPr>
          <w:sz w:val="22"/>
          <w:szCs w:val="20"/>
        </w:rPr>
        <w:t>Raport WHO z 2001 r. „Zdrowie psychiczne, nowe rozumienie, nowa nadzieja”.</w:t>
      </w:r>
    </w:p>
    <w:p w14:paraId="724786A4" w14:textId="77777777" w:rsidR="00D27E27" w:rsidRPr="00833928" w:rsidRDefault="00D27E27" w:rsidP="00ED4603">
      <w:pPr>
        <w:pStyle w:val="Akapitzlist"/>
        <w:numPr>
          <w:ilvl w:val="0"/>
          <w:numId w:val="48"/>
        </w:numPr>
        <w:rPr>
          <w:sz w:val="22"/>
          <w:szCs w:val="20"/>
        </w:rPr>
      </w:pPr>
      <w:r w:rsidRPr="00833928">
        <w:rPr>
          <w:sz w:val="22"/>
          <w:szCs w:val="20"/>
        </w:rPr>
        <w:t>Rezolucja Komitetu Wykonawczego WHO z 17 stycznia 2002 r. w dokumencie. Umocnienie zdrowia psychicznego [euro.who.int; dostęp: 03.11.2022r.].</w:t>
      </w:r>
    </w:p>
    <w:p w14:paraId="3D054694" w14:textId="77777777" w:rsidR="00D27E27" w:rsidRPr="00833928" w:rsidRDefault="00D27E27" w:rsidP="00ED4603">
      <w:pPr>
        <w:pStyle w:val="Akapitzlist"/>
        <w:numPr>
          <w:ilvl w:val="0"/>
          <w:numId w:val="48"/>
        </w:numPr>
        <w:rPr>
          <w:sz w:val="22"/>
          <w:szCs w:val="20"/>
        </w:rPr>
      </w:pPr>
      <w:r w:rsidRPr="00833928">
        <w:rPr>
          <w:sz w:val="22"/>
          <w:szCs w:val="20"/>
        </w:rPr>
        <w:t>Rozporządzenie Ministra Zdrowia z dnia 24 września 2013 r. w sprawie świadczeń gwarantowanych z zakresu podstawowej opieki zdrowotnej [tekst jedn. Dz.U. 2021 poz. 540 z późn. zm.].</w:t>
      </w:r>
    </w:p>
    <w:p w14:paraId="0E715F21" w14:textId="77777777" w:rsidR="00D27E27" w:rsidRDefault="00D27E27" w:rsidP="00ED4603">
      <w:pPr>
        <w:pStyle w:val="Akapitzlist"/>
        <w:numPr>
          <w:ilvl w:val="0"/>
          <w:numId w:val="48"/>
        </w:numPr>
        <w:rPr>
          <w:sz w:val="22"/>
          <w:szCs w:val="20"/>
        </w:rPr>
      </w:pPr>
      <w:r w:rsidRPr="00833928">
        <w:rPr>
          <w:sz w:val="22"/>
          <w:szCs w:val="20"/>
        </w:rPr>
        <w:t>Rozporządzenie Ministra Zdrowia z dnia 6 listopada 2013 r. w sprawie świadczeń gwarantowanych z zakresu opieki psychiatrycznej i leczenia uzależnień [Dz.U. 2013 poz. 1386]</w:t>
      </w:r>
    </w:p>
    <w:p w14:paraId="6BCB72DF" w14:textId="23AA17CA" w:rsidR="00DA353A" w:rsidRPr="000F5E98" w:rsidRDefault="00DA353A" w:rsidP="00DA353A">
      <w:pPr>
        <w:pStyle w:val="Akapitzlist"/>
        <w:numPr>
          <w:ilvl w:val="0"/>
          <w:numId w:val="48"/>
        </w:numPr>
        <w:rPr>
          <w:sz w:val="22"/>
          <w:szCs w:val="20"/>
        </w:rPr>
      </w:pPr>
      <w:r w:rsidRPr="000F5E98">
        <w:rPr>
          <w:sz w:val="22"/>
          <w:szCs w:val="20"/>
        </w:rPr>
        <w:t>Rozporządzenie Rady Ministrów z dnia 30 października 2023 r. w sprawie Narodowego Programu Ochrony Zdrowia Psychicznego na lata 2023–2030 [Dz.U. 2023 poz. 2480]</w:t>
      </w:r>
      <w:r w:rsidR="00027AA1" w:rsidRPr="000F5E98">
        <w:rPr>
          <w:sz w:val="22"/>
          <w:szCs w:val="20"/>
        </w:rPr>
        <w:t>.</w:t>
      </w:r>
    </w:p>
    <w:p w14:paraId="321A8FA2" w14:textId="614EB607" w:rsidR="00DA353A" w:rsidRPr="000F5E98" w:rsidRDefault="00DA353A" w:rsidP="00DA353A">
      <w:pPr>
        <w:pStyle w:val="Akapitzlist"/>
        <w:numPr>
          <w:ilvl w:val="0"/>
          <w:numId w:val="48"/>
        </w:numPr>
        <w:rPr>
          <w:sz w:val="22"/>
          <w:szCs w:val="20"/>
        </w:rPr>
      </w:pPr>
      <w:r w:rsidRPr="000F5E98">
        <w:rPr>
          <w:sz w:val="22"/>
          <w:szCs w:val="20"/>
        </w:rPr>
        <w:t>Rozporządzenie Rady Ministrów z dnia 30 marca 2021 r. w sprawie Narodowego Programu Zdrowia na lata 2021–2025 [Dz.U. 2021 poz. 642]</w:t>
      </w:r>
      <w:r w:rsidR="00027AA1" w:rsidRPr="000F5E98">
        <w:rPr>
          <w:sz w:val="22"/>
          <w:szCs w:val="20"/>
        </w:rPr>
        <w:t>.</w:t>
      </w:r>
    </w:p>
    <w:p w14:paraId="2E5B33C8"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Saxena S., Thornicroft G., Knapp M., Whiteford H. (2007). Resources for mental health: scarcity, inequity, and inefficiency. Lancet, 370(9590), 878-89.</w:t>
      </w:r>
    </w:p>
    <w:p w14:paraId="7BDE3B5F"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Strathdee G, Thornicroft G. (1997). Community psychiatry and service evaluation. W: Murray R., Hill P., McGuffin P. (Eds.) The Essentials of Postgraduate Psychiatry, 3rd Edition. Cambridge: Cambridge University Press.</w:t>
      </w:r>
    </w:p>
    <w:p w14:paraId="1798A2CD" w14:textId="3B3C7F80" w:rsidR="00D27E27" w:rsidRPr="00833928" w:rsidRDefault="00D27E27" w:rsidP="00ED4603">
      <w:pPr>
        <w:pStyle w:val="Akapitzlist"/>
        <w:numPr>
          <w:ilvl w:val="0"/>
          <w:numId w:val="48"/>
        </w:numPr>
        <w:rPr>
          <w:sz w:val="22"/>
          <w:szCs w:val="20"/>
        </w:rPr>
      </w:pPr>
      <w:r w:rsidRPr="00833928">
        <w:rPr>
          <w:sz w:val="22"/>
          <w:szCs w:val="20"/>
        </w:rPr>
        <w:lastRenderedPageBreak/>
        <w:t>Uchwała Nr</w:t>
      </w:r>
      <w:r w:rsidR="009C34FF" w:rsidRPr="00833928">
        <w:rPr>
          <w:sz w:val="22"/>
          <w:szCs w:val="20"/>
        </w:rPr>
        <w:t xml:space="preserve">  </w:t>
      </w:r>
      <w:r w:rsidRPr="00833928">
        <w:rPr>
          <w:sz w:val="22"/>
          <w:szCs w:val="20"/>
        </w:rPr>
        <w:t>XXXIV.363.2017 Rady Miejskiej w Pruszkowie z dnia 29 czerwca 2017 r. w sprawie przystąpienia do zmiany „Gminnego Programu Rewitalizacji Miasta Pruszkowa na lata 2016-2026”.</w:t>
      </w:r>
    </w:p>
    <w:p w14:paraId="55AA4C8B"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UN Principles for the Protection of Persons with Mental Illness and for the Improvement of Mental-Health Care [</w:t>
      </w:r>
      <w:proofErr w:type="spellStart"/>
      <w:r w:rsidRPr="00833928">
        <w:rPr>
          <w:sz w:val="22"/>
          <w:szCs w:val="20"/>
          <w:lang w:val="en-US"/>
        </w:rPr>
        <w:t>źródło</w:t>
      </w:r>
      <w:proofErr w:type="spellEnd"/>
      <w:r w:rsidRPr="00833928">
        <w:rPr>
          <w:sz w:val="22"/>
          <w:szCs w:val="20"/>
          <w:lang w:val="en-US"/>
        </w:rPr>
        <w:t xml:space="preserve"> </w:t>
      </w:r>
      <w:proofErr w:type="spellStart"/>
      <w:r w:rsidRPr="00833928">
        <w:rPr>
          <w:sz w:val="22"/>
          <w:szCs w:val="20"/>
          <w:lang w:val="en-US"/>
        </w:rPr>
        <w:t>internetowe</w:t>
      </w:r>
      <w:proofErr w:type="spellEnd"/>
      <w:r w:rsidRPr="00833928">
        <w:rPr>
          <w:sz w:val="22"/>
          <w:szCs w:val="20"/>
          <w:lang w:val="en-US"/>
        </w:rPr>
        <w:t xml:space="preserve">: equalrightstrust.org; </w:t>
      </w:r>
      <w:proofErr w:type="spellStart"/>
      <w:r w:rsidRPr="00833928">
        <w:rPr>
          <w:sz w:val="22"/>
          <w:szCs w:val="20"/>
          <w:lang w:val="en-US"/>
        </w:rPr>
        <w:t>dostęp</w:t>
      </w:r>
      <w:proofErr w:type="spellEnd"/>
      <w:r w:rsidRPr="00833928">
        <w:rPr>
          <w:sz w:val="22"/>
          <w:szCs w:val="20"/>
          <w:lang w:val="en-US"/>
        </w:rPr>
        <w:t>: 05.10.2022].</w:t>
      </w:r>
    </w:p>
    <w:p w14:paraId="01474193"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Universal Declaration of Human Rights [</w:t>
      </w:r>
      <w:proofErr w:type="spellStart"/>
      <w:r w:rsidRPr="00833928">
        <w:rPr>
          <w:sz w:val="22"/>
          <w:szCs w:val="20"/>
          <w:lang w:val="en-US"/>
        </w:rPr>
        <w:t>źródło</w:t>
      </w:r>
      <w:proofErr w:type="spellEnd"/>
      <w:r w:rsidRPr="00833928">
        <w:rPr>
          <w:sz w:val="22"/>
          <w:szCs w:val="20"/>
          <w:lang w:val="en-US"/>
        </w:rPr>
        <w:t xml:space="preserve"> </w:t>
      </w:r>
      <w:proofErr w:type="spellStart"/>
      <w:r w:rsidRPr="00833928">
        <w:rPr>
          <w:sz w:val="22"/>
          <w:szCs w:val="20"/>
          <w:lang w:val="en-US"/>
        </w:rPr>
        <w:t>internetowe</w:t>
      </w:r>
      <w:proofErr w:type="spellEnd"/>
      <w:r w:rsidRPr="00833928">
        <w:rPr>
          <w:sz w:val="22"/>
          <w:szCs w:val="20"/>
          <w:lang w:val="en-US"/>
        </w:rPr>
        <w:t xml:space="preserve">: www.un.org; </w:t>
      </w:r>
      <w:proofErr w:type="spellStart"/>
      <w:r w:rsidRPr="00833928">
        <w:rPr>
          <w:sz w:val="22"/>
          <w:szCs w:val="20"/>
          <w:lang w:val="en-US"/>
        </w:rPr>
        <w:t>dostęp</w:t>
      </w:r>
      <w:proofErr w:type="spellEnd"/>
      <w:r w:rsidRPr="00833928">
        <w:rPr>
          <w:sz w:val="22"/>
          <w:szCs w:val="20"/>
          <w:lang w:val="en-US"/>
        </w:rPr>
        <w:t>: 05.10.2022].</w:t>
      </w:r>
    </w:p>
    <w:p w14:paraId="25AB460C" w14:textId="77777777" w:rsidR="00D27E27" w:rsidRPr="00833928" w:rsidRDefault="00D27E27" w:rsidP="00ED4603">
      <w:pPr>
        <w:pStyle w:val="Akapitzlist"/>
        <w:numPr>
          <w:ilvl w:val="0"/>
          <w:numId w:val="48"/>
        </w:numPr>
        <w:rPr>
          <w:sz w:val="22"/>
          <w:szCs w:val="20"/>
        </w:rPr>
      </w:pPr>
      <w:r w:rsidRPr="00833928">
        <w:rPr>
          <w:sz w:val="22"/>
          <w:szCs w:val="20"/>
        </w:rPr>
        <w:t>Ustawa z dnia 19 sierpnia 1994 r. o ochronie zdrowia psychicznego [tekst jedn.: Dz.U. 2018 poz. 1878].</w:t>
      </w:r>
    </w:p>
    <w:p w14:paraId="36AB0331" w14:textId="77777777" w:rsidR="00D27E27" w:rsidRPr="00833928" w:rsidRDefault="00D27E27" w:rsidP="00ED4603">
      <w:pPr>
        <w:pStyle w:val="Akapitzlist"/>
        <w:numPr>
          <w:ilvl w:val="0"/>
          <w:numId w:val="48"/>
        </w:numPr>
        <w:rPr>
          <w:sz w:val="22"/>
          <w:szCs w:val="20"/>
        </w:rPr>
      </w:pPr>
      <w:proofErr w:type="spellStart"/>
      <w:r w:rsidRPr="00833928">
        <w:rPr>
          <w:sz w:val="22"/>
          <w:szCs w:val="20"/>
        </w:rPr>
        <w:t>Wittchen</w:t>
      </w:r>
      <w:proofErr w:type="spellEnd"/>
      <w:r w:rsidRPr="00833928">
        <w:rPr>
          <w:sz w:val="22"/>
          <w:szCs w:val="20"/>
        </w:rPr>
        <w:t xml:space="preserve"> H.U., Jacobi F., </w:t>
      </w:r>
      <w:proofErr w:type="spellStart"/>
      <w:r w:rsidRPr="00833928">
        <w:rPr>
          <w:sz w:val="22"/>
          <w:szCs w:val="20"/>
        </w:rPr>
        <w:t>Rehm</w:t>
      </w:r>
      <w:proofErr w:type="spellEnd"/>
      <w:r w:rsidRPr="00833928">
        <w:rPr>
          <w:sz w:val="22"/>
          <w:szCs w:val="20"/>
        </w:rPr>
        <w:t xml:space="preserve"> J., </w:t>
      </w:r>
      <w:proofErr w:type="spellStart"/>
      <w:r w:rsidRPr="00833928">
        <w:rPr>
          <w:sz w:val="22"/>
          <w:szCs w:val="20"/>
        </w:rPr>
        <w:t>Gustavsson</w:t>
      </w:r>
      <w:proofErr w:type="spellEnd"/>
      <w:r w:rsidRPr="00833928">
        <w:rPr>
          <w:sz w:val="22"/>
          <w:szCs w:val="20"/>
        </w:rPr>
        <w:t xml:space="preserve"> A., </w:t>
      </w:r>
      <w:proofErr w:type="spellStart"/>
      <w:r w:rsidRPr="00833928">
        <w:rPr>
          <w:sz w:val="22"/>
          <w:szCs w:val="20"/>
        </w:rPr>
        <w:t>Svensson</w:t>
      </w:r>
      <w:proofErr w:type="spellEnd"/>
      <w:r w:rsidRPr="00833928">
        <w:rPr>
          <w:sz w:val="22"/>
          <w:szCs w:val="20"/>
        </w:rPr>
        <w:t xml:space="preserve"> M., </w:t>
      </w:r>
      <w:proofErr w:type="spellStart"/>
      <w:r w:rsidRPr="00833928">
        <w:rPr>
          <w:sz w:val="22"/>
          <w:szCs w:val="20"/>
        </w:rPr>
        <w:t>Jönsson</w:t>
      </w:r>
      <w:proofErr w:type="spellEnd"/>
      <w:r w:rsidRPr="00833928">
        <w:rPr>
          <w:sz w:val="22"/>
          <w:szCs w:val="20"/>
        </w:rPr>
        <w:t xml:space="preserve"> B., </w:t>
      </w:r>
      <w:proofErr w:type="spellStart"/>
      <w:r w:rsidRPr="00833928">
        <w:rPr>
          <w:sz w:val="22"/>
          <w:szCs w:val="20"/>
        </w:rPr>
        <w:t>Olesen</w:t>
      </w:r>
      <w:proofErr w:type="spellEnd"/>
      <w:r w:rsidRPr="00833928">
        <w:rPr>
          <w:sz w:val="22"/>
          <w:szCs w:val="20"/>
        </w:rPr>
        <w:t xml:space="preserve"> J., </w:t>
      </w:r>
      <w:proofErr w:type="spellStart"/>
      <w:r w:rsidRPr="00833928">
        <w:rPr>
          <w:sz w:val="22"/>
          <w:szCs w:val="20"/>
        </w:rPr>
        <w:t>Allgulander</w:t>
      </w:r>
      <w:proofErr w:type="spellEnd"/>
      <w:r w:rsidRPr="00833928">
        <w:rPr>
          <w:sz w:val="22"/>
          <w:szCs w:val="20"/>
        </w:rPr>
        <w:t xml:space="preserve"> C., Alonso J., </w:t>
      </w:r>
      <w:proofErr w:type="spellStart"/>
      <w:r w:rsidRPr="00833928">
        <w:rPr>
          <w:sz w:val="22"/>
          <w:szCs w:val="20"/>
        </w:rPr>
        <w:t>Faravelli</w:t>
      </w:r>
      <w:proofErr w:type="spellEnd"/>
      <w:r w:rsidRPr="00833928">
        <w:rPr>
          <w:sz w:val="22"/>
          <w:szCs w:val="20"/>
        </w:rPr>
        <w:t xml:space="preserve"> C., </w:t>
      </w:r>
      <w:proofErr w:type="spellStart"/>
      <w:r w:rsidRPr="00833928">
        <w:rPr>
          <w:sz w:val="22"/>
          <w:szCs w:val="20"/>
        </w:rPr>
        <w:t>Fratiglioni</w:t>
      </w:r>
      <w:proofErr w:type="spellEnd"/>
      <w:r w:rsidRPr="00833928">
        <w:rPr>
          <w:sz w:val="22"/>
          <w:szCs w:val="20"/>
        </w:rPr>
        <w:t xml:space="preserve"> L., </w:t>
      </w:r>
      <w:proofErr w:type="spellStart"/>
      <w:r w:rsidRPr="00833928">
        <w:rPr>
          <w:sz w:val="22"/>
          <w:szCs w:val="20"/>
        </w:rPr>
        <w:t>Jennum</w:t>
      </w:r>
      <w:proofErr w:type="spellEnd"/>
      <w:r w:rsidRPr="00833928">
        <w:rPr>
          <w:sz w:val="22"/>
          <w:szCs w:val="20"/>
        </w:rPr>
        <w:t xml:space="preserve"> P, </w:t>
      </w:r>
      <w:proofErr w:type="spellStart"/>
      <w:r w:rsidRPr="00833928">
        <w:rPr>
          <w:sz w:val="22"/>
          <w:szCs w:val="20"/>
        </w:rPr>
        <w:t>Lieb</w:t>
      </w:r>
      <w:proofErr w:type="spellEnd"/>
      <w:r w:rsidRPr="00833928">
        <w:rPr>
          <w:sz w:val="22"/>
          <w:szCs w:val="20"/>
        </w:rPr>
        <w:t xml:space="preserve"> R, </w:t>
      </w:r>
      <w:proofErr w:type="spellStart"/>
      <w:r w:rsidRPr="00833928">
        <w:rPr>
          <w:sz w:val="22"/>
          <w:szCs w:val="20"/>
        </w:rPr>
        <w:t>Maercker</w:t>
      </w:r>
      <w:proofErr w:type="spellEnd"/>
      <w:r w:rsidRPr="00833928">
        <w:rPr>
          <w:sz w:val="22"/>
          <w:szCs w:val="20"/>
        </w:rPr>
        <w:t xml:space="preserve"> A, van Os J, </w:t>
      </w:r>
      <w:proofErr w:type="spellStart"/>
      <w:r w:rsidRPr="00833928">
        <w:rPr>
          <w:sz w:val="22"/>
          <w:szCs w:val="20"/>
        </w:rPr>
        <w:t>Preisig</w:t>
      </w:r>
      <w:proofErr w:type="spellEnd"/>
      <w:r w:rsidRPr="00833928">
        <w:rPr>
          <w:sz w:val="22"/>
          <w:szCs w:val="20"/>
        </w:rPr>
        <w:t xml:space="preserve"> M, Salvador--</w:t>
      </w:r>
      <w:proofErr w:type="spellStart"/>
      <w:r w:rsidRPr="00833928">
        <w:rPr>
          <w:sz w:val="22"/>
          <w:szCs w:val="20"/>
        </w:rPr>
        <w:t>Carulla</w:t>
      </w:r>
      <w:proofErr w:type="spellEnd"/>
      <w:r w:rsidRPr="00833928">
        <w:rPr>
          <w:sz w:val="22"/>
          <w:szCs w:val="20"/>
        </w:rPr>
        <w:t xml:space="preserve"> L., Simon R., </w:t>
      </w:r>
      <w:proofErr w:type="spellStart"/>
      <w:r w:rsidRPr="00833928">
        <w:rPr>
          <w:sz w:val="22"/>
          <w:szCs w:val="20"/>
        </w:rPr>
        <w:t>Steinhausen</w:t>
      </w:r>
      <w:proofErr w:type="spellEnd"/>
      <w:r w:rsidRPr="00833928">
        <w:rPr>
          <w:sz w:val="22"/>
          <w:szCs w:val="20"/>
        </w:rPr>
        <w:t xml:space="preserve"> H.C. (2011). </w:t>
      </w:r>
      <w:r w:rsidRPr="00833928">
        <w:rPr>
          <w:sz w:val="22"/>
          <w:szCs w:val="20"/>
          <w:lang w:val="en-US"/>
        </w:rPr>
        <w:t xml:space="preserve">The size and burden of mental disorders and other disorders of the brain in Europe 2010. </w:t>
      </w:r>
      <w:proofErr w:type="spellStart"/>
      <w:r w:rsidRPr="00833928">
        <w:rPr>
          <w:sz w:val="22"/>
          <w:szCs w:val="20"/>
        </w:rPr>
        <w:t>European</w:t>
      </w:r>
      <w:proofErr w:type="spellEnd"/>
      <w:r w:rsidRPr="00833928">
        <w:rPr>
          <w:sz w:val="22"/>
          <w:szCs w:val="20"/>
        </w:rPr>
        <w:t xml:space="preserve"> </w:t>
      </w:r>
      <w:proofErr w:type="spellStart"/>
      <w:r w:rsidRPr="00833928">
        <w:rPr>
          <w:sz w:val="22"/>
          <w:szCs w:val="20"/>
        </w:rPr>
        <w:t>Neuropsychopharmacology</w:t>
      </w:r>
      <w:proofErr w:type="spellEnd"/>
      <w:r w:rsidRPr="00833928">
        <w:rPr>
          <w:sz w:val="22"/>
          <w:szCs w:val="20"/>
        </w:rPr>
        <w:t>, 21(9), 655-79.</w:t>
      </w:r>
    </w:p>
    <w:p w14:paraId="59A6430E" w14:textId="77777777" w:rsidR="00D27E27" w:rsidRPr="00833928" w:rsidRDefault="00D27E27" w:rsidP="00ED4603">
      <w:pPr>
        <w:pStyle w:val="Akapitzlist"/>
        <w:numPr>
          <w:ilvl w:val="0"/>
          <w:numId w:val="48"/>
        </w:numPr>
        <w:rPr>
          <w:sz w:val="22"/>
          <w:szCs w:val="20"/>
        </w:rPr>
      </w:pPr>
      <w:r w:rsidRPr="00833928">
        <w:rPr>
          <w:sz w:val="22"/>
          <w:szCs w:val="20"/>
        </w:rPr>
        <w:t>Wojewódzki plan transformacji dla województwa mazowieckiego na lata 2022-2026 [https://edziennik.mazowieckie.pl/legalact/2021/12691/; dostęp: 03.11.2022r.]</w:t>
      </w:r>
    </w:p>
    <w:p w14:paraId="5A6766EC" w14:textId="77777777" w:rsidR="00D27E27" w:rsidRPr="00833928" w:rsidRDefault="00D27E27" w:rsidP="00ED4603">
      <w:pPr>
        <w:pStyle w:val="Akapitzlist"/>
        <w:numPr>
          <w:ilvl w:val="0"/>
          <w:numId w:val="48"/>
        </w:numPr>
        <w:rPr>
          <w:sz w:val="22"/>
          <w:szCs w:val="20"/>
          <w:lang w:val="en-US"/>
        </w:rPr>
      </w:pPr>
      <w:r w:rsidRPr="00833928">
        <w:rPr>
          <w:sz w:val="22"/>
          <w:szCs w:val="20"/>
          <w:lang w:val="en-US"/>
        </w:rPr>
        <w:t>World Health Organization. Promoting mental health: concepts, emerging evidence, practice (Summary Report). Geneva: World Health Organization; 2004.</w:t>
      </w:r>
    </w:p>
    <w:p w14:paraId="4BE448B8" w14:textId="77777777" w:rsidR="00D27E27" w:rsidRPr="00833928" w:rsidRDefault="00D27E27" w:rsidP="00ED4603">
      <w:pPr>
        <w:pStyle w:val="Akapitzlist"/>
        <w:numPr>
          <w:ilvl w:val="0"/>
          <w:numId w:val="48"/>
        </w:numPr>
        <w:rPr>
          <w:sz w:val="22"/>
          <w:szCs w:val="20"/>
        </w:rPr>
      </w:pPr>
      <w:r w:rsidRPr="00833928">
        <w:rPr>
          <w:sz w:val="22"/>
          <w:szCs w:val="20"/>
        </w:rPr>
        <w:t>Zdrowa Przyszłość - Ramy strategiczne rozwoju systemu ochrony zdrowia na lata 2021–2027, z perspektywą do 2030, Załącznik do uchwały nr 196/2021 Rady Ministrów z dnia 27 grudnia 2021 r.</w:t>
      </w:r>
    </w:p>
    <w:p w14:paraId="0FC6A4A5" w14:textId="77777777" w:rsidR="00D27E27" w:rsidRPr="00833928" w:rsidRDefault="00D27E27" w:rsidP="00ED4603">
      <w:pPr>
        <w:pStyle w:val="Akapitzlist"/>
        <w:numPr>
          <w:ilvl w:val="0"/>
          <w:numId w:val="48"/>
        </w:numPr>
        <w:rPr>
          <w:sz w:val="22"/>
          <w:szCs w:val="20"/>
        </w:rPr>
      </w:pPr>
      <w:r w:rsidRPr="00833928">
        <w:rPr>
          <w:sz w:val="22"/>
          <w:szCs w:val="20"/>
        </w:rPr>
        <w:t>Zielona Księga w sprawie poprawy zdrowia psychicznego ludności [źródło internetowe: ec.europa.eu; dostęp: 05.10.2022].</w:t>
      </w:r>
    </w:p>
    <w:p w14:paraId="52A713B3" w14:textId="77777777" w:rsidR="00D27E27" w:rsidRPr="00833928" w:rsidRDefault="00D27E27" w:rsidP="00ED4603">
      <w:pPr>
        <w:pStyle w:val="Akapitzlist"/>
        <w:numPr>
          <w:ilvl w:val="0"/>
          <w:numId w:val="48"/>
        </w:numPr>
        <w:rPr>
          <w:sz w:val="22"/>
          <w:szCs w:val="20"/>
        </w:rPr>
      </w:pPr>
      <w:r w:rsidRPr="00833928">
        <w:rPr>
          <w:sz w:val="22"/>
          <w:szCs w:val="20"/>
        </w:rPr>
        <w:t>Zielona Księga, „Poprawa Zdrowia Psychicznego ludności, Strategia Zdrowia Psychicznego dla Unii Europejskiej [ec.europa.eu; dostęp: 03.11.2022r.].</w:t>
      </w:r>
    </w:p>
    <w:p w14:paraId="6B70A7F0" w14:textId="77777777" w:rsidR="00ED4603" w:rsidRPr="00833928" w:rsidRDefault="00ED4603" w:rsidP="00A94D3B">
      <w:pPr>
        <w:pStyle w:val="Nagwek1"/>
        <w:rPr>
          <w:color w:val="auto"/>
        </w:rPr>
        <w:sectPr w:rsidR="00ED4603" w:rsidRPr="00833928" w:rsidSect="00EE748C">
          <w:pgSz w:w="11906" w:h="16838"/>
          <w:pgMar w:top="1417" w:right="1417" w:bottom="1417" w:left="1417" w:header="708" w:footer="708" w:gutter="0"/>
          <w:cols w:space="708"/>
          <w:docGrid w:linePitch="360"/>
        </w:sectPr>
      </w:pPr>
    </w:p>
    <w:p w14:paraId="5843A2C6" w14:textId="3A4EC508" w:rsidR="006F559B" w:rsidRPr="00833928" w:rsidRDefault="005C7258" w:rsidP="00725834">
      <w:pPr>
        <w:pStyle w:val="Nagwek1"/>
        <w:shd w:val="clear" w:color="auto" w:fill="C9C9C9" w:themeFill="accent3" w:themeFillTint="99"/>
        <w:rPr>
          <w:color w:val="auto"/>
        </w:rPr>
      </w:pPr>
      <w:r w:rsidRPr="00833928">
        <w:rPr>
          <w:color w:val="auto"/>
        </w:rPr>
        <w:lastRenderedPageBreak/>
        <w:t>1</w:t>
      </w:r>
      <w:r w:rsidR="00A94D3B" w:rsidRPr="00833928">
        <w:rPr>
          <w:color w:val="auto"/>
        </w:rPr>
        <w:t>4</w:t>
      </w:r>
      <w:r w:rsidRPr="00833928">
        <w:rPr>
          <w:color w:val="auto"/>
        </w:rPr>
        <w:t>. Załączniki</w:t>
      </w:r>
      <w:bookmarkEnd w:id="137"/>
      <w:bookmarkEnd w:id="138"/>
      <w:bookmarkEnd w:id="139"/>
    </w:p>
    <w:p w14:paraId="35C8744D" w14:textId="77777777" w:rsidR="005C7258" w:rsidRPr="00833928" w:rsidRDefault="005C7258" w:rsidP="006F559B">
      <w:pPr>
        <w:rPr>
          <w:rFonts w:cs="Times New Roman"/>
          <w:szCs w:val="24"/>
        </w:rPr>
      </w:pPr>
    </w:p>
    <w:p w14:paraId="662276CD" w14:textId="77777777" w:rsidR="006F559B" w:rsidRPr="00833928" w:rsidRDefault="006F559B" w:rsidP="006F559B">
      <w:pPr>
        <w:rPr>
          <w:rFonts w:cs="Times New Roman"/>
          <w:szCs w:val="24"/>
        </w:rPr>
      </w:pPr>
      <w:r w:rsidRPr="00833928">
        <w:rPr>
          <w:rFonts w:cs="Times New Roman"/>
          <w:szCs w:val="24"/>
        </w:rPr>
        <w:t>Załącznik 1</w:t>
      </w:r>
    </w:p>
    <w:p w14:paraId="53348597" w14:textId="31C1A4D0" w:rsidR="006F559B" w:rsidRPr="00833928" w:rsidRDefault="006F559B" w:rsidP="006F559B">
      <w:pPr>
        <w:rPr>
          <w:rFonts w:cs="Times New Roman"/>
          <w:b/>
          <w:szCs w:val="24"/>
        </w:rPr>
      </w:pPr>
      <w:r w:rsidRPr="00833928">
        <w:rPr>
          <w:rFonts w:cs="Times New Roman"/>
          <w:szCs w:val="24"/>
        </w:rPr>
        <w:t xml:space="preserve">Kwestionariusz ankiety oceniającej potrzeby mieszkańców </w:t>
      </w:r>
      <w:r w:rsidR="00FE127D" w:rsidRPr="00833928">
        <w:rPr>
          <w:rFonts w:cs="Times New Roman"/>
          <w:szCs w:val="24"/>
        </w:rPr>
        <w:t>miasta Pruszkowa</w:t>
      </w:r>
      <w:r w:rsidR="009C34FF" w:rsidRPr="00833928">
        <w:rPr>
          <w:rFonts w:cs="Times New Roman"/>
          <w:szCs w:val="24"/>
        </w:rPr>
        <w:t xml:space="preserve">  </w:t>
      </w:r>
      <w:r w:rsidRPr="00833928">
        <w:rPr>
          <w:rFonts w:cs="Times New Roman"/>
          <w:szCs w:val="24"/>
        </w:rPr>
        <w:t>w zakresie zdrowia psychicznego</w:t>
      </w:r>
    </w:p>
    <w:p w14:paraId="20F5DA02" w14:textId="77777777" w:rsidR="006F559B" w:rsidRPr="00833928" w:rsidRDefault="006F559B" w:rsidP="006F559B">
      <w:pPr>
        <w:rPr>
          <w:rFonts w:cs="Times New Roman"/>
          <w:b/>
          <w:szCs w:val="24"/>
        </w:rPr>
      </w:pPr>
    </w:p>
    <w:p w14:paraId="12B944A3" w14:textId="6CDC99A0" w:rsidR="006F559B" w:rsidRPr="00833928" w:rsidRDefault="006F559B" w:rsidP="006F559B">
      <w:pPr>
        <w:jc w:val="center"/>
        <w:rPr>
          <w:rFonts w:cs="Times New Roman"/>
          <w:b/>
          <w:szCs w:val="24"/>
        </w:rPr>
      </w:pPr>
      <w:r w:rsidRPr="00833928">
        <w:rPr>
          <w:rFonts w:cs="Times New Roman"/>
          <w:b/>
          <w:szCs w:val="24"/>
        </w:rPr>
        <w:t xml:space="preserve">Ocena potrzeb mieszkańców </w:t>
      </w:r>
      <w:r w:rsidR="00FE127D" w:rsidRPr="00833928">
        <w:rPr>
          <w:rFonts w:cs="Times New Roman"/>
          <w:b/>
          <w:szCs w:val="24"/>
        </w:rPr>
        <w:t>miasta Pruszkowa</w:t>
      </w:r>
      <w:r w:rsidR="009C34FF" w:rsidRPr="00833928">
        <w:rPr>
          <w:rFonts w:cs="Times New Roman"/>
          <w:b/>
          <w:szCs w:val="24"/>
        </w:rPr>
        <w:t xml:space="preserve">  </w:t>
      </w:r>
      <w:r w:rsidRPr="00833928">
        <w:rPr>
          <w:rFonts w:cs="Times New Roman"/>
          <w:b/>
          <w:szCs w:val="24"/>
        </w:rPr>
        <w:t>w zakresie zdrowia psychicznego</w:t>
      </w:r>
    </w:p>
    <w:p w14:paraId="7BDEBCBF" w14:textId="3A5D7ADF" w:rsidR="009A13D3" w:rsidRPr="00833928" w:rsidRDefault="009A13D3" w:rsidP="006F559B">
      <w:pPr>
        <w:spacing w:afterLines="20" w:after="48" w:line="360" w:lineRule="auto"/>
        <w:ind w:firstLine="709"/>
        <w:rPr>
          <w:rFonts w:cs="Times New Roman"/>
          <w:i/>
          <w:szCs w:val="24"/>
        </w:rPr>
      </w:pPr>
      <w:r w:rsidRPr="00833928">
        <w:rPr>
          <w:rFonts w:cs="Times New Roman"/>
          <w:i/>
          <w:szCs w:val="24"/>
        </w:rPr>
        <w:t xml:space="preserve">Szanowni Państwo, uprzejmie prosimy o wypełnienie poniższej ankiety przygotowanej na potrzeby opracowania </w:t>
      </w:r>
      <w:r w:rsidR="00322ECD" w:rsidRPr="00833928">
        <w:rPr>
          <w:rFonts w:cs="Times New Roman"/>
          <w:i/>
          <w:szCs w:val="24"/>
        </w:rPr>
        <w:t>Strategii</w:t>
      </w:r>
      <w:r w:rsidRPr="00833928">
        <w:rPr>
          <w:rFonts w:cs="Times New Roman"/>
          <w:i/>
          <w:szCs w:val="24"/>
        </w:rPr>
        <w:t xml:space="preserve"> Ochrony Zdrowia Psychicznego </w:t>
      </w:r>
      <w:r w:rsidR="006A0B48" w:rsidRPr="00833928">
        <w:rPr>
          <w:rFonts w:cs="Times New Roman"/>
          <w:i/>
          <w:szCs w:val="24"/>
        </w:rPr>
        <w:t>dla Miasta</w:t>
      </w:r>
      <w:r w:rsidR="00715F12" w:rsidRPr="00833928">
        <w:rPr>
          <w:rFonts w:cs="Times New Roman"/>
          <w:i/>
          <w:szCs w:val="24"/>
        </w:rPr>
        <w:t xml:space="preserve"> Pruszkowa </w:t>
      </w:r>
      <w:r w:rsidRPr="00833928">
        <w:rPr>
          <w:rFonts w:cs="Times New Roman"/>
          <w:i/>
          <w:szCs w:val="24"/>
        </w:rPr>
        <w:t xml:space="preserve">na lata </w:t>
      </w:r>
      <w:r w:rsidR="00EA240A">
        <w:rPr>
          <w:rFonts w:cs="Times New Roman"/>
          <w:i/>
          <w:szCs w:val="24"/>
        </w:rPr>
        <w:t>2024-2030</w:t>
      </w:r>
      <w:r w:rsidRPr="00833928">
        <w:rPr>
          <w:rFonts w:cs="Times New Roman"/>
          <w:i/>
          <w:szCs w:val="24"/>
        </w:rPr>
        <w:t xml:space="preserve">. </w:t>
      </w:r>
    </w:p>
    <w:p w14:paraId="33C31CCE" w14:textId="2AFBE885" w:rsidR="006F559B" w:rsidRPr="00833928" w:rsidRDefault="006F559B" w:rsidP="006F559B">
      <w:pPr>
        <w:spacing w:afterLines="20" w:after="48" w:line="360" w:lineRule="auto"/>
        <w:ind w:firstLine="709"/>
        <w:rPr>
          <w:rFonts w:cs="Times New Roman"/>
          <w:i/>
          <w:szCs w:val="24"/>
        </w:rPr>
      </w:pPr>
      <w:r w:rsidRPr="00833928">
        <w:rPr>
          <w:rFonts w:cs="Times New Roman"/>
          <w:i/>
          <w:szCs w:val="24"/>
        </w:rPr>
        <w:t xml:space="preserve">Ankieta jest anonimowa a jej wyniki posłużą jedynie do celów badawczych. </w:t>
      </w:r>
    </w:p>
    <w:p w14:paraId="6E1A1EDE" w14:textId="51D17D65" w:rsidR="00E64B7C" w:rsidRPr="00833928" w:rsidRDefault="00E64B7C" w:rsidP="00E64B7C">
      <w:pPr>
        <w:spacing w:afterLines="20" w:after="48" w:line="360" w:lineRule="auto"/>
        <w:rPr>
          <w:szCs w:val="24"/>
          <w:u w:val="single"/>
        </w:rPr>
      </w:pPr>
      <w:r w:rsidRPr="00833928">
        <w:rPr>
          <w:szCs w:val="24"/>
          <w:u w:val="single"/>
        </w:rPr>
        <w:t>ANKIETĘ MOŻNA WYPEŁNIĆ WYŁĄCZNIE JEDEN RAZ</w:t>
      </w:r>
    </w:p>
    <w:p w14:paraId="7B1F21EE" w14:textId="77777777" w:rsidR="00E64B7C" w:rsidRPr="00833928" w:rsidRDefault="00E64B7C" w:rsidP="00E64B7C">
      <w:pPr>
        <w:spacing w:afterLines="20" w:after="48" w:line="360" w:lineRule="auto"/>
        <w:rPr>
          <w:b/>
          <w:szCs w:val="24"/>
        </w:rPr>
      </w:pPr>
    </w:p>
    <w:p w14:paraId="7465AE41" w14:textId="77777777" w:rsidR="00E64B7C" w:rsidRPr="00833928" w:rsidRDefault="00E64B7C" w:rsidP="00E64B7C">
      <w:pPr>
        <w:spacing w:afterLines="20" w:after="48" w:line="360" w:lineRule="auto"/>
        <w:rPr>
          <w:b/>
          <w:szCs w:val="24"/>
        </w:rPr>
      </w:pPr>
      <w:r w:rsidRPr="00833928">
        <w:rPr>
          <w:b/>
          <w:szCs w:val="24"/>
        </w:rPr>
        <w:t xml:space="preserve">Czy mieszka Pan/Pani w </w:t>
      </w:r>
      <w:r w:rsidRPr="00833928">
        <w:rPr>
          <w:rFonts w:cs="Times New Roman"/>
          <w:b/>
          <w:szCs w:val="24"/>
        </w:rPr>
        <w:t>Pruszkowie</w:t>
      </w:r>
      <w:r w:rsidRPr="00833928">
        <w:rPr>
          <w:b/>
          <w:szCs w:val="24"/>
        </w:rPr>
        <w:t>?</w:t>
      </w:r>
    </w:p>
    <w:p w14:paraId="7BDAEB1F" w14:textId="77777777" w:rsidR="00E64B7C" w:rsidRPr="00833928" w:rsidRDefault="00E64B7C" w:rsidP="00E64B7C">
      <w:pPr>
        <w:spacing w:afterLines="20" w:after="48" w:line="360" w:lineRule="auto"/>
        <w:rPr>
          <w:b/>
          <w:szCs w:val="24"/>
        </w:rPr>
      </w:pPr>
      <w:r w:rsidRPr="00833928">
        <w:rPr>
          <w:b/>
          <w:szCs w:val="24"/>
        </w:rPr>
        <w:t>□ tak</w:t>
      </w:r>
    </w:p>
    <w:p w14:paraId="187AF9AD" w14:textId="77777777" w:rsidR="00E64B7C" w:rsidRPr="00833928" w:rsidRDefault="00E64B7C" w:rsidP="00E64B7C">
      <w:pPr>
        <w:spacing w:afterLines="20" w:after="48" w:line="360" w:lineRule="auto"/>
        <w:rPr>
          <w:b/>
          <w:szCs w:val="24"/>
        </w:rPr>
      </w:pPr>
      <w:r w:rsidRPr="00833928">
        <w:rPr>
          <w:b/>
          <w:szCs w:val="24"/>
        </w:rPr>
        <w:t xml:space="preserve">□ nie (kwestionariusz ankiety kierowany jest wyłącznie do mieszkańców </w:t>
      </w:r>
      <w:r w:rsidRPr="00833928">
        <w:rPr>
          <w:rFonts w:cs="Times New Roman"/>
          <w:b/>
          <w:szCs w:val="24"/>
        </w:rPr>
        <w:t>Pruszkowa</w:t>
      </w:r>
      <w:r w:rsidRPr="00833928">
        <w:rPr>
          <w:b/>
          <w:szCs w:val="24"/>
        </w:rPr>
        <w:t>)</w:t>
      </w:r>
    </w:p>
    <w:p w14:paraId="40C92D9A" w14:textId="77777777" w:rsidR="00E64B7C" w:rsidRPr="00833928" w:rsidRDefault="00E64B7C" w:rsidP="00E64B7C">
      <w:pPr>
        <w:spacing w:afterLines="20" w:after="48" w:line="360" w:lineRule="auto"/>
        <w:rPr>
          <w:b/>
          <w:szCs w:val="24"/>
        </w:rPr>
      </w:pPr>
    </w:p>
    <w:p w14:paraId="00E738ED" w14:textId="77777777" w:rsidR="00E64B7C" w:rsidRPr="00833928" w:rsidRDefault="00E64B7C" w:rsidP="00E64B7C">
      <w:pPr>
        <w:spacing w:afterLines="20" w:after="48" w:line="360" w:lineRule="auto"/>
        <w:rPr>
          <w:b/>
          <w:szCs w:val="24"/>
        </w:rPr>
      </w:pPr>
      <w:r w:rsidRPr="00833928">
        <w:rPr>
          <w:b/>
          <w:szCs w:val="24"/>
        </w:rPr>
        <w:t>I. METRYCZKA</w:t>
      </w:r>
    </w:p>
    <w:p w14:paraId="417F969E" w14:textId="3D667D13" w:rsidR="00E64B7C" w:rsidRPr="00833928" w:rsidRDefault="00E64B7C" w:rsidP="00E64B7C">
      <w:pPr>
        <w:tabs>
          <w:tab w:val="left" w:pos="1560"/>
        </w:tabs>
        <w:spacing w:afterLines="20" w:after="48" w:line="360" w:lineRule="auto"/>
        <w:rPr>
          <w:szCs w:val="24"/>
        </w:rPr>
      </w:pPr>
      <w:r w:rsidRPr="00833928">
        <w:rPr>
          <w:szCs w:val="24"/>
        </w:rPr>
        <w:t xml:space="preserve">1. Płeć: </w:t>
      </w:r>
      <w:r w:rsidRPr="00833928">
        <w:rPr>
          <w:szCs w:val="24"/>
        </w:rPr>
        <w:tab/>
      </w:r>
      <w:r w:rsidR="009C34FF" w:rsidRPr="00833928">
        <w:rPr>
          <w:szCs w:val="24"/>
        </w:rPr>
        <w:t xml:space="preserve">            </w:t>
      </w:r>
      <w:r w:rsidRPr="00833928">
        <w:rPr>
          <w:szCs w:val="24"/>
        </w:rPr>
        <w:t>□ K</w:t>
      </w:r>
      <w:r w:rsidR="009C34FF" w:rsidRPr="00833928">
        <w:rPr>
          <w:szCs w:val="24"/>
        </w:rPr>
        <w:t xml:space="preserve">          </w:t>
      </w:r>
      <w:r w:rsidRPr="00833928">
        <w:rPr>
          <w:szCs w:val="24"/>
        </w:rPr>
        <w:t>□ M</w:t>
      </w:r>
    </w:p>
    <w:p w14:paraId="56C1FFEB" w14:textId="19AAE3FA" w:rsidR="00E64B7C" w:rsidRPr="00833928" w:rsidRDefault="00E64B7C" w:rsidP="00E64B7C">
      <w:pPr>
        <w:tabs>
          <w:tab w:val="left" w:pos="1560"/>
          <w:tab w:val="left" w:pos="2268"/>
          <w:tab w:val="left" w:pos="3119"/>
          <w:tab w:val="left" w:pos="4536"/>
          <w:tab w:val="left" w:pos="5812"/>
        </w:tabs>
        <w:spacing w:afterLines="20" w:after="48" w:line="360" w:lineRule="auto"/>
        <w:rPr>
          <w:szCs w:val="24"/>
        </w:rPr>
      </w:pPr>
      <w:r w:rsidRPr="00833928">
        <w:rPr>
          <w:szCs w:val="24"/>
        </w:rPr>
        <w:t xml:space="preserve">2. Wiek: </w:t>
      </w:r>
      <w:r w:rsidRPr="00833928">
        <w:rPr>
          <w:szCs w:val="24"/>
        </w:rPr>
        <w:tab/>
      </w:r>
      <w:r w:rsidR="009C34FF" w:rsidRPr="00833928">
        <w:rPr>
          <w:szCs w:val="24"/>
        </w:rPr>
        <w:t xml:space="preserve">            </w:t>
      </w:r>
      <w:r w:rsidRPr="00833928">
        <w:rPr>
          <w:szCs w:val="24"/>
        </w:rPr>
        <w:t>□ &lt;25</w:t>
      </w:r>
      <w:r w:rsidRPr="00833928">
        <w:rPr>
          <w:szCs w:val="24"/>
        </w:rPr>
        <w:tab/>
      </w:r>
      <w:r w:rsidR="009C34FF" w:rsidRPr="00833928">
        <w:rPr>
          <w:szCs w:val="24"/>
        </w:rPr>
        <w:t xml:space="preserve">  </w:t>
      </w:r>
      <w:r w:rsidRPr="00833928">
        <w:rPr>
          <w:szCs w:val="24"/>
        </w:rPr>
        <w:t>□ 25-44</w:t>
      </w:r>
      <w:r w:rsidR="009C34FF" w:rsidRPr="00833928">
        <w:rPr>
          <w:szCs w:val="24"/>
        </w:rPr>
        <w:t xml:space="preserve">   </w:t>
      </w:r>
      <w:r w:rsidRPr="00833928">
        <w:rPr>
          <w:szCs w:val="24"/>
        </w:rPr>
        <w:tab/>
        <w:t>□ 45-59</w:t>
      </w:r>
      <w:r w:rsidR="009C34FF" w:rsidRPr="00833928">
        <w:rPr>
          <w:szCs w:val="24"/>
        </w:rPr>
        <w:t xml:space="preserve">   </w:t>
      </w:r>
      <w:r w:rsidRPr="00833928">
        <w:rPr>
          <w:szCs w:val="24"/>
        </w:rPr>
        <w:tab/>
        <w:t>□ 60 i więcej</w:t>
      </w:r>
    </w:p>
    <w:p w14:paraId="6B83BB7A" w14:textId="1B26CADF" w:rsidR="00E64B7C" w:rsidRPr="00833928" w:rsidRDefault="00E64B7C" w:rsidP="00E64B7C">
      <w:pPr>
        <w:tabs>
          <w:tab w:val="left" w:pos="2280"/>
          <w:tab w:val="left" w:pos="4560"/>
          <w:tab w:val="left" w:pos="6379"/>
          <w:tab w:val="left" w:pos="8080"/>
        </w:tabs>
        <w:spacing w:afterLines="20" w:after="48" w:line="360" w:lineRule="auto"/>
        <w:rPr>
          <w:szCs w:val="24"/>
        </w:rPr>
      </w:pPr>
      <w:r w:rsidRPr="00833928">
        <w:rPr>
          <w:szCs w:val="24"/>
        </w:rPr>
        <w:t xml:space="preserve">3. Wykształcenie: </w:t>
      </w:r>
      <w:r w:rsidRPr="00833928">
        <w:rPr>
          <w:szCs w:val="24"/>
        </w:rPr>
        <w:tab/>
        <w:t>□ podstawowe</w:t>
      </w:r>
      <w:r w:rsidRPr="00833928">
        <w:rPr>
          <w:szCs w:val="24"/>
        </w:rPr>
        <w:tab/>
        <w:t>□ zawodowe</w:t>
      </w:r>
      <w:r w:rsidR="009C34FF" w:rsidRPr="00833928">
        <w:rPr>
          <w:szCs w:val="24"/>
        </w:rPr>
        <w:t xml:space="preserve">         </w:t>
      </w:r>
      <w:r w:rsidRPr="00833928">
        <w:rPr>
          <w:szCs w:val="24"/>
        </w:rPr>
        <w:tab/>
        <w:t>□ średnie</w:t>
      </w:r>
      <w:r w:rsidR="009C34FF" w:rsidRPr="00833928">
        <w:rPr>
          <w:szCs w:val="24"/>
        </w:rPr>
        <w:t xml:space="preserve">   </w:t>
      </w:r>
      <w:r w:rsidRPr="00833928">
        <w:rPr>
          <w:szCs w:val="24"/>
        </w:rPr>
        <w:tab/>
        <w:t>□ wyższe</w:t>
      </w:r>
    </w:p>
    <w:p w14:paraId="37BC20BF" w14:textId="585FD507" w:rsidR="00E64B7C" w:rsidRPr="00833928" w:rsidRDefault="00E64B7C" w:rsidP="00E64B7C">
      <w:pPr>
        <w:tabs>
          <w:tab w:val="left" w:pos="2552"/>
          <w:tab w:val="left" w:pos="3828"/>
          <w:tab w:val="left" w:pos="4820"/>
        </w:tabs>
        <w:spacing w:afterLines="20" w:after="48" w:line="360" w:lineRule="auto"/>
        <w:rPr>
          <w:szCs w:val="24"/>
        </w:rPr>
      </w:pPr>
      <w:r w:rsidRPr="00833928">
        <w:rPr>
          <w:szCs w:val="24"/>
        </w:rPr>
        <w:t>4. Status zawodowy:</w:t>
      </w:r>
      <w:r w:rsidR="009C34FF" w:rsidRPr="00833928">
        <w:rPr>
          <w:szCs w:val="24"/>
        </w:rPr>
        <w:t xml:space="preserve">     </w:t>
      </w:r>
    </w:p>
    <w:p w14:paraId="474108BE" w14:textId="6FF4C4E6" w:rsidR="00E64B7C" w:rsidRPr="00833928" w:rsidRDefault="00E64B7C" w:rsidP="00E64B7C">
      <w:pPr>
        <w:tabs>
          <w:tab w:val="left" w:pos="2552"/>
          <w:tab w:val="left" w:pos="3828"/>
          <w:tab w:val="left" w:pos="4820"/>
        </w:tabs>
        <w:spacing w:afterLines="20" w:after="48" w:line="360" w:lineRule="auto"/>
        <w:rPr>
          <w:szCs w:val="24"/>
        </w:rPr>
      </w:pPr>
      <w:r w:rsidRPr="00833928">
        <w:rPr>
          <w:szCs w:val="24"/>
        </w:rPr>
        <w:t>□ aktywny zawodowo</w:t>
      </w:r>
      <w:r w:rsidR="009C34FF" w:rsidRPr="00833928">
        <w:rPr>
          <w:szCs w:val="24"/>
        </w:rPr>
        <w:t xml:space="preserve">    </w:t>
      </w:r>
      <w:r w:rsidRPr="00833928">
        <w:rPr>
          <w:szCs w:val="24"/>
        </w:rPr>
        <w:tab/>
        <w:t>□ emeryt/rencista</w:t>
      </w:r>
      <w:r w:rsidR="009C34FF" w:rsidRPr="00833928">
        <w:rPr>
          <w:szCs w:val="24"/>
        </w:rPr>
        <w:t xml:space="preserve">     </w:t>
      </w:r>
      <w:r w:rsidRPr="00833928">
        <w:rPr>
          <w:szCs w:val="24"/>
        </w:rPr>
        <w:t>□ uczeń/student</w:t>
      </w:r>
      <w:r w:rsidR="009C34FF" w:rsidRPr="00833928">
        <w:rPr>
          <w:szCs w:val="24"/>
        </w:rPr>
        <w:t xml:space="preserve">      </w:t>
      </w:r>
      <w:r w:rsidRPr="00833928">
        <w:rPr>
          <w:szCs w:val="24"/>
        </w:rPr>
        <w:t>□ bezrobotny</w:t>
      </w:r>
    </w:p>
    <w:p w14:paraId="24F93432" w14:textId="1C32A611" w:rsidR="00E64B7C" w:rsidRPr="00833928" w:rsidRDefault="00E64B7C" w:rsidP="00E64B7C">
      <w:pPr>
        <w:tabs>
          <w:tab w:val="left" w:pos="2280"/>
          <w:tab w:val="left" w:pos="4820"/>
          <w:tab w:val="left" w:pos="6379"/>
          <w:tab w:val="left" w:pos="9120"/>
        </w:tabs>
        <w:spacing w:afterLines="20" w:after="48" w:line="360" w:lineRule="auto"/>
      </w:pPr>
      <w:r w:rsidRPr="00833928">
        <w:t>5. Stan cywilny:</w:t>
      </w:r>
      <w:r w:rsidR="009C34FF" w:rsidRPr="00833928">
        <w:t xml:space="preserve">  </w:t>
      </w:r>
      <w:r w:rsidRPr="00833928">
        <w:tab/>
      </w:r>
    </w:p>
    <w:p w14:paraId="07542D79" w14:textId="60C99411" w:rsidR="00E64B7C" w:rsidRPr="00833928" w:rsidRDefault="00E64B7C" w:rsidP="00E64B7C">
      <w:pPr>
        <w:tabs>
          <w:tab w:val="left" w:pos="2280"/>
          <w:tab w:val="left" w:pos="4820"/>
          <w:tab w:val="left" w:pos="6379"/>
          <w:tab w:val="left" w:pos="9120"/>
        </w:tabs>
        <w:spacing w:afterLines="20" w:after="48" w:line="360" w:lineRule="auto"/>
      </w:pPr>
      <w:r w:rsidRPr="00833928">
        <w:t>□ związek małżeński/nieformalny</w:t>
      </w:r>
      <w:r w:rsidR="009C34FF" w:rsidRPr="00833928">
        <w:t xml:space="preserve">   </w:t>
      </w:r>
      <w:r w:rsidRPr="00833928">
        <w:t>□ stan wolny</w:t>
      </w:r>
      <w:r w:rsidR="009C34FF" w:rsidRPr="00833928">
        <w:t xml:space="preserve">     </w:t>
      </w:r>
      <w:r w:rsidRPr="00833928">
        <w:t>□ wdowa/wdowiec</w:t>
      </w:r>
      <w:r w:rsidR="009C34FF" w:rsidRPr="00833928">
        <w:t xml:space="preserve">    </w:t>
      </w:r>
      <w:r w:rsidRPr="00833928">
        <w:t>□ rozwiedziona/-y</w:t>
      </w:r>
    </w:p>
    <w:p w14:paraId="43611D20"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6. Jak ocenia Pan/Pani swoją sytuację finansową? </w:t>
      </w:r>
    </w:p>
    <w:p w14:paraId="7FA727DE" w14:textId="3042436B" w:rsidR="00E64B7C" w:rsidRPr="00833928" w:rsidRDefault="00E64B7C" w:rsidP="00E64B7C">
      <w:pPr>
        <w:tabs>
          <w:tab w:val="left" w:pos="2280"/>
          <w:tab w:val="left" w:pos="3969"/>
          <w:tab w:val="left" w:pos="5387"/>
        </w:tabs>
        <w:spacing w:afterLines="20" w:after="48" w:line="360" w:lineRule="auto"/>
        <w:rPr>
          <w:szCs w:val="24"/>
        </w:rPr>
      </w:pPr>
      <w:r w:rsidRPr="00833928">
        <w:rPr>
          <w:sz w:val="20"/>
          <w:szCs w:val="24"/>
        </w:rPr>
        <w:t>(5 – bardzo dobra, 4 - dobra, 3 - przeciętna, 2 - zła, 1 -</w:t>
      </w:r>
      <w:r w:rsidR="009C34FF" w:rsidRPr="00833928">
        <w:rPr>
          <w:sz w:val="20"/>
          <w:szCs w:val="24"/>
        </w:rPr>
        <w:t xml:space="preserve">  </w:t>
      </w:r>
      <w:r w:rsidRPr="00833928">
        <w:rPr>
          <w:sz w:val="20"/>
          <w:szCs w:val="24"/>
        </w:rPr>
        <w:t>bardzo zła)</w:t>
      </w:r>
    </w:p>
    <w:p w14:paraId="4AB16848" w14:textId="2D072FA3"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12FA7D15" w14:textId="77777777" w:rsidR="00E64B7C" w:rsidRPr="00833928" w:rsidRDefault="00E64B7C" w:rsidP="00E64B7C">
      <w:pPr>
        <w:spacing w:afterLines="20" w:after="48" w:line="360" w:lineRule="auto"/>
        <w:rPr>
          <w:b/>
          <w:szCs w:val="24"/>
        </w:rPr>
      </w:pPr>
      <w:r w:rsidRPr="00833928">
        <w:rPr>
          <w:b/>
          <w:szCs w:val="24"/>
        </w:rPr>
        <w:t xml:space="preserve">II. KWESTIONARIUSZ ANKIETY </w:t>
      </w:r>
    </w:p>
    <w:p w14:paraId="2E9D49D3"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1. Jak ogólnie ocenia Pan/Pani stan swojego zdrowia fizycznego? </w:t>
      </w:r>
    </w:p>
    <w:p w14:paraId="6325EA28" w14:textId="07BB405B" w:rsidR="00E64B7C" w:rsidRPr="00833928" w:rsidRDefault="00E64B7C" w:rsidP="00E64B7C">
      <w:pPr>
        <w:tabs>
          <w:tab w:val="left" w:pos="2280"/>
          <w:tab w:val="left" w:pos="3969"/>
          <w:tab w:val="left" w:pos="5387"/>
        </w:tabs>
        <w:spacing w:afterLines="20" w:after="48" w:line="360" w:lineRule="auto"/>
        <w:rPr>
          <w:sz w:val="20"/>
          <w:szCs w:val="24"/>
        </w:rPr>
      </w:pPr>
      <w:r w:rsidRPr="00833928">
        <w:rPr>
          <w:sz w:val="20"/>
          <w:szCs w:val="24"/>
        </w:rPr>
        <w:t>(5 – bardzo dobry, 4 – dobry, 3 – taki sobie, 2 - zły, 1 -</w:t>
      </w:r>
      <w:r w:rsidR="009C34FF" w:rsidRPr="00833928">
        <w:rPr>
          <w:sz w:val="20"/>
          <w:szCs w:val="24"/>
        </w:rPr>
        <w:t xml:space="preserve">  </w:t>
      </w:r>
      <w:r w:rsidRPr="00833928">
        <w:rPr>
          <w:sz w:val="20"/>
          <w:szCs w:val="24"/>
        </w:rPr>
        <w:t>bardzo zły)</w:t>
      </w:r>
    </w:p>
    <w:p w14:paraId="4094FDD0" w14:textId="4E8F03A0"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lastRenderedPageBreak/>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2ED9E304"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2. Jak ogólnie ocenia Pan/Pani stan swojego zdrowia psychicznego? </w:t>
      </w:r>
    </w:p>
    <w:p w14:paraId="77E6CABF" w14:textId="5F8AFA8C" w:rsidR="00E64B7C" w:rsidRPr="00833928" w:rsidRDefault="00E64B7C" w:rsidP="00E64B7C">
      <w:pPr>
        <w:tabs>
          <w:tab w:val="left" w:pos="2280"/>
          <w:tab w:val="left" w:pos="3969"/>
          <w:tab w:val="left" w:pos="5387"/>
        </w:tabs>
        <w:spacing w:afterLines="20" w:after="48" w:line="360" w:lineRule="auto"/>
        <w:rPr>
          <w:sz w:val="20"/>
          <w:szCs w:val="24"/>
        </w:rPr>
      </w:pPr>
      <w:r w:rsidRPr="00833928">
        <w:rPr>
          <w:sz w:val="20"/>
          <w:szCs w:val="24"/>
        </w:rPr>
        <w:t>(5 – bardzo dobry, 4 – dobry, 3 – taki sobie, 2 - zły, 1 -</w:t>
      </w:r>
      <w:r w:rsidR="009C34FF" w:rsidRPr="00833928">
        <w:rPr>
          <w:sz w:val="20"/>
          <w:szCs w:val="24"/>
        </w:rPr>
        <w:t xml:space="preserve">  </w:t>
      </w:r>
      <w:r w:rsidRPr="00833928">
        <w:rPr>
          <w:sz w:val="20"/>
          <w:szCs w:val="24"/>
        </w:rPr>
        <w:t>bardzo zły)</w:t>
      </w:r>
    </w:p>
    <w:p w14:paraId="6BFCE75D" w14:textId="608719C7"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480E61A5"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3. Czy w porównaniu z tym co było rok temu Pana/Pani ogólny stan zdrowia: </w:t>
      </w:r>
    </w:p>
    <w:p w14:paraId="6AC4DE57" w14:textId="478AF0E8"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poprawił się</w:t>
      </w:r>
      <w:r w:rsidRPr="00833928">
        <w:rPr>
          <w:szCs w:val="24"/>
        </w:rPr>
        <w:tab/>
      </w:r>
      <w:r w:rsidR="009C34FF" w:rsidRPr="00833928">
        <w:rPr>
          <w:szCs w:val="24"/>
        </w:rPr>
        <w:t xml:space="preserve">  </w:t>
      </w:r>
      <w:r w:rsidRPr="00833928">
        <w:rPr>
          <w:szCs w:val="24"/>
        </w:rPr>
        <w:t>□ pogorszył się</w:t>
      </w:r>
      <w:r w:rsidR="009C34FF" w:rsidRPr="00833928">
        <w:rPr>
          <w:szCs w:val="24"/>
        </w:rPr>
        <w:t xml:space="preserve">   </w:t>
      </w:r>
      <w:r w:rsidRPr="00833928">
        <w:rPr>
          <w:szCs w:val="24"/>
        </w:rPr>
        <w:tab/>
        <w:t>□ pozostał bez zmian</w:t>
      </w:r>
    </w:p>
    <w:p w14:paraId="1D92A2EC"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4. Jak ocenia Pan/Pani swoje funkcjonowanie w codziennym życiu? </w:t>
      </w:r>
    </w:p>
    <w:p w14:paraId="1D810031" w14:textId="3848D491" w:rsidR="00E64B7C" w:rsidRPr="00833928" w:rsidRDefault="00E64B7C" w:rsidP="00E64B7C">
      <w:pPr>
        <w:tabs>
          <w:tab w:val="left" w:pos="2280"/>
          <w:tab w:val="left" w:pos="3969"/>
          <w:tab w:val="left" w:pos="5387"/>
        </w:tabs>
        <w:spacing w:afterLines="20" w:after="48" w:line="360" w:lineRule="auto"/>
        <w:rPr>
          <w:sz w:val="20"/>
          <w:szCs w:val="24"/>
        </w:rPr>
      </w:pPr>
      <w:r w:rsidRPr="00833928">
        <w:rPr>
          <w:sz w:val="20"/>
          <w:szCs w:val="24"/>
        </w:rPr>
        <w:t>(5 – bardzo dobre, 4 – dobre, 3 – takie sobie, 2 - złe, 1 -</w:t>
      </w:r>
      <w:r w:rsidR="009C34FF" w:rsidRPr="00833928">
        <w:rPr>
          <w:sz w:val="20"/>
          <w:szCs w:val="24"/>
        </w:rPr>
        <w:t xml:space="preserve">  </w:t>
      </w:r>
      <w:r w:rsidRPr="00833928">
        <w:rPr>
          <w:sz w:val="20"/>
          <w:szCs w:val="24"/>
        </w:rPr>
        <w:t>bardzo złe)</w:t>
      </w:r>
    </w:p>
    <w:p w14:paraId="78F12413" w14:textId="332C5DD2"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5601E9A8"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5. Jak ocenia Pan/Pani swoją aktywność społeczną? </w:t>
      </w:r>
    </w:p>
    <w:p w14:paraId="226DBC82" w14:textId="4817FE0E" w:rsidR="00E64B7C" w:rsidRPr="00833928" w:rsidRDefault="00E64B7C" w:rsidP="00E64B7C">
      <w:pPr>
        <w:tabs>
          <w:tab w:val="left" w:pos="2280"/>
          <w:tab w:val="left" w:pos="3969"/>
          <w:tab w:val="left" w:pos="5387"/>
        </w:tabs>
        <w:spacing w:afterLines="20" w:after="48" w:line="360" w:lineRule="auto"/>
        <w:rPr>
          <w:sz w:val="20"/>
          <w:szCs w:val="24"/>
        </w:rPr>
      </w:pPr>
      <w:r w:rsidRPr="00833928">
        <w:rPr>
          <w:sz w:val="20"/>
          <w:szCs w:val="24"/>
        </w:rPr>
        <w:t>(5 – bardzo dobra, 4 - dobra, 3 – taka sobie, 2 - zła, 1 -</w:t>
      </w:r>
      <w:r w:rsidR="009C34FF" w:rsidRPr="00833928">
        <w:rPr>
          <w:sz w:val="20"/>
          <w:szCs w:val="24"/>
        </w:rPr>
        <w:t xml:space="preserve">  </w:t>
      </w:r>
      <w:r w:rsidRPr="00833928">
        <w:rPr>
          <w:sz w:val="20"/>
          <w:szCs w:val="24"/>
        </w:rPr>
        <w:t>bardzo zła)</w:t>
      </w:r>
    </w:p>
    <w:p w14:paraId="66E57EF9" w14:textId="61721AE5"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0D44F5B2" w14:textId="77777777" w:rsidR="00E64B7C" w:rsidRPr="00833928" w:rsidRDefault="00E64B7C" w:rsidP="00E64B7C">
      <w:pPr>
        <w:tabs>
          <w:tab w:val="left" w:pos="993"/>
          <w:tab w:val="left" w:pos="3969"/>
          <w:tab w:val="left" w:pos="5387"/>
          <w:tab w:val="left" w:pos="8222"/>
          <w:tab w:val="left" w:pos="9072"/>
        </w:tabs>
        <w:spacing w:afterLines="20" w:after="48" w:line="360" w:lineRule="auto"/>
        <w:rPr>
          <w:szCs w:val="24"/>
        </w:rPr>
      </w:pPr>
      <w:r w:rsidRPr="00833928">
        <w:rPr>
          <w:szCs w:val="24"/>
        </w:rPr>
        <w:t>6. Czy dotyczą Pana/i problemy zdrowotne lub choroby przewlekłe trwające przez 6 miesięcy lub dłużej?</w:t>
      </w:r>
    </w:p>
    <w:p w14:paraId="29925BF9" w14:textId="0FB2AB31" w:rsidR="00E64B7C" w:rsidRPr="00833928" w:rsidRDefault="00E64B7C" w:rsidP="00E64B7C">
      <w:pPr>
        <w:tabs>
          <w:tab w:val="left" w:pos="993"/>
          <w:tab w:val="left" w:pos="3969"/>
          <w:tab w:val="left" w:pos="5387"/>
          <w:tab w:val="left" w:pos="8222"/>
          <w:tab w:val="left" w:pos="9072"/>
        </w:tabs>
        <w:spacing w:afterLines="20" w:after="48" w:line="360" w:lineRule="auto"/>
        <w:rPr>
          <w:szCs w:val="24"/>
        </w:rPr>
      </w:pPr>
      <w:r w:rsidRPr="00833928">
        <w:rPr>
          <w:szCs w:val="24"/>
        </w:rPr>
        <w:t>□ tak</w:t>
      </w:r>
      <w:r w:rsidR="009C34FF" w:rsidRPr="00833928">
        <w:rPr>
          <w:szCs w:val="24"/>
        </w:rPr>
        <w:t xml:space="preserve">    </w:t>
      </w:r>
      <w:r w:rsidRPr="00833928">
        <w:rPr>
          <w:szCs w:val="24"/>
        </w:rPr>
        <w:tab/>
        <w:t>□ nie</w:t>
      </w:r>
    </w:p>
    <w:p w14:paraId="6EDF1CAC"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7. Czy jest Pan/Pani osobą niepełnosprawną (z orzeczeniem o niepełnosprawności)?</w:t>
      </w:r>
      <w:r w:rsidRPr="00833928">
        <w:rPr>
          <w:szCs w:val="24"/>
        </w:rPr>
        <w:tab/>
      </w:r>
    </w:p>
    <w:p w14:paraId="005BDBB0" w14:textId="5F16A3BD" w:rsidR="00E64B7C" w:rsidRPr="00833928" w:rsidRDefault="00E64B7C" w:rsidP="00E64B7C">
      <w:pPr>
        <w:tabs>
          <w:tab w:val="left" w:pos="993"/>
          <w:tab w:val="left" w:pos="3969"/>
          <w:tab w:val="left" w:pos="5387"/>
          <w:tab w:val="left" w:pos="8222"/>
          <w:tab w:val="left" w:pos="9072"/>
        </w:tabs>
        <w:spacing w:afterLines="20" w:after="48" w:line="360" w:lineRule="auto"/>
        <w:rPr>
          <w:szCs w:val="24"/>
        </w:rPr>
      </w:pPr>
      <w:r w:rsidRPr="00833928">
        <w:rPr>
          <w:szCs w:val="24"/>
        </w:rPr>
        <w:t>□ tak</w:t>
      </w:r>
      <w:r w:rsidR="009C34FF" w:rsidRPr="00833928">
        <w:rPr>
          <w:szCs w:val="24"/>
        </w:rPr>
        <w:t xml:space="preserve">    </w:t>
      </w:r>
      <w:r w:rsidRPr="00833928">
        <w:rPr>
          <w:szCs w:val="24"/>
        </w:rPr>
        <w:tab/>
        <w:t>□ nie</w:t>
      </w:r>
    </w:p>
    <w:p w14:paraId="5F07A350"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8. Czy przebywa Pan/Pani pod stałą opieką lekarską/pielęgniarską?</w:t>
      </w:r>
      <w:r w:rsidRPr="00833928">
        <w:rPr>
          <w:szCs w:val="24"/>
        </w:rPr>
        <w:tab/>
      </w:r>
    </w:p>
    <w:p w14:paraId="43110CA1" w14:textId="00B3E1E2" w:rsidR="00E64B7C" w:rsidRPr="00833928" w:rsidRDefault="00E64B7C" w:rsidP="00E64B7C">
      <w:pPr>
        <w:tabs>
          <w:tab w:val="left" w:pos="993"/>
          <w:tab w:val="left" w:pos="3969"/>
          <w:tab w:val="left" w:pos="5387"/>
          <w:tab w:val="left" w:pos="8222"/>
          <w:tab w:val="left" w:pos="9072"/>
        </w:tabs>
        <w:spacing w:afterLines="20" w:after="48" w:line="360" w:lineRule="auto"/>
        <w:rPr>
          <w:szCs w:val="24"/>
        </w:rPr>
      </w:pPr>
      <w:r w:rsidRPr="00833928">
        <w:rPr>
          <w:szCs w:val="24"/>
        </w:rPr>
        <w:t>□ tak</w:t>
      </w:r>
      <w:r w:rsidR="009C34FF" w:rsidRPr="00833928">
        <w:rPr>
          <w:szCs w:val="24"/>
        </w:rPr>
        <w:t xml:space="preserve">    </w:t>
      </w:r>
      <w:r w:rsidRPr="00833928">
        <w:rPr>
          <w:szCs w:val="24"/>
        </w:rPr>
        <w:tab/>
        <w:t>□ nie</w:t>
      </w:r>
    </w:p>
    <w:p w14:paraId="001E592E"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9. Czy w ciągu ostatnich</w:t>
      </w:r>
      <w:r w:rsidRPr="00833928" w:rsidDel="00AC4308">
        <w:rPr>
          <w:szCs w:val="24"/>
        </w:rPr>
        <w:t xml:space="preserve"> </w:t>
      </w:r>
      <w:r w:rsidRPr="00833928">
        <w:rPr>
          <w:szCs w:val="24"/>
        </w:rPr>
        <w:t xml:space="preserve">12 miesięcy jakikolwiek lekarz, w trakcie rutynowej wizyty kontrolnej lub w trakcie innego rodzaju wizyty podjął następujące działania: </w:t>
      </w:r>
    </w:p>
    <w:p w14:paraId="274FE146" w14:textId="1F4545EC"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a. pytał Pana/Panią o spożywanie alkoholu lub innych substancji psychoaktywnych?</w:t>
      </w:r>
      <w:r w:rsidR="009C34FF" w:rsidRPr="00833928">
        <w:rPr>
          <w:szCs w:val="24"/>
        </w:rPr>
        <w:t xml:space="preserve">  </w:t>
      </w:r>
    </w:p>
    <w:p w14:paraId="3E8210AD" w14:textId="52CC73FC"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1EC68156" w14:textId="4AA4D7A7"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b. pytał Panią o problemy z zaburzeniami odżywiania?</w:t>
      </w:r>
      <w:r w:rsidR="009C34FF" w:rsidRPr="00833928">
        <w:rPr>
          <w:szCs w:val="24"/>
        </w:rPr>
        <w:t xml:space="preserve">                                                   </w:t>
      </w:r>
    </w:p>
    <w:p w14:paraId="405C7478" w14:textId="4CBDCDBF"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35ECEA39" w14:textId="03C12D76"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c.</w:t>
      </w:r>
      <w:r w:rsidRPr="00833928" w:rsidDel="00427DEE">
        <w:rPr>
          <w:szCs w:val="24"/>
        </w:rPr>
        <w:t xml:space="preserve"> </w:t>
      </w:r>
      <w:r w:rsidRPr="00833928">
        <w:rPr>
          <w:szCs w:val="24"/>
        </w:rPr>
        <w:t>pytał Pana/Panią o problemy emocjonalne, nerwowe lub zdrowie psychiczne?</w:t>
      </w:r>
      <w:r w:rsidR="009C34FF" w:rsidRPr="00833928">
        <w:rPr>
          <w:szCs w:val="24"/>
        </w:rPr>
        <w:t xml:space="preserve">           </w:t>
      </w:r>
    </w:p>
    <w:p w14:paraId="5CE2633F" w14:textId="052A4DE6"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74066038"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10. Gdyby miał/a Pan/Pani poważny problem emocjonalny:</w:t>
      </w:r>
    </w:p>
    <w:p w14:paraId="33A6399C"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z pewnością skorzystałbym/-abym z pomocy specjalisty</w:t>
      </w:r>
    </w:p>
    <w:p w14:paraId="0AFCD37E"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prawdopodobnie skorzystałbym/-abym z pomocy specjalisty</w:t>
      </w:r>
    </w:p>
    <w:p w14:paraId="204A36A2"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prawdopodobnie nie skorzystałbym/-abym z pomocy specjalisty</w:t>
      </w:r>
    </w:p>
    <w:p w14:paraId="5A1E9E9F"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lastRenderedPageBreak/>
        <w:t>□ z pewnością nie skorzystałbym/-abym z pomocy specjalisty</w:t>
      </w:r>
    </w:p>
    <w:p w14:paraId="63B81552" w14:textId="42FB361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11. Jak bardzo skrępowany/a byłby/aby Pan/Pani faktem, iż</w:t>
      </w:r>
      <w:r w:rsidR="009C34FF" w:rsidRPr="00833928">
        <w:rPr>
          <w:szCs w:val="24"/>
        </w:rPr>
        <w:t xml:space="preserve">  </w:t>
      </w:r>
      <w:r w:rsidRPr="00833928">
        <w:rPr>
          <w:szCs w:val="24"/>
        </w:rPr>
        <w:t>znajomi wiedzą, że leczy się Pan/Pani z powodu problemów emocjonalnych?</w:t>
      </w:r>
      <w:r w:rsidRPr="00833928">
        <w:rPr>
          <w:szCs w:val="24"/>
        </w:rPr>
        <w:tab/>
      </w:r>
    </w:p>
    <w:p w14:paraId="2816E9A5" w14:textId="06AAB0A0"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bardzo skrępowany/a</w:t>
      </w:r>
      <w:r w:rsidRPr="00833928">
        <w:rPr>
          <w:szCs w:val="24"/>
        </w:rPr>
        <w:tab/>
      </w:r>
      <w:r w:rsidR="009C34FF" w:rsidRPr="00833928">
        <w:rPr>
          <w:szCs w:val="24"/>
        </w:rPr>
        <w:t xml:space="preserve">  </w:t>
      </w:r>
      <w:r w:rsidRPr="00833928">
        <w:rPr>
          <w:szCs w:val="24"/>
        </w:rPr>
        <w:t>□ dość skrępowany/a</w:t>
      </w:r>
      <w:r w:rsidR="009C34FF" w:rsidRPr="00833928">
        <w:rPr>
          <w:szCs w:val="24"/>
        </w:rPr>
        <w:t xml:space="preserve">   </w:t>
      </w:r>
      <w:r w:rsidRPr="00833928">
        <w:rPr>
          <w:szCs w:val="24"/>
        </w:rPr>
        <w:tab/>
        <w:t>□ nieskrępowany/a</w:t>
      </w:r>
    </w:p>
    <w:p w14:paraId="120E2647"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12. Do kogo zwróciłby/aby się Pan/Pani w pierwszej kolejności po radę i pomoc, gdyby Pan/Pani lub bliska Panu/Pani osoba miała problemy psychiczne?</w:t>
      </w:r>
    </w:p>
    <w:p w14:paraId="43DF2246" w14:textId="2764BFCB" w:rsidR="00E64B7C" w:rsidRPr="00833928" w:rsidRDefault="00E64B7C" w:rsidP="00E64B7C">
      <w:pPr>
        <w:tabs>
          <w:tab w:val="left" w:pos="2410"/>
          <w:tab w:val="left" w:pos="3969"/>
          <w:tab w:val="left" w:pos="5387"/>
        </w:tabs>
        <w:spacing w:afterLines="20" w:after="48" w:line="360" w:lineRule="auto"/>
        <w:rPr>
          <w:szCs w:val="24"/>
        </w:rPr>
      </w:pPr>
      <w:r w:rsidRPr="00833928">
        <w:rPr>
          <w:szCs w:val="24"/>
        </w:rPr>
        <w:t>□ lekarz rodzinny</w:t>
      </w:r>
      <w:r w:rsidR="009C34FF" w:rsidRPr="00833928">
        <w:rPr>
          <w:szCs w:val="24"/>
        </w:rPr>
        <w:t xml:space="preserve">         </w:t>
      </w:r>
      <w:r w:rsidRPr="00833928">
        <w:rPr>
          <w:szCs w:val="24"/>
        </w:rPr>
        <w:tab/>
        <w:t>□ lekarz psychiatra</w:t>
      </w:r>
      <w:r w:rsidR="009C34FF" w:rsidRPr="00833928">
        <w:rPr>
          <w:szCs w:val="24"/>
        </w:rPr>
        <w:t xml:space="preserve">             </w:t>
      </w:r>
      <w:r w:rsidRPr="00833928">
        <w:rPr>
          <w:szCs w:val="24"/>
        </w:rPr>
        <w:t>□ psycholog</w:t>
      </w:r>
      <w:r w:rsidR="009C34FF" w:rsidRPr="00833928">
        <w:rPr>
          <w:szCs w:val="24"/>
        </w:rPr>
        <w:t xml:space="preserve">                  </w:t>
      </w:r>
    </w:p>
    <w:p w14:paraId="62329EE9" w14:textId="02DB4277" w:rsidR="00E64B7C" w:rsidRPr="00833928" w:rsidRDefault="00E64B7C" w:rsidP="00E64B7C">
      <w:pPr>
        <w:tabs>
          <w:tab w:val="left" w:pos="2410"/>
          <w:tab w:val="left" w:pos="3969"/>
          <w:tab w:val="left" w:pos="5387"/>
        </w:tabs>
        <w:spacing w:afterLines="20" w:after="48" w:line="360" w:lineRule="auto"/>
        <w:rPr>
          <w:szCs w:val="24"/>
        </w:rPr>
      </w:pPr>
      <w:r w:rsidRPr="00833928">
        <w:rPr>
          <w:szCs w:val="24"/>
        </w:rPr>
        <w:t>□ członek rodziny</w:t>
      </w:r>
      <w:r w:rsidR="009C34FF" w:rsidRPr="00833928">
        <w:rPr>
          <w:szCs w:val="24"/>
        </w:rPr>
        <w:t xml:space="preserve">       </w:t>
      </w:r>
      <w:r w:rsidRPr="00833928">
        <w:rPr>
          <w:szCs w:val="24"/>
        </w:rPr>
        <w:t>□ przyjaciel</w:t>
      </w:r>
      <w:r w:rsidR="009C34FF" w:rsidRPr="00833928">
        <w:rPr>
          <w:szCs w:val="24"/>
        </w:rPr>
        <w:t xml:space="preserve">              </w:t>
      </w:r>
      <w:r w:rsidRPr="00833928">
        <w:rPr>
          <w:szCs w:val="24"/>
        </w:rPr>
        <w:t>□ ksiądz</w:t>
      </w:r>
      <w:r w:rsidR="009C34FF" w:rsidRPr="00833928">
        <w:rPr>
          <w:szCs w:val="24"/>
        </w:rPr>
        <w:t xml:space="preserve">             </w:t>
      </w:r>
    </w:p>
    <w:p w14:paraId="4B07356C" w14:textId="77777777" w:rsidR="00E64B7C" w:rsidRPr="00833928" w:rsidRDefault="00E64B7C" w:rsidP="00E64B7C">
      <w:pPr>
        <w:tabs>
          <w:tab w:val="left" w:pos="2410"/>
          <w:tab w:val="left" w:pos="3969"/>
          <w:tab w:val="left" w:pos="5387"/>
        </w:tabs>
        <w:spacing w:afterLines="20" w:after="48" w:line="360" w:lineRule="auto"/>
        <w:rPr>
          <w:szCs w:val="24"/>
        </w:rPr>
      </w:pPr>
      <w:r w:rsidRPr="00833928">
        <w:rPr>
          <w:szCs w:val="24"/>
        </w:rPr>
        <w:t>□ inna osoba (kto? ……………………………………….………..)</w:t>
      </w:r>
    </w:p>
    <w:p w14:paraId="6E9955D6"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nie zwróciłbym/abym się do nikogo w tej sprawie</w:t>
      </w:r>
    </w:p>
    <w:p w14:paraId="0B7ED846" w14:textId="77777777" w:rsidR="00E64B7C" w:rsidRPr="00833928" w:rsidRDefault="00E64B7C" w:rsidP="00E64B7C">
      <w:pPr>
        <w:tabs>
          <w:tab w:val="left" w:pos="2280"/>
          <w:tab w:val="left" w:pos="3969"/>
          <w:tab w:val="left" w:pos="5387"/>
        </w:tabs>
        <w:spacing w:afterLines="20" w:after="48" w:line="360" w:lineRule="auto"/>
        <w:rPr>
          <w:szCs w:val="23"/>
        </w:rPr>
      </w:pPr>
      <w:r w:rsidRPr="00833928">
        <w:rPr>
          <w:szCs w:val="23"/>
        </w:rPr>
        <w:t>13. Jak często w ciągu ostatnich 12 miesięcy korzystał/a Pan/Pani z finansowanej przez NFZ ochrony zdrowia?</w:t>
      </w:r>
    </w:p>
    <w:p w14:paraId="1C3BADB4" w14:textId="5446CC14" w:rsidR="00E64B7C" w:rsidRPr="00833928" w:rsidRDefault="00E64B7C" w:rsidP="00E64B7C">
      <w:pPr>
        <w:tabs>
          <w:tab w:val="left" w:pos="2410"/>
          <w:tab w:val="left" w:pos="3119"/>
          <w:tab w:val="left" w:pos="4678"/>
          <w:tab w:val="left" w:pos="6237"/>
        </w:tabs>
        <w:spacing w:afterLines="20" w:after="48" w:line="360" w:lineRule="auto"/>
        <w:rPr>
          <w:szCs w:val="24"/>
        </w:rPr>
      </w:pPr>
      <w:r w:rsidRPr="00833928">
        <w:rPr>
          <w:szCs w:val="24"/>
        </w:rPr>
        <w:t>□ ani razu</w:t>
      </w:r>
      <w:r w:rsidR="009C34FF" w:rsidRPr="00833928">
        <w:rPr>
          <w:szCs w:val="24"/>
        </w:rPr>
        <w:t xml:space="preserve">         </w:t>
      </w:r>
      <w:r w:rsidRPr="00833928">
        <w:rPr>
          <w:szCs w:val="24"/>
        </w:rPr>
        <w:t>□ 1-2 razy</w:t>
      </w:r>
      <w:r w:rsidR="009C34FF" w:rsidRPr="00833928">
        <w:rPr>
          <w:szCs w:val="24"/>
        </w:rPr>
        <w:t xml:space="preserve">          </w:t>
      </w:r>
      <w:r w:rsidRPr="00833928">
        <w:rPr>
          <w:szCs w:val="24"/>
        </w:rPr>
        <w:tab/>
        <w:t>□ 3-5 razy</w:t>
      </w:r>
      <w:r w:rsidRPr="00833928">
        <w:rPr>
          <w:szCs w:val="24"/>
        </w:rPr>
        <w:tab/>
        <w:t>□ 6-10 razy</w:t>
      </w:r>
      <w:r w:rsidR="009C34FF" w:rsidRPr="00833928">
        <w:rPr>
          <w:szCs w:val="24"/>
        </w:rPr>
        <w:t xml:space="preserve">   </w:t>
      </w:r>
      <w:r w:rsidRPr="00833928">
        <w:rPr>
          <w:szCs w:val="24"/>
        </w:rPr>
        <w:tab/>
        <w:t>□ więcej niż 10 razy</w:t>
      </w:r>
      <w:r w:rsidR="009C34FF" w:rsidRPr="00833928">
        <w:rPr>
          <w:szCs w:val="24"/>
        </w:rPr>
        <w:t xml:space="preserve">                               </w:t>
      </w:r>
    </w:p>
    <w:p w14:paraId="388395AD"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14. Jak ocenia Pan/Pani dostępność usług zdrowotnych finansowanych przez NFZ dla mieszkańców </w:t>
      </w:r>
      <w:r w:rsidRPr="00833928">
        <w:rPr>
          <w:rFonts w:cs="Times New Roman"/>
          <w:szCs w:val="24"/>
        </w:rPr>
        <w:t>Pruszkowa</w:t>
      </w:r>
      <w:r w:rsidRPr="00833928">
        <w:rPr>
          <w:szCs w:val="24"/>
        </w:rPr>
        <w:t xml:space="preserve">? </w:t>
      </w:r>
    </w:p>
    <w:p w14:paraId="2B11EC09" w14:textId="3B100DFB" w:rsidR="00E64B7C" w:rsidRPr="00833928" w:rsidRDefault="00E64B7C" w:rsidP="00E64B7C">
      <w:pPr>
        <w:tabs>
          <w:tab w:val="left" w:pos="2280"/>
          <w:tab w:val="left" w:pos="3969"/>
          <w:tab w:val="left" w:pos="5387"/>
        </w:tabs>
        <w:spacing w:afterLines="20" w:after="48" w:line="360" w:lineRule="auto"/>
        <w:rPr>
          <w:sz w:val="20"/>
          <w:szCs w:val="24"/>
        </w:rPr>
      </w:pPr>
      <w:r w:rsidRPr="00833928">
        <w:rPr>
          <w:sz w:val="20"/>
          <w:szCs w:val="24"/>
        </w:rPr>
        <w:t>(5 – bardzo wysoka, 4 – wysoka, 3 – przeciętna, 2 – niska, 1 -</w:t>
      </w:r>
      <w:r w:rsidR="009C34FF" w:rsidRPr="00833928">
        <w:rPr>
          <w:sz w:val="20"/>
          <w:szCs w:val="24"/>
        </w:rPr>
        <w:t xml:space="preserve">  </w:t>
      </w:r>
      <w:r w:rsidRPr="00833928">
        <w:rPr>
          <w:sz w:val="20"/>
          <w:szCs w:val="24"/>
        </w:rPr>
        <w:t>bardzo niska)</w:t>
      </w:r>
    </w:p>
    <w:p w14:paraId="6998D51B" w14:textId="32868EE0"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273463B9"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15. Jak ocenia Pan/Pani dostępność opieki psychiatrycznej dla mieszkańców </w:t>
      </w:r>
      <w:r w:rsidRPr="00833928">
        <w:rPr>
          <w:rFonts w:cs="Times New Roman"/>
          <w:szCs w:val="24"/>
        </w:rPr>
        <w:t>Pruszkowa</w:t>
      </w:r>
      <w:r w:rsidRPr="00833928">
        <w:rPr>
          <w:szCs w:val="24"/>
        </w:rPr>
        <w:t>?</w:t>
      </w:r>
    </w:p>
    <w:p w14:paraId="1FE26DCD" w14:textId="6F23EC62" w:rsidR="00E64B7C" w:rsidRPr="00833928" w:rsidRDefault="00E64B7C" w:rsidP="00E64B7C">
      <w:pPr>
        <w:tabs>
          <w:tab w:val="left" w:pos="2280"/>
          <w:tab w:val="left" w:pos="3969"/>
          <w:tab w:val="left" w:pos="5387"/>
        </w:tabs>
        <w:spacing w:afterLines="20" w:after="48" w:line="360" w:lineRule="auto"/>
        <w:rPr>
          <w:sz w:val="20"/>
          <w:szCs w:val="24"/>
        </w:rPr>
      </w:pPr>
      <w:r w:rsidRPr="00833928">
        <w:rPr>
          <w:sz w:val="20"/>
          <w:szCs w:val="24"/>
        </w:rPr>
        <w:t>(5 – bardzo wysoka, 4 – wysoka, 3 – przeciętna, 2 – niska, 1 -</w:t>
      </w:r>
      <w:r w:rsidR="009C34FF" w:rsidRPr="00833928">
        <w:rPr>
          <w:sz w:val="20"/>
          <w:szCs w:val="24"/>
        </w:rPr>
        <w:t xml:space="preserve">  </w:t>
      </w:r>
      <w:r w:rsidRPr="00833928">
        <w:rPr>
          <w:sz w:val="20"/>
          <w:szCs w:val="24"/>
        </w:rPr>
        <w:t>bardzo niska)</w:t>
      </w:r>
    </w:p>
    <w:p w14:paraId="4C9B10C9" w14:textId="17773790" w:rsidR="00E64B7C" w:rsidRPr="00833928" w:rsidRDefault="00E64B7C" w:rsidP="00E64B7C">
      <w:pPr>
        <w:tabs>
          <w:tab w:val="left" w:pos="426"/>
          <w:tab w:val="left" w:pos="1134"/>
          <w:tab w:val="left" w:pos="1560"/>
          <w:tab w:val="left" w:pos="2552"/>
        </w:tabs>
        <w:spacing w:afterLines="20" w:after="48" w:line="360" w:lineRule="auto"/>
        <w:rPr>
          <w:szCs w:val="24"/>
        </w:rPr>
      </w:pPr>
      <w:r w:rsidRPr="00833928">
        <w:rPr>
          <w:szCs w:val="24"/>
        </w:rPr>
        <w:t>□ 5</w:t>
      </w:r>
      <w:r w:rsidRPr="00833928">
        <w:rPr>
          <w:szCs w:val="24"/>
        </w:rPr>
        <w:tab/>
      </w:r>
      <w:r w:rsidR="009C34FF" w:rsidRPr="00833928">
        <w:rPr>
          <w:szCs w:val="24"/>
        </w:rPr>
        <w:t xml:space="preserve">  </w:t>
      </w:r>
      <w:r w:rsidRPr="00833928">
        <w:rPr>
          <w:szCs w:val="24"/>
        </w:rPr>
        <w:t>□ 4</w:t>
      </w:r>
      <w:r w:rsidR="009C34FF" w:rsidRPr="00833928">
        <w:rPr>
          <w:szCs w:val="24"/>
        </w:rPr>
        <w:t xml:space="preserve">   </w:t>
      </w:r>
      <w:r w:rsidRPr="00833928">
        <w:rPr>
          <w:szCs w:val="24"/>
        </w:rPr>
        <w:t>□ 3</w:t>
      </w:r>
      <w:r w:rsidR="009C34FF" w:rsidRPr="00833928">
        <w:rPr>
          <w:szCs w:val="24"/>
        </w:rPr>
        <w:t xml:space="preserve">     </w:t>
      </w:r>
      <w:r w:rsidRPr="00833928">
        <w:rPr>
          <w:szCs w:val="24"/>
        </w:rPr>
        <w:t>□ 2</w:t>
      </w:r>
      <w:r w:rsidR="009C34FF" w:rsidRPr="00833928">
        <w:rPr>
          <w:szCs w:val="24"/>
        </w:rPr>
        <w:t xml:space="preserve">    </w:t>
      </w:r>
      <w:r w:rsidRPr="00833928">
        <w:rPr>
          <w:szCs w:val="24"/>
        </w:rPr>
        <w:t>□ 1</w:t>
      </w:r>
    </w:p>
    <w:p w14:paraId="73DFDB83"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16. Czy orientuje się Pan/Pani gdzie jest najbliższa/y w Pana/Pani okolicy:</w:t>
      </w:r>
    </w:p>
    <w:p w14:paraId="6DF53164" w14:textId="539B40FD"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a. poradnia zdrowia psychicznego</w:t>
      </w:r>
      <w:r w:rsidR="009C34FF" w:rsidRPr="00833928">
        <w:rPr>
          <w:szCs w:val="24"/>
        </w:rPr>
        <w:t xml:space="preserve">  </w:t>
      </w:r>
      <w:r w:rsidRPr="00833928">
        <w:rPr>
          <w:szCs w:val="24"/>
        </w:rPr>
        <w:tab/>
      </w:r>
      <w:r w:rsidRPr="00833928">
        <w:rPr>
          <w:szCs w:val="24"/>
        </w:rPr>
        <w:tab/>
      </w:r>
      <w:r w:rsidRPr="00833928">
        <w:rPr>
          <w:szCs w:val="24"/>
        </w:rPr>
        <w:tab/>
      </w:r>
    </w:p>
    <w:p w14:paraId="7274AC75" w14:textId="79B9D4AD"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0108EA56" w14:textId="61B1330B"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b. poradnia leczenia uzależnień</w:t>
      </w:r>
      <w:r w:rsidR="009C34FF" w:rsidRPr="00833928">
        <w:rPr>
          <w:szCs w:val="24"/>
        </w:rPr>
        <w:t xml:space="preserve">                                                   </w:t>
      </w:r>
      <w:r w:rsidRPr="00833928">
        <w:rPr>
          <w:szCs w:val="24"/>
        </w:rPr>
        <w:tab/>
      </w:r>
    </w:p>
    <w:p w14:paraId="4E129306" w14:textId="2A49AEF5"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399F2659" w14:textId="77777777"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c.</w:t>
      </w:r>
      <w:r w:rsidRPr="00833928" w:rsidDel="00427DEE">
        <w:rPr>
          <w:szCs w:val="24"/>
        </w:rPr>
        <w:t xml:space="preserve"> </w:t>
      </w:r>
      <w:r w:rsidRPr="00833928">
        <w:rPr>
          <w:szCs w:val="24"/>
        </w:rPr>
        <w:t>szpital psychiatryczny</w:t>
      </w:r>
      <w:r w:rsidRPr="00833928">
        <w:rPr>
          <w:szCs w:val="24"/>
        </w:rPr>
        <w:tab/>
      </w:r>
      <w:r w:rsidRPr="00833928">
        <w:rPr>
          <w:szCs w:val="24"/>
        </w:rPr>
        <w:tab/>
      </w:r>
      <w:r w:rsidRPr="00833928">
        <w:rPr>
          <w:szCs w:val="24"/>
        </w:rPr>
        <w:tab/>
      </w:r>
    </w:p>
    <w:p w14:paraId="298EE91E" w14:textId="3CC9F96C" w:rsidR="00E64B7C" w:rsidRPr="00833928" w:rsidRDefault="00E64B7C" w:rsidP="00E64B7C">
      <w:pPr>
        <w:tabs>
          <w:tab w:val="left" w:pos="2280"/>
          <w:tab w:val="left" w:pos="3969"/>
          <w:tab w:val="left" w:pos="5387"/>
          <w:tab w:val="left" w:pos="8080"/>
          <w:tab w:val="left" w:pos="8931"/>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6A91F3FF" w14:textId="77777777"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xml:space="preserve">17. Czy w związku z pandemią COVID-19 zauważa Pan/Pani u siebie problemy związane ze zdrowiem psychicznym? </w:t>
      </w:r>
    </w:p>
    <w:p w14:paraId="4C0A897B" w14:textId="7D369C7F" w:rsidR="00E64B7C" w:rsidRPr="00833928" w:rsidRDefault="00E64B7C" w:rsidP="00E64B7C">
      <w:pPr>
        <w:tabs>
          <w:tab w:val="left" w:pos="2280"/>
          <w:tab w:val="left" w:pos="3969"/>
          <w:tab w:val="left" w:pos="5387"/>
        </w:tabs>
        <w:spacing w:afterLines="20" w:after="48" w:line="360" w:lineRule="auto"/>
        <w:rPr>
          <w:szCs w:val="24"/>
        </w:rPr>
      </w:pPr>
      <w:r w:rsidRPr="00833928">
        <w:rPr>
          <w:szCs w:val="24"/>
        </w:rPr>
        <w:t>□ tak</w:t>
      </w:r>
      <w:r w:rsidR="009C34FF" w:rsidRPr="00833928">
        <w:rPr>
          <w:szCs w:val="24"/>
        </w:rPr>
        <w:t xml:space="preserve">    </w:t>
      </w:r>
      <w:r w:rsidRPr="00833928">
        <w:rPr>
          <w:szCs w:val="24"/>
        </w:rPr>
        <w:t>□ nie</w:t>
      </w:r>
    </w:p>
    <w:p w14:paraId="67BAC165" w14:textId="5A0CDEB1" w:rsidR="006F559B" w:rsidRPr="00833928" w:rsidRDefault="00E64B7C" w:rsidP="00E64B7C">
      <w:pPr>
        <w:tabs>
          <w:tab w:val="left" w:pos="426"/>
          <w:tab w:val="left" w:pos="1134"/>
          <w:tab w:val="left" w:pos="1560"/>
          <w:tab w:val="left" w:pos="2552"/>
        </w:tabs>
        <w:spacing w:afterLines="20" w:after="48" w:line="360" w:lineRule="auto"/>
        <w:jc w:val="right"/>
        <w:rPr>
          <w:rFonts w:eastAsiaTheme="minorHAnsi"/>
          <w:sz w:val="22"/>
          <w:szCs w:val="18"/>
        </w:rPr>
      </w:pPr>
      <w:r w:rsidRPr="00833928">
        <w:rPr>
          <w:i/>
          <w:sz w:val="22"/>
        </w:rPr>
        <w:t>Dziękujemy za wypełnienie ankiety</w:t>
      </w:r>
    </w:p>
    <w:sectPr w:rsidR="006F559B" w:rsidRPr="008339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3474" w14:textId="77777777" w:rsidR="00EE748C" w:rsidRDefault="00EE748C" w:rsidP="00066C20">
      <w:pPr>
        <w:spacing w:after="0" w:line="240" w:lineRule="auto"/>
      </w:pPr>
      <w:r>
        <w:separator/>
      </w:r>
    </w:p>
  </w:endnote>
  <w:endnote w:type="continuationSeparator" w:id="0">
    <w:p w14:paraId="47AB8C9C" w14:textId="77777777" w:rsidR="00EE748C" w:rsidRDefault="00EE748C" w:rsidP="0006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TimesNewRomanPSMT">
    <w:altName w:val="MS Gothic"/>
    <w:panose1 w:val="00000000000000000000"/>
    <w:charset w:val="00"/>
    <w:family w:val="roman"/>
    <w:notTrueType/>
    <w:pitch w:val="default"/>
  </w:font>
  <w:font w:name="TimesNewRomanPS-ItalicMT">
    <w:altName w:val="MS Gothic"/>
    <w:panose1 w:val="00000000000000000000"/>
    <w:charset w:val="00"/>
    <w:family w:val="roman"/>
    <w:notTrueType/>
    <w:pitch w:val="default"/>
  </w:font>
  <w:font w:name="ZurichCnEU-Normal">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5AE7" w14:textId="77777777" w:rsidR="00EA240A" w:rsidRDefault="00EA24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1320"/>
      <w:docPartObj>
        <w:docPartGallery w:val="Page Numbers (Bottom of Page)"/>
        <w:docPartUnique/>
      </w:docPartObj>
    </w:sdtPr>
    <w:sdtContent>
      <w:p w14:paraId="5487A643" w14:textId="0CA0696C" w:rsidR="00E40061" w:rsidRDefault="00E40061" w:rsidP="005C7258">
        <w:pPr>
          <w:pStyle w:val="Stopka"/>
          <w:pBdr>
            <w:top w:val="single" w:sz="4" w:space="1" w:color="auto"/>
          </w:pBdr>
          <w:jc w:val="right"/>
        </w:pPr>
        <w:r>
          <w:fldChar w:fldCharType="begin"/>
        </w:r>
        <w:r>
          <w:instrText>PAGE   \* MERGEFORMAT</w:instrText>
        </w:r>
        <w:r>
          <w:fldChar w:fldCharType="separate"/>
        </w:r>
        <w:r w:rsidR="008923E7">
          <w:rPr>
            <w:noProof/>
          </w:rPr>
          <w:t>3</w:t>
        </w:r>
        <w:r>
          <w:fldChar w:fldCharType="end"/>
        </w:r>
      </w:p>
    </w:sdtContent>
  </w:sdt>
  <w:p w14:paraId="73022D15" w14:textId="036187FD" w:rsidR="00E40061" w:rsidRPr="004B1714" w:rsidRDefault="00E40061" w:rsidP="005C7258">
    <w:pPr>
      <w:pStyle w:val="Stopka"/>
      <w:pBdr>
        <w:top w:val="single" w:sz="4" w:space="1" w:color="auto"/>
      </w:pBdr>
      <w:jc w:val="center"/>
      <w:rPr>
        <w:rFonts w:cs="Times New Roman"/>
        <w:sz w:val="20"/>
      </w:rPr>
    </w:pPr>
    <w:r w:rsidRPr="004B1714">
      <w:rPr>
        <w:rFonts w:cs="Times New Roman"/>
        <w:sz w:val="20"/>
      </w:rPr>
      <w:t xml:space="preserve">Urząd Miasta </w:t>
    </w:r>
    <w:r>
      <w:rPr>
        <w:rFonts w:cs="Times New Roman"/>
        <w:sz w:val="20"/>
      </w:rPr>
      <w:t>Pruszkowa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C893" w14:textId="77777777" w:rsidR="00E40061" w:rsidRDefault="00E40061" w:rsidP="00066C20">
    <w:pPr>
      <w:pStyle w:val="Stopka"/>
    </w:pPr>
  </w:p>
  <w:p w14:paraId="70169873" w14:textId="77777777" w:rsidR="00E40061" w:rsidRDefault="00E4006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560176"/>
      <w:docPartObj>
        <w:docPartGallery w:val="Page Numbers (Bottom of Page)"/>
        <w:docPartUnique/>
      </w:docPartObj>
    </w:sdtPr>
    <w:sdtContent>
      <w:p w14:paraId="7FEB0922" w14:textId="5D497016" w:rsidR="00E40061" w:rsidRDefault="00E40061">
        <w:pPr>
          <w:pStyle w:val="Stopka"/>
          <w:pBdr>
            <w:top w:val="single" w:sz="4" w:space="0" w:color="000000"/>
          </w:pBdr>
          <w:jc w:val="right"/>
        </w:pPr>
        <w:r>
          <w:fldChar w:fldCharType="begin"/>
        </w:r>
        <w:r>
          <w:instrText>PAGE</w:instrText>
        </w:r>
        <w:r>
          <w:fldChar w:fldCharType="separate"/>
        </w:r>
        <w:r w:rsidR="008923E7">
          <w:rPr>
            <w:noProof/>
          </w:rPr>
          <w:t>67</w:t>
        </w:r>
        <w:r>
          <w:fldChar w:fldCharType="end"/>
        </w:r>
      </w:p>
    </w:sdtContent>
  </w:sdt>
  <w:p w14:paraId="76CA65DE" w14:textId="41CE2BDB" w:rsidR="00E40061" w:rsidRDefault="00E40061">
    <w:pPr>
      <w:pStyle w:val="Stopka"/>
      <w:pBdr>
        <w:top w:val="single" w:sz="4" w:space="0" w:color="000000"/>
      </w:pBdr>
      <w:jc w:val="center"/>
      <w:rPr>
        <w:rFonts w:cs="Times New Roman"/>
        <w:sz w:val="20"/>
      </w:rPr>
    </w:pPr>
    <w:r>
      <w:rPr>
        <w:rFonts w:cs="Times New Roman"/>
        <w:sz w:val="20"/>
      </w:rPr>
      <w:t>Urząd Miasta Pruszkowa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9B72" w14:textId="77777777" w:rsidR="00EE748C" w:rsidRDefault="00EE748C" w:rsidP="00066C20">
      <w:pPr>
        <w:spacing w:after="0" w:line="240" w:lineRule="auto"/>
      </w:pPr>
      <w:r>
        <w:separator/>
      </w:r>
    </w:p>
  </w:footnote>
  <w:footnote w:type="continuationSeparator" w:id="0">
    <w:p w14:paraId="32EF708F" w14:textId="77777777" w:rsidR="00EE748C" w:rsidRDefault="00EE748C" w:rsidP="00066C20">
      <w:pPr>
        <w:spacing w:after="0" w:line="240" w:lineRule="auto"/>
      </w:pPr>
      <w:r>
        <w:continuationSeparator/>
      </w:r>
    </w:p>
  </w:footnote>
  <w:footnote w:id="1">
    <w:p w14:paraId="064C4D4C" w14:textId="77777777" w:rsidR="00E40061" w:rsidRPr="009C02B4" w:rsidRDefault="00E40061" w:rsidP="00833E05">
      <w:pPr>
        <w:autoSpaceDE w:val="0"/>
        <w:autoSpaceDN w:val="0"/>
        <w:adjustRightInd w:val="0"/>
        <w:spacing w:after="0" w:line="240" w:lineRule="auto"/>
        <w:rPr>
          <w:rFonts w:cs="Times New Roman"/>
          <w:sz w:val="20"/>
          <w:szCs w:val="20"/>
          <w:lang w:val="en-US"/>
        </w:rPr>
      </w:pPr>
      <w:r w:rsidRPr="00C65CD7">
        <w:rPr>
          <w:rStyle w:val="Odwoanieprzypisudolnego"/>
          <w:rFonts w:cs="Times New Roman"/>
          <w:sz w:val="20"/>
          <w:szCs w:val="20"/>
        </w:rPr>
        <w:footnoteRef/>
      </w:r>
      <w:r w:rsidRPr="00E4062D">
        <w:rPr>
          <w:rFonts w:cs="Times New Roman"/>
          <w:sz w:val="20"/>
          <w:szCs w:val="20"/>
          <w:lang w:val="en-US"/>
        </w:rPr>
        <w:t xml:space="preserve"> </w:t>
      </w:r>
      <w:r w:rsidRPr="00E4062D">
        <w:rPr>
          <w:rFonts w:eastAsia="TimesNewRomanPSMT" w:cs="Times New Roman"/>
          <w:sz w:val="20"/>
          <w:szCs w:val="20"/>
          <w:lang w:val="en-US"/>
        </w:rPr>
        <w:t xml:space="preserve">World Health Organization. </w:t>
      </w:r>
      <w:r w:rsidRPr="00E4062D">
        <w:rPr>
          <w:rFonts w:eastAsia="TimesNewRomanPS-ItalicMT" w:cs="Times New Roman"/>
          <w:iCs/>
          <w:sz w:val="20"/>
          <w:szCs w:val="20"/>
          <w:lang w:val="en-US"/>
        </w:rPr>
        <w:t>Promoting mental health: concepts, emerging evidence, practice (Summary Report)</w:t>
      </w:r>
      <w:r w:rsidRPr="00E4062D">
        <w:rPr>
          <w:rFonts w:eastAsia="TimesNewRomanPSMT" w:cs="Times New Roman"/>
          <w:sz w:val="20"/>
          <w:szCs w:val="20"/>
          <w:lang w:val="en-US"/>
        </w:rPr>
        <w:t xml:space="preserve">. </w:t>
      </w:r>
      <w:r w:rsidRPr="009C02B4">
        <w:rPr>
          <w:rFonts w:eastAsia="TimesNewRomanPSMT" w:cs="Times New Roman"/>
          <w:sz w:val="20"/>
          <w:szCs w:val="20"/>
          <w:lang w:val="en-US"/>
        </w:rPr>
        <w:t>Geneva: World Health Organization; 2004.</w:t>
      </w:r>
    </w:p>
  </w:footnote>
  <w:footnote w:id="2">
    <w:p w14:paraId="405509A8" w14:textId="77777777" w:rsidR="00E40061" w:rsidRPr="009C02B4" w:rsidRDefault="00E40061" w:rsidP="00833E05">
      <w:pPr>
        <w:pStyle w:val="Tekstprzypisudolnego"/>
        <w:rPr>
          <w:rFonts w:cs="Times New Roman"/>
        </w:rPr>
      </w:pPr>
      <w:r w:rsidRPr="00C65CD7">
        <w:rPr>
          <w:rStyle w:val="Odwoanieprzypisudolnego"/>
          <w:rFonts w:cs="Times New Roman"/>
        </w:rPr>
        <w:footnoteRef/>
      </w:r>
      <w:r w:rsidRPr="00E4062D">
        <w:rPr>
          <w:rFonts w:eastAsia="Times New Roman" w:cs="Times New Roman"/>
          <w:lang w:val="en-US" w:eastAsia="pl-PL"/>
        </w:rPr>
        <w:t xml:space="preserve"> Ottawa Charter for Health Promotion. First International Conference on Health Promotion. </w:t>
      </w:r>
      <w:r w:rsidRPr="009C02B4">
        <w:rPr>
          <w:rFonts w:eastAsia="Times New Roman" w:cs="Times New Roman"/>
          <w:lang w:eastAsia="pl-PL"/>
        </w:rPr>
        <w:t>Ottawa, 21 November 1986–WHO/HPR/HEP/95.1.</w:t>
      </w:r>
    </w:p>
  </w:footnote>
  <w:footnote w:id="3">
    <w:p w14:paraId="1A810093" w14:textId="5EDEEB2A" w:rsidR="00E40061" w:rsidRPr="00C65CD7" w:rsidRDefault="00E40061" w:rsidP="00D778AE">
      <w:pPr>
        <w:pStyle w:val="Tekstprzypisudolnego"/>
        <w:rPr>
          <w:rFonts w:cs="Times New Roman"/>
        </w:rPr>
      </w:pPr>
      <w:r w:rsidRPr="00C65CD7">
        <w:rPr>
          <w:rStyle w:val="Odwoanieprzypisudolnego"/>
          <w:rFonts w:cs="Times New Roman"/>
        </w:rPr>
        <w:footnoteRef/>
      </w:r>
      <w:r w:rsidRPr="00C65CD7">
        <w:rPr>
          <w:rFonts w:cs="Times New Roman"/>
        </w:rPr>
        <w:t xml:space="preserve"> Ustawa z dnia 19 sierpnia 1994 r. o ochronie zdrowia psychicznego [</w:t>
      </w:r>
      <w:r w:rsidRPr="004F7546">
        <w:rPr>
          <w:rFonts w:cs="Times New Roman"/>
        </w:rPr>
        <w:t xml:space="preserve">tekst jedn.: </w:t>
      </w:r>
      <w:r w:rsidR="00606F46" w:rsidRPr="004F7546">
        <w:rPr>
          <w:rFonts w:cs="Times New Roman"/>
        </w:rPr>
        <w:t>Dz.U. 2022 poz. 2123</w:t>
      </w:r>
      <w:r w:rsidRPr="004F7546">
        <w:rPr>
          <w:rFonts w:cs="Times New Roman"/>
        </w:rPr>
        <w:t>].</w:t>
      </w:r>
    </w:p>
  </w:footnote>
  <w:footnote w:id="4">
    <w:p w14:paraId="19603EC3" w14:textId="43C8CCA9" w:rsidR="00E40061" w:rsidRPr="00E4062D" w:rsidRDefault="00E40061" w:rsidP="00833E05">
      <w:pPr>
        <w:spacing w:after="0" w:line="240" w:lineRule="auto"/>
        <w:rPr>
          <w:rFonts w:eastAsia="Times New Roman" w:cs="Times New Roman"/>
          <w:sz w:val="20"/>
          <w:szCs w:val="20"/>
          <w:lang w:val="en-US" w:eastAsia="pl-PL"/>
        </w:rPr>
      </w:pPr>
      <w:r w:rsidRPr="00C65CD7">
        <w:rPr>
          <w:rStyle w:val="Odwoanieprzypisudolnego"/>
          <w:rFonts w:cs="Times New Roman"/>
          <w:sz w:val="20"/>
          <w:szCs w:val="20"/>
        </w:rPr>
        <w:footnoteRef/>
      </w:r>
      <w:r w:rsidRPr="00E4062D">
        <w:rPr>
          <w:rFonts w:eastAsia="Times New Roman" w:cs="Times New Roman"/>
          <w:sz w:val="20"/>
          <w:szCs w:val="20"/>
          <w:lang w:val="en-US" w:eastAsia="pl-PL"/>
        </w:rPr>
        <w:t xml:space="preserve">„Action for Mental Health. Activities co-funded from European Community Public Health Programmes 1997-2004” [źródło internetowe: europa.eu.int; dostęp: </w:t>
      </w:r>
      <w:r>
        <w:rPr>
          <w:rFonts w:eastAsia="Times New Roman" w:cs="Times New Roman"/>
          <w:sz w:val="20"/>
          <w:szCs w:val="20"/>
          <w:lang w:val="en-US" w:eastAsia="pl-PL"/>
        </w:rPr>
        <w:t>05.10.2022</w:t>
      </w:r>
      <w:r w:rsidRPr="00E4062D">
        <w:rPr>
          <w:rFonts w:eastAsia="Times New Roman" w:cs="Times New Roman"/>
          <w:sz w:val="20"/>
          <w:szCs w:val="20"/>
          <w:lang w:val="en-US" w:eastAsia="pl-PL"/>
        </w:rPr>
        <w:t>].</w:t>
      </w:r>
    </w:p>
  </w:footnote>
  <w:footnote w:id="5">
    <w:p w14:paraId="1C547251" w14:textId="77777777" w:rsidR="00E40061" w:rsidRPr="00C65CD7" w:rsidRDefault="00E40061" w:rsidP="00833E05">
      <w:pPr>
        <w:autoSpaceDE w:val="0"/>
        <w:autoSpaceDN w:val="0"/>
        <w:adjustRightInd w:val="0"/>
        <w:spacing w:after="0" w:line="240" w:lineRule="auto"/>
        <w:rPr>
          <w:rFonts w:cs="Times New Roman"/>
          <w:sz w:val="20"/>
          <w:szCs w:val="20"/>
        </w:rPr>
      </w:pPr>
      <w:r w:rsidRPr="00C65CD7">
        <w:rPr>
          <w:rStyle w:val="Odwoanieprzypisudolnego"/>
          <w:rFonts w:cs="Times New Roman"/>
          <w:sz w:val="20"/>
          <w:szCs w:val="20"/>
        </w:rPr>
        <w:footnoteRef/>
      </w:r>
      <w:r w:rsidRPr="00E4062D">
        <w:rPr>
          <w:rFonts w:cs="Times New Roman"/>
          <w:sz w:val="20"/>
          <w:szCs w:val="20"/>
          <w:lang w:val="en-US"/>
        </w:rPr>
        <w:t xml:space="preserve"> </w:t>
      </w:r>
      <w:r w:rsidRPr="00E4062D">
        <w:rPr>
          <w:rFonts w:eastAsiaTheme="minorHAnsi" w:cs="Times New Roman"/>
          <w:sz w:val="20"/>
          <w:szCs w:val="20"/>
          <w:lang w:val="en-US"/>
        </w:rPr>
        <w:t xml:space="preserve">Wittchen H.U., Jacobi F., Rehm J., Gustavsson A., Svensson M., Jönsson B., Olesen J., Allgulander C., Alonso J., Faravelli C., Fratiglioni L., Jennum P, Lieb R, Maercker A, van Os J, Preisig M, Salvador--Carulla L., Simon R., Steinhausen H.C. (2011). The size and burden of mental disorders and other disorders of the brain in Europe 2010. </w:t>
      </w:r>
      <w:r w:rsidRPr="00C65CD7">
        <w:rPr>
          <w:rFonts w:eastAsiaTheme="minorHAnsi" w:cs="Times New Roman"/>
          <w:iCs/>
          <w:sz w:val="20"/>
          <w:szCs w:val="20"/>
        </w:rPr>
        <w:t>European Neuropsychopharmacology</w:t>
      </w:r>
      <w:r w:rsidRPr="00C65CD7">
        <w:rPr>
          <w:rFonts w:eastAsiaTheme="minorHAnsi" w:cs="Times New Roman"/>
          <w:sz w:val="20"/>
          <w:szCs w:val="20"/>
        </w:rPr>
        <w:t>, 21(9), 655-79.</w:t>
      </w:r>
    </w:p>
  </w:footnote>
  <w:footnote w:id="6">
    <w:p w14:paraId="6EB25F18" w14:textId="77777777" w:rsidR="00E40061" w:rsidRPr="00C65CD7" w:rsidRDefault="00E40061" w:rsidP="00833E05">
      <w:pPr>
        <w:autoSpaceDE w:val="0"/>
        <w:autoSpaceDN w:val="0"/>
        <w:adjustRightInd w:val="0"/>
        <w:spacing w:after="0" w:line="240" w:lineRule="auto"/>
        <w:rPr>
          <w:rFonts w:cs="Times New Roman"/>
          <w:sz w:val="20"/>
          <w:szCs w:val="20"/>
        </w:rPr>
      </w:pPr>
      <w:r w:rsidRPr="00C65CD7">
        <w:rPr>
          <w:rStyle w:val="Odwoanieprzypisudolnego"/>
          <w:rFonts w:cs="Times New Roman"/>
          <w:sz w:val="20"/>
          <w:szCs w:val="20"/>
        </w:rPr>
        <w:footnoteRef/>
      </w:r>
      <w:r w:rsidRPr="00C65CD7">
        <w:rPr>
          <w:rFonts w:cs="Times New Roman"/>
          <w:sz w:val="20"/>
          <w:szCs w:val="20"/>
        </w:rPr>
        <w:t xml:space="preserve"> </w:t>
      </w:r>
      <w:r w:rsidRPr="00C65CD7">
        <w:rPr>
          <w:rFonts w:eastAsiaTheme="minorHAnsi" w:cs="Times New Roman"/>
          <w:sz w:val="20"/>
          <w:szCs w:val="20"/>
        </w:rPr>
        <w:t xml:space="preserve">Moskalewicz J., Kiejna A., Wojtyniak B. (red.) (2012). Kondycja </w:t>
      </w:r>
      <w:r w:rsidRPr="00C65CD7">
        <w:rPr>
          <w:rFonts w:eastAsiaTheme="minorHAnsi" w:cs="Times New Roman"/>
          <w:iCs/>
          <w:sz w:val="20"/>
          <w:szCs w:val="20"/>
        </w:rPr>
        <w:t>psychiczna mieszkańców Polski. Raport z badań „Epidemiologia zaburzeń psychiatrycznych i dostęp do psychiatrycznej opieki zdrowotnej – EZOP Polska”</w:t>
      </w:r>
      <w:r w:rsidRPr="00C65CD7">
        <w:rPr>
          <w:rFonts w:eastAsiaTheme="minorHAnsi" w:cs="Times New Roman"/>
          <w:sz w:val="20"/>
          <w:szCs w:val="20"/>
        </w:rPr>
        <w:t>. Warszawa: Instytut Psychiatrii i Neurologii, 2012.</w:t>
      </w:r>
    </w:p>
  </w:footnote>
  <w:footnote w:id="7">
    <w:p w14:paraId="4BF71B79" w14:textId="4DB722D2" w:rsidR="00E40061" w:rsidRPr="00C65CD7" w:rsidRDefault="00E40061" w:rsidP="00833E05">
      <w:pPr>
        <w:pStyle w:val="Tekstprzypisudolnego"/>
        <w:rPr>
          <w:rFonts w:cs="Times New Roman"/>
        </w:rPr>
      </w:pPr>
      <w:r w:rsidRPr="00C65CD7">
        <w:rPr>
          <w:rStyle w:val="Odwoanieprzypisudolnego"/>
          <w:rFonts w:cs="Times New Roman"/>
        </w:rPr>
        <w:footnoteRef/>
      </w:r>
      <w:r w:rsidRPr="00C65CD7">
        <w:rPr>
          <w:rFonts w:cs="Times New Roman"/>
        </w:rPr>
        <w:t xml:space="preserve"> Dane EZOP [źródło internetowe: </w:t>
      </w:r>
      <w:r w:rsidRPr="00E4062D">
        <w:rPr>
          <w:rFonts w:cs="Times New Roman"/>
        </w:rPr>
        <w:t>ezop.edu.pl</w:t>
      </w:r>
      <w:r w:rsidRPr="00C65CD7">
        <w:rPr>
          <w:rFonts w:cs="Times New Roman"/>
        </w:rPr>
        <w:t xml:space="preserve">; dostęp: </w:t>
      </w:r>
      <w:r>
        <w:rPr>
          <w:rFonts w:eastAsia="Times New Roman" w:cs="Times New Roman"/>
          <w:lang w:eastAsia="pl-PL"/>
        </w:rPr>
        <w:t>05.10.2022</w:t>
      </w:r>
      <w:r w:rsidRPr="00C65CD7">
        <w:rPr>
          <w:rFonts w:cs="Times New Roman"/>
        </w:rPr>
        <w:t>].</w:t>
      </w:r>
    </w:p>
  </w:footnote>
  <w:footnote w:id="8">
    <w:p w14:paraId="61E5BF41" w14:textId="77777777" w:rsidR="00E40061" w:rsidRPr="00E4062D" w:rsidRDefault="00E40061" w:rsidP="00833E05">
      <w:pPr>
        <w:pStyle w:val="Tekstprzypisudolnego"/>
        <w:rPr>
          <w:rFonts w:cs="Times New Roman"/>
          <w:lang w:val="en-US"/>
        </w:rPr>
      </w:pPr>
      <w:r w:rsidRPr="00C65CD7">
        <w:rPr>
          <w:rStyle w:val="Odwoanieprzypisudolnego"/>
          <w:rFonts w:cs="Times New Roman"/>
        </w:rPr>
        <w:footnoteRef/>
      </w:r>
      <w:r w:rsidRPr="00E4062D">
        <w:rPr>
          <w:rFonts w:cs="Times New Roman"/>
          <w:lang w:val="en-US"/>
        </w:rPr>
        <w:t xml:space="preserve"> Moskalewicz… op.cit.</w:t>
      </w:r>
    </w:p>
  </w:footnote>
  <w:footnote w:id="9">
    <w:p w14:paraId="45E719B3" w14:textId="28AAD817" w:rsidR="00E40061" w:rsidRPr="00E4062D" w:rsidRDefault="00E40061" w:rsidP="00833E05">
      <w:pPr>
        <w:pStyle w:val="Tekstprzypisudolnego"/>
        <w:rPr>
          <w:rFonts w:cs="Times New Roman"/>
          <w:lang w:val="en-US"/>
        </w:rPr>
      </w:pPr>
      <w:r w:rsidRPr="00C65CD7">
        <w:rPr>
          <w:rStyle w:val="Odwoanieprzypisudolnego"/>
          <w:rFonts w:cs="Times New Roman"/>
        </w:rPr>
        <w:footnoteRef/>
      </w:r>
      <w:r w:rsidRPr="00E4062D">
        <w:rPr>
          <w:rFonts w:cs="Times New Roman"/>
          <w:lang w:val="en-US"/>
        </w:rPr>
        <w:t xml:space="preserve"> Universal Declaration of Human Rights </w:t>
      </w:r>
      <w:r w:rsidRPr="00E4062D">
        <w:rPr>
          <w:rFonts w:eastAsia="Times New Roman" w:cs="Times New Roman"/>
          <w:lang w:val="en-US" w:eastAsia="pl-PL"/>
        </w:rPr>
        <w:t xml:space="preserve">[źródło internetowe: www.un.org; dostęp: </w:t>
      </w:r>
      <w:r>
        <w:rPr>
          <w:rFonts w:eastAsia="Times New Roman" w:cs="Times New Roman"/>
          <w:lang w:val="en-US" w:eastAsia="pl-PL"/>
        </w:rPr>
        <w:t>05.10.2022</w:t>
      </w:r>
      <w:r w:rsidRPr="00E4062D">
        <w:rPr>
          <w:rFonts w:eastAsia="Times New Roman" w:cs="Times New Roman"/>
          <w:lang w:val="en-US" w:eastAsia="pl-PL"/>
        </w:rPr>
        <w:t>].</w:t>
      </w:r>
    </w:p>
  </w:footnote>
  <w:footnote w:id="10">
    <w:p w14:paraId="4DD1AFE2" w14:textId="0DD03E4B" w:rsidR="00E40061" w:rsidRPr="00E4062D" w:rsidRDefault="00E40061" w:rsidP="00833E05">
      <w:pPr>
        <w:pStyle w:val="Tekstprzypisudolnego"/>
        <w:rPr>
          <w:rFonts w:cs="Times New Roman"/>
          <w:lang w:val="en-US"/>
        </w:rPr>
      </w:pPr>
      <w:r w:rsidRPr="00C65CD7">
        <w:rPr>
          <w:rStyle w:val="Odwoanieprzypisudolnego"/>
          <w:rFonts w:cs="Times New Roman"/>
        </w:rPr>
        <w:footnoteRef/>
      </w:r>
      <w:r w:rsidRPr="00E4062D">
        <w:rPr>
          <w:rFonts w:cs="Times New Roman"/>
          <w:lang w:val="en-US"/>
        </w:rPr>
        <w:t xml:space="preserve"> UN Principles for the Protection of Persons with Mental Illness and for the Improvement of Mental-Health Care </w:t>
      </w:r>
      <w:r w:rsidRPr="00E4062D">
        <w:rPr>
          <w:rFonts w:eastAsia="Times New Roman" w:cs="Times New Roman"/>
          <w:lang w:val="en-US" w:eastAsia="pl-PL"/>
        </w:rPr>
        <w:t xml:space="preserve">[źródło internetowe: equalrightstrust.org; dostęp: </w:t>
      </w:r>
      <w:r>
        <w:rPr>
          <w:rFonts w:eastAsia="Times New Roman" w:cs="Times New Roman"/>
          <w:lang w:val="en-US" w:eastAsia="pl-PL"/>
        </w:rPr>
        <w:t>05.10.2022</w:t>
      </w:r>
      <w:r w:rsidRPr="00E4062D">
        <w:rPr>
          <w:rFonts w:eastAsia="Times New Roman" w:cs="Times New Roman"/>
          <w:lang w:val="en-US" w:eastAsia="pl-PL"/>
        </w:rPr>
        <w:t>].</w:t>
      </w:r>
    </w:p>
  </w:footnote>
  <w:footnote w:id="11">
    <w:p w14:paraId="0055525D" w14:textId="5BE084ED" w:rsidR="00E40061" w:rsidRPr="00E4062D" w:rsidRDefault="00E40061" w:rsidP="00833E05">
      <w:pPr>
        <w:pStyle w:val="Tekstprzypisudolnego"/>
        <w:rPr>
          <w:rFonts w:cs="Times New Roman"/>
          <w:lang w:val="en-US"/>
        </w:rPr>
      </w:pPr>
      <w:r w:rsidRPr="00C65CD7">
        <w:rPr>
          <w:rStyle w:val="Odwoanieprzypisudolnego"/>
          <w:rFonts w:cs="Times New Roman"/>
        </w:rPr>
        <w:footnoteRef/>
      </w:r>
      <w:r w:rsidRPr="00E4062D">
        <w:rPr>
          <w:rFonts w:cs="Times New Roman"/>
          <w:lang w:val="en-US"/>
        </w:rPr>
        <w:t xml:space="preserve"> European Convention on Human Rights and Fundamental Freedoms</w:t>
      </w:r>
      <w:r w:rsidRPr="00E4062D">
        <w:rPr>
          <w:rStyle w:val="Hipercze"/>
          <w:rFonts w:cs="Times New Roman"/>
          <w:color w:val="auto"/>
          <w:u w:val="none"/>
          <w:lang w:val="en-US"/>
        </w:rPr>
        <w:t xml:space="preserve"> [źródło internetowe: echr.coe.int; dostęp: </w:t>
      </w:r>
      <w:r>
        <w:rPr>
          <w:rFonts w:eastAsia="Times New Roman" w:cs="Times New Roman"/>
          <w:lang w:val="en-US" w:eastAsia="pl-PL"/>
        </w:rPr>
        <w:t>05.10.2022</w:t>
      </w:r>
      <w:r w:rsidRPr="00E4062D">
        <w:rPr>
          <w:rStyle w:val="Hipercze"/>
          <w:rFonts w:cs="Times New Roman"/>
          <w:color w:val="auto"/>
          <w:u w:val="none"/>
          <w:lang w:val="en-US"/>
        </w:rPr>
        <w:t>].</w:t>
      </w:r>
    </w:p>
  </w:footnote>
  <w:footnote w:id="12">
    <w:p w14:paraId="6445646B" w14:textId="0B042D96" w:rsidR="00E40061" w:rsidRPr="00E4062D" w:rsidRDefault="00E40061" w:rsidP="00833E05">
      <w:pPr>
        <w:pStyle w:val="Tekstprzypisudolnego"/>
        <w:rPr>
          <w:rFonts w:cs="Times New Roman"/>
          <w:lang w:val="en-US"/>
        </w:rPr>
      </w:pPr>
      <w:r w:rsidRPr="009F3FF3">
        <w:rPr>
          <w:rStyle w:val="Odwoanieprzypisudolnego"/>
          <w:rFonts w:cs="Times New Roman"/>
        </w:rPr>
        <w:footnoteRef/>
      </w:r>
      <w:r w:rsidRPr="00E4062D">
        <w:rPr>
          <w:rFonts w:cs="Times New Roman"/>
          <w:lang w:val="en-US"/>
        </w:rPr>
        <w:t xml:space="preserve"> Mental Health Declaration for Europe</w:t>
      </w:r>
      <w:r w:rsidRPr="00E4062D">
        <w:rPr>
          <w:rStyle w:val="Hipercze"/>
          <w:rFonts w:cs="Times New Roman"/>
          <w:color w:val="auto"/>
          <w:u w:val="none"/>
          <w:lang w:val="en-US"/>
        </w:rPr>
        <w:t xml:space="preserve"> [źródło internetowe: euro.who.int; dostęp: </w:t>
      </w:r>
      <w:r>
        <w:rPr>
          <w:rFonts w:eastAsia="Times New Roman" w:cs="Times New Roman"/>
          <w:lang w:val="en-US" w:eastAsia="pl-PL"/>
        </w:rPr>
        <w:t>05.10.2022</w:t>
      </w:r>
      <w:r w:rsidRPr="00E4062D">
        <w:rPr>
          <w:rStyle w:val="Hipercze"/>
          <w:rFonts w:cs="Times New Roman"/>
          <w:color w:val="auto"/>
          <w:u w:val="none"/>
          <w:lang w:val="en-US"/>
        </w:rPr>
        <w:t>].</w:t>
      </w:r>
    </w:p>
  </w:footnote>
  <w:footnote w:id="13">
    <w:p w14:paraId="552A4446" w14:textId="7ECE6243" w:rsidR="00E40061" w:rsidRPr="009F3FF3" w:rsidRDefault="00E40061" w:rsidP="00833E05">
      <w:pPr>
        <w:pStyle w:val="Tekstprzypisudolnego"/>
        <w:rPr>
          <w:rFonts w:cs="Times New Roman"/>
        </w:rPr>
      </w:pPr>
      <w:r w:rsidRPr="009F3FF3">
        <w:rPr>
          <w:rStyle w:val="Odwoanieprzypisudolnego"/>
          <w:rFonts w:cs="Times New Roman"/>
        </w:rPr>
        <w:footnoteRef/>
      </w:r>
      <w:r w:rsidRPr="009F3FF3">
        <w:rPr>
          <w:rFonts w:cs="Times New Roman"/>
        </w:rPr>
        <w:t xml:space="preserve"> Zielona Księga w sprawie poprawy zdrowia psychicznego ludności</w:t>
      </w:r>
      <w:r w:rsidRPr="009F3FF3">
        <w:rPr>
          <w:rStyle w:val="Hipercze"/>
          <w:rFonts w:cs="Times New Roman"/>
          <w:color w:val="auto"/>
          <w:u w:val="none"/>
        </w:rPr>
        <w:t xml:space="preserve"> [źródło internetowe: ec.europa.eu; dostęp: </w:t>
      </w:r>
      <w:r>
        <w:rPr>
          <w:rFonts w:eastAsia="Times New Roman" w:cs="Times New Roman"/>
          <w:lang w:eastAsia="pl-PL"/>
        </w:rPr>
        <w:t>05.10.2022</w:t>
      </w:r>
      <w:r w:rsidRPr="009F3FF3">
        <w:rPr>
          <w:rStyle w:val="Hipercze"/>
          <w:rFonts w:cs="Times New Roman"/>
          <w:color w:val="auto"/>
          <w:u w:val="none"/>
        </w:rPr>
        <w:t>].</w:t>
      </w:r>
    </w:p>
  </w:footnote>
  <w:footnote w:id="14">
    <w:p w14:paraId="518A0CC4" w14:textId="68FCCA47" w:rsidR="00E40061" w:rsidRPr="009F3FF3" w:rsidRDefault="00E40061" w:rsidP="00833E05">
      <w:pPr>
        <w:pStyle w:val="Tekstprzypisudolnego"/>
        <w:rPr>
          <w:rFonts w:cs="Times New Roman"/>
        </w:rPr>
      </w:pPr>
      <w:r w:rsidRPr="009F3FF3">
        <w:rPr>
          <w:rStyle w:val="Odwoanieprzypisudolnego"/>
          <w:rFonts w:cs="Times New Roman"/>
        </w:rPr>
        <w:footnoteRef/>
      </w:r>
      <w:r w:rsidRPr="009F3FF3">
        <w:rPr>
          <w:rFonts w:cs="Times New Roman"/>
        </w:rPr>
        <w:t xml:space="preserve"> Dane WHO [</w:t>
      </w:r>
      <w:r w:rsidRPr="009F3FF3">
        <w:rPr>
          <w:rStyle w:val="Hipercze"/>
          <w:rFonts w:cs="Times New Roman"/>
          <w:color w:val="auto"/>
          <w:u w:val="none"/>
        </w:rPr>
        <w:t xml:space="preserve">źródło internetowe: </w:t>
      </w:r>
      <w:hyperlink r:id="rId1" w:history="1">
        <w:r w:rsidRPr="009F3FF3">
          <w:rPr>
            <w:rStyle w:val="Hipercze"/>
            <w:rFonts w:cs="Times New Roman"/>
            <w:color w:val="auto"/>
            <w:u w:val="none"/>
          </w:rPr>
          <w:t>who.int</w:t>
        </w:r>
      </w:hyperlink>
      <w:r w:rsidRPr="009F3FF3">
        <w:rPr>
          <w:rFonts w:cs="Times New Roman"/>
        </w:rPr>
        <w:t xml:space="preserve">; </w:t>
      </w:r>
      <w:r w:rsidRPr="009F3FF3">
        <w:rPr>
          <w:rStyle w:val="Hipercze"/>
          <w:rFonts w:cs="Times New Roman"/>
          <w:color w:val="auto"/>
          <w:u w:val="none"/>
        </w:rPr>
        <w:t xml:space="preserve">dostęp: </w:t>
      </w:r>
      <w:r>
        <w:rPr>
          <w:rFonts w:eastAsia="Times New Roman" w:cs="Times New Roman"/>
          <w:lang w:eastAsia="pl-PL"/>
        </w:rPr>
        <w:t>05.10.2022</w:t>
      </w:r>
      <w:r w:rsidRPr="009F3FF3">
        <w:rPr>
          <w:rStyle w:val="Hipercze"/>
          <w:rFonts w:cs="Times New Roman"/>
          <w:color w:val="auto"/>
          <w:u w:val="none"/>
        </w:rPr>
        <w:t>].</w:t>
      </w:r>
    </w:p>
  </w:footnote>
  <w:footnote w:id="15">
    <w:p w14:paraId="3818A527" w14:textId="37A99B10" w:rsidR="00E40061" w:rsidRPr="00E4062D" w:rsidRDefault="00E40061" w:rsidP="00833E05">
      <w:pPr>
        <w:pStyle w:val="Tekstprzypisudolnego"/>
        <w:rPr>
          <w:rFonts w:cs="Times New Roman"/>
          <w:lang w:val="en-US"/>
        </w:rPr>
      </w:pPr>
      <w:r w:rsidRPr="009F3FF3">
        <w:rPr>
          <w:rStyle w:val="Odwoanieprzypisudolnego"/>
          <w:rFonts w:cs="Times New Roman"/>
        </w:rPr>
        <w:footnoteRef/>
      </w:r>
      <w:r w:rsidRPr="00E4062D">
        <w:rPr>
          <w:rFonts w:cs="Times New Roman"/>
          <w:lang w:val="en-US"/>
        </w:rPr>
        <w:t xml:space="preserve"> European Pact for Mental Hea</w:t>
      </w:r>
      <w:r>
        <w:rPr>
          <w:rFonts w:cs="Times New Roman"/>
          <w:lang w:val="en-US"/>
        </w:rPr>
        <w:t>l</w:t>
      </w:r>
      <w:r w:rsidRPr="00E4062D">
        <w:rPr>
          <w:rFonts w:cs="Times New Roman"/>
          <w:lang w:val="en-US"/>
        </w:rPr>
        <w:t>th and Well-being [</w:t>
      </w:r>
      <w:r w:rsidRPr="00E4062D">
        <w:rPr>
          <w:rStyle w:val="Hipercze"/>
          <w:rFonts w:cs="Times New Roman"/>
          <w:color w:val="auto"/>
          <w:u w:val="none"/>
          <w:lang w:val="en-US"/>
        </w:rPr>
        <w:t>źródło internetowe: ec.europa.eu</w:t>
      </w:r>
      <w:r w:rsidRPr="00E4062D">
        <w:rPr>
          <w:rFonts w:cs="Times New Roman"/>
          <w:lang w:val="en-US"/>
        </w:rPr>
        <w:t xml:space="preserve">; </w:t>
      </w:r>
      <w:r w:rsidRPr="00E4062D">
        <w:rPr>
          <w:rStyle w:val="Hipercze"/>
          <w:rFonts w:cs="Times New Roman"/>
          <w:color w:val="auto"/>
          <w:u w:val="none"/>
          <w:lang w:val="en-US"/>
        </w:rPr>
        <w:t xml:space="preserve">dostęp: </w:t>
      </w:r>
      <w:r>
        <w:rPr>
          <w:rFonts w:eastAsia="Times New Roman" w:cs="Times New Roman"/>
          <w:lang w:val="en-US" w:eastAsia="pl-PL"/>
        </w:rPr>
        <w:t>05.10.2022</w:t>
      </w:r>
      <w:r w:rsidRPr="00E4062D">
        <w:rPr>
          <w:rStyle w:val="Hipercze"/>
          <w:rFonts w:cs="Times New Roman"/>
          <w:color w:val="auto"/>
          <w:u w:val="none"/>
          <w:lang w:val="en-US"/>
        </w:rPr>
        <w:t>].</w:t>
      </w:r>
    </w:p>
  </w:footnote>
  <w:footnote w:id="16">
    <w:p w14:paraId="24849CDD" w14:textId="77777777" w:rsidR="00E40061" w:rsidRPr="00C65CD7" w:rsidRDefault="00E40061" w:rsidP="00833E05">
      <w:pPr>
        <w:pStyle w:val="Tekstprzypisudolnego"/>
        <w:rPr>
          <w:rFonts w:cs="Times New Roman"/>
        </w:rPr>
      </w:pPr>
      <w:r w:rsidRPr="00C65CD7">
        <w:rPr>
          <w:rStyle w:val="Odwoanieprzypisudolnego"/>
          <w:rFonts w:cs="Times New Roman"/>
        </w:rPr>
        <w:footnoteRef/>
      </w:r>
      <w:r w:rsidRPr="00C65CD7">
        <w:rPr>
          <w:rFonts w:cs="Times New Roman"/>
        </w:rPr>
        <w:t xml:space="preserve"> Ibidem.</w:t>
      </w:r>
    </w:p>
  </w:footnote>
  <w:footnote w:id="17">
    <w:p w14:paraId="0E82A002" w14:textId="77777777" w:rsidR="00E40061" w:rsidRPr="00C65CD7" w:rsidRDefault="00E40061" w:rsidP="00833E05">
      <w:pPr>
        <w:pStyle w:val="Tekstprzypisudolnego"/>
        <w:rPr>
          <w:rFonts w:cs="Times New Roman"/>
        </w:rPr>
      </w:pPr>
      <w:r w:rsidRPr="00C65CD7">
        <w:rPr>
          <w:rStyle w:val="Odwoanieprzypisudolnego"/>
          <w:rFonts w:cs="Times New Roman"/>
        </w:rPr>
        <w:footnoteRef/>
      </w:r>
      <w:r w:rsidRPr="00C65CD7">
        <w:rPr>
          <w:rFonts w:cs="Times New Roman"/>
        </w:rPr>
        <w:t xml:space="preserve"> Raport WHO z 2001 r. „Zdrowie psychiczne, nowe rozumienie, nowa nadzieja”.</w:t>
      </w:r>
    </w:p>
  </w:footnote>
  <w:footnote w:id="18">
    <w:p w14:paraId="44411869" w14:textId="77777777" w:rsidR="00E40061" w:rsidRPr="00C65CD7" w:rsidRDefault="00E40061" w:rsidP="00833E05">
      <w:pPr>
        <w:autoSpaceDE w:val="0"/>
        <w:autoSpaceDN w:val="0"/>
        <w:adjustRightInd w:val="0"/>
        <w:spacing w:after="0" w:line="240" w:lineRule="auto"/>
        <w:rPr>
          <w:rFonts w:cs="Times New Roman"/>
          <w:sz w:val="20"/>
          <w:szCs w:val="20"/>
        </w:rPr>
      </w:pPr>
      <w:r w:rsidRPr="00C65CD7">
        <w:rPr>
          <w:rStyle w:val="Odwoanieprzypisudolnego"/>
          <w:rFonts w:cs="Times New Roman"/>
          <w:sz w:val="20"/>
          <w:szCs w:val="20"/>
        </w:rPr>
        <w:footnoteRef/>
      </w:r>
      <w:r w:rsidRPr="00C65CD7">
        <w:rPr>
          <w:rFonts w:cs="Times New Roman"/>
          <w:sz w:val="20"/>
          <w:szCs w:val="20"/>
        </w:rPr>
        <w:t xml:space="preserve"> </w:t>
      </w:r>
      <w:r w:rsidRPr="00C65CD7">
        <w:rPr>
          <w:rFonts w:eastAsiaTheme="minorHAnsi" w:cs="Times New Roman"/>
          <w:sz w:val="20"/>
          <w:szCs w:val="20"/>
        </w:rPr>
        <w:t>IPiN-ZZP, Instytut Psychiatrii i Neurologii, Zakład Zdrowia Publicznego (2011). Zakłady Psychiatrycznej i Neurologicznej Opieki Zdrowotnej. Rocznik statystyczny 2010. Cześć I. Lecznictwo psychiatryczne. Warszawa: Instytut Psychiatrii i Neurologii.</w:t>
      </w:r>
    </w:p>
  </w:footnote>
  <w:footnote w:id="19">
    <w:p w14:paraId="10524A04" w14:textId="77777777" w:rsidR="00E40061" w:rsidRPr="00C65CD7" w:rsidRDefault="00E40061" w:rsidP="00833E05">
      <w:pPr>
        <w:pStyle w:val="Tekstprzypisudolnego"/>
        <w:rPr>
          <w:rFonts w:cs="Times New Roman"/>
        </w:rPr>
      </w:pPr>
      <w:r w:rsidRPr="00C65CD7">
        <w:rPr>
          <w:rStyle w:val="Odwoanieprzypisudolnego"/>
          <w:rFonts w:cs="Times New Roman"/>
        </w:rPr>
        <w:footnoteRef/>
      </w:r>
      <w:r w:rsidRPr="00C65CD7">
        <w:rPr>
          <w:rFonts w:cs="Times New Roman"/>
        </w:rPr>
        <w:t xml:space="preserve"> Komunikat CBOS nr BS/124/2008 pt. „Osoby chore psychicznie w społeczeństwie”.</w:t>
      </w:r>
    </w:p>
  </w:footnote>
  <w:footnote w:id="20">
    <w:p w14:paraId="3FEE3513" w14:textId="77777777" w:rsidR="00E40061" w:rsidRPr="00E4062D" w:rsidRDefault="00E40061" w:rsidP="00833E05">
      <w:pPr>
        <w:autoSpaceDE w:val="0"/>
        <w:autoSpaceDN w:val="0"/>
        <w:adjustRightInd w:val="0"/>
        <w:spacing w:after="0" w:line="240" w:lineRule="auto"/>
        <w:rPr>
          <w:rFonts w:cs="Times New Roman"/>
          <w:sz w:val="20"/>
          <w:szCs w:val="20"/>
          <w:lang w:val="en-US"/>
        </w:rPr>
      </w:pPr>
      <w:r w:rsidRPr="00C65CD7">
        <w:rPr>
          <w:rStyle w:val="Odwoanieprzypisudolnego"/>
          <w:rFonts w:cs="Times New Roman"/>
          <w:sz w:val="20"/>
          <w:szCs w:val="20"/>
        </w:rPr>
        <w:footnoteRef/>
      </w:r>
      <w:r w:rsidRPr="00E4062D">
        <w:rPr>
          <w:rFonts w:cs="Times New Roman"/>
          <w:sz w:val="20"/>
          <w:szCs w:val="20"/>
          <w:lang w:val="en-US"/>
        </w:rPr>
        <w:t xml:space="preserve"> </w:t>
      </w:r>
      <w:r w:rsidRPr="00E4062D">
        <w:rPr>
          <w:rFonts w:eastAsiaTheme="minorHAnsi" w:cs="Times New Roman"/>
          <w:sz w:val="20"/>
          <w:szCs w:val="20"/>
          <w:lang w:val="en-US"/>
        </w:rPr>
        <w:t xml:space="preserve">Saxena S., Thornicroft G., Knapp M., Whiteford H. (2007). Resources for mental health: scarcity, inequity, and inefficiency. </w:t>
      </w:r>
      <w:r w:rsidRPr="00E4062D">
        <w:rPr>
          <w:rFonts w:eastAsiaTheme="minorHAnsi" w:cs="Times New Roman"/>
          <w:iCs/>
          <w:sz w:val="20"/>
          <w:szCs w:val="20"/>
          <w:lang w:val="en-US"/>
        </w:rPr>
        <w:t xml:space="preserve">Lancet, </w:t>
      </w:r>
      <w:r w:rsidRPr="00E4062D">
        <w:rPr>
          <w:rFonts w:eastAsiaTheme="minorHAnsi" w:cs="Times New Roman"/>
          <w:sz w:val="20"/>
          <w:szCs w:val="20"/>
          <w:lang w:val="en-US"/>
        </w:rPr>
        <w:t>370(9590), 878-89.</w:t>
      </w:r>
    </w:p>
  </w:footnote>
  <w:footnote w:id="21">
    <w:p w14:paraId="3076E788" w14:textId="77777777" w:rsidR="00E40061" w:rsidRPr="00E4062D" w:rsidRDefault="00E40061" w:rsidP="00833E05">
      <w:pPr>
        <w:autoSpaceDE w:val="0"/>
        <w:autoSpaceDN w:val="0"/>
        <w:adjustRightInd w:val="0"/>
        <w:spacing w:after="0" w:line="240" w:lineRule="auto"/>
        <w:rPr>
          <w:rFonts w:cs="Times New Roman"/>
          <w:sz w:val="20"/>
          <w:szCs w:val="20"/>
          <w:lang w:val="en-US"/>
        </w:rPr>
      </w:pPr>
      <w:r w:rsidRPr="00C65CD7">
        <w:rPr>
          <w:rStyle w:val="Odwoanieprzypisudolnego"/>
          <w:rFonts w:cs="Times New Roman"/>
          <w:sz w:val="20"/>
          <w:szCs w:val="20"/>
        </w:rPr>
        <w:footnoteRef/>
      </w:r>
      <w:r w:rsidRPr="00E4062D">
        <w:rPr>
          <w:rFonts w:cs="Times New Roman"/>
          <w:sz w:val="20"/>
          <w:szCs w:val="20"/>
          <w:lang w:val="en-US"/>
        </w:rPr>
        <w:t xml:space="preserve"> </w:t>
      </w:r>
      <w:r w:rsidRPr="00E4062D">
        <w:rPr>
          <w:rFonts w:eastAsiaTheme="minorHAnsi" w:cs="Times New Roman"/>
          <w:sz w:val="20"/>
          <w:szCs w:val="20"/>
          <w:lang w:val="en-US"/>
        </w:rPr>
        <w:t xml:space="preserve">Strathdee G, Thornicroft G. (1997). Community psychiatry and service evaluation. W: Murray R., Hill P., McGuffin P. (Eds.) </w:t>
      </w:r>
      <w:r w:rsidRPr="00E4062D">
        <w:rPr>
          <w:rFonts w:eastAsiaTheme="minorHAnsi" w:cs="Times New Roman"/>
          <w:iCs/>
          <w:sz w:val="20"/>
          <w:szCs w:val="20"/>
          <w:lang w:val="en-US"/>
        </w:rPr>
        <w:t xml:space="preserve">The Essentials of Postgraduate Psychiatry, 3rd Edition. </w:t>
      </w:r>
      <w:r w:rsidRPr="00E4062D">
        <w:rPr>
          <w:rFonts w:eastAsiaTheme="minorHAnsi" w:cs="Times New Roman"/>
          <w:sz w:val="20"/>
          <w:szCs w:val="20"/>
          <w:lang w:val="en-US"/>
        </w:rPr>
        <w:t>Cambridge: Cambridge University Press.</w:t>
      </w:r>
    </w:p>
  </w:footnote>
  <w:footnote w:id="22">
    <w:p w14:paraId="27C82064" w14:textId="218158AB" w:rsidR="00E40061" w:rsidRPr="007D2C92" w:rsidRDefault="00E40061">
      <w:pPr>
        <w:pStyle w:val="Tekstprzypisudolnego"/>
        <w:rPr>
          <w:lang w:val="en-US"/>
        </w:rPr>
      </w:pPr>
      <w:r>
        <w:rPr>
          <w:rStyle w:val="Odwoanieprzypisudolnego"/>
        </w:rPr>
        <w:footnoteRef/>
      </w:r>
      <w:r w:rsidRPr="007D2C92">
        <w:rPr>
          <w:lang w:val="en-US"/>
        </w:rPr>
        <w:t xml:space="preserve"> https://ezop.edu.pl/wp-content/uploads/2021/12/EZOPII_Rekomendacje.pdf (dostęp 06.11.2022).</w:t>
      </w:r>
    </w:p>
  </w:footnote>
  <w:footnote w:id="23">
    <w:p w14:paraId="0A6B4873" w14:textId="1EDF2A46" w:rsidR="00E40061" w:rsidRPr="00AA4499" w:rsidRDefault="00E40061" w:rsidP="004B1714">
      <w:pPr>
        <w:pStyle w:val="Tekstprzypisudolnego"/>
        <w:rPr>
          <w:rFonts w:cs="Times New Roman"/>
          <w:lang w:val="en-US"/>
        </w:rPr>
      </w:pPr>
      <w:r w:rsidRPr="004B1714">
        <w:rPr>
          <w:rStyle w:val="Odwoanieprzypisudolnego"/>
          <w:rFonts w:cs="Times New Roman"/>
        </w:rPr>
        <w:footnoteRef/>
      </w:r>
      <w:r w:rsidRPr="00AA4499">
        <w:rPr>
          <w:rFonts w:cs="Times New Roman"/>
          <w:lang w:val="en-US"/>
        </w:rPr>
        <w:t xml:space="preserve"> HEALTH21: the health for all policy framework for the WHO European Region [euro.who.int</w:t>
      </w:r>
      <w:r w:rsidR="005A1733">
        <w:rPr>
          <w:rFonts w:cs="Times New Roman"/>
          <w:lang w:val="en-US"/>
        </w:rPr>
        <w:t>].</w:t>
      </w:r>
    </w:p>
  </w:footnote>
  <w:footnote w:id="24">
    <w:p w14:paraId="4F8A367A" w14:textId="418E1977" w:rsidR="00E40061" w:rsidRPr="004B1714" w:rsidRDefault="00E40061" w:rsidP="004B1714">
      <w:pPr>
        <w:pStyle w:val="Tekstprzypisudolnego"/>
        <w:rPr>
          <w:rFonts w:cs="Times New Roman"/>
        </w:rPr>
      </w:pPr>
      <w:r w:rsidRPr="004B1714">
        <w:rPr>
          <w:rStyle w:val="Odwoanieprzypisudolnego"/>
          <w:rFonts w:cs="Times New Roman"/>
        </w:rPr>
        <w:footnoteRef/>
      </w:r>
      <w:r w:rsidRPr="004B1714">
        <w:rPr>
          <w:rFonts w:cs="Times New Roman"/>
        </w:rPr>
        <w:t xml:space="preserve"> Rezolucja Komitetu Wykonawczego WHO z 17 stycznia 2002 r. w dokumencie. Umocnienie zdrowia psychicznego [euro.who.int; dostęp: </w:t>
      </w:r>
      <w:r>
        <w:rPr>
          <w:rFonts w:cs="Times New Roman"/>
        </w:rPr>
        <w:t>03.11.2022r.].</w:t>
      </w:r>
    </w:p>
  </w:footnote>
  <w:footnote w:id="25">
    <w:p w14:paraId="45E9EF7F" w14:textId="0D6BFEBD" w:rsidR="00E40061" w:rsidRPr="004B1714" w:rsidRDefault="00E40061" w:rsidP="004B1714">
      <w:pPr>
        <w:pStyle w:val="Tekstprzypisudolnego"/>
        <w:rPr>
          <w:rFonts w:cs="Times New Roman"/>
        </w:rPr>
      </w:pPr>
      <w:r w:rsidRPr="004B1714">
        <w:rPr>
          <w:rStyle w:val="Odwoanieprzypisudolnego"/>
          <w:rFonts w:cs="Times New Roman"/>
        </w:rPr>
        <w:footnoteRef/>
      </w:r>
      <w:r w:rsidRPr="004B1714">
        <w:rPr>
          <w:rFonts w:cs="Times New Roman"/>
        </w:rPr>
        <w:t xml:space="preserve"> Zielona Księga, „Poprawa Zdrowia Psychicznego ludności, Strategia Zdrowia Psychicznego dla Unii Europejskiej [ec.europa.eu; dostęp: </w:t>
      </w:r>
      <w:r>
        <w:rPr>
          <w:rFonts w:cs="Times New Roman"/>
        </w:rPr>
        <w:t>03.11.2022r.].</w:t>
      </w:r>
    </w:p>
  </w:footnote>
  <w:footnote w:id="26">
    <w:p w14:paraId="14393783" w14:textId="5E036DA9" w:rsidR="00E40061" w:rsidRPr="004B1714" w:rsidRDefault="00E40061" w:rsidP="00140694">
      <w:pPr>
        <w:pStyle w:val="Tekstprzypisudolnego"/>
        <w:rPr>
          <w:rFonts w:cs="Times New Roman"/>
        </w:rPr>
      </w:pPr>
      <w:r w:rsidRPr="004B1714">
        <w:rPr>
          <w:rStyle w:val="Odwoanieprzypisudolnego"/>
          <w:rFonts w:cs="Times New Roman"/>
        </w:rPr>
        <w:footnoteRef/>
      </w:r>
      <w:r w:rsidRPr="004B1714">
        <w:rPr>
          <w:rFonts w:cs="Times New Roman"/>
        </w:rPr>
        <w:t xml:space="preserve"> </w:t>
      </w:r>
      <w:r w:rsidRPr="00140694">
        <w:rPr>
          <w:rFonts w:cs="Times New Roman"/>
        </w:rPr>
        <w:t>Zdrowa Przyszłość - Ramy strategiczne rozwoju systemu ochrony zdrowia na lata 2021–2027, z perspektywą do 2030</w:t>
      </w:r>
      <w:r>
        <w:rPr>
          <w:rFonts w:cs="Times New Roman"/>
        </w:rPr>
        <w:t>, Z</w:t>
      </w:r>
      <w:r w:rsidRPr="00140694">
        <w:rPr>
          <w:rFonts w:cs="Times New Roman"/>
        </w:rPr>
        <w:t>ałącznik</w:t>
      </w:r>
      <w:r>
        <w:rPr>
          <w:rFonts w:cs="Times New Roman"/>
        </w:rPr>
        <w:t xml:space="preserve"> </w:t>
      </w:r>
      <w:r w:rsidRPr="00140694">
        <w:rPr>
          <w:rFonts w:cs="Times New Roman"/>
        </w:rPr>
        <w:t>do uchwały nr 196/2021</w:t>
      </w:r>
      <w:r>
        <w:rPr>
          <w:rFonts w:cs="Times New Roman"/>
        </w:rPr>
        <w:t xml:space="preserve"> </w:t>
      </w:r>
      <w:r w:rsidRPr="00140694">
        <w:rPr>
          <w:rFonts w:cs="Times New Roman"/>
        </w:rPr>
        <w:t>Rady Ministrów</w:t>
      </w:r>
      <w:r>
        <w:rPr>
          <w:rFonts w:cs="Times New Roman"/>
        </w:rPr>
        <w:t xml:space="preserve"> </w:t>
      </w:r>
      <w:r w:rsidRPr="00140694">
        <w:rPr>
          <w:rFonts w:cs="Times New Roman"/>
        </w:rPr>
        <w:t>z dnia 27 grudnia 2021 r.</w:t>
      </w:r>
    </w:p>
  </w:footnote>
  <w:footnote w:id="27">
    <w:p w14:paraId="2AC37E18" w14:textId="4AAB5275" w:rsidR="00E40061" w:rsidRPr="00470E0B" w:rsidRDefault="00E40061" w:rsidP="00685918">
      <w:pPr>
        <w:pStyle w:val="Tekstprzypisudolnego"/>
      </w:pPr>
      <w:r w:rsidRPr="00470E0B">
        <w:rPr>
          <w:rStyle w:val="Odwoanieprzypisudolnego"/>
        </w:rPr>
        <w:footnoteRef/>
      </w:r>
      <w:r w:rsidRPr="00470E0B">
        <w:t xml:space="preserve"> </w:t>
      </w:r>
      <w:r>
        <w:t>W</w:t>
      </w:r>
      <w:r w:rsidRPr="00A73DB6">
        <w:t xml:space="preserve">ojewódzki plan transformacji dla województwa </w:t>
      </w:r>
      <w:r>
        <w:t>mazowieckiego</w:t>
      </w:r>
      <w:r w:rsidRPr="00A73DB6">
        <w:t xml:space="preserve"> na lata 2022-2026 </w:t>
      </w:r>
      <w:r w:rsidRPr="00320748">
        <w:t>[</w:t>
      </w:r>
      <w:r w:rsidRPr="00FC0B9A">
        <w:t>https://edziennik.mazowieckie.pl/legalact/2021/12691/</w:t>
      </w:r>
      <w:r>
        <w:t>; dostęp: 03.11.2022r.]</w:t>
      </w:r>
    </w:p>
  </w:footnote>
  <w:footnote w:id="28">
    <w:p w14:paraId="14AE5405" w14:textId="2A92E366" w:rsidR="00E40061" w:rsidRPr="007D2C92" w:rsidRDefault="00E40061" w:rsidP="00C70ECF">
      <w:pPr>
        <w:pStyle w:val="Tekstprzypisudolnego"/>
        <w:rPr>
          <w:lang w:val="de-DE"/>
        </w:rPr>
      </w:pPr>
      <w:r>
        <w:rPr>
          <w:rStyle w:val="Odwoanieprzypisudolnego"/>
        </w:rPr>
        <w:footnoteRef/>
      </w:r>
      <w:r>
        <w:t xml:space="preserve"> Obwieszczenie Ministra Zdrowia z dnia 27 sierpnia 2021 r. w sprawie mapy potrzeb zdrowotnych [</w:t>
      </w:r>
      <w:r w:rsidRPr="001061CD">
        <w:t xml:space="preserve">DZ. URZ. </w:t>
      </w:r>
      <w:r w:rsidRPr="007D2C92">
        <w:rPr>
          <w:lang w:val="de-DE"/>
        </w:rPr>
        <w:t>Min. Zdr. 2021.69].</w:t>
      </w:r>
    </w:p>
  </w:footnote>
  <w:footnote w:id="29">
    <w:p w14:paraId="595043E3" w14:textId="7AB01DC8" w:rsidR="00E40061" w:rsidRPr="007D2C92" w:rsidRDefault="00E40061">
      <w:pPr>
        <w:pStyle w:val="Tekstprzypisudolnego"/>
        <w:rPr>
          <w:lang w:val="de-DE"/>
        </w:rPr>
      </w:pPr>
      <w:r>
        <w:rPr>
          <w:rStyle w:val="Odwoanieprzypisudolnego"/>
        </w:rPr>
        <w:footnoteRef/>
      </w:r>
      <w:r w:rsidRPr="007D2C92">
        <w:rPr>
          <w:lang w:val="de-DE"/>
        </w:rPr>
        <w:t xml:space="preserve"> https://bip.um.pruszkow.pl/uchwala/5287/uchwala-lv-527-2022.</w:t>
      </w:r>
    </w:p>
  </w:footnote>
  <w:footnote w:id="30">
    <w:p w14:paraId="2E256B7D" w14:textId="0580A6CB" w:rsidR="00E40061" w:rsidRPr="007D2C92" w:rsidRDefault="00E40061">
      <w:pPr>
        <w:pStyle w:val="Tekstprzypisudolnego"/>
        <w:rPr>
          <w:lang w:val="de-DE"/>
        </w:rPr>
      </w:pPr>
      <w:r>
        <w:rPr>
          <w:rStyle w:val="Odwoanieprzypisudolnego"/>
        </w:rPr>
        <w:footnoteRef/>
      </w:r>
      <w:r w:rsidRPr="007D2C92">
        <w:rPr>
          <w:lang w:val="de-DE"/>
        </w:rPr>
        <w:t xml:space="preserve"> https://bip.um.pruszkow.pl/uchwala/5288/uchwala-nr-lv-528-2022.</w:t>
      </w:r>
    </w:p>
  </w:footnote>
  <w:footnote w:id="31">
    <w:p w14:paraId="1488F623" w14:textId="33017907" w:rsidR="00E40061" w:rsidRPr="007D2C92" w:rsidRDefault="00E40061">
      <w:pPr>
        <w:pStyle w:val="Tekstprzypisudolnego"/>
        <w:rPr>
          <w:lang w:val="de-DE"/>
        </w:rPr>
      </w:pPr>
      <w:r>
        <w:rPr>
          <w:rStyle w:val="Odwoanieprzypisudolnego"/>
        </w:rPr>
        <w:footnoteRef/>
      </w:r>
      <w:r w:rsidRPr="007D2C92">
        <w:rPr>
          <w:lang w:val="de-DE"/>
        </w:rPr>
        <w:t xml:space="preserve"> https://bip.um.pruszkow.pl/uchwala/4825/xlviii-477-2021.</w:t>
      </w:r>
    </w:p>
  </w:footnote>
  <w:footnote w:id="32">
    <w:p w14:paraId="391D4952" w14:textId="7C5CC0F7" w:rsidR="00E40061" w:rsidRPr="006F26C2" w:rsidRDefault="00E40061" w:rsidP="00177AA2">
      <w:pPr>
        <w:spacing w:after="0" w:line="240" w:lineRule="auto"/>
        <w:rPr>
          <w:b/>
          <w:bCs/>
          <w:sz w:val="26"/>
          <w:szCs w:val="26"/>
        </w:rPr>
      </w:pPr>
      <w:r>
        <w:rPr>
          <w:rStyle w:val="Odwoanieprzypisudolnego"/>
        </w:rPr>
        <w:footnoteRef/>
      </w:r>
      <w:r>
        <w:t xml:space="preserve"> </w:t>
      </w:r>
      <w:r w:rsidRPr="00177AA2">
        <w:rPr>
          <w:sz w:val="20"/>
          <w:szCs w:val="26"/>
        </w:rPr>
        <w:t>Uchwała Nr</w:t>
      </w:r>
      <w:r>
        <w:rPr>
          <w:sz w:val="20"/>
          <w:szCs w:val="26"/>
        </w:rPr>
        <w:t xml:space="preserve">  </w:t>
      </w:r>
      <w:r w:rsidRPr="00177AA2">
        <w:rPr>
          <w:sz w:val="20"/>
          <w:szCs w:val="26"/>
        </w:rPr>
        <w:t xml:space="preserve">XXXIV.363.2017 Rady Miejskiej w Pruszkowie z dnia 29 czerwca 2017 r. </w:t>
      </w:r>
      <w:r w:rsidRPr="00177AA2">
        <w:rPr>
          <w:sz w:val="20"/>
          <w:szCs w:val="26"/>
          <w:lang w:eastAsia="pl-PL"/>
        </w:rPr>
        <w:t xml:space="preserve">w sprawie przystąpienia do zmiany </w:t>
      </w:r>
      <w:r w:rsidRPr="00177AA2">
        <w:rPr>
          <w:bCs/>
          <w:sz w:val="20"/>
          <w:szCs w:val="26"/>
        </w:rPr>
        <w:t>„Gminnego Programu Rewitalizacji Miasta Pruszkowa na lata 2016-</w:t>
      </w:r>
      <w:smartTag w:uri="urn:schemas-microsoft-com:office:smarttags" w:element="metricconverter">
        <w:smartTagPr>
          <w:attr w:name="ProductID" w:val="2026”"/>
        </w:smartTagPr>
        <w:r w:rsidRPr="00177AA2">
          <w:rPr>
            <w:bCs/>
            <w:sz w:val="20"/>
            <w:szCs w:val="26"/>
          </w:rPr>
          <w:t>2026”</w:t>
        </w:r>
      </w:smartTag>
      <w:r w:rsidRPr="00177AA2">
        <w:rPr>
          <w:sz w:val="20"/>
          <w:szCs w:val="26"/>
        </w:rPr>
        <w:t>.</w:t>
      </w:r>
    </w:p>
    <w:p w14:paraId="650260D4" w14:textId="4CFE41EA" w:rsidR="00E40061" w:rsidRDefault="00E40061">
      <w:pPr>
        <w:pStyle w:val="Tekstprzypisudolnego"/>
      </w:pPr>
    </w:p>
  </w:footnote>
  <w:footnote w:id="33">
    <w:p w14:paraId="7C31445A" w14:textId="77777777" w:rsidR="00707128" w:rsidRPr="00F12AE2" w:rsidRDefault="00707128" w:rsidP="00707128">
      <w:pPr>
        <w:pStyle w:val="Tekstprzypisudolnego"/>
      </w:pPr>
      <w:r w:rsidRPr="00F12AE2">
        <w:rPr>
          <w:rStyle w:val="Odwoanieprzypisudolnego"/>
        </w:rPr>
        <w:footnoteRef/>
      </w:r>
      <w:r w:rsidRPr="00F12AE2">
        <w:t xml:space="preserve"> Rozporządzenie Rady Ministrów</w:t>
      </w:r>
      <w:r>
        <w:t xml:space="preserve"> </w:t>
      </w:r>
      <w:r w:rsidRPr="00F12AE2">
        <w:t>z</w:t>
      </w:r>
      <w:r>
        <w:t> </w:t>
      </w:r>
      <w:r w:rsidRPr="00F12AE2">
        <w:t>dnia 30 marca 2021 r.</w:t>
      </w:r>
      <w:r>
        <w:t xml:space="preserve"> </w:t>
      </w:r>
      <w:r w:rsidRPr="00F12AE2">
        <w:t>w</w:t>
      </w:r>
      <w:r>
        <w:t> </w:t>
      </w:r>
      <w:r w:rsidRPr="00F12AE2">
        <w:t>sprawie Narodowego Programu… op. cit.</w:t>
      </w:r>
    </w:p>
  </w:footnote>
  <w:footnote w:id="34">
    <w:p w14:paraId="3EBBAFDC" w14:textId="4F96BDFF" w:rsidR="007B3BB9" w:rsidRPr="000F5E98" w:rsidRDefault="007B3BB9" w:rsidP="007B3BB9">
      <w:pPr>
        <w:pStyle w:val="Tekstprzypisudolnego"/>
      </w:pPr>
      <w:r w:rsidRPr="000F5E98">
        <w:rPr>
          <w:rStyle w:val="Odwoanieprzypisudolnego"/>
        </w:rPr>
        <w:footnoteRef/>
      </w:r>
      <w:r w:rsidRPr="000F5E98">
        <w:t xml:space="preserve"> </w:t>
      </w:r>
      <w:r w:rsidR="00707128" w:rsidRPr="000F5E98">
        <w:t>Rozporządzenia Rady Ministrów z dnia 30 października 2023 r. w sprawie Narodowego Programu… op. cit.</w:t>
      </w:r>
    </w:p>
  </w:footnote>
  <w:footnote w:id="35">
    <w:p w14:paraId="3605BB35" w14:textId="6B0FDEB3" w:rsidR="00E40061" w:rsidRPr="00D44CDB" w:rsidRDefault="00E40061" w:rsidP="00512E90">
      <w:pPr>
        <w:pStyle w:val="Tekstprzypisudolnego"/>
        <w:rPr>
          <w:rFonts w:cs="Times New Roman"/>
        </w:rPr>
      </w:pPr>
      <w:r w:rsidRPr="00D44CDB">
        <w:rPr>
          <w:rStyle w:val="Odwoanieprzypisudolnego"/>
          <w:rFonts w:cs="Times New Roman"/>
        </w:rPr>
        <w:footnoteRef/>
      </w:r>
      <w:r w:rsidRPr="00D44CDB">
        <w:rPr>
          <w:rFonts w:cs="Times New Roman"/>
        </w:rPr>
        <w:t xml:space="preserve"> Art. 5 pkt 27 </w:t>
      </w:r>
      <w:r w:rsidRPr="00D44CDB">
        <w:rPr>
          <w:rFonts w:cs="Times New Roman"/>
          <w:bCs/>
        </w:rPr>
        <w:t>ustawy z dnia 27 sierpnia 2004 r. o świadczeniach opieki zdrowotnej finansowanych ze środków publicznych [</w:t>
      </w:r>
      <w:r>
        <w:rPr>
          <w:rFonts w:cs="Times New Roman"/>
          <w:bCs/>
        </w:rPr>
        <w:t xml:space="preserve">tekst jedn. </w:t>
      </w:r>
      <w:r w:rsidRPr="00FD1DC3">
        <w:rPr>
          <w:rFonts w:cs="Times New Roman"/>
          <w:bCs/>
        </w:rPr>
        <w:t>Dz.U. 2021 poz. 1285</w:t>
      </w:r>
      <w:r>
        <w:rPr>
          <w:rFonts w:cs="Times New Roman"/>
          <w:bCs/>
        </w:rPr>
        <w:t xml:space="preserve"> z późn. zm.</w:t>
      </w:r>
      <w:r w:rsidRPr="00D44CDB">
        <w:rPr>
          <w:rFonts w:cs="Times New Roman"/>
          <w:bCs/>
        </w:rPr>
        <w:t>]</w:t>
      </w:r>
      <w:r>
        <w:rPr>
          <w:rFonts w:cs="Times New Roman"/>
          <w:bCs/>
        </w:rPr>
        <w:t>.</w:t>
      </w:r>
    </w:p>
  </w:footnote>
  <w:footnote w:id="36">
    <w:p w14:paraId="14EBA651" w14:textId="5A82E81F" w:rsidR="00E40061" w:rsidRPr="00512E90" w:rsidRDefault="00E40061" w:rsidP="00512E90">
      <w:pPr>
        <w:pStyle w:val="Tekstprzypisudolnego"/>
      </w:pPr>
      <w:r w:rsidRPr="00D44CDB">
        <w:rPr>
          <w:rStyle w:val="Odwoanieprzypisudolnego"/>
          <w:rFonts w:cs="Times New Roman"/>
        </w:rPr>
        <w:footnoteRef/>
      </w:r>
      <w:r w:rsidRPr="00D44CDB">
        <w:rPr>
          <w:rFonts w:cs="Times New Roman"/>
        </w:rPr>
        <w:t xml:space="preserve"> Rozporządzenie Ministra Zdrowia z dnia 24 września 2013 r. w sprawie świadczeń gwarantowanych z zakresu podstawowej opieki zdrowotnej [</w:t>
      </w:r>
      <w:r>
        <w:rPr>
          <w:rFonts w:cs="Times New Roman"/>
        </w:rPr>
        <w:t xml:space="preserve">tekst jedn. </w:t>
      </w:r>
      <w:r w:rsidRPr="00931F37">
        <w:rPr>
          <w:rFonts w:cs="Times New Roman"/>
        </w:rPr>
        <w:t>Dz.U. 2021 poz. 540</w:t>
      </w:r>
      <w:r w:rsidRPr="00931F37">
        <w:rPr>
          <w:rFonts w:cs="Times New Roman"/>
          <w:bCs/>
        </w:rPr>
        <w:t xml:space="preserve"> </w:t>
      </w:r>
      <w:r>
        <w:rPr>
          <w:rFonts w:cs="Times New Roman"/>
          <w:bCs/>
        </w:rPr>
        <w:t>z późn. zm.</w:t>
      </w:r>
      <w:r w:rsidRPr="00D44CDB">
        <w:rPr>
          <w:rFonts w:cs="Times New Roman"/>
          <w:bCs/>
        </w:rPr>
        <w:t>]</w:t>
      </w:r>
      <w:r>
        <w:rPr>
          <w:rFonts w:cs="Times New Roman"/>
        </w:rPr>
        <w:t>.</w:t>
      </w:r>
    </w:p>
  </w:footnote>
  <w:footnote w:id="37">
    <w:p w14:paraId="2F581E89" w14:textId="77777777" w:rsidR="00E40061" w:rsidRPr="00D44CDB" w:rsidRDefault="00E40061" w:rsidP="00512E90">
      <w:pPr>
        <w:pStyle w:val="Tekstprzypisudolnego"/>
        <w:rPr>
          <w:rFonts w:cs="Times New Roman"/>
        </w:rPr>
      </w:pPr>
      <w:r w:rsidRPr="00D44CDB">
        <w:rPr>
          <w:rStyle w:val="Odwoanieprzypisudolnego"/>
          <w:rFonts w:cs="Times New Roman"/>
        </w:rPr>
        <w:footnoteRef/>
      </w:r>
      <w:r w:rsidRPr="00D44CDB">
        <w:rPr>
          <w:rFonts w:cs="Times New Roman"/>
        </w:rPr>
        <w:t xml:space="preserve"> Rozporządzenie Ministra Zdrowia z dnia 6 listopada 2013 r. w sprawie świadczeń gwarantowanych z zakresu opieki psychiatrycznej i leczenia uzależnień [</w:t>
      </w:r>
      <w:r w:rsidRPr="00D44CDB">
        <w:rPr>
          <w:rFonts w:cs="Times New Roman"/>
          <w:bCs/>
        </w:rPr>
        <w:t>Dz.U. 2013 poz. 1386]</w:t>
      </w:r>
    </w:p>
  </w:footnote>
  <w:footnote w:id="38">
    <w:p w14:paraId="289EF862" w14:textId="218CF56A" w:rsidR="00E40061" w:rsidRDefault="00E40061" w:rsidP="00C60E7C">
      <w:pPr>
        <w:pStyle w:val="Tekstprzypisudolnego"/>
      </w:pPr>
      <w:r>
        <w:rPr>
          <w:rStyle w:val="Znakiprzypiswdolnych"/>
        </w:rPr>
        <w:footnoteRef/>
      </w:r>
      <w:r>
        <w:t xml:space="preserve"> Absencja chorobowa w 2021r., ZUS, Warszawa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1A31" w14:textId="77777777" w:rsidR="00EA240A" w:rsidRDefault="00EA24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3775" w14:textId="637CFC01" w:rsidR="00E40061" w:rsidRPr="005352C1" w:rsidRDefault="00E40061" w:rsidP="004E718F">
    <w:pPr>
      <w:pStyle w:val="Nagwek"/>
      <w:jc w:val="center"/>
      <w:rPr>
        <w:rFonts w:cs="Times New Roman"/>
        <w:sz w:val="20"/>
      </w:rPr>
    </w:pPr>
    <w:r>
      <w:rPr>
        <w:rFonts w:cs="Times New Roman"/>
        <w:sz w:val="20"/>
      </w:rPr>
      <w:t>Strategia</w:t>
    </w:r>
    <w:r w:rsidRPr="005352C1">
      <w:rPr>
        <w:rFonts w:cs="Times New Roman"/>
        <w:sz w:val="20"/>
      </w:rPr>
      <w:t xml:space="preserve"> Ochrony Zdrowia Psychicznego </w:t>
    </w:r>
    <w:r>
      <w:rPr>
        <w:rFonts w:cs="Times New Roman"/>
        <w:sz w:val="20"/>
      </w:rPr>
      <w:t>dla Miasta Pruszkowa</w:t>
    </w:r>
    <w:r w:rsidRPr="005352C1">
      <w:rPr>
        <w:rFonts w:cs="Times New Roman"/>
        <w:sz w:val="20"/>
      </w:rPr>
      <w:t xml:space="preserve"> na lata 20</w:t>
    </w:r>
    <w:r>
      <w:rPr>
        <w:rFonts w:cs="Times New Roman"/>
        <w:sz w:val="20"/>
      </w:rPr>
      <w:t>2</w:t>
    </w:r>
    <w:r w:rsidR="00EA240A">
      <w:rPr>
        <w:rFonts w:cs="Times New Roman"/>
        <w:sz w:val="20"/>
      </w:rPr>
      <w:t>4</w:t>
    </w:r>
    <w:r w:rsidRPr="005352C1">
      <w:rPr>
        <w:rFonts w:cs="Times New Roman"/>
        <w:sz w:val="20"/>
      </w:rPr>
      <w:t>-20</w:t>
    </w:r>
    <w:r w:rsidR="00EA240A">
      <w:rPr>
        <w:rFonts w:cs="Times New Roman"/>
        <w:sz w:val="20"/>
      </w:rPr>
      <w:t>30</w:t>
    </w:r>
  </w:p>
  <w:p w14:paraId="50F156F9" w14:textId="77777777" w:rsidR="00E40061" w:rsidRPr="005C7258" w:rsidRDefault="00E40061" w:rsidP="005C7258">
    <w:pPr>
      <w:pStyle w:val="Nagwek"/>
      <w:pBdr>
        <w:bottom w:val="single" w:sz="4" w:space="1" w:color="auto"/>
      </w:pBd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2D9E" w14:textId="77777777" w:rsidR="00EA240A" w:rsidRDefault="00EA24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6163" w14:textId="17C8B0DB" w:rsidR="00E40061" w:rsidRPr="005352C1" w:rsidRDefault="00E40061" w:rsidP="001D2F55">
    <w:pPr>
      <w:pStyle w:val="Nagwek"/>
      <w:jc w:val="center"/>
      <w:rPr>
        <w:rFonts w:cs="Times New Roman"/>
        <w:sz w:val="20"/>
      </w:rPr>
    </w:pPr>
    <w:r>
      <w:rPr>
        <w:rFonts w:cs="Times New Roman"/>
        <w:sz w:val="20"/>
      </w:rPr>
      <w:t>Strategia</w:t>
    </w:r>
    <w:r w:rsidRPr="005352C1">
      <w:rPr>
        <w:rFonts w:cs="Times New Roman"/>
        <w:sz w:val="20"/>
      </w:rPr>
      <w:t xml:space="preserve"> Ochrony Zdrowia Psychicznego </w:t>
    </w:r>
    <w:r>
      <w:rPr>
        <w:rFonts w:cs="Times New Roman"/>
        <w:sz w:val="20"/>
      </w:rPr>
      <w:t>dla Miasta Pruszkowa</w:t>
    </w:r>
    <w:r w:rsidRPr="005352C1">
      <w:rPr>
        <w:rFonts w:cs="Times New Roman"/>
        <w:sz w:val="20"/>
      </w:rPr>
      <w:t xml:space="preserve"> na lata 20</w:t>
    </w:r>
    <w:r>
      <w:rPr>
        <w:rFonts w:cs="Times New Roman"/>
        <w:sz w:val="20"/>
      </w:rPr>
      <w:t>2</w:t>
    </w:r>
    <w:r w:rsidR="00EA240A">
      <w:rPr>
        <w:rFonts w:cs="Times New Roman"/>
        <w:sz w:val="20"/>
      </w:rPr>
      <w:t>4</w:t>
    </w:r>
    <w:r w:rsidRPr="005352C1">
      <w:rPr>
        <w:rFonts w:cs="Times New Roman"/>
        <w:sz w:val="20"/>
      </w:rPr>
      <w:t>-20</w:t>
    </w:r>
    <w:r w:rsidR="00EA240A">
      <w:rPr>
        <w:rFonts w:cs="Times New Roman"/>
        <w:sz w:val="20"/>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41D"/>
    <w:multiLevelType w:val="hybridMultilevel"/>
    <w:tmpl w:val="9AA43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70818"/>
    <w:multiLevelType w:val="hybridMultilevel"/>
    <w:tmpl w:val="50404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A098C"/>
    <w:multiLevelType w:val="hybridMultilevel"/>
    <w:tmpl w:val="76E00594"/>
    <w:lvl w:ilvl="0" w:tplc="4AC6093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C371E"/>
    <w:multiLevelType w:val="hybridMultilevel"/>
    <w:tmpl w:val="54A6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75F38"/>
    <w:multiLevelType w:val="hybridMultilevel"/>
    <w:tmpl w:val="801C23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A3EEB"/>
    <w:multiLevelType w:val="hybridMultilevel"/>
    <w:tmpl w:val="E5A47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 w15:restartNumberingAfterBreak="0">
    <w:nsid w:val="14B34206"/>
    <w:multiLevelType w:val="multilevel"/>
    <w:tmpl w:val="3B50B942"/>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65183E"/>
    <w:multiLevelType w:val="hybridMultilevel"/>
    <w:tmpl w:val="75AE23BE"/>
    <w:lvl w:ilvl="0" w:tplc="78A83C8A">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41853"/>
    <w:multiLevelType w:val="hybridMultilevel"/>
    <w:tmpl w:val="C38C666A"/>
    <w:lvl w:ilvl="0" w:tplc="B61285CE">
      <w:start w:val="1"/>
      <w:numFmt w:val="decimal"/>
      <w:lvlText w:val="%1)"/>
      <w:lvlJc w:val="left"/>
      <w:pPr>
        <w:ind w:left="86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E0B8C"/>
    <w:multiLevelType w:val="hybridMultilevel"/>
    <w:tmpl w:val="5CCA07CC"/>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E491D"/>
    <w:multiLevelType w:val="hybridMultilevel"/>
    <w:tmpl w:val="639E2570"/>
    <w:lvl w:ilvl="0" w:tplc="04150001">
      <w:start w:val="1"/>
      <w:numFmt w:val="bullet"/>
      <w:lvlText w:val=""/>
      <w:lvlJc w:val="left"/>
      <w:pPr>
        <w:ind w:left="4669" w:hanging="360"/>
      </w:pPr>
      <w:rPr>
        <w:rFonts w:ascii="Symbol" w:hAnsi="Symbol" w:hint="default"/>
      </w:rPr>
    </w:lvl>
    <w:lvl w:ilvl="1" w:tplc="04150003">
      <w:start w:val="1"/>
      <w:numFmt w:val="bullet"/>
      <w:lvlText w:val="o"/>
      <w:lvlJc w:val="left"/>
      <w:pPr>
        <w:ind w:left="5389" w:hanging="360"/>
      </w:pPr>
      <w:rPr>
        <w:rFonts w:ascii="Courier New" w:hAnsi="Courier New" w:cs="Courier New" w:hint="default"/>
        <w:sz w:val="24"/>
      </w:rPr>
    </w:lvl>
    <w:lvl w:ilvl="2" w:tplc="04150003">
      <w:start w:val="1"/>
      <w:numFmt w:val="bullet"/>
      <w:lvlText w:val="o"/>
      <w:lvlJc w:val="left"/>
      <w:pPr>
        <w:ind w:left="6109" w:hanging="360"/>
      </w:pPr>
      <w:rPr>
        <w:rFonts w:ascii="Courier New" w:hAnsi="Courier New" w:cs="Courier New" w:hint="default"/>
      </w:rPr>
    </w:lvl>
    <w:lvl w:ilvl="3" w:tplc="04150001">
      <w:start w:val="1"/>
      <w:numFmt w:val="bullet"/>
      <w:lvlText w:val=""/>
      <w:lvlJc w:val="left"/>
      <w:pPr>
        <w:ind w:left="6829" w:hanging="360"/>
      </w:pPr>
      <w:rPr>
        <w:rFonts w:ascii="Symbol" w:hAnsi="Symbol" w:hint="default"/>
      </w:rPr>
    </w:lvl>
    <w:lvl w:ilvl="4" w:tplc="04150003" w:tentative="1">
      <w:start w:val="1"/>
      <w:numFmt w:val="bullet"/>
      <w:lvlText w:val="o"/>
      <w:lvlJc w:val="left"/>
      <w:pPr>
        <w:ind w:left="7549" w:hanging="360"/>
      </w:pPr>
      <w:rPr>
        <w:rFonts w:ascii="Courier New" w:hAnsi="Courier New" w:cs="Courier New" w:hint="default"/>
      </w:rPr>
    </w:lvl>
    <w:lvl w:ilvl="5" w:tplc="04150005" w:tentative="1">
      <w:start w:val="1"/>
      <w:numFmt w:val="bullet"/>
      <w:lvlText w:val=""/>
      <w:lvlJc w:val="left"/>
      <w:pPr>
        <w:ind w:left="8269" w:hanging="360"/>
      </w:pPr>
      <w:rPr>
        <w:rFonts w:ascii="Wingdings" w:hAnsi="Wingdings" w:hint="default"/>
      </w:rPr>
    </w:lvl>
    <w:lvl w:ilvl="6" w:tplc="04150001" w:tentative="1">
      <w:start w:val="1"/>
      <w:numFmt w:val="bullet"/>
      <w:lvlText w:val=""/>
      <w:lvlJc w:val="left"/>
      <w:pPr>
        <w:ind w:left="8989" w:hanging="360"/>
      </w:pPr>
      <w:rPr>
        <w:rFonts w:ascii="Symbol" w:hAnsi="Symbol" w:hint="default"/>
      </w:rPr>
    </w:lvl>
    <w:lvl w:ilvl="7" w:tplc="04150003" w:tentative="1">
      <w:start w:val="1"/>
      <w:numFmt w:val="bullet"/>
      <w:lvlText w:val="o"/>
      <w:lvlJc w:val="left"/>
      <w:pPr>
        <w:ind w:left="9709" w:hanging="360"/>
      </w:pPr>
      <w:rPr>
        <w:rFonts w:ascii="Courier New" w:hAnsi="Courier New" w:cs="Courier New" w:hint="default"/>
      </w:rPr>
    </w:lvl>
    <w:lvl w:ilvl="8" w:tplc="04150005" w:tentative="1">
      <w:start w:val="1"/>
      <w:numFmt w:val="bullet"/>
      <w:lvlText w:val=""/>
      <w:lvlJc w:val="left"/>
      <w:pPr>
        <w:ind w:left="10429" w:hanging="360"/>
      </w:pPr>
      <w:rPr>
        <w:rFonts w:ascii="Wingdings" w:hAnsi="Wingdings" w:hint="default"/>
      </w:rPr>
    </w:lvl>
  </w:abstractNum>
  <w:abstractNum w:abstractNumId="12" w15:restartNumberingAfterBreak="0">
    <w:nsid w:val="266C2CCB"/>
    <w:multiLevelType w:val="hybridMultilevel"/>
    <w:tmpl w:val="669E4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046744"/>
    <w:multiLevelType w:val="hybridMultilevel"/>
    <w:tmpl w:val="9AA43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34485"/>
    <w:multiLevelType w:val="hybridMultilevel"/>
    <w:tmpl w:val="AADC3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8239B3"/>
    <w:multiLevelType w:val="multilevel"/>
    <w:tmpl w:val="572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E4529"/>
    <w:multiLevelType w:val="hybridMultilevel"/>
    <w:tmpl w:val="176A9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D3652D"/>
    <w:multiLevelType w:val="multilevel"/>
    <w:tmpl w:val="614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24077"/>
    <w:multiLevelType w:val="multilevel"/>
    <w:tmpl w:val="BDD4F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5138E1"/>
    <w:multiLevelType w:val="hybridMultilevel"/>
    <w:tmpl w:val="8E68C3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A60CCB"/>
    <w:multiLevelType w:val="hybridMultilevel"/>
    <w:tmpl w:val="09BCD162"/>
    <w:lvl w:ilvl="0" w:tplc="FFFFFFFF">
      <w:start w:val="1"/>
      <w:numFmt w:val="decimal"/>
      <w:lvlText w:val="%1)"/>
      <w:lvlJc w:val="left"/>
      <w:pPr>
        <w:ind w:left="927" w:hanging="360"/>
      </w:pPr>
      <w:rPr>
        <w:i w:val="0"/>
      </w:rPr>
    </w:lvl>
    <w:lvl w:ilvl="1" w:tplc="FFFFFFFF">
      <w:start w:val="1"/>
      <w:numFmt w:val="decimal"/>
      <w:lvlText w:val="%2."/>
      <w:lvlJc w:val="left"/>
      <w:pPr>
        <w:ind w:left="1997" w:hanging="71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34209D8"/>
    <w:multiLevelType w:val="hybridMultilevel"/>
    <w:tmpl w:val="97D2F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33412"/>
    <w:multiLevelType w:val="hybridMultilevel"/>
    <w:tmpl w:val="6610EEB0"/>
    <w:lvl w:ilvl="0" w:tplc="824E8B1E">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D6645E"/>
    <w:multiLevelType w:val="hybridMultilevel"/>
    <w:tmpl w:val="8D742E24"/>
    <w:lvl w:ilvl="0" w:tplc="08F864A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460A28E6"/>
    <w:multiLevelType w:val="multilevel"/>
    <w:tmpl w:val="572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974B6"/>
    <w:multiLevelType w:val="hybridMultilevel"/>
    <w:tmpl w:val="96667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EA745F"/>
    <w:multiLevelType w:val="hybridMultilevel"/>
    <w:tmpl w:val="3D60164E"/>
    <w:lvl w:ilvl="0" w:tplc="A8BEF7BE">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EA45B0"/>
    <w:multiLevelType w:val="hybridMultilevel"/>
    <w:tmpl w:val="6DD60C4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CF02FA"/>
    <w:multiLevelType w:val="hybridMultilevel"/>
    <w:tmpl w:val="E0887F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FA485A"/>
    <w:multiLevelType w:val="hybridMultilevel"/>
    <w:tmpl w:val="B652F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9B34B8"/>
    <w:multiLevelType w:val="hybridMultilevel"/>
    <w:tmpl w:val="09BCD162"/>
    <w:lvl w:ilvl="0" w:tplc="4AC60934">
      <w:start w:val="1"/>
      <w:numFmt w:val="decimal"/>
      <w:lvlText w:val="%1)"/>
      <w:lvlJc w:val="left"/>
      <w:pPr>
        <w:ind w:left="927" w:hanging="360"/>
      </w:pPr>
      <w:rPr>
        <w:i w:val="0"/>
      </w:rPr>
    </w:lvl>
    <w:lvl w:ilvl="1" w:tplc="22D0DD2C">
      <w:start w:val="1"/>
      <w:numFmt w:val="decimal"/>
      <w:lvlText w:val="%2."/>
      <w:lvlJc w:val="left"/>
      <w:pPr>
        <w:ind w:left="1997" w:hanging="71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1F01F8B"/>
    <w:multiLevelType w:val="hybridMultilevel"/>
    <w:tmpl w:val="76E00594"/>
    <w:lvl w:ilvl="0" w:tplc="4AC6093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885AAB"/>
    <w:multiLevelType w:val="multilevel"/>
    <w:tmpl w:val="572A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9487D"/>
    <w:multiLevelType w:val="hybridMultilevel"/>
    <w:tmpl w:val="F4BA4A00"/>
    <w:lvl w:ilvl="0" w:tplc="338E57C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BD61CF"/>
    <w:multiLevelType w:val="hybridMultilevel"/>
    <w:tmpl w:val="3E001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AC7C31"/>
    <w:multiLevelType w:val="hybridMultilevel"/>
    <w:tmpl w:val="6812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33666D"/>
    <w:multiLevelType w:val="hybridMultilevel"/>
    <w:tmpl w:val="95CAF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98657C"/>
    <w:multiLevelType w:val="hybridMultilevel"/>
    <w:tmpl w:val="01FA49D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6E63CA"/>
    <w:multiLevelType w:val="hybridMultilevel"/>
    <w:tmpl w:val="EFA89A9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D1D38C0"/>
    <w:multiLevelType w:val="hybridMultilevel"/>
    <w:tmpl w:val="76E00594"/>
    <w:lvl w:ilvl="0" w:tplc="4AC6093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5462B7"/>
    <w:multiLevelType w:val="hybridMultilevel"/>
    <w:tmpl w:val="3EC430D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F11611"/>
    <w:multiLevelType w:val="hybridMultilevel"/>
    <w:tmpl w:val="A3AEE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6447826">
    <w:abstractNumId w:val="28"/>
  </w:num>
  <w:num w:numId="2" w16cid:durableId="518391912">
    <w:abstractNumId w:val="2"/>
  </w:num>
  <w:num w:numId="3" w16cid:durableId="544100125">
    <w:abstractNumId w:val="22"/>
  </w:num>
  <w:num w:numId="4" w16cid:durableId="1224096513">
    <w:abstractNumId w:val="4"/>
  </w:num>
  <w:num w:numId="5" w16cid:durableId="825514600">
    <w:abstractNumId w:val="37"/>
  </w:num>
  <w:num w:numId="6" w16cid:durableId="2032679631">
    <w:abstractNumId w:val="40"/>
  </w:num>
  <w:num w:numId="7" w16cid:durableId="20010859">
    <w:abstractNumId w:val="31"/>
  </w:num>
  <w:num w:numId="8" w16cid:durableId="665783179">
    <w:abstractNumId w:val="13"/>
  </w:num>
  <w:num w:numId="9" w16cid:durableId="817309468">
    <w:abstractNumId w:val="17"/>
  </w:num>
  <w:num w:numId="10" w16cid:durableId="857504255">
    <w:abstractNumId w:val="12"/>
  </w:num>
  <w:num w:numId="11" w16cid:durableId="1531527979">
    <w:abstractNumId w:val="32"/>
  </w:num>
  <w:num w:numId="12" w16cid:durableId="312834844">
    <w:abstractNumId w:val="15"/>
  </w:num>
  <w:num w:numId="13" w16cid:durableId="1009523185">
    <w:abstractNumId w:val="24"/>
  </w:num>
  <w:num w:numId="14" w16cid:durableId="319846661">
    <w:abstractNumId w:val="16"/>
  </w:num>
  <w:num w:numId="15" w16cid:durableId="1471365037">
    <w:abstractNumId w:val="41"/>
  </w:num>
  <w:num w:numId="16" w16cid:durableId="1924993033">
    <w:abstractNumId w:val="8"/>
  </w:num>
  <w:num w:numId="17" w16cid:durableId="1906185864">
    <w:abstractNumId w:val="14"/>
  </w:num>
  <w:num w:numId="18" w16cid:durableId="1477841232">
    <w:abstractNumId w:val="38"/>
  </w:num>
  <w:num w:numId="19" w16cid:durableId="1105343907">
    <w:abstractNumId w:val="29"/>
  </w:num>
  <w:num w:numId="20" w16cid:durableId="1059523087">
    <w:abstractNumId w:val="18"/>
  </w:num>
  <w:num w:numId="21" w16cid:durableId="1578831481">
    <w:abstractNumId w:val="39"/>
  </w:num>
  <w:num w:numId="22" w16cid:durableId="16585990">
    <w:abstractNumId w:val="36"/>
  </w:num>
  <w:num w:numId="23" w16cid:durableId="1193497378">
    <w:abstractNumId w:val="19"/>
  </w:num>
  <w:num w:numId="24" w16cid:durableId="142896327">
    <w:abstractNumId w:val="35"/>
  </w:num>
  <w:num w:numId="25" w16cid:durableId="469783467">
    <w:abstractNumId w:val="3"/>
  </w:num>
  <w:num w:numId="26" w16cid:durableId="620499492">
    <w:abstractNumId w:val="5"/>
  </w:num>
  <w:num w:numId="27" w16cid:durableId="264655301">
    <w:abstractNumId w:val="6"/>
  </w:num>
  <w:num w:numId="28" w16cid:durableId="383022041">
    <w:abstractNumId w:val="6"/>
  </w:num>
  <w:num w:numId="29" w16cid:durableId="695932301">
    <w:abstractNumId w:val="6"/>
  </w:num>
  <w:num w:numId="30" w16cid:durableId="104693470">
    <w:abstractNumId w:val="6"/>
  </w:num>
  <w:num w:numId="31" w16cid:durableId="1723365363">
    <w:abstractNumId w:val="6"/>
  </w:num>
  <w:num w:numId="32" w16cid:durableId="1025450083">
    <w:abstractNumId w:val="6"/>
  </w:num>
  <w:num w:numId="33" w16cid:durableId="431437178">
    <w:abstractNumId w:val="6"/>
  </w:num>
  <w:num w:numId="34" w16cid:durableId="623465961">
    <w:abstractNumId w:val="6"/>
  </w:num>
  <w:num w:numId="35" w16cid:durableId="1706639070">
    <w:abstractNumId w:val="6"/>
  </w:num>
  <w:num w:numId="36" w16cid:durableId="187065823">
    <w:abstractNumId w:val="6"/>
  </w:num>
  <w:num w:numId="37" w16cid:durableId="1688022037">
    <w:abstractNumId w:val="11"/>
  </w:num>
  <w:num w:numId="38" w16cid:durableId="88433325">
    <w:abstractNumId w:val="1"/>
  </w:num>
  <w:num w:numId="39" w16cid:durableId="353699737">
    <w:abstractNumId w:val="27"/>
  </w:num>
  <w:num w:numId="40" w16cid:durableId="708725993">
    <w:abstractNumId w:val="34"/>
  </w:num>
  <w:num w:numId="41" w16cid:durableId="1682967876">
    <w:abstractNumId w:val="9"/>
  </w:num>
  <w:num w:numId="42" w16cid:durableId="270211413">
    <w:abstractNumId w:val="23"/>
  </w:num>
  <w:num w:numId="43" w16cid:durableId="1599677261">
    <w:abstractNumId w:val="0"/>
  </w:num>
  <w:num w:numId="44" w16cid:durableId="1900092544">
    <w:abstractNumId w:val="7"/>
  </w:num>
  <w:num w:numId="45" w16cid:durableId="281115112">
    <w:abstractNumId w:val="10"/>
  </w:num>
  <w:num w:numId="46" w16cid:durableId="1164931338">
    <w:abstractNumId w:val="33"/>
  </w:num>
  <w:num w:numId="47" w16cid:durableId="484205811">
    <w:abstractNumId w:val="21"/>
  </w:num>
  <w:num w:numId="48" w16cid:durableId="1698896522">
    <w:abstractNumId w:val="25"/>
  </w:num>
  <w:num w:numId="49" w16cid:durableId="1415005348">
    <w:abstractNumId w:val="30"/>
  </w:num>
  <w:num w:numId="50" w16cid:durableId="454448186">
    <w:abstractNumId w:val="26"/>
  </w:num>
  <w:num w:numId="51" w16cid:durableId="21296587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99"/>
    <w:rsid w:val="00000B7A"/>
    <w:rsid w:val="000013B9"/>
    <w:rsid w:val="000013E3"/>
    <w:rsid w:val="0000297D"/>
    <w:rsid w:val="000030A3"/>
    <w:rsid w:val="000038D8"/>
    <w:rsid w:val="000038DB"/>
    <w:rsid w:val="00004B0E"/>
    <w:rsid w:val="0000521D"/>
    <w:rsid w:val="0000575E"/>
    <w:rsid w:val="00006371"/>
    <w:rsid w:val="00007472"/>
    <w:rsid w:val="00011308"/>
    <w:rsid w:val="00011E38"/>
    <w:rsid w:val="000130A0"/>
    <w:rsid w:val="00015940"/>
    <w:rsid w:val="00015DD5"/>
    <w:rsid w:val="00016819"/>
    <w:rsid w:val="00017996"/>
    <w:rsid w:val="00020E9B"/>
    <w:rsid w:val="0002254D"/>
    <w:rsid w:val="0002299B"/>
    <w:rsid w:val="00027772"/>
    <w:rsid w:val="00027AA1"/>
    <w:rsid w:val="0003016F"/>
    <w:rsid w:val="00032C1E"/>
    <w:rsid w:val="00034FF9"/>
    <w:rsid w:val="00036217"/>
    <w:rsid w:val="00037204"/>
    <w:rsid w:val="00037EE1"/>
    <w:rsid w:val="00041121"/>
    <w:rsid w:val="00043414"/>
    <w:rsid w:val="00045067"/>
    <w:rsid w:val="00045E6B"/>
    <w:rsid w:val="00047A70"/>
    <w:rsid w:val="00047F51"/>
    <w:rsid w:val="00050DDC"/>
    <w:rsid w:val="00051325"/>
    <w:rsid w:val="00051489"/>
    <w:rsid w:val="000521D7"/>
    <w:rsid w:val="00052874"/>
    <w:rsid w:val="00052B9F"/>
    <w:rsid w:val="000552ED"/>
    <w:rsid w:val="00055CDD"/>
    <w:rsid w:val="000561C0"/>
    <w:rsid w:val="0005627D"/>
    <w:rsid w:val="00057331"/>
    <w:rsid w:val="000578B4"/>
    <w:rsid w:val="00060444"/>
    <w:rsid w:val="000629D5"/>
    <w:rsid w:val="00063590"/>
    <w:rsid w:val="00063671"/>
    <w:rsid w:val="0006492C"/>
    <w:rsid w:val="00064F20"/>
    <w:rsid w:val="0006645A"/>
    <w:rsid w:val="00066C20"/>
    <w:rsid w:val="00070397"/>
    <w:rsid w:val="00070578"/>
    <w:rsid w:val="000735C2"/>
    <w:rsid w:val="00073BE4"/>
    <w:rsid w:val="00075371"/>
    <w:rsid w:val="00076315"/>
    <w:rsid w:val="000771B8"/>
    <w:rsid w:val="000773CC"/>
    <w:rsid w:val="00077725"/>
    <w:rsid w:val="00080495"/>
    <w:rsid w:val="0008096D"/>
    <w:rsid w:val="00080A1C"/>
    <w:rsid w:val="00082CF2"/>
    <w:rsid w:val="000839F3"/>
    <w:rsid w:val="0008515B"/>
    <w:rsid w:val="0008753A"/>
    <w:rsid w:val="0009143A"/>
    <w:rsid w:val="00091DA9"/>
    <w:rsid w:val="000961CC"/>
    <w:rsid w:val="00096C9B"/>
    <w:rsid w:val="000A1679"/>
    <w:rsid w:val="000A2C9C"/>
    <w:rsid w:val="000A2EC5"/>
    <w:rsid w:val="000A33A7"/>
    <w:rsid w:val="000A3B9E"/>
    <w:rsid w:val="000A3BFF"/>
    <w:rsid w:val="000A3FD4"/>
    <w:rsid w:val="000A5442"/>
    <w:rsid w:val="000A5AE4"/>
    <w:rsid w:val="000A69E6"/>
    <w:rsid w:val="000A7DAC"/>
    <w:rsid w:val="000B0FEA"/>
    <w:rsid w:val="000B3CB9"/>
    <w:rsid w:val="000B59BF"/>
    <w:rsid w:val="000C03F2"/>
    <w:rsid w:val="000C0FB6"/>
    <w:rsid w:val="000C1958"/>
    <w:rsid w:val="000C20D5"/>
    <w:rsid w:val="000C23CF"/>
    <w:rsid w:val="000C247A"/>
    <w:rsid w:val="000C2DD9"/>
    <w:rsid w:val="000C2E16"/>
    <w:rsid w:val="000C3D86"/>
    <w:rsid w:val="000C41C5"/>
    <w:rsid w:val="000C4F48"/>
    <w:rsid w:val="000C58D8"/>
    <w:rsid w:val="000D04A7"/>
    <w:rsid w:val="000D1F3E"/>
    <w:rsid w:val="000D4417"/>
    <w:rsid w:val="000D490D"/>
    <w:rsid w:val="000D4FC9"/>
    <w:rsid w:val="000D5B87"/>
    <w:rsid w:val="000D64D5"/>
    <w:rsid w:val="000D6B94"/>
    <w:rsid w:val="000D6EF8"/>
    <w:rsid w:val="000E0C80"/>
    <w:rsid w:val="000E0FDA"/>
    <w:rsid w:val="000E1A72"/>
    <w:rsid w:val="000E2B8B"/>
    <w:rsid w:val="000E4710"/>
    <w:rsid w:val="000E5613"/>
    <w:rsid w:val="000E63F8"/>
    <w:rsid w:val="000E6418"/>
    <w:rsid w:val="000E7792"/>
    <w:rsid w:val="000F0009"/>
    <w:rsid w:val="000F1252"/>
    <w:rsid w:val="000F19AD"/>
    <w:rsid w:val="000F2CE9"/>
    <w:rsid w:val="000F38E8"/>
    <w:rsid w:val="000F3939"/>
    <w:rsid w:val="000F5E98"/>
    <w:rsid w:val="000F6391"/>
    <w:rsid w:val="000F67D8"/>
    <w:rsid w:val="001003BC"/>
    <w:rsid w:val="00101099"/>
    <w:rsid w:val="00102C88"/>
    <w:rsid w:val="00102DE0"/>
    <w:rsid w:val="001045C2"/>
    <w:rsid w:val="00104B62"/>
    <w:rsid w:val="001067DA"/>
    <w:rsid w:val="00107307"/>
    <w:rsid w:val="00110931"/>
    <w:rsid w:val="001134E9"/>
    <w:rsid w:val="0011532D"/>
    <w:rsid w:val="00116DFB"/>
    <w:rsid w:val="0011730B"/>
    <w:rsid w:val="0011749A"/>
    <w:rsid w:val="00117606"/>
    <w:rsid w:val="00120D14"/>
    <w:rsid w:val="00121D48"/>
    <w:rsid w:val="0012303B"/>
    <w:rsid w:val="00123822"/>
    <w:rsid w:val="00125DDD"/>
    <w:rsid w:val="00125FAC"/>
    <w:rsid w:val="00127B70"/>
    <w:rsid w:val="00130075"/>
    <w:rsid w:val="00137EBB"/>
    <w:rsid w:val="00140694"/>
    <w:rsid w:val="00141F80"/>
    <w:rsid w:val="00142811"/>
    <w:rsid w:val="00142F49"/>
    <w:rsid w:val="001435CF"/>
    <w:rsid w:val="001442ED"/>
    <w:rsid w:val="00145BCD"/>
    <w:rsid w:val="00147005"/>
    <w:rsid w:val="00147A3D"/>
    <w:rsid w:val="00147EB2"/>
    <w:rsid w:val="00150FDC"/>
    <w:rsid w:val="0015136A"/>
    <w:rsid w:val="0015228D"/>
    <w:rsid w:val="00152871"/>
    <w:rsid w:val="00152FED"/>
    <w:rsid w:val="0015345A"/>
    <w:rsid w:val="001539D2"/>
    <w:rsid w:val="001548D6"/>
    <w:rsid w:val="001555D9"/>
    <w:rsid w:val="00161879"/>
    <w:rsid w:val="00161B71"/>
    <w:rsid w:val="00162702"/>
    <w:rsid w:val="00163001"/>
    <w:rsid w:val="001657B9"/>
    <w:rsid w:val="001661A2"/>
    <w:rsid w:val="00167CC8"/>
    <w:rsid w:val="00171981"/>
    <w:rsid w:val="00173430"/>
    <w:rsid w:val="0017394B"/>
    <w:rsid w:val="00173DAF"/>
    <w:rsid w:val="0017546A"/>
    <w:rsid w:val="001755C4"/>
    <w:rsid w:val="001760E5"/>
    <w:rsid w:val="001761DC"/>
    <w:rsid w:val="0017654B"/>
    <w:rsid w:val="00176C0D"/>
    <w:rsid w:val="00177770"/>
    <w:rsid w:val="00177AA2"/>
    <w:rsid w:val="00180F8C"/>
    <w:rsid w:val="00181BA7"/>
    <w:rsid w:val="00182FEA"/>
    <w:rsid w:val="00185E52"/>
    <w:rsid w:val="001874D3"/>
    <w:rsid w:val="00187939"/>
    <w:rsid w:val="00187A1B"/>
    <w:rsid w:val="0019092D"/>
    <w:rsid w:val="00190B46"/>
    <w:rsid w:val="00192B05"/>
    <w:rsid w:val="00192B16"/>
    <w:rsid w:val="00193124"/>
    <w:rsid w:val="00193479"/>
    <w:rsid w:val="00193755"/>
    <w:rsid w:val="00194A9A"/>
    <w:rsid w:val="00195E60"/>
    <w:rsid w:val="00196613"/>
    <w:rsid w:val="001A0755"/>
    <w:rsid w:val="001A1523"/>
    <w:rsid w:val="001A1DFD"/>
    <w:rsid w:val="001A2552"/>
    <w:rsid w:val="001A4195"/>
    <w:rsid w:val="001A4382"/>
    <w:rsid w:val="001A4451"/>
    <w:rsid w:val="001A4CE4"/>
    <w:rsid w:val="001B10E7"/>
    <w:rsid w:val="001B51C7"/>
    <w:rsid w:val="001B6193"/>
    <w:rsid w:val="001B7519"/>
    <w:rsid w:val="001B7D99"/>
    <w:rsid w:val="001C03B9"/>
    <w:rsid w:val="001C1652"/>
    <w:rsid w:val="001C1C3D"/>
    <w:rsid w:val="001C2BF9"/>
    <w:rsid w:val="001C457E"/>
    <w:rsid w:val="001C5260"/>
    <w:rsid w:val="001C5633"/>
    <w:rsid w:val="001C5B8C"/>
    <w:rsid w:val="001C6580"/>
    <w:rsid w:val="001D0197"/>
    <w:rsid w:val="001D03BA"/>
    <w:rsid w:val="001D13A1"/>
    <w:rsid w:val="001D2B16"/>
    <w:rsid w:val="001D2F55"/>
    <w:rsid w:val="001D30F5"/>
    <w:rsid w:val="001D4A6A"/>
    <w:rsid w:val="001D5DD8"/>
    <w:rsid w:val="001D5FD8"/>
    <w:rsid w:val="001D6E28"/>
    <w:rsid w:val="001D7309"/>
    <w:rsid w:val="001E02E0"/>
    <w:rsid w:val="001E246C"/>
    <w:rsid w:val="001E28C3"/>
    <w:rsid w:val="001E3492"/>
    <w:rsid w:val="001E5472"/>
    <w:rsid w:val="001E5669"/>
    <w:rsid w:val="001E5C2C"/>
    <w:rsid w:val="001E6DD2"/>
    <w:rsid w:val="001E717A"/>
    <w:rsid w:val="001E72C3"/>
    <w:rsid w:val="001E7658"/>
    <w:rsid w:val="001F2B36"/>
    <w:rsid w:val="001F3300"/>
    <w:rsid w:val="001F5294"/>
    <w:rsid w:val="001F53E2"/>
    <w:rsid w:val="001F7966"/>
    <w:rsid w:val="001F7CF1"/>
    <w:rsid w:val="00200422"/>
    <w:rsid w:val="002012A7"/>
    <w:rsid w:val="00204389"/>
    <w:rsid w:val="00204CA2"/>
    <w:rsid w:val="00205AD9"/>
    <w:rsid w:val="00207849"/>
    <w:rsid w:val="00207FD5"/>
    <w:rsid w:val="00207FFB"/>
    <w:rsid w:val="00210C74"/>
    <w:rsid w:val="00213B95"/>
    <w:rsid w:val="00217D6F"/>
    <w:rsid w:val="00222489"/>
    <w:rsid w:val="00222CDE"/>
    <w:rsid w:val="002231B9"/>
    <w:rsid w:val="00223A2F"/>
    <w:rsid w:val="00223C00"/>
    <w:rsid w:val="0022513E"/>
    <w:rsid w:val="002301F9"/>
    <w:rsid w:val="0023035A"/>
    <w:rsid w:val="00231137"/>
    <w:rsid w:val="00231831"/>
    <w:rsid w:val="002328F5"/>
    <w:rsid w:val="002336D4"/>
    <w:rsid w:val="00235803"/>
    <w:rsid w:val="00235BA0"/>
    <w:rsid w:val="002362AB"/>
    <w:rsid w:val="00236552"/>
    <w:rsid w:val="00240A65"/>
    <w:rsid w:val="00241A65"/>
    <w:rsid w:val="002420E7"/>
    <w:rsid w:val="00243FC3"/>
    <w:rsid w:val="00244492"/>
    <w:rsid w:val="00245681"/>
    <w:rsid w:val="00245732"/>
    <w:rsid w:val="00246713"/>
    <w:rsid w:val="00252C85"/>
    <w:rsid w:val="00252FC6"/>
    <w:rsid w:val="002545CC"/>
    <w:rsid w:val="0025517F"/>
    <w:rsid w:val="00257AD2"/>
    <w:rsid w:val="00260A32"/>
    <w:rsid w:val="0026219B"/>
    <w:rsid w:val="002629D4"/>
    <w:rsid w:val="00262B7A"/>
    <w:rsid w:val="00262C4B"/>
    <w:rsid w:val="00265017"/>
    <w:rsid w:val="0026519B"/>
    <w:rsid w:val="00265E77"/>
    <w:rsid w:val="002665DD"/>
    <w:rsid w:val="002717F4"/>
    <w:rsid w:val="00271FE3"/>
    <w:rsid w:val="00273BE2"/>
    <w:rsid w:val="002754C1"/>
    <w:rsid w:val="00275C98"/>
    <w:rsid w:val="002771DA"/>
    <w:rsid w:val="00280304"/>
    <w:rsid w:val="00281347"/>
    <w:rsid w:val="002820FD"/>
    <w:rsid w:val="002822A8"/>
    <w:rsid w:val="00283011"/>
    <w:rsid w:val="00283F70"/>
    <w:rsid w:val="002846E4"/>
    <w:rsid w:val="00284760"/>
    <w:rsid w:val="00286238"/>
    <w:rsid w:val="00287C5E"/>
    <w:rsid w:val="00290A11"/>
    <w:rsid w:val="0029222F"/>
    <w:rsid w:val="00292611"/>
    <w:rsid w:val="0029316E"/>
    <w:rsid w:val="00295BBF"/>
    <w:rsid w:val="00296B32"/>
    <w:rsid w:val="002A29E6"/>
    <w:rsid w:val="002A5272"/>
    <w:rsid w:val="002A623A"/>
    <w:rsid w:val="002A6560"/>
    <w:rsid w:val="002A6DE6"/>
    <w:rsid w:val="002A7112"/>
    <w:rsid w:val="002B03D0"/>
    <w:rsid w:val="002B0E92"/>
    <w:rsid w:val="002B11B2"/>
    <w:rsid w:val="002B1576"/>
    <w:rsid w:val="002B2C3E"/>
    <w:rsid w:val="002B35CE"/>
    <w:rsid w:val="002B5398"/>
    <w:rsid w:val="002B6055"/>
    <w:rsid w:val="002B7B8C"/>
    <w:rsid w:val="002C1B4A"/>
    <w:rsid w:val="002C26A8"/>
    <w:rsid w:val="002C2891"/>
    <w:rsid w:val="002C3C14"/>
    <w:rsid w:val="002C3CFA"/>
    <w:rsid w:val="002C3DAF"/>
    <w:rsid w:val="002C52E4"/>
    <w:rsid w:val="002C6906"/>
    <w:rsid w:val="002C70FE"/>
    <w:rsid w:val="002D4006"/>
    <w:rsid w:val="002D4158"/>
    <w:rsid w:val="002D59E8"/>
    <w:rsid w:val="002D6089"/>
    <w:rsid w:val="002D66BC"/>
    <w:rsid w:val="002E0364"/>
    <w:rsid w:val="002E1CD7"/>
    <w:rsid w:val="002E1FF2"/>
    <w:rsid w:val="002E2017"/>
    <w:rsid w:val="002E2516"/>
    <w:rsid w:val="002E2AF9"/>
    <w:rsid w:val="002E2BC9"/>
    <w:rsid w:val="002E3390"/>
    <w:rsid w:val="002E5323"/>
    <w:rsid w:val="002E5468"/>
    <w:rsid w:val="002E5A56"/>
    <w:rsid w:val="002E5DDC"/>
    <w:rsid w:val="002F1CCE"/>
    <w:rsid w:val="002F3703"/>
    <w:rsid w:val="002F39F7"/>
    <w:rsid w:val="002F42DF"/>
    <w:rsid w:val="002F5D1E"/>
    <w:rsid w:val="002F7DBB"/>
    <w:rsid w:val="003024C4"/>
    <w:rsid w:val="00302D72"/>
    <w:rsid w:val="00302EFE"/>
    <w:rsid w:val="00304273"/>
    <w:rsid w:val="00307E6A"/>
    <w:rsid w:val="003125F2"/>
    <w:rsid w:val="00312767"/>
    <w:rsid w:val="00312D17"/>
    <w:rsid w:val="00313444"/>
    <w:rsid w:val="00315898"/>
    <w:rsid w:val="00316935"/>
    <w:rsid w:val="00316B20"/>
    <w:rsid w:val="00316D3E"/>
    <w:rsid w:val="00317182"/>
    <w:rsid w:val="0031785C"/>
    <w:rsid w:val="00317ECE"/>
    <w:rsid w:val="00322C44"/>
    <w:rsid w:val="00322ECD"/>
    <w:rsid w:val="00323638"/>
    <w:rsid w:val="00325B78"/>
    <w:rsid w:val="0032663E"/>
    <w:rsid w:val="00326B3D"/>
    <w:rsid w:val="003274B4"/>
    <w:rsid w:val="003275FF"/>
    <w:rsid w:val="00327A1D"/>
    <w:rsid w:val="00330666"/>
    <w:rsid w:val="003307E6"/>
    <w:rsid w:val="00331EC1"/>
    <w:rsid w:val="003322F5"/>
    <w:rsid w:val="003327C4"/>
    <w:rsid w:val="00333CD0"/>
    <w:rsid w:val="0033574B"/>
    <w:rsid w:val="00335BB6"/>
    <w:rsid w:val="00335DD5"/>
    <w:rsid w:val="003360C1"/>
    <w:rsid w:val="00340B6C"/>
    <w:rsid w:val="00340BD7"/>
    <w:rsid w:val="00341CE0"/>
    <w:rsid w:val="00342513"/>
    <w:rsid w:val="003430A2"/>
    <w:rsid w:val="00343E82"/>
    <w:rsid w:val="0034703A"/>
    <w:rsid w:val="0034781A"/>
    <w:rsid w:val="0034796A"/>
    <w:rsid w:val="003507B3"/>
    <w:rsid w:val="00350A7E"/>
    <w:rsid w:val="00350B77"/>
    <w:rsid w:val="00350F49"/>
    <w:rsid w:val="0035248B"/>
    <w:rsid w:val="00352852"/>
    <w:rsid w:val="0035324A"/>
    <w:rsid w:val="00353C2F"/>
    <w:rsid w:val="00354081"/>
    <w:rsid w:val="003556BC"/>
    <w:rsid w:val="00356EFC"/>
    <w:rsid w:val="003609A6"/>
    <w:rsid w:val="0036284E"/>
    <w:rsid w:val="003628C1"/>
    <w:rsid w:val="00365B5E"/>
    <w:rsid w:val="00367903"/>
    <w:rsid w:val="00367AB4"/>
    <w:rsid w:val="00370AB3"/>
    <w:rsid w:val="00370E1C"/>
    <w:rsid w:val="0037392F"/>
    <w:rsid w:val="0037431E"/>
    <w:rsid w:val="0037446B"/>
    <w:rsid w:val="003760CD"/>
    <w:rsid w:val="00376220"/>
    <w:rsid w:val="003778DF"/>
    <w:rsid w:val="003778FC"/>
    <w:rsid w:val="003805A3"/>
    <w:rsid w:val="00380797"/>
    <w:rsid w:val="00382DDA"/>
    <w:rsid w:val="00382EF3"/>
    <w:rsid w:val="003848EE"/>
    <w:rsid w:val="00384BD0"/>
    <w:rsid w:val="00384DBF"/>
    <w:rsid w:val="003857E3"/>
    <w:rsid w:val="00391A50"/>
    <w:rsid w:val="00391FAE"/>
    <w:rsid w:val="00393F91"/>
    <w:rsid w:val="00394264"/>
    <w:rsid w:val="00394483"/>
    <w:rsid w:val="003975DA"/>
    <w:rsid w:val="003A0688"/>
    <w:rsid w:val="003A096C"/>
    <w:rsid w:val="003A4D0F"/>
    <w:rsid w:val="003A5003"/>
    <w:rsid w:val="003A5C0E"/>
    <w:rsid w:val="003A6C1C"/>
    <w:rsid w:val="003A72CE"/>
    <w:rsid w:val="003A7AC7"/>
    <w:rsid w:val="003B01F8"/>
    <w:rsid w:val="003B1288"/>
    <w:rsid w:val="003B352D"/>
    <w:rsid w:val="003B3A0B"/>
    <w:rsid w:val="003B45E7"/>
    <w:rsid w:val="003B4913"/>
    <w:rsid w:val="003C155E"/>
    <w:rsid w:val="003C289F"/>
    <w:rsid w:val="003C30A5"/>
    <w:rsid w:val="003C52E2"/>
    <w:rsid w:val="003C5D84"/>
    <w:rsid w:val="003C6EB8"/>
    <w:rsid w:val="003C7027"/>
    <w:rsid w:val="003D06B6"/>
    <w:rsid w:val="003D0A6E"/>
    <w:rsid w:val="003D2830"/>
    <w:rsid w:val="003D3AC9"/>
    <w:rsid w:val="003D74F9"/>
    <w:rsid w:val="003E1030"/>
    <w:rsid w:val="003E1369"/>
    <w:rsid w:val="003E22B1"/>
    <w:rsid w:val="003E2B47"/>
    <w:rsid w:val="003E34B7"/>
    <w:rsid w:val="003E4BEF"/>
    <w:rsid w:val="003E5031"/>
    <w:rsid w:val="003E6364"/>
    <w:rsid w:val="003E6C21"/>
    <w:rsid w:val="003E6C5A"/>
    <w:rsid w:val="003F01A2"/>
    <w:rsid w:val="003F03D9"/>
    <w:rsid w:val="003F57B2"/>
    <w:rsid w:val="003F645E"/>
    <w:rsid w:val="003F65B3"/>
    <w:rsid w:val="003F6C0A"/>
    <w:rsid w:val="003F6E17"/>
    <w:rsid w:val="003F70F9"/>
    <w:rsid w:val="003F7A20"/>
    <w:rsid w:val="00400009"/>
    <w:rsid w:val="00400F0A"/>
    <w:rsid w:val="00402AF4"/>
    <w:rsid w:val="00402F74"/>
    <w:rsid w:val="0040361A"/>
    <w:rsid w:val="00403D80"/>
    <w:rsid w:val="004126DF"/>
    <w:rsid w:val="00412CBA"/>
    <w:rsid w:val="00412FEA"/>
    <w:rsid w:val="0041354B"/>
    <w:rsid w:val="00413C63"/>
    <w:rsid w:val="0041586B"/>
    <w:rsid w:val="004219D4"/>
    <w:rsid w:val="004240A3"/>
    <w:rsid w:val="00427702"/>
    <w:rsid w:val="00431892"/>
    <w:rsid w:val="00432129"/>
    <w:rsid w:val="0043243D"/>
    <w:rsid w:val="004327B8"/>
    <w:rsid w:val="004332E6"/>
    <w:rsid w:val="00434F85"/>
    <w:rsid w:val="00436163"/>
    <w:rsid w:val="00436568"/>
    <w:rsid w:val="00437CFC"/>
    <w:rsid w:val="00443FF8"/>
    <w:rsid w:val="004448F0"/>
    <w:rsid w:val="0044504E"/>
    <w:rsid w:val="00447427"/>
    <w:rsid w:val="004524B9"/>
    <w:rsid w:val="00454156"/>
    <w:rsid w:val="00454B67"/>
    <w:rsid w:val="00455183"/>
    <w:rsid w:val="00457A31"/>
    <w:rsid w:val="00457DD7"/>
    <w:rsid w:val="0046314A"/>
    <w:rsid w:val="00463D60"/>
    <w:rsid w:val="004640D8"/>
    <w:rsid w:val="00465AA0"/>
    <w:rsid w:val="00465D59"/>
    <w:rsid w:val="00466D6E"/>
    <w:rsid w:val="004718C5"/>
    <w:rsid w:val="004720B4"/>
    <w:rsid w:val="00473963"/>
    <w:rsid w:val="00473AC8"/>
    <w:rsid w:val="004764B8"/>
    <w:rsid w:val="00480CD0"/>
    <w:rsid w:val="00481BD0"/>
    <w:rsid w:val="00484243"/>
    <w:rsid w:val="00484E4B"/>
    <w:rsid w:val="00486A61"/>
    <w:rsid w:val="00486FA4"/>
    <w:rsid w:val="004878E2"/>
    <w:rsid w:val="004903D0"/>
    <w:rsid w:val="004904E4"/>
    <w:rsid w:val="00490FDD"/>
    <w:rsid w:val="00491092"/>
    <w:rsid w:val="004910AF"/>
    <w:rsid w:val="00492969"/>
    <w:rsid w:val="004935B9"/>
    <w:rsid w:val="0049401A"/>
    <w:rsid w:val="0049411B"/>
    <w:rsid w:val="00494E8B"/>
    <w:rsid w:val="00495441"/>
    <w:rsid w:val="00496943"/>
    <w:rsid w:val="00497941"/>
    <w:rsid w:val="00497C33"/>
    <w:rsid w:val="004A031B"/>
    <w:rsid w:val="004A08C8"/>
    <w:rsid w:val="004A2878"/>
    <w:rsid w:val="004A437D"/>
    <w:rsid w:val="004A54EC"/>
    <w:rsid w:val="004A5C84"/>
    <w:rsid w:val="004A5D7E"/>
    <w:rsid w:val="004A5E46"/>
    <w:rsid w:val="004A6537"/>
    <w:rsid w:val="004B1714"/>
    <w:rsid w:val="004B22F9"/>
    <w:rsid w:val="004B2C74"/>
    <w:rsid w:val="004B38FC"/>
    <w:rsid w:val="004B668F"/>
    <w:rsid w:val="004B6F5D"/>
    <w:rsid w:val="004C0FDF"/>
    <w:rsid w:val="004C11B8"/>
    <w:rsid w:val="004C1E22"/>
    <w:rsid w:val="004C277F"/>
    <w:rsid w:val="004C36FD"/>
    <w:rsid w:val="004C422F"/>
    <w:rsid w:val="004C4B00"/>
    <w:rsid w:val="004C57F2"/>
    <w:rsid w:val="004C6512"/>
    <w:rsid w:val="004D0D16"/>
    <w:rsid w:val="004D24C2"/>
    <w:rsid w:val="004D5245"/>
    <w:rsid w:val="004D5CBF"/>
    <w:rsid w:val="004D5F3A"/>
    <w:rsid w:val="004D7D08"/>
    <w:rsid w:val="004E0EC7"/>
    <w:rsid w:val="004E1B65"/>
    <w:rsid w:val="004E4F3A"/>
    <w:rsid w:val="004E4F5B"/>
    <w:rsid w:val="004E51AC"/>
    <w:rsid w:val="004E5E57"/>
    <w:rsid w:val="004E718F"/>
    <w:rsid w:val="004E7C15"/>
    <w:rsid w:val="004E7F3E"/>
    <w:rsid w:val="004F0385"/>
    <w:rsid w:val="004F09A1"/>
    <w:rsid w:val="004F7487"/>
    <w:rsid w:val="004F7546"/>
    <w:rsid w:val="005004C5"/>
    <w:rsid w:val="00502E9A"/>
    <w:rsid w:val="0050301E"/>
    <w:rsid w:val="00503F75"/>
    <w:rsid w:val="00504D48"/>
    <w:rsid w:val="00504DDE"/>
    <w:rsid w:val="00505005"/>
    <w:rsid w:val="00505076"/>
    <w:rsid w:val="00505101"/>
    <w:rsid w:val="00505F8C"/>
    <w:rsid w:val="00507757"/>
    <w:rsid w:val="005107FE"/>
    <w:rsid w:val="005110C6"/>
    <w:rsid w:val="00512E90"/>
    <w:rsid w:val="00513499"/>
    <w:rsid w:val="005160FE"/>
    <w:rsid w:val="005162C7"/>
    <w:rsid w:val="00516F27"/>
    <w:rsid w:val="0051781F"/>
    <w:rsid w:val="00520BDE"/>
    <w:rsid w:val="00520DB2"/>
    <w:rsid w:val="00521948"/>
    <w:rsid w:val="00523245"/>
    <w:rsid w:val="0052387F"/>
    <w:rsid w:val="00524146"/>
    <w:rsid w:val="005247A5"/>
    <w:rsid w:val="00524A06"/>
    <w:rsid w:val="005278BB"/>
    <w:rsid w:val="005278E2"/>
    <w:rsid w:val="00531968"/>
    <w:rsid w:val="0053393E"/>
    <w:rsid w:val="00534D41"/>
    <w:rsid w:val="005352C1"/>
    <w:rsid w:val="00536A59"/>
    <w:rsid w:val="00536A83"/>
    <w:rsid w:val="00537A57"/>
    <w:rsid w:val="005421FF"/>
    <w:rsid w:val="005433D1"/>
    <w:rsid w:val="0054351D"/>
    <w:rsid w:val="00544588"/>
    <w:rsid w:val="0054504C"/>
    <w:rsid w:val="005458C2"/>
    <w:rsid w:val="005466E0"/>
    <w:rsid w:val="00546BCD"/>
    <w:rsid w:val="005476A2"/>
    <w:rsid w:val="00547DAA"/>
    <w:rsid w:val="0055046F"/>
    <w:rsid w:val="00550BE4"/>
    <w:rsid w:val="005534F9"/>
    <w:rsid w:val="00553889"/>
    <w:rsid w:val="00553C0A"/>
    <w:rsid w:val="00554E87"/>
    <w:rsid w:val="00555723"/>
    <w:rsid w:val="005565E5"/>
    <w:rsid w:val="0055674B"/>
    <w:rsid w:val="00557CD9"/>
    <w:rsid w:val="00560C15"/>
    <w:rsid w:val="00563999"/>
    <w:rsid w:val="00563A6C"/>
    <w:rsid w:val="005640CF"/>
    <w:rsid w:val="0056466F"/>
    <w:rsid w:val="00564E21"/>
    <w:rsid w:val="00567384"/>
    <w:rsid w:val="00570682"/>
    <w:rsid w:val="005710C3"/>
    <w:rsid w:val="005725E3"/>
    <w:rsid w:val="00572EAA"/>
    <w:rsid w:val="005735C9"/>
    <w:rsid w:val="005743FF"/>
    <w:rsid w:val="00574F2F"/>
    <w:rsid w:val="005751BA"/>
    <w:rsid w:val="00576127"/>
    <w:rsid w:val="00577496"/>
    <w:rsid w:val="00581462"/>
    <w:rsid w:val="005815DD"/>
    <w:rsid w:val="00582D47"/>
    <w:rsid w:val="00583D96"/>
    <w:rsid w:val="00587D4A"/>
    <w:rsid w:val="00591B07"/>
    <w:rsid w:val="00592AEF"/>
    <w:rsid w:val="00592DBE"/>
    <w:rsid w:val="0059333B"/>
    <w:rsid w:val="00593FEC"/>
    <w:rsid w:val="00594584"/>
    <w:rsid w:val="00595F0E"/>
    <w:rsid w:val="00596F10"/>
    <w:rsid w:val="00597021"/>
    <w:rsid w:val="0059773D"/>
    <w:rsid w:val="005A0609"/>
    <w:rsid w:val="005A1733"/>
    <w:rsid w:val="005A1BB7"/>
    <w:rsid w:val="005A2E92"/>
    <w:rsid w:val="005A38BC"/>
    <w:rsid w:val="005A4BF1"/>
    <w:rsid w:val="005A7253"/>
    <w:rsid w:val="005A7501"/>
    <w:rsid w:val="005A785B"/>
    <w:rsid w:val="005A7A31"/>
    <w:rsid w:val="005B0977"/>
    <w:rsid w:val="005B3A13"/>
    <w:rsid w:val="005B50D4"/>
    <w:rsid w:val="005B69B5"/>
    <w:rsid w:val="005B7D17"/>
    <w:rsid w:val="005C0C31"/>
    <w:rsid w:val="005C111D"/>
    <w:rsid w:val="005C1903"/>
    <w:rsid w:val="005C5668"/>
    <w:rsid w:val="005C5D37"/>
    <w:rsid w:val="005C6C68"/>
    <w:rsid w:val="005C721F"/>
    <w:rsid w:val="005C7258"/>
    <w:rsid w:val="005D09C2"/>
    <w:rsid w:val="005D0B4E"/>
    <w:rsid w:val="005D2675"/>
    <w:rsid w:val="005D277F"/>
    <w:rsid w:val="005D3EA8"/>
    <w:rsid w:val="005D3F00"/>
    <w:rsid w:val="005D4709"/>
    <w:rsid w:val="005D4CA6"/>
    <w:rsid w:val="005D5BEF"/>
    <w:rsid w:val="005D6EEA"/>
    <w:rsid w:val="005D7829"/>
    <w:rsid w:val="005E17EC"/>
    <w:rsid w:val="005E24AF"/>
    <w:rsid w:val="005E426A"/>
    <w:rsid w:val="005E5C84"/>
    <w:rsid w:val="005E6CF4"/>
    <w:rsid w:val="005E7C8A"/>
    <w:rsid w:val="005F04A0"/>
    <w:rsid w:val="005F2732"/>
    <w:rsid w:val="005F47E9"/>
    <w:rsid w:val="005F5059"/>
    <w:rsid w:val="005F523A"/>
    <w:rsid w:val="005F54E5"/>
    <w:rsid w:val="005F5776"/>
    <w:rsid w:val="005F6221"/>
    <w:rsid w:val="005F6B00"/>
    <w:rsid w:val="005F6F27"/>
    <w:rsid w:val="005F74CC"/>
    <w:rsid w:val="0060068F"/>
    <w:rsid w:val="00600960"/>
    <w:rsid w:val="00601936"/>
    <w:rsid w:val="00601AAF"/>
    <w:rsid w:val="00601E4B"/>
    <w:rsid w:val="00606F46"/>
    <w:rsid w:val="00606F97"/>
    <w:rsid w:val="00610B89"/>
    <w:rsid w:val="00610D1C"/>
    <w:rsid w:val="006110E0"/>
    <w:rsid w:val="00611962"/>
    <w:rsid w:val="00611C2A"/>
    <w:rsid w:val="00612CA8"/>
    <w:rsid w:val="00614D38"/>
    <w:rsid w:val="00615711"/>
    <w:rsid w:val="006165CB"/>
    <w:rsid w:val="00620353"/>
    <w:rsid w:val="006223CD"/>
    <w:rsid w:val="006225CC"/>
    <w:rsid w:val="00622A48"/>
    <w:rsid w:val="00623538"/>
    <w:rsid w:val="00626097"/>
    <w:rsid w:val="006278ED"/>
    <w:rsid w:val="006314FC"/>
    <w:rsid w:val="00635277"/>
    <w:rsid w:val="00635E8E"/>
    <w:rsid w:val="00636664"/>
    <w:rsid w:val="00637D2E"/>
    <w:rsid w:val="00640249"/>
    <w:rsid w:val="006405F7"/>
    <w:rsid w:val="00640825"/>
    <w:rsid w:val="00641DE5"/>
    <w:rsid w:val="00641EBC"/>
    <w:rsid w:val="006427A7"/>
    <w:rsid w:val="006444CE"/>
    <w:rsid w:val="00644939"/>
    <w:rsid w:val="00644B58"/>
    <w:rsid w:val="00651A5F"/>
    <w:rsid w:val="006536AF"/>
    <w:rsid w:val="0065672C"/>
    <w:rsid w:val="0065765B"/>
    <w:rsid w:val="0065785B"/>
    <w:rsid w:val="00660458"/>
    <w:rsid w:val="006612EC"/>
    <w:rsid w:val="006615CD"/>
    <w:rsid w:val="00662874"/>
    <w:rsid w:val="00662B20"/>
    <w:rsid w:val="006642D3"/>
    <w:rsid w:val="006648CB"/>
    <w:rsid w:val="00665B47"/>
    <w:rsid w:val="0066723B"/>
    <w:rsid w:val="006701E8"/>
    <w:rsid w:val="006703FA"/>
    <w:rsid w:val="00671950"/>
    <w:rsid w:val="006724DA"/>
    <w:rsid w:val="00674DEB"/>
    <w:rsid w:val="006804ED"/>
    <w:rsid w:val="006813D1"/>
    <w:rsid w:val="00683018"/>
    <w:rsid w:val="00683874"/>
    <w:rsid w:val="00683DCB"/>
    <w:rsid w:val="00684D56"/>
    <w:rsid w:val="006855F5"/>
    <w:rsid w:val="00685918"/>
    <w:rsid w:val="00685AAB"/>
    <w:rsid w:val="00685FF5"/>
    <w:rsid w:val="00687436"/>
    <w:rsid w:val="0069023E"/>
    <w:rsid w:val="00691067"/>
    <w:rsid w:val="006915ED"/>
    <w:rsid w:val="00692235"/>
    <w:rsid w:val="0069443A"/>
    <w:rsid w:val="00694E72"/>
    <w:rsid w:val="00696706"/>
    <w:rsid w:val="00697F8F"/>
    <w:rsid w:val="006A0B27"/>
    <w:rsid w:val="006A0B48"/>
    <w:rsid w:val="006A2A67"/>
    <w:rsid w:val="006A2D9C"/>
    <w:rsid w:val="006A3406"/>
    <w:rsid w:val="006A3944"/>
    <w:rsid w:val="006A435C"/>
    <w:rsid w:val="006A496A"/>
    <w:rsid w:val="006A617A"/>
    <w:rsid w:val="006A6D12"/>
    <w:rsid w:val="006B023A"/>
    <w:rsid w:val="006B1D0E"/>
    <w:rsid w:val="006B3E85"/>
    <w:rsid w:val="006B4E3C"/>
    <w:rsid w:val="006B5D81"/>
    <w:rsid w:val="006B6981"/>
    <w:rsid w:val="006B70F2"/>
    <w:rsid w:val="006B716E"/>
    <w:rsid w:val="006B79A2"/>
    <w:rsid w:val="006B7C06"/>
    <w:rsid w:val="006C0258"/>
    <w:rsid w:val="006C16D9"/>
    <w:rsid w:val="006C4E83"/>
    <w:rsid w:val="006C4F88"/>
    <w:rsid w:val="006C4FE8"/>
    <w:rsid w:val="006C5A4B"/>
    <w:rsid w:val="006C5BE2"/>
    <w:rsid w:val="006C66BB"/>
    <w:rsid w:val="006C6781"/>
    <w:rsid w:val="006C72BD"/>
    <w:rsid w:val="006C79CD"/>
    <w:rsid w:val="006C7D0F"/>
    <w:rsid w:val="006D0B35"/>
    <w:rsid w:val="006D6728"/>
    <w:rsid w:val="006D67F7"/>
    <w:rsid w:val="006E1A3D"/>
    <w:rsid w:val="006E3D72"/>
    <w:rsid w:val="006E48A3"/>
    <w:rsid w:val="006E5F18"/>
    <w:rsid w:val="006E652F"/>
    <w:rsid w:val="006E71B8"/>
    <w:rsid w:val="006F0C64"/>
    <w:rsid w:val="006F18C9"/>
    <w:rsid w:val="006F1A14"/>
    <w:rsid w:val="006F1F2B"/>
    <w:rsid w:val="006F2B41"/>
    <w:rsid w:val="006F41B9"/>
    <w:rsid w:val="006F559B"/>
    <w:rsid w:val="006F6035"/>
    <w:rsid w:val="006F6386"/>
    <w:rsid w:val="006F6C91"/>
    <w:rsid w:val="006F7763"/>
    <w:rsid w:val="006F78C6"/>
    <w:rsid w:val="006F7EF7"/>
    <w:rsid w:val="007000DC"/>
    <w:rsid w:val="00701A6A"/>
    <w:rsid w:val="00701D88"/>
    <w:rsid w:val="00702E67"/>
    <w:rsid w:val="00704E29"/>
    <w:rsid w:val="00705AD4"/>
    <w:rsid w:val="00705B3D"/>
    <w:rsid w:val="00706A11"/>
    <w:rsid w:val="00707128"/>
    <w:rsid w:val="007079C1"/>
    <w:rsid w:val="007122A3"/>
    <w:rsid w:val="00713709"/>
    <w:rsid w:val="00714A47"/>
    <w:rsid w:val="00714A4A"/>
    <w:rsid w:val="00715416"/>
    <w:rsid w:val="00715D9C"/>
    <w:rsid w:val="00715F12"/>
    <w:rsid w:val="0071708E"/>
    <w:rsid w:val="00717214"/>
    <w:rsid w:val="00717DF1"/>
    <w:rsid w:val="00721234"/>
    <w:rsid w:val="00722348"/>
    <w:rsid w:val="0072304C"/>
    <w:rsid w:val="00724156"/>
    <w:rsid w:val="00725834"/>
    <w:rsid w:val="00725A25"/>
    <w:rsid w:val="007263EF"/>
    <w:rsid w:val="007304B0"/>
    <w:rsid w:val="0073087C"/>
    <w:rsid w:val="007315E3"/>
    <w:rsid w:val="00734FD9"/>
    <w:rsid w:val="00735238"/>
    <w:rsid w:val="0073528F"/>
    <w:rsid w:val="00736775"/>
    <w:rsid w:val="00737741"/>
    <w:rsid w:val="0073776D"/>
    <w:rsid w:val="007377D0"/>
    <w:rsid w:val="007400E8"/>
    <w:rsid w:val="007407ED"/>
    <w:rsid w:val="00741CFF"/>
    <w:rsid w:val="0074211F"/>
    <w:rsid w:val="00743810"/>
    <w:rsid w:val="00746DDA"/>
    <w:rsid w:val="00747902"/>
    <w:rsid w:val="0075245C"/>
    <w:rsid w:val="0075279A"/>
    <w:rsid w:val="00752A06"/>
    <w:rsid w:val="00754B09"/>
    <w:rsid w:val="00755670"/>
    <w:rsid w:val="0076264B"/>
    <w:rsid w:val="00762B66"/>
    <w:rsid w:val="00762D77"/>
    <w:rsid w:val="00763840"/>
    <w:rsid w:val="00764444"/>
    <w:rsid w:val="007654BA"/>
    <w:rsid w:val="00765718"/>
    <w:rsid w:val="00766EEE"/>
    <w:rsid w:val="007678A8"/>
    <w:rsid w:val="0076794B"/>
    <w:rsid w:val="007679EB"/>
    <w:rsid w:val="00772D58"/>
    <w:rsid w:val="0077427A"/>
    <w:rsid w:val="007750BA"/>
    <w:rsid w:val="00775B19"/>
    <w:rsid w:val="00776188"/>
    <w:rsid w:val="0077733C"/>
    <w:rsid w:val="00777B3C"/>
    <w:rsid w:val="007806FB"/>
    <w:rsid w:val="0078248F"/>
    <w:rsid w:val="007828E4"/>
    <w:rsid w:val="00782EB7"/>
    <w:rsid w:val="0078308E"/>
    <w:rsid w:val="007831C6"/>
    <w:rsid w:val="00783E33"/>
    <w:rsid w:val="00784F88"/>
    <w:rsid w:val="00786656"/>
    <w:rsid w:val="00786818"/>
    <w:rsid w:val="007869CD"/>
    <w:rsid w:val="007939F3"/>
    <w:rsid w:val="00793C03"/>
    <w:rsid w:val="007943D2"/>
    <w:rsid w:val="00794FCB"/>
    <w:rsid w:val="0079620C"/>
    <w:rsid w:val="00796318"/>
    <w:rsid w:val="00797169"/>
    <w:rsid w:val="007A0DB5"/>
    <w:rsid w:val="007A14D0"/>
    <w:rsid w:val="007A4627"/>
    <w:rsid w:val="007A59B3"/>
    <w:rsid w:val="007B11F3"/>
    <w:rsid w:val="007B1977"/>
    <w:rsid w:val="007B2AD0"/>
    <w:rsid w:val="007B2AD4"/>
    <w:rsid w:val="007B3389"/>
    <w:rsid w:val="007B3BB9"/>
    <w:rsid w:val="007B4080"/>
    <w:rsid w:val="007B60D7"/>
    <w:rsid w:val="007B6CCA"/>
    <w:rsid w:val="007C006B"/>
    <w:rsid w:val="007C0299"/>
    <w:rsid w:val="007C0402"/>
    <w:rsid w:val="007C3635"/>
    <w:rsid w:val="007C3859"/>
    <w:rsid w:val="007C52A9"/>
    <w:rsid w:val="007C7692"/>
    <w:rsid w:val="007D0923"/>
    <w:rsid w:val="007D184C"/>
    <w:rsid w:val="007D1DB8"/>
    <w:rsid w:val="007D265E"/>
    <w:rsid w:val="007D2C92"/>
    <w:rsid w:val="007D5BCD"/>
    <w:rsid w:val="007E0934"/>
    <w:rsid w:val="007E0C93"/>
    <w:rsid w:val="007E12AA"/>
    <w:rsid w:val="007E25CA"/>
    <w:rsid w:val="007E25EE"/>
    <w:rsid w:val="007E3930"/>
    <w:rsid w:val="007E4CA2"/>
    <w:rsid w:val="007E6604"/>
    <w:rsid w:val="007F0779"/>
    <w:rsid w:val="007F321B"/>
    <w:rsid w:val="007F363A"/>
    <w:rsid w:val="007F534A"/>
    <w:rsid w:val="007F551C"/>
    <w:rsid w:val="007F5557"/>
    <w:rsid w:val="007F5631"/>
    <w:rsid w:val="007F5678"/>
    <w:rsid w:val="007F741A"/>
    <w:rsid w:val="0080088C"/>
    <w:rsid w:val="00802016"/>
    <w:rsid w:val="00802633"/>
    <w:rsid w:val="008039FA"/>
    <w:rsid w:val="00803B86"/>
    <w:rsid w:val="0080409E"/>
    <w:rsid w:val="00804720"/>
    <w:rsid w:val="00804A9C"/>
    <w:rsid w:val="008065BC"/>
    <w:rsid w:val="00806C76"/>
    <w:rsid w:val="00807100"/>
    <w:rsid w:val="0081075A"/>
    <w:rsid w:val="00811D4F"/>
    <w:rsid w:val="008126FA"/>
    <w:rsid w:val="008158A8"/>
    <w:rsid w:val="00815A9C"/>
    <w:rsid w:val="0081700F"/>
    <w:rsid w:val="00817D73"/>
    <w:rsid w:val="0082241B"/>
    <w:rsid w:val="0082313E"/>
    <w:rsid w:val="008253A4"/>
    <w:rsid w:val="00825745"/>
    <w:rsid w:val="008267C8"/>
    <w:rsid w:val="00827E27"/>
    <w:rsid w:val="00827FBE"/>
    <w:rsid w:val="00832600"/>
    <w:rsid w:val="008336CE"/>
    <w:rsid w:val="00833928"/>
    <w:rsid w:val="00833E05"/>
    <w:rsid w:val="008363EF"/>
    <w:rsid w:val="00836F36"/>
    <w:rsid w:val="00844369"/>
    <w:rsid w:val="008454A3"/>
    <w:rsid w:val="008469C6"/>
    <w:rsid w:val="0084704C"/>
    <w:rsid w:val="00850670"/>
    <w:rsid w:val="00851AE2"/>
    <w:rsid w:val="008526C2"/>
    <w:rsid w:val="00853283"/>
    <w:rsid w:val="00854134"/>
    <w:rsid w:val="0085513A"/>
    <w:rsid w:val="0085587D"/>
    <w:rsid w:val="00857E2F"/>
    <w:rsid w:val="00857F95"/>
    <w:rsid w:val="00860582"/>
    <w:rsid w:val="0086058B"/>
    <w:rsid w:val="0086073C"/>
    <w:rsid w:val="0086255F"/>
    <w:rsid w:val="00862B99"/>
    <w:rsid w:val="00863C29"/>
    <w:rsid w:val="0086405A"/>
    <w:rsid w:val="00864AFD"/>
    <w:rsid w:val="00865577"/>
    <w:rsid w:val="00866A24"/>
    <w:rsid w:val="00866D22"/>
    <w:rsid w:val="008678F0"/>
    <w:rsid w:val="00871245"/>
    <w:rsid w:val="0087302D"/>
    <w:rsid w:val="00873908"/>
    <w:rsid w:val="00874DB6"/>
    <w:rsid w:val="00874FF0"/>
    <w:rsid w:val="0087513D"/>
    <w:rsid w:val="00875A9D"/>
    <w:rsid w:val="00876FBA"/>
    <w:rsid w:val="00880418"/>
    <w:rsid w:val="00880497"/>
    <w:rsid w:val="00880CDF"/>
    <w:rsid w:val="008820A3"/>
    <w:rsid w:val="008846A2"/>
    <w:rsid w:val="00885C44"/>
    <w:rsid w:val="00885CEA"/>
    <w:rsid w:val="00885F8C"/>
    <w:rsid w:val="008900D1"/>
    <w:rsid w:val="008923E7"/>
    <w:rsid w:val="0089288A"/>
    <w:rsid w:val="0089311F"/>
    <w:rsid w:val="0089406F"/>
    <w:rsid w:val="0089468C"/>
    <w:rsid w:val="00894734"/>
    <w:rsid w:val="00894927"/>
    <w:rsid w:val="00895418"/>
    <w:rsid w:val="00896563"/>
    <w:rsid w:val="008969EE"/>
    <w:rsid w:val="008A071E"/>
    <w:rsid w:val="008A0A49"/>
    <w:rsid w:val="008A13E4"/>
    <w:rsid w:val="008A1A52"/>
    <w:rsid w:val="008A2582"/>
    <w:rsid w:val="008A2697"/>
    <w:rsid w:val="008A3BEE"/>
    <w:rsid w:val="008A48B7"/>
    <w:rsid w:val="008A5BB4"/>
    <w:rsid w:val="008A5F65"/>
    <w:rsid w:val="008B32F6"/>
    <w:rsid w:val="008B3E23"/>
    <w:rsid w:val="008C0119"/>
    <w:rsid w:val="008C0605"/>
    <w:rsid w:val="008C0F5E"/>
    <w:rsid w:val="008C12ED"/>
    <w:rsid w:val="008C1783"/>
    <w:rsid w:val="008C2FD1"/>
    <w:rsid w:val="008C3538"/>
    <w:rsid w:val="008C3817"/>
    <w:rsid w:val="008C4EFE"/>
    <w:rsid w:val="008C7554"/>
    <w:rsid w:val="008D0EF1"/>
    <w:rsid w:val="008D239C"/>
    <w:rsid w:val="008D5247"/>
    <w:rsid w:val="008D6039"/>
    <w:rsid w:val="008D779A"/>
    <w:rsid w:val="008E0C1D"/>
    <w:rsid w:val="008E2D9A"/>
    <w:rsid w:val="008E3761"/>
    <w:rsid w:val="008E4AF4"/>
    <w:rsid w:val="008E4BC0"/>
    <w:rsid w:val="008E5160"/>
    <w:rsid w:val="008E6385"/>
    <w:rsid w:val="008F0D84"/>
    <w:rsid w:val="008F3167"/>
    <w:rsid w:val="008F34D5"/>
    <w:rsid w:val="008F6522"/>
    <w:rsid w:val="008F6553"/>
    <w:rsid w:val="008F6B7C"/>
    <w:rsid w:val="00900133"/>
    <w:rsid w:val="009015C7"/>
    <w:rsid w:val="00901B2F"/>
    <w:rsid w:val="00902B51"/>
    <w:rsid w:val="0090464D"/>
    <w:rsid w:val="00904C93"/>
    <w:rsid w:val="00911052"/>
    <w:rsid w:val="00911C01"/>
    <w:rsid w:val="009127EF"/>
    <w:rsid w:val="00912DEF"/>
    <w:rsid w:val="0091374A"/>
    <w:rsid w:val="009137C2"/>
    <w:rsid w:val="0091468F"/>
    <w:rsid w:val="00914D78"/>
    <w:rsid w:val="00914E31"/>
    <w:rsid w:val="00915364"/>
    <w:rsid w:val="009155D7"/>
    <w:rsid w:val="00915A95"/>
    <w:rsid w:val="00920B2B"/>
    <w:rsid w:val="00922C7B"/>
    <w:rsid w:val="00922D10"/>
    <w:rsid w:val="00926A34"/>
    <w:rsid w:val="00927C87"/>
    <w:rsid w:val="009311D5"/>
    <w:rsid w:val="0093151E"/>
    <w:rsid w:val="00931F37"/>
    <w:rsid w:val="009325FA"/>
    <w:rsid w:val="009326AA"/>
    <w:rsid w:val="00934526"/>
    <w:rsid w:val="009366EC"/>
    <w:rsid w:val="00937D20"/>
    <w:rsid w:val="009401D8"/>
    <w:rsid w:val="0094189F"/>
    <w:rsid w:val="00941D30"/>
    <w:rsid w:val="00942827"/>
    <w:rsid w:val="00943188"/>
    <w:rsid w:val="0094458E"/>
    <w:rsid w:val="00944B39"/>
    <w:rsid w:val="00945CA1"/>
    <w:rsid w:val="00950F98"/>
    <w:rsid w:val="00951006"/>
    <w:rsid w:val="009515DD"/>
    <w:rsid w:val="00951A84"/>
    <w:rsid w:val="009540EA"/>
    <w:rsid w:val="00954501"/>
    <w:rsid w:val="00954789"/>
    <w:rsid w:val="00954ABD"/>
    <w:rsid w:val="00955197"/>
    <w:rsid w:val="0095541D"/>
    <w:rsid w:val="00955B38"/>
    <w:rsid w:val="00955F04"/>
    <w:rsid w:val="00960161"/>
    <w:rsid w:val="00961406"/>
    <w:rsid w:val="00963E58"/>
    <w:rsid w:val="009649C4"/>
    <w:rsid w:val="00964D02"/>
    <w:rsid w:val="0096556F"/>
    <w:rsid w:val="00971093"/>
    <w:rsid w:val="0097132A"/>
    <w:rsid w:val="00971D19"/>
    <w:rsid w:val="00974175"/>
    <w:rsid w:val="00974949"/>
    <w:rsid w:val="00974D7A"/>
    <w:rsid w:val="00976A69"/>
    <w:rsid w:val="009776CE"/>
    <w:rsid w:val="00977EF9"/>
    <w:rsid w:val="00977F3D"/>
    <w:rsid w:val="00980025"/>
    <w:rsid w:val="00980590"/>
    <w:rsid w:val="00980642"/>
    <w:rsid w:val="0098068E"/>
    <w:rsid w:val="00981D66"/>
    <w:rsid w:val="0098620A"/>
    <w:rsid w:val="009877DE"/>
    <w:rsid w:val="009924D1"/>
    <w:rsid w:val="00992CD5"/>
    <w:rsid w:val="00992D85"/>
    <w:rsid w:val="009949E1"/>
    <w:rsid w:val="00995580"/>
    <w:rsid w:val="00995793"/>
    <w:rsid w:val="00996FD7"/>
    <w:rsid w:val="009A0080"/>
    <w:rsid w:val="009A08D6"/>
    <w:rsid w:val="009A13D3"/>
    <w:rsid w:val="009A21F4"/>
    <w:rsid w:val="009A2F96"/>
    <w:rsid w:val="009A3406"/>
    <w:rsid w:val="009A4829"/>
    <w:rsid w:val="009A4F8E"/>
    <w:rsid w:val="009A606F"/>
    <w:rsid w:val="009A620C"/>
    <w:rsid w:val="009A78F8"/>
    <w:rsid w:val="009B112D"/>
    <w:rsid w:val="009B2060"/>
    <w:rsid w:val="009B46FD"/>
    <w:rsid w:val="009B62BD"/>
    <w:rsid w:val="009B7286"/>
    <w:rsid w:val="009C02B4"/>
    <w:rsid w:val="009C0BC5"/>
    <w:rsid w:val="009C18E1"/>
    <w:rsid w:val="009C2E26"/>
    <w:rsid w:val="009C34FF"/>
    <w:rsid w:val="009C4176"/>
    <w:rsid w:val="009C5416"/>
    <w:rsid w:val="009C5A12"/>
    <w:rsid w:val="009D06F0"/>
    <w:rsid w:val="009D3C39"/>
    <w:rsid w:val="009D6630"/>
    <w:rsid w:val="009E050A"/>
    <w:rsid w:val="009E07A5"/>
    <w:rsid w:val="009E0831"/>
    <w:rsid w:val="009E24F9"/>
    <w:rsid w:val="009E2DD1"/>
    <w:rsid w:val="009E2F67"/>
    <w:rsid w:val="009E3B63"/>
    <w:rsid w:val="009E4027"/>
    <w:rsid w:val="009E4037"/>
    <w:rsid w:val="009E57DC"/>
    <w:rsid w:val="009E61CD"/>
    <w:rsid w:val="009E6250"/>
    <w:rsid w:val="009F2281"/>
    <w:rsid w:val="009F27DA"/>
    <w:rsid w:val="009F3484"/>
    <w:rsid w:val="009F3B90"/>
    <w:rsid w:val="009F3FF3"/>
    <w:rsid w:val="009F602D"/>
    <w:rsid w:val="009F737D"/>
    <w:rsid w:val="00A01839"/>
    <w:rsid w:val="00A035A0"/>
    <w:rsid w:val="00A04D98"/>
    <w:rsid w:val="00A05013"/>
    <w:rsid w:val="00A0646B"/>
    <w:rsid w:val="00A070F3"/>
    <w:rsid w:val="00A10268"/>
    <w:rsid w:val="00A10834"/>
    <w:rsid w:val="00A10877"/>
    <w:rsid w:val="00A10B60"/>
    <w:rsid w:val="00A12675"/>
    <w:rsid w:val="00A1342B"/>
    <w:rsid w:val="00A1532C"/>
    <w:rsid w:val="00A24198"/>
    <w:rsid w:val="00A25138"/>
    <w:rsid w:val="00A2590A"/>
    <w:rsid w:val="00A277AA"/>
    <w:rsid w:val="00A30518"/>
    <w:rsid w:val="00A31FB9"/>
    <w:rsid w:val="00A32A54"/>
    <w:rsid w:val="00A33930"/>
    <w:rsid w:val="00A34AA0"/>
    <w:rsid w:val="00A365E3"/>
    <w:rsid w:val="00A37808"/>
    <w:rsid w:val="00A4038F"/>
    <w:rsid w:val="00A4196D"/>
    <w:rsid w:val="00A42AC4"/>
    <w:rsid w:val="00A464A9"/>
    <w:rsid w:val="00A47DE8"/>
    <w:rsid w:val="00A537B8"/>
    <w:rsid w:val="00A55F5A"/>
    <w:rsid w:val="00A5613A"/>
    <w:rsid w:val="00A6053C"/>
    <w:rsid w:val="00A61BAB"/>
    <w:rsid w:val="00A62327"/>
    <w:rsid w:val="00A64029"/>
    <w:rsid w:val="00A657D4"/>
    <w:rsid w:val="00A66D8E"/>
    <w:rsid w:val="00A675F4"/>
    <w:rsid w:val="00A67D2E"/>
    <w:rsid w:val="00A70F5A"/>
    <w:rsid w:val="00A74C8A"/>
    <w:rsid w:val="00A74D6C"/>
    <w:rsid w:val="00A75006"/>
    <w:rsid w:val="00A77AFA"/>
    <w:rsid w:val="00A77F9B"/>
    <w:rsid w:val="00A8015E"/>
    <w:rsid w:val="00A802B3"/>
    <w:rsid w:val="00A8129A"/>
    <w:rsid w:val="00A83696"/>
    <w:rsid w:val="00A846C0"/>
    <w:rsid w:val="00A86857"/>
    <w:rsid w:val="00A8743E"/>
    <w:rsid w:val="00A876DA"/>
    <w:rsid w:val="00A90298"/>
    <w:rsid w:val="00A91681"/>
    <w:rsid w:val="00A93C49"/>
    <w:rsid w:val="00A94D3B"/>
    <w:rsid w:val="00A94EEA"/>
    <w:rsid w:val="00A963ED"/>
    <w:rsid w:val="00A96A76"/>
    <w:rsid w:val="00A97B26"/>
    <w:rsid w:val="00A97C5F"/>
    <w:rsid w:val="00AA2533"/>
    <w:rsid w:val="00AA2ADF"/>
    <w:rsid w:val="00AA31F6"/>
    <w:rsid w:val="00AA34D3"/>
    <w:rsid w:val="00AA4499"/>
    <w:rsid w:val="00AA4BCD"/>
    <w:rsid w:val="00AA4F8F"/>
    <w:rsid w:val="00AA529F"/>
    <w:rsid w:val="00AB03EE"/>
    <w:rsid w:val="00AB06A1"/>
    <w:rsid w:val="00AB175D"/>
    <w:rsid w:val="00AB2B09"/>
    <w:rsid w:val="00AB3B45"/>
    <w:rsid w:val="00AB46A9"/>
    <w:rsid w:val="00AB523B"/>
    <w:rsid w:val="00AB66BE"/>
    <w:rsid w:val="00AB727B"/>
    <w:rsid w:val="00AC3726"/>
    <w:rsid w:val="00AC4198"/>
    <w:rsid w:val="00AC4239"/>
    <w:rsid w:val="00AC64B3"/>
    <w:rsid w:val="00AD0BE5"/>
    <w:rsid w:val="00AD2ED2"/>
    <w:rsid w:val="00AD36FA"/>
    <w:rsid w:val="00AD3C6A"/>
    <w:rsid w:val="00AD3E28"/>
    <w:rsid w:val="00AD44F8"/>
    <w:rsid w:val="00AD51E6"/>
    <w:rsid w:val="00AD636B"/>
    <w:rsid w:val="00AD6FF6"/>
    <w:rsid w:val="00AD77CF"/>
    <w:rsid w:val="00AE0479"/>
    <w:rsid w:val="00AE35B3"/>
    <w:rsid w:val="00AE5A3E"/>
    <w:rsid w:val="00AF0DEB"/>
    <w:rsid w:val="00AF164D"/>
    <w:rsid w:val="00AF17DC"/>
    <w:rsid w:val="00AF28ED"/>
    <w:rsid w:val="00AF29E1"/>
    <w:rsid w:val="00AF4481"/>
    <w:rsid w:val="00AF5257"/>
    <w:rsid w:val="00AF6E95"/>
    <w:rsid w:val="00AF76E3"/>
    <w:rsid w:val="00B00028"/>
    <w:rsid w:val="00B02277"/>
    <w:rsid w:val="00B023B3"/>
    <w:rsid w:val="00B048B7"/>
    <w:rsid w:val="00B05C61"/>
    <w:rsid w:val="00B06220"/>
    <w:rsid w:val="00B0791B"/>
    <w:rsid w:val="00B10EE8"/>
    <w:rsid w:val="00B11D5A"/>
    <w:rsid w:val="00B13DB5"/>
    <w:rsid w:val="00B1490E"/>
    <w:rsid w:val="00B15DA0"/>
    <w:rsid w:val="00B1624F"/>
    <w:rsid w:val="00B16ADA"/>
    <w:rsid w:val="00B174C8"/>
    <w:rsid w:val="00B17F0B"/>
    <w:rsid w:val="00B17FB1"/>
    <w:rsid w:val="00B200B0"/>
    <w:rsid w:val="00B20416"/>
    <w:rsid w:val="00B212F8"/>
    <w:rsid w:val="00B221EF"/>
    <w:rsid w:val="00B23625"/>
    <w:rsid w:val="00B23A6A"/>
    <w:rsid w:val="00B25535"/>
    <w:rsid w:val="00B26C23"/>
    <w:rsid w:val="00B27313"/>
    <w:rsid w:val="00B306CC"/>
    <w:rsid w:val="00B32ABF"/>
    <w:rsid w:val="00B33185"/>
    <w:rsid w:val="00B33754"/>
    <w:rsid w:val="00B33C6B"/>
    <w:rsid w:val="00B348E6"/>
    <w:rsid w:val="00B35720"/>
    <w:rsid w:val="00B35794"/>
    <w:rsid w:val="00B35BF7"/>
    <w:rsid w:val="00B37927"/>
    <w:rsid w:val="00B4066C"/>
    <w:rsid w:val="00B41F5C"/>
    <w:rsid w:val="00B43799"/>
    <w:rsid w:val="00B4387B"/>
    <w:rsid w:val="00B47B5E"/>
    <w:rsid w:val="00B47FB3"/>
    <w:rsid w:val="00B50F50"/>
    <w:rsid w:val="00B5197C"/>
    <w:rsid w:val="00B51E14"/>
    <w:rsid w:val="00B52CC0"/>
    <w:rsid w:val="00B53FDA"/>
    <w:rsid w:val="00B547C5"/>
    <w:rsid w:val="00B56DFA"/>
    <w:rsid w:val="00B60ADC"/>
    <w:rsid w:val="00B61BEC"/>
    <w:rsid w:val="00B61D7F"/>
    <w:rsid w:val="00B622C4"/>
    <w:rsid w:val="00B6377A"/>
    <w:rsid w:val="00B63ADC"/>
    <w:rsid w:val="00B64B12"/>
    <w:rsid w:val="00B653FD"/>
    <w:rsid w:val="00B6548F"/>
    <w:rsid w:val="00B662E0"/>
    <w:rsid w:val="00B66EAE"/>
    <w:rsid w:val="00B7110F"/>
    <w:rsid w:val="00B71C8F"/>
    <w:rsid w:val="00B73261"/>
    <w:rsid w:val="00B73B8F"/>
    <w:rsid w:val="00B73C9E"/>
    <w:rsid w:val="00B76A69"/>
    <w:rsid w:val="00B77411"/>
    <w:rsid w:val="00B77EED"/>
    <w:rsid w:val="00B81665"/>
    <w:rsid w:val="00B824CB"/>
    <w:rsid w:val="00B85744"/>
    <w:rsid w:val="00B86711"/>
    <w:rsid w:val="00B8689F"/>
    <w:rsid w:val="00B86A34"/>
    <w:rsid w:val="00B9078A"/>
    <w:rsid w:val="00B919BA"/>
    <w:rsid w:val="00B94DFD"/>
    <w:rsid w:val="00B96828"/>
    <w:rsid w:val="00B971E2"/>
    <w:rsid w:val="00B973A6"/>
    <w:rsid w:val="00BA10DC"/>
    <w:rsid w:val="00BA1495"/>
    <w:rsid w:val="00BA2796"/>
    <w:rsid w:val="00BA4AFC"/>
    <w:rsid w:val="00BA4D45"/>
    <w:rsid w:val="00BA4FB4"/>
    <w:rsid w:val="00BA52CF"/>
    <w:rsid w:val="00BA562B"/>
    <w:rsid w:val="00BA5715"/>
    <w:rsid w:val="00BA5EAC"/>
    <w:rsid w:val="00BA688C"/>
    <w:rsid w:val="00BA68BF"/>
    <w:rsid w:val="00BA7F6D"/>
    <w:rsid w:val="00BB09AB"/>
    <w:rsid w:val="00BB0F48"/>
    <w:rsid w:val="00BB1430"/>
    <w:rsid w:val="00BB26F3"/>
    <w:rsid w:val="00BB2D1F"/>
    <w:rsid w:val="00BB2EAB"/>
    <w:rsid w:val="00BB3AB2"/>
    <w:rsid w:val="00BB3D6E"/>
    <w:rsid w:val="00BB5185"/>
    <w:rsid w:val="00BB6A1B"/>
    <w:rsid w:val="00BB777C"/>
    <w:rsid w:val="00BC17CF"/>
    <w:rsid w:val="00BC17DD"/>
    <w:rsid w:val="00BC2C40"/>
    <w:rsid w:val="00BC4DE4"/>
    <w:rsid w:val="00BC6945"/>
    <w:rsid w:val="00BC6F3A"/>
    <w:rsid w:val="00BD0007"/>
    <w:rsid w:val="00BD3766"/>
    <w:rsid w:val="00BD4998"/>
    <w:rsid w:val="00BD57B0"/>
    <w:rsid w:val="00BE02D9"/>
    <w:rsid w:val="00BE0532"/>
    <w:rsid w:val="00BE06A1"/>
    <w:rsid w:val="00BE0F0E"/>
    <w:rsid w:val="00BE1C6B"/>
    <w:rsid w:val="00BE217D"/>
    <w:rsid w:val="00BE2254"/>
    <w:rsid w:val="00BE2E39"/>
    <w:rsid w:val="00BE3E36"/>
    <w:rsid w:val="00BE48CA"/>
    <w:rsid w:val="00BE5494"/>
    <w:rsid w:val="00BE7717"/>
    <w:rsid w:val="00BE78CB"/>
    <w:rsid w:val="00BF029F"/>
    <w:rsid w:val="00BF0E9A"/>
    <w:rsid w:val="00BF249E"/>
    <w:rsid w:val="00BF30BF"/>
    <w:rsid w:val="00BF39EB"/>
    <w:rsid w:val="00BF7694"/>
    <w:rsid w:val="00BF7C6B"/>
    <w:rsid w:val="00C00044"/>
    <w:rsid w:val="00C02F77"/>
    <w:rsid w:val="00C03E0B"/>
    <w:rsid w:val="00C05AB3"/>
    <w:rsid w:val="00C07D88"/>
    <w:rsid w:val="00C07EDD"/>
    <w:rsid w:val="00C101F6"/>
    <w:rsid w:val="00C14659"/>
    <w:rsid w:val="00C150F4"/>
    <w:rsid w:val="00C156C3"/>
    <w:rsid w:val="00C16F70"/>
    <w:rsid w:val="00C17B40"/>
    <w:rsid w:val="00C17E9C"/>
    <w:rsid w:val="00C20799"/>
    <w:rsid w:val="00C24779"/>
    <w:rsid w:val="00C247EB"/>
    <w:rsid w:val="00C24CA9"/>
    <w:rsid w:val="00C256D1"/>
    <w:rsid w:val="00C25BE3"/>
    <w:rsid w:val="00C26619"/>
    <w:rsid w:val="00C26A28"/>
    <w:rsid w:val="00C27338"/>
    <w:rsid w:val="00C31410"/>
    <w:rsid w:val="00C31E60"/>
    <w:rsid w:val="00C337E8"/>
    <w:rsid w:val="00C33992"/>
    <w:rsid w:val="00C34817"/>
    <w:rsid w:val="00C351E9"/>
    <w:rsid w:val="00C35C63"/>
    <w:rsid w:val="00C40535"/>
    <w:rsid w:val="00C41A6A"/>
    <w:rsid w:val="00C420A5"/>
    <w:rsid w:val="00C438D3"/>
    <w:rsid w:val="00C441B4"/>
    <w:rsid w:val="00C50D80"/>
    <w:rsid w:val="00C51C88"/>
    <w:rsid w:val="00C51E42"/>
    <w:rsid w:val="00C51E9A"/>
    <w:rsid w:val="00C52056"/>
    <w:rsid w:val="00C52E6D"/>
    <w:rsid w:val="00C5536D"/>
    <w:rsid w:val="00C5627A"/>
    <w:rsid w:val="00C56819"/>
    <w:rsid w:val="00C56C22"/>
    <w:rsid w:val="00C57914"/>
    <w:rsid w:val="00C60674"/>
    <w:rsid w:val="00C609C7"/>
    <w:rsid w:val="00C60E7C"/>
    <w:rsid w:val="00C611BB"/>
    <w:rsid w:val="00C626F4"/>
    <w:rsid w:val="00C6270E"/>
    <w:rsid w:val="00C62AFB"/>
    <w:rsid w:val="00C62FD6"/>
    <w:rsid w:val="00C6410D"/>
    <w:rsid w:val="00C64F25"/>
    <w:rsid w:val="00C70ECF"/>
    <w:rsid w:val="00C71FFC"/>
    <w:rsid w:val="00C7224D"/>
    <w:rsid w:val="00C72343"/>
    <w:rsid w:val="00C728F4"/>
    <w:rsid w:val="00C73413"/>
    <w:rsid w:val="00C73B2E"/>
    <w:rsid w:val="00C7567D"/>
    <w:rsid w:val="00C76183"/>
    <w:rsid w:val="00C76DF4"/>
    <w:rsid w:val="00C7701E"/>
    <w:rsid w:val="00C77144"/>
    <w:rsid w:val="00C80880"/>
    <w:rsid w:val="00C80C0C"/>
    <w:rsid w:val="00C81299"/>
    <w:rsid w:val="00C81829"/>
    <w:rsid w:val="00C8471A"/>
    <w:rsid w:val="00C85101"/>
    <w:rsid w:val="00C85E8E"/>
    <w:rsid w:val="00C85F7C"/>
    <w:rsid w:val="00C876AA"/>
    <w:rsid w:val="00C900BA"/>
    <w:rsid w:val="00C9041A"/>
    <w:rsid w:val="00C92900"/>
    <w:rsid w:val="00C931C1"/>
    <w:rsid w:val="00C9399B"/>
    <w:rsid w:val="00C95665"/>
    <w:rsid w:val="00CA304C"/>
    <w:rsid w:val="00CA3DA7"/>
    <w:rsid w:val="00CA4661"/>
    <w:rsid w:val="00CA4C56"/>
    <w:rsid w:val="00CA50D1"/>
    <w:rsid w:val="00CA5379"/>
    <w:rsid w:val="00CA56E3"/>
    <w:rsid w:val="00CA59F0"/>
    <w:rsid w:val="00CA609C"/>
    <w:rsid w:val="00CA6169"/>
    <w:rsid w:val="00CA693F"/>
    <w:rsid w:val="00CA74D4"/>
    <w:rsid w:val="00CB070A"/>
    <w:rsid w:val="00CB07ED"/>
    <w:rsid w:val="00CB4716"/>
    <w:rsid w:val="00CC0D3D"/>
    <w:rsid w:val="00CC4066"/>
    <w:rsid w:val="00CC767D"/>
    <w:rsid w:val="00CC7FFC"/>
    <w:rsid w:val="00CD098E"/>
    <w:rsid w:val="00CD1F37"/>
    <w:rsid w:val="00CD27C6"/>
    <w:rsid w:val="00CD2C27"/>
    <w:rsid w:val="00CD449F"/>
    <w:rsid w:val="00CD49D0"/>
    <w:rsid w:val="00CD5C8F"/>
    <w:rsid w:val="00CD6CEF"/>
    <w:rsid w:val="00CD6F5B"/>
    <w:rsid w:val="00CE0300"/>
    <w:rsid w:val="00CE036C"/>
    <w:rsid w:val="00CE182A"/>
    <w:rsid w:val="00CE1CCB"/>
    <w:rsid w:val="00CE2788"/>
    <w:rsid w:val="00CE33C7"/>
    <w:rsid w:val="00CE3A9F"/>
    <w:rsid w:val="00CE4F3E"/>
    <w:rsid w:val="00CE5A08"/>
    <w:rsid w:val="00CE5D86"/>
    <w:rsid w:val="00CE74B2"/>
    <w:rsid w:val="00CF007A"/>
    <w:rsid w:val="00CF05CB"/>
    <w:rsid w:val="00CF0D18"/>
    <w:rsid w:val="00CF28CE"/>
    <w:rsid w:val="00CF2CDF"/>
    <w:rsid w:val="00CF3C73"/>
    <w:rsid w:val="00CF3D63"/>
    <w:rsid w:val="00CF497B"/>
    <w:rsid w:val="00CF5A97"/>
    <w:rsid w:val="00D00E7B"/>
    <w:rsid w:val="00D017F9"/>
    <w:rsid w:val="00D033A6"/>
    <w:rsid w:val="00D05325"/>
    <w:rsid w:val="00D10B6C"/>
    <w:rsid w:val="00D10F49"/>
    <w:rsid w:val="00D1189A"/>
    <w:rsid w:val="00D139AB"/>
    <w:rsid w:val="00D14261"/>
    <w:rsid w:val="00D1571F"/>
    <w:rsid w:val="00D15ED5"/>
    <w:rsid w:val="00D17AC9"/>
    <w:rsid w:val="00D20D61"/>
    <w:rsid w:val="00D216E0"/>
    <w:rsid w:val="00D226EF"/>
    <w:rsid w:val="00D22C68"/>
    <w:rsid w:val="00D243AB"/>
    <w:rsid w:val="00D246B3"/>
    <w:rsid w:val="00D26928"/>
    <w:rsid w:val="00D27640"/>
    <w:rsid w:val="00D27E27"/>
    <w:rsid w:val="00D30B40"/>
    <w:rsid w:val="00D30DF9"/>
    <w:rsid w:val="00D310E6"/>
    <w:rsid w:val="00D335DD"/>
    <w:rsid w:val="00D33F04"/>
    <w:rsid w:val="00D346B6"/>
    <w:rsid w:val="00D34CDF"/>
    <w:rsid w:val="00D35D87"/>
    <w:rsid w:val="00D3603B"/>
    <w:rsid w:val="00D3633B"/>
    <w:rsid w:val="00D3780D"/>
    <w:rsid w:val="00D44CDB"/>
    <w:rsid w:val="00D45B3D"/>
    <w:rsid w:val="00D4660D"/>
    <w:rsid w:val="00D46DC0"/>
    <w:rsid w:val="00D4711E"/>
    <w:rsid w:val="00D50401"/>
    <w:rsid w:val="00D512A9"/>
    <w:rsid w:val="00D51BF7"/>
    <w:rsid w:val="00D527E5"/>
    <w:rsid w:val="00D532C6"/>
    <w:rsid w:val="00D555F3"/>
    <w:rsid w:val="00D556F1"/>
    <w:rsid w:val="00D55AE5"/>
    <w:rsid w:val="00D55DE0"/>
    <w:rsid w:val="00D56426"/>
    <w:rsid w:val="00D56AA2"/>
    <w:rsid w:val="00D56AFF"/>
    <w:rsid w:val="00D60D5B"/>
    <w:rsid w:val="00D61C53"/>
    <w:rsid w:val="00D629D9"/>
    <w:rsid w:val="00D633EB"/>
    <w:rsid w:val="00D659BE"/>
    <w:rsid w:val="00D65B77"/>
    <w:rsid w:val="00D65D13"/>
    <w:rsid w:val="00D661AE"/>
    <w:rsid w:val="00D70071"/>
    <w:rsid w:val="00D701CD"/>
    <w:rsid w:val="00D70C63"/>
    <w:rsid w:val="00D73C97"/>
    <w:rsid w:val="00D74F29"/>
    <w:rsid w:val="00D7510C"/>
    <w:rsid w:val="00D7511D"/>
    <w:rsid w:val="00D766F7"/>
    <w:rsid w:val="00D76A88"/>
    <w:rsid w:val="00D76AE7"/>
    <w:rsid w:val="00D778AE"/>
    <w:rsid w:val="00D803E4"/>
    <w:rsid w:val="00D8179B"/>
    <w:rsid w:val="00D84A7D"/>
    <w:rsid w:val="00D8520E"/>
    <w:rsid w:val="00D85EAE"/>
    <w:rsid w:val="00D86248"/>
    <w:rsid w:val="00D876CB"/>
    <w:rsid w:val="00D87F62"/>
    <w:rsid w:val="00D9241F"/>
    <w:rsid w:val="00D94AF7"/>
    <w:rsid w:val="00D94E40"/>
    <w:rsid w:val="00D9526C"/>
    <w:rsid w:val="00D95993"/>
    <w:rsid w:val="00D95B66"/>
    <w:rsid w:val="00D96484"/>
    <w:rsid w:val="00D9773E"/>
    <w:rsid w:val="00DA1825"/>
    <w:rsid w:val="00DA2A3F"/>
    <w:rsid w:val="00DA353A"/>
    <w:rsid w:val="00DA3594"/>
    <w:rsid w:val="00DA37E0"/>
    <w:rsid w:val="00DA3D91"/>
    <w:rsid w:val="00DA5689"/>
    <w:rsid w:val="00DA65D1"/>
    <w:rsid w:val="00DB0A9A"/>
    <w:rsid w:val="00DB0E63"/>
    <w:rsid w:val="00DB2F41"/>
    <w:rsid w:val="00DB42DD"/>
    <w:rsid w:val="00DB43D5"/>
    <w:rsid w:val="00DB4E45"/>
    <w:rsid w:val="00DB6033"/>
    <w:rsid w:val="00DB6642"/>
    <w:rsid w:val="00DC3563"/>
    <w:rsid w:val="00DC3795"/>
    <w:rsid w:val="00DC3C06"/>
    <w:rsid w:val="00DC4523"/>
    <w:rsid w:val="00DC6AE8"/>
    <w:rsid w:val="00DC7BE3"/>
    <w:rsid w:val="00DD1415"/>
    <w:rsid w:val="00DD53C1"/>
    <w:rsid w:val="00DD53F9"/>
    <w:rsid w:val="00DD5867"/>
    <w:rsid w:val="00DD59DF"/>
    <w:rsid w:val="00DD6011"/>
    <w:rsid w:val="00DD6B05"/>
    <w:rsid w:val="00DD7039"/>
    <w:rsid w:val="00DD7086"/>
    <w:rsid w:val="00DD7163"/>
    <w:rsid w:val="00DD7EB5"/>
    <w:rsid w:val="00DE1B42"/>
    <w:rsid w:val="00DE4DE7"/>
    <w:rsid w:val="00DE51E2"/>
    <w:rsid w:val="00DE7A6A"/>
    <w:rsid w:val="00DE7CBF"/>
    <w:rsid w:val="00DF03F9"/>
    <w:rsid w:val="00DF323A"/>
    <w:rsid w:val="00DF4704"/>
    <w:rsid w:val="00DF4772"/>
    <w:rsid w:val="00DF4778"/>
    <w:rsid w:val="00DF482E"/>
    <w:rsid w:val="00DF5715"/>
    <w:rsid w:val="00DF683C"/>
    <w:rsid w:val="00DF7235"/>
    <w:rsid w:val="00DF7C63"/>
    <w:rsid w:val="00E0010E"/>
    <w:rsid w:val="00E00438"/>
    <w:rsid w:val="00E00665"/>
    <w:rsid w:val="00E01275"/>
    <w:rsid w:val="00E01867"/>
    <w:rsid w:val="00E018C3"/>
    <w:rsid w:val="00E039EC"/>
    <w:rsid w:val="00E047DF"/>
    <w:rsid w:val="00E04966"/>
    <w:rsid w:val="00E0596B"/>
    <w:rsid w:val="00E0674D"/>
    <w:rsid w:val="00E07B7C"/>
    <w:rsid w:val="00E10A4F"/>
    <w:rsid w:val="00E10AA1"/>
    <w:rsid w:val="00E12909"/>
    <w:rsid w:val="00E140D3"/>
    <w:rsid w:val="00E141E6"/>
    <w:rsid w:val="00E161D1"/>
    <w:rsid w:val="00E16C87"/>
    <w:rsid w:val="00E16CAC"/>
    <w:rsid w:val="00E20188"/>
    <w:rsid w:val="00E21723"/>
    <w:rsid w:val="00E23B39"/>
    <w:rsid w:val="00E23C56"/>
    <w:rsid w:val="00E23D1F"/>
    <w:rsid w:val="00E240F0"/>
    <w:rsid w:val="00E26609"/>
    <w:rsid w:val="00E26713"/>
    <w:rsid w:val="00E2720C"/>
    <w:rsid w:val="00E27A61"/>
    <w:rsid w:val="00E27C6B"/>
    <w:rsid w:val="00E31148"/>
    <w:rsid w:val="00E32565"/>
    <w:rsid w:val="00E33114"/>
    <w:rsid w:val="00E34293"/>
    <w:rsid w:val="00E34524"/>
    <w:rsid w:val="00E34921"/>
    <w:rsid w:val="00E365E2"/>
    <w:rsid w:val="00E366B4"/>
    <w:rsid w:val="00E3670D"/>
    <w:rsid w:val="00E368D7"/>
    <w:rsid w:val="00E36A83"/>
    <w:rsid w:val="00E36F60"/>
    <w:rsid w:val="00E40061"/>
    <w:rsid w:val="00E4062D"/>
    <w:rsid w:val="00E418EB"/>
    <w:rsid w:val="00E44445"/>
    <w:rsid w:val="00E4474B"/>
    <w:rsid w:val="00E44BE2"/>
    <w:rsid w:val="00E456E7"/>
    <w:rsid w:val="00E4619A"/>
    <w:rsid w:val="00E4766F"/>
    <w:rsid w:val="00E50C8D"/>
    <w:rsid w:val="00E5138F"/>
    <w:rsid w:val="00E513BA"/>
    <w:rsid w:val="00E5166A"/>
    <w:rsid w:val="00E520AF"/>
    <w:rsid w:val="00E52280"/>
    <w:rsid w:val="00E52C89"/>
    <w:rsid w:val="00E53F46"/>
    <w:rsid w:val="00E5459F"/>
    <w:rsid w:val="00E5537A"/>
    <w:rsid w:val="00E57808"/>
    <w:rsid w:val="00E623DF"/>
    <w:rsid w:val="00E62510"/>
    <w:rsid w:val="00E64B13"/>
    <w:rsid w:val="00E64B7C"/>
    <w:rsid w:val="00E65525"/>
    <w:rsid w:val="00E65B64"/>
    <w:rsid w:val="00E708A4"/>
    <w:rsid w:val="00E72C91"/>
    <w:rsid w:val="00E7321A"/>
    <w:rsid w:val="00E73641"/>
    <w:rsid w:val="00E73B86"/>
    <w:rsid w:val="00E74994"/>
    <w:rsid w:val="00E80859"/>
    <w:rsid w:val="00E80D2F"/>
    <w:rsid w:val="00E82148"/>
    <w:rsid w:val="00E8242F"/>
    <w:rsid w:val="00E83811"/>
    <w:rsid w:val="00E8467A"/>
    <w:rsid w:val="00E84BB2"/>
    <w:rsid w:val="00E85053"/>
    <w:rsid w:val="00E86BB2"/>
    <w:rsid w:val="00E86D99"/>
    <w:rsid w:val="00E878A0"/>
    <w:rsid w:val="00E906F2"/>
    <w:rsid w:val="00E908A3"/>
    <w:rsid w:val="00E91176"/>
    <w:rsid w:val="00E913A5"/>
    <w:rsid w:val="00E93E9E"/>
    <w:rsid w:val="00E959FC"/>
    <w:rsid w:val="00E96AFB"/>
    <w:rsid w:val="00E972A0"/>
    <w:rsid w:val="00E97F76"/>
    <w:rsid w:val="00EA0786"/>
    <w:rsid w:val="00EA0D7C"/>
    <w:rsid w:val="00EA13C3"/>
    <w:rsid w:val="00EA2205"/>
    <w:rsid w:val="00EA240A"/>
    <w:rsid w:val="00EA5927"/>
    <w:rsid w:val="00EA65C9"/>
    <w:rsid w:val="00EA65DD"/>
    <w:rsid w:val="00EA72E8"/>
    <w:rsid w:val="00EB130C"/>
    <w:rsid w:val="00EB47EB"/>
    <w:rsid w:val="00EB60D0"/>
    <w:rsid w:val="00EC02CE"/>
    <w:rsid w:val="00EC0DB9"/>
    <w:rsid w:val="00EC217F"/>
    <w:rsid w:val="00EC2341"/>
    <w:rsid w:val="00EC271B"/>
    <w:rsid w:val="00EC40B0"/>
    <w:rsid w:val="00EC4CFD"/>
    <w:rsid w:val="00EC4D9D"/>
    <w:rsid w:val="00EC55FC"/>
    <w:rsid w:val="00EC5C08"/>
    <w:rsid w:val="00EC5F30"/>
    <w:rsid w:val="00ED0725"/>
    <w:rsid w:val="00ED21DE"/>
    <w:rsid w:val="00ED4603"/>
    <w:rsid w:val="00ED52B7"/>
    <w:rsid w:val="00ED68EA"/>
    <w:rsid w:val="00ED7CB4"/>
    <w:rsid w:val="00EE0F8F"/>
    <w:rsid w:val="00EE1777"/>
    <w:rsid w:val="00EE245A"/>
    <w:rsid w:val="00EE3333"/>
    <w:rsid w:val="00EE3FD1"/>
    <w:rsid w:val="00EE495A"/>
    <w:rsid w:val="00EE50B0"/>
    <w:rsid w:val="00EE5E8E"/>
    <w:rsid w:val="00EE672C"/>
    <w:rsid w:val="00EE748C"/>
    <w:rsid w:val="00EE74BD"/>
    <w:rsid w:val="00EE7B30"/>
    <w:rsid w:val="00EE7BE0"/>
    <w:rsid w:val="00EF08BF"/>
    <w:rsid w:val="00EF1014"/>
    <w:rsid w:val="00EF1A9F"/>
    <w:rsid w:val="00EF3C76"/>
    <w:rsid w:val="00EF5374"/>
    <w:rsid w:val="00EF65EF"/>
    <w:rsid w:val="00EF6BE1"/>
    <w:rsid w:val="00EF6C26"/>
    <w:rsid w:val="00EF71FD"/>
    <w:rsid w:val="00EF74F5"/>
    <w:rsid w:val="00F00A12"/>
    <w:rsid w:val="00F00E7B"/>
    <w:rsid w:val="00F01AA7"/>
    <w:rsid w:val="00F04716"/>
    <w:rsid w:val="00F047B2"/>
    <w:rsid w:val="00F06695"/>
    <w:rsid w:val="00F11B2B"/>
    <w:rsid w:val="00F12E78"/>
    <w:rsid w:val="00F13B86"/>
    <w:rsid w:val="00F14845"/>
    <w:rsid w:val="00F14ABD"/>
    <w:rsid w:val="00F14AFB"/>
    <w:rsid w:val="00F16239"/>
    <w:rsid w:val="00F211E3"/>
    <w:rsid w:val="00F2164D"/>
    <w:rsid w:val="00F23526"/>
    <w:rsid w:val="00F244F8"/>
    <w:rsid w:val="00F26A0C"/>
    <w:rsid w:val="00F27F9A"/>
    <w:rsid w:val="00F30A4E"/>
    <w:rsid w:val="00F30F20"/>
    <w:rsid w:val="00F31C29"/>
    <w:rsid w:val="00F32130"/>
    <w:rsid w:val="00F32CFA"/>
    <w:rsid w:val="00F3460E"/>
    <w:rsid w:val="00F359A8"/>
    <w:rsid w:val="00F369E7"/>
    <w:rsid w:val="00F37A80"/>
    <w:rsid w:val="00F41C4D"/>
    <w:rsid w:val="00F43BF7"/>
    <w:rsid w:val="00F463C1"/>
    <w:rsid w:val="00F466DD"/>
    <w:rsid w:val="00F47615"/>
    <w:rsid w:val="00F47D47"/>
    <w:rsid w:val="00F530B4"/>
    <w:rsid w:val="00F5595D"/>
    <w:rsid w:val="00F573AD"/>
    <w:rsid w:val="00F576E5"/>
    <w:rsid w:val="00F579ED"/>
    <w:rsid w:val="00F57F2F"/>
    <w:rsid w:val="00F61680"/>
    <w:rsid w:val="00F61A5E"/>
    <w:rsid w:val="00F62665"/>
    <w:rsid w:val="00F62E14"/>
    <w:rsid w:val="00F63060"/>
    <w:rsid w:val="00F6345E"/>
    <w:rsid w:val="00F6356F"/>
    <w:rsid w:val="00F64A58"/>
    <w:rsid w:val="00F652B5"/>
    <w:rsid w:val="00F65318"/>
    <w:rsid w:val="00F66B7F"/>
    <w:rsid w:val="00F70146"/>
    <w:rsid w:val="00F704EE"/>
    <w:rsid w:val="00F718C4"/>
    <w:rsid w:val="00F726BD"/>
    <w:rsid w:val="00F74ABF"/>
    <w:rsid w:val="00F74BFD"/>
    <w:rsid w:val="00F7516F"/>
    <w:rsid w:val="00F814BC"/>
    <w:rsid w:val="00F81B0D"/>
    <w:rsid w:val="00F81E6F"/>
    <w:rsid w:val="00F8242F"/>
    <w:rsid w:val="00F859C8"/>
    <w:rsid w:val="00F8775C"/>
    <w:rsid w:val="00F8781B"/>
    <w:rsid w:val="00F90D66"/>
    <w:rsid w:val="00F912EA"/>
    <w:rsid w:val="00F9190C"/>
    <w:rsid w:val="00F92184"/>
    <w:rsid w:val="00F921CC"/>
    <w:rsid w:val="00F9234A"/>
    <w:rsid w:val="00F92B5C"/>
    <w:rsid w:val="00F92D4D"/>
    <w:rsid w:val="00F95063"/>
    <w:rsid w:val="00F95204"/>
    <w:rsid w:val="00F95282"/>
    <w:rsid w:val="00F95D65"/>
    <w:rsid w:val="00F95E3B"/>
    <w:rsid w:val="00F96E32"/>
    <w:rsid w:val="00F97652"/>
    <w:rsid w:val="00FA0BF6"/>
    <w:rsid w:val="00FA38EE"/>
    <w:rsid w:val="00FA3A5D"/>
    <w:rsid w:val="00FA4E15"/>
    <w:rsid w:val="00FA59D5"/>
    <w:rsid w:val="00FA6DA5"/>
    <w:rsid w:val="00FB03A2"/>
    <w:rsid w:val="00FB0F5F"/>
    <w:rsid w:val="00FB338F"/>
    <w:rsid w:val="00FB3C66"/>
    <w:rsid w:val="00FB456A"/>
    <w:rsid w:val="00FB5219"/>
    <w:rsid w:val="00FC02BE"/>
    <w:rsid w:val="00FC0B9A"/>
    <w:rsid w:val="00FC1902"/>
    <w:rsid w:val="00FC28AE"/>
    <w:rsid w:val="00FC45C5"/>
    <w:rsid w:val="00FC6188"/>
    <w:rsid w:val="00FD1DC3"/>
    <w:rsid w:val="00FD21B6"/>
    <w:rsid w:val="00FD2967"/>
    <w:rsid w:val="00FD3FFC"/>
    <w:rsid w:val="00FD4680"/>
    <w:rsid w:val="00FD5511"/>
    <w:rsid w:val="00FD5A32"/>
    <w:rsid w:val="00FD73B9"/>
    <w:rsid w:val="00FD7D6A"/>
    <w:rsid w:val="00FE0DCB"/>
    <w:rsid w:val="00FE0E56"/>
    <w:rsid w:val="00FE127D"/>
    <w:rsid w:val="00FE1E23"/>
    <w:rsid w:val="00FE3CD7"/>
    <w:rsid w:val="00FE424B"/>
    <w:rsid w:val="00FE53DE"/>
    <w:rsid w:val="00FE5815"/>
    <w:rsid w:val="00FE5BDE"/>
    <w:rsid w:val="00FE6CF2"/>
    <w:rsid w:val="00FE79A0"/>
    <w:rsid w:val="00FF0376"/>
    <w:rsid w:val="00FF36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5C8CAE0"/>
  <w15:chartTrackingRefBased/>
  <w15:docId w15:val="{03396FDC-7ACB-4EBB-9587-02E2C1F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D20"/>
    <w:pPr>
      <w:jc w:val="both"/>
    </w:pPr>
    <w:rPr>
      <w:rFonts w:ascii="Times New Roman" w:hAnsi="Times New Roman"/>
      <w:sz w:val="24"/>
    </w:rPr>
  </w:style>
  <w:style w:type="paragraph" w:styleId="Nagwek1">
    <w:name w:val="heading 1"/>
    <w:basedOn w:val="Normalny"/>
    <w:next w:val="Normalny"/>
    <w:link w:val="Nagwek1Znak"/>
    <w:uiPriority w:val="9"/>
    <w:qFormat/>
    <w:rsid w:val="00D15ED5"/>
    <w:pPr>
      <w:keepNext/>
      <w:keepLines/>
      <w:shd w:val="clear" w:color="auto" w:fill="BDD6EE" w:themeFill="accent1" w:themeFillTint="66"/>
      <w:spacing w:before="360"/>
      <w:outlineLvl w:val="0"/>
    </w:pPr>
    <w:rPr>
      <w:rFonts w:eastAsiaTheme="majorEastAsia" w:cstheme="majorBidi"/>
      <w:b/>
      <w:bCs/>
      <w:smallCaps/>
      <w:color w:val="000000" w:themeColor="text1"/>
      <w:sz w:val="28"/>
      <w:szCs w:val="36"/>
    </w:rPr>
  </w:style>
  <w:style w:type="paragraph" w:styleId="Nagwek2">
    <w:name w:val="heading 2"/>
    <w:basedOn w:val="Normalny"/>
    <w:next w:val="Normalny"/>
    <w:link w:val="Nagwek2Znak"/>
    <w:uiPriority w:val="9"/>
    <w:unhideWhenUsed/>
    <w:qFormat/>
    <w:rsid w:val="00E959FC"/>
    <w:pPr>
      <w:keepNext/>
      <w:keepLines/>
      <w:numPr>
        <w:ilvl w:val="1"/>
        <w:numId w:val="3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E959FC"/>
    <w:pPr>
      <w:keepNext/>
      <w:keepLines/>
      <w:numPr>
        <w:ilvl w:val="2"/>
        <w:numId w:val="36"/>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E959FC"/>
    <w:pPr>
      <w:keepNext/>
      <w:keepLines/>
      <w:numPr>
        <w:ilvl w:val="3"/>
        <w:numId w:val="36"/>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E959FC"/>
    <w:pPr>
      <w:keepNext/>
      <w:keepLines/>
      <w:numPr>
        <w:ilvl w:val="4"/>
        <w:numId w:val="36"/>
      </w:numPr>
      <w:spacing w:before="200" w:after="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E959FC"/>
    <w:pPr>
      <w:keepNext/>
      <w:keepLines/>
      <w:numPr>
        <w:ilvl w:val="5"/>
        <w:numId w:val="36"/>
      </w:numPr>
      <w:spacing w:before="200" w:after="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E959FC"/>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E959FC"/>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E959FC"/>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5ED5"/>
    <w:rPr>
      <w:rFonts w:ascii="Times New Roman" w:eastAsiaTheme="majorEastAsia" w:hAnsi="Times New Roman" w:cstheme="majorBidi"/>
      <w:b/>
      <w:bCs/>
      <w:smallCaps/>
      <w:color w:val="000000" w:themeColor="text1"/>
      <w:sz w:val="28"/>
      <w:szCs w:val="36"/>
      <w:shd w:val="clear" w:color="auto" w:fill="BDD6EE" w:themeFill="accent1" w:themeFillTint="66"/>
    </w:rPr>
  </w:style>
  <w:style w:type="character" w:customStyle="1" w:styleId="Nagwek2Znak">
    <w:name w:val="Nagłówek 2 Znak"/>
    <w:basedOn w:val="Domylnaczcionkaakapitu"/>
    <w:link w:val="Nagwek2"/>
    <w:uiPriority w:val="9"/>
    <w:rsid w:val="00E959FC"/>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semiHidden/>
    <w:rsid w:val="00E959FC"/>
    <w:rPr>
      <w:rFonts w:asciiTheme="majorHAnsi" w:eastAsiaTheme="majorEastAsia" w:hAnsiTheme="majorHAnsi" w:cstheme="majorBidi"/>
      <w:b/>
      <w:bCs/>
      <w:color w:val="000000" w:themeColor="text1"/>
    </w:rPr>
  </w:style>
  <w:style w:type="paragraph" w:styleId="Akapitzlist">
    <w:name w:val="List Paragraph"/>
    <w:basedOn w:val="Normalny"/>
    <w:link w:val="AkapitzlistZnak"/>
    <w:uiPriority w:val="34"/>
    <w:qFormat/>
    <w:rsid w:val="00592AEF"/>
    <w:pPr>
      <w:ind w:left="720"/>
      <w:contextualSpacing/>
    </w:pPr>
  </w:style>
  <w:style w:type="paragraph" w:styleId="Bezodstpw">
    <w:name w:val="No Spacing"/>
    <w:uiPriority w:val="1"/>
    <w:qFormat/>
    <w:rsid w:val="00E959FC"/>
    <w:pPr>
      <w:spacing w:after="0" w:line="240" w:lineRule="auto"/>
    </w:pPr>
  </w:style>
  <w:style w:type="paragraph" w:styleId="Nagwek">
    <w:name w:val="header"/>
    <w:basedOn w:val="Normalny"/>
    <w:link w:val="NagwekZnak"/>
    <w:uiPriority w:val="99"/>
    <w:unhideWhenUsed/>
    <w:rsid w:val="00066C2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66C20"/>
  </w:style>
  <w:style w:type="paragraph" w:styleId="Stopka">
    <w:name w:val="footer"/>
    <w:basedOn w:val="Normalny"/>
    <w:link w:val="StopkaZnak"/>
    <w:uiPriority w:val="99"/>
    <w:unhideWhenUsed/>
    <w:rsid w:val="00066C20"/>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66C20"/>
  </w:style>
  <w:style w:type="paragraph" w:styleId="Nagwekspisutreci">
    <w:name w:val="TOC Heading"/>
    <w:basedOn w:val="Nagwek1"/>
    <w:next w:val="Normalny"/>
    <w:uiPriority w:val="39"/>
    <w:unhideWhenUsed/>
    <w:qFormat/>
    <w:rsid w:val="00E959FC"/>
    <w:pPr>
      <w:ind w:left="432" w:hanging="432"/>
      <w:outlineLvl w:val="9"/>
    </w:pPr>
  </w:style>
  <w:style w:type="paragraph" w:styleId="Spistreci1">
    <w:name w:val="toc 1"/>
    <w:basedOn w:val="Normalny"/>
    <w:next w:val="Normalny"/>
    <w:autoRedefine/>
    <w:uiPriority w:val="39"/>
    <w:unhideWhenUsed/>
    <w:rsid w:val="004C6512"/>
    <w:pPr>
      <w:spacing w:after="100"/>
    </w:pPr>
  </w:style>
  <w:style w:type="paragraph" w:styleId="Spistreci2">
    <w:name w:val="toc 2"/>
    <w:basedOn w:val="Normalny"/>
    <w:next w:val="Normalny"/>
    <w:autoRedefine/>
    <w:uiPriority w:val="39"/>
    <w:unhideWhenUsed/>
    <w:rsid w:val="004C6512"/>
    <w:pPr>
      <w:tabs>
        <w:tab w:val="right" w:leader="dot" w:pos="9062"/>
      </w:tabs>
      <w:spacing w:after="100"/>
      <w:ind w:left="240"/>
    </w:pPr>
  </w:style>
  <w:style w:type="character" w:styleId="Hipercze">
    <w:name w:val="Hyperlink"/>
    <w:basedOn w:val="Domylnaczcionkaakapitu"/>
    <w:uiPriority w:val="99"/>
    <w:unhideWhenUsed/>
    <w:rsid w:val="004C6512"/>
    <w:rPr>
      <w:color w:val="0563C1" w:themeColor="hyperlink"/>
      <w:u w:val="single"/>
    </w:rPr>
  </w:style>
  <w:style w:type="character" w:customStyle="1" w:styleId="st">
    <w:name w:val="st"/>
    <w:basedOn w:val="Domylnaczcionkaakapitu"/>
    <w:rsid w:val="0084704C"/>
  </w:style>
  <w:style w:type="character" w:styleId="Pogrubienie">
    <w:name w:val="Strong"/>
    <w:basedOn w:val="Domylnaczcionkaakapitu"/>
    <w:uiPriority w:val="22"/>
    <w:qFormat/>
    <w:rsid w:val="00E959FC"/>
    <w:rPr>
      <w:b/>
      <w:bCs/>
      <w:color w:val="000000" w:themeColor="text1"/>
    </w:rPr>
  </w:style>
  <w:style w:type="paragraph" w:styleId="Tekstprzypisudolnego">
    <w:name w:val="footnote text"/>
    <w:aliases w:val="Footnote,Podrozdział,Podrozdzia3,Tekst przypisu,-E Fuﬂnotentext,Fuﬂnotentext Ursprung,Fußnotentext Ursprung,-E Fußnotentext,Fußnote,Footnote text,Tekst przypisu Znak Znak Znak Znak,Znak,FOOTNOTES,o,fn,Znak Znak,przyp,single space"/>
    <w:basedOn w:val="Normalny"/>
    <w:link w:val="TekstprzypisudolnegoZnak"/>
    <w:uiPriority w:val="99"/>
    <w:unhideWhenUsed/>
    <w:qFormat/>
    <w:rsid w:val="0084704C"/>
    <w:pPr>
      <w:spacing w:after="0" w:line="240" w:lineRule="auto"/>
    </w:pPr>
    <w:rPr>
      <w:sz w:val="20"/>
      <w:szCs w:val="20"/>
    </w:rPr>
  </w:style>
  <w:style w:type="character" w:customStyle="1" w:styleId="TekstprzypisudolnegoZnak">
    <w:name w:val="Tekst przypisu dolnego Znak"/>
    <w:aliases w:val="Footnote Znak,Podrozdział Znak,Podrozdzia3 Znak,Tekst przypisu Znak,-E Fuﬂnotentext Znak,Fuﬂnotentext Ursprung Znak,Fußnotentext Ursprung Znak,-E Fußnotentext Znak,Fußnote Znak,Footnote text Znak,Znak Znak1,FOOTNOTES Znak"/>
    <w:basedOn w:val="Domylnaczcionkaakapitu"/>
    <w:link w:val="Tekstprzypisudolnego"/>
    <w:uiPriority w:val="99"/>
    <w:qFormat/>
    <w:rsid w:val="0084704C"/>
    <w:rPr>
      <w:sz w:val="20"/>
      <w:szCs w:val="20"/>
    </w:rPr>
  </w:style>
  <w:style w:type="character" w:styleId="Odwoanieprzypisudolnego">
    <w:name w:val="footnote reference"/>
    <w:basedOn w:val="Domylnaczcionkaakapitu"/>
    <w:uiPriority w:val="99"/>
    <w:unhideWhenUsed/>
    <w:rsid w:val="0084704C"/>
    <w:rPr>
      <w:vertAlign w:val="superscript"/>
    </w:rPr>
  </w:style>
  <w:style w:type="paragraph" w:customStyle="1" w:styleId="Tabela">
    <w:name w:val="Tabela"/>
    <w:basedOn w:val="Normalny"/>
    <w:link w:val="TabelaZnak"/>
    <w:qFormat/>
    <w:rsid w:val="00497C33"/>
    <w:pPr>
      <w:spacing w:before="200" w:after="40" w:line="360" w:lineRule="auto"/>
    </w:pPr>
    <w:rPr>
      <w:sz w:val="20"/>
    </w:rPr>
  </w:style>
  <w:style w:type="character" w:customStyle="1" w:styleId="TabelaZnak">
    <w:name w:val="Tabela Znak"/>
    <w:basedOn w:val="Domylnaczcionkaakapitu"/>
    <w:link w:val="Tabela"/>
    <w:qFormat/>
    <w:rsid w:val="00497C33"/>
    <w:rPr>
      <w:rFonts w:ascii="Times New Roman" w:hAnsi="Times New Roman"/>
      <w:sz w:val="20"/>
    </w:rPr>
  </w:style>
  <w:style w:type="paragraph" w:customStyle="1" w:styleId="Rycina">
    <w:name w:val="Rycina"/>
    <w:basedOn w:val="Normalny"/>
    <w:link w:val="RycinaZnak"/>
    <w:qFormat/>
    <w:rsid w:val="00D44CDB"/>
    <w:pPr>
      <w:spacing w:before="200" w:after="40" w:line="360" w:lineRule="auto"/>
    </w:pPr>
    <w:rPr>
      <w:sz w:val="20"/>
    </w:rPr>
  </w:style>
  <w:style w:type="character" w:customStyle="1" w:styleId="RycinaZnak">
    <w:name w:val="Rycina Znak"/>
    <w:basedOn w:val="Domylnaczcionkaakapitu"/>
    <w:link w:val="Rycina"/>
    <w:rsid w:val="00D44CDB"/>
    <w:rPr>
      <w:rFonts w:ascii="Times New Roman" w:hAnsi="Times New Roman"/>
      <w:sz w:val="20"/>
    </w:rPr>
  </w:style>
  <w:style w:type="table" w:styleId="Tabelasiatki4akcent2">
    <w:name w:val="Grid Table 4 Accent 2"/>
    <w:basedOn w:val="Standardowy"/>
    <w:uiPriority w:val="49"/>
    <w:rsid w:val="00473963"/>
    <w:pPr>
      <w:spacing w:after="0" w:line="240" w:lineRule="auto"/>
      <w:jc w:val="center"/>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cPr>
      <w:vAlign w:val="center"/>
    </w:tc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1">
    <w:name w:val="Grid Table 4 Accent 1"/>
    <w:basedOn w:val="Standardowy"/>
    <w:uiPriority w:val="49"/>
    <w:rsid w:val="006615CD"/>
    <w:pPr>
      <w:spacing w:after="0" w:line="240" w:lineRule="auto"/>
      <w:jc w:val="center"/>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cPr>
      <w:vAlign w:val="center"/>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a">
    <w:name w:val="Table Grid"/>
    <w:basedOn w:val="Standardowy"/>
    <w:uiPriority w:val="39"/>
    <w:rsid w:val="0047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ykytekstZnak">
    <w:name w:val="Zwykły tekst Znak"/>
    <w:basedOn w:val="Domylnaczcionkaakapitu"/>
    <w:link w:val="Zwykytekst"/>
    <w:uiPriority w:val="99"/>
    <w:rsid w:val="00CB4716"/>
    <w:rPr>
      <w:rFonts w:ascii="Consolas" w:hAnsi="Consolas"/>
      <w:sz w:val="21"/>
      <w:szCs w:val="21"/>
    </w:rPr>
  </w:style>
  <w:style w:type="paragraph" w:styleId="Zwykytekst">
    <w:name w:val="Plain Text"/>
    <w:basedOn w:val="Normalny"/>
    <w:link w:val="ZwykytekstZnak"/>
    <w:uiPriority w:val="99"/>
    <w:unhideWhenUsed/>
    <w:rsid w:val="00CB4716"/>
    <w:pPr>
      <w:spacing w:after="0" w:line="240" w:lineRule="auto"/>
    </w:pPr>
    <w:rPr>
      <w:rFonts w:ascii="Consolas" w:hAnsi="Consolas"/>
      <w:sz w:val="21"/>
      <w:szCs w:val="21"/>
    </w:rPr>
  </w:style>
  <w:style w:type="paragraph" w:styleId="Spisilustracji">
    <w:name w:val="table of figures"/>
    <w:basedOn w:val="Normalny"/>
    <w:next w:val="Normalny"/>
    <w:uiPriority w:val="99"/>
    <w:unhideWhenUsed/>
    <w:rsid w:val="00CB4716"/>
    <w:pPr>
      <w:spacing w:after="0"/>
    </w:pPr>
  </w:style>
  <w:style w:type="paragraph" w:styleId="Tekstkomentarza">
    <w:name w:val="annotation text"/>
    <w:basedOn w:val="Normalny"/>
    <w:link w:val="TekstkomentarzaZnak"/>
    <w:uiPriority w:val="99"/>
    <w:unhideWhenUsed/>
    <w:rsid w:val="00CB4716"/>
    <w:pPr>
      <w:spacing w:line="240" w:lineRule="auto"/>
    </w:pPr>
    <w:rPr>
      <w:sz w:val="20"/>
      <w:szCs w:val="20"/>
    </w:rPr>
  </w:style>
  <w:style w:type="character" w:customStyle="1" w:styleId="TekstkomentarzaZnak">
    <w:name w:val="Tekst komentarza Znak"/>
    <w:basedOn w:val="Domylnaczcionkaakapitu"/>
    <w:link w:val="Tekstkomentarza"/>
    <w:uiPriority w:val="99"/>
    <w:rsid w:val="00CB4716"/>
    <w:rPr>
      <w:sz w:val="20"/>
      <w:szCs w:val="20"/>
    </w:rPr>
  </w:style>
  <w:style w:type="character" w:customStyle="1" w:styleId="TematkomentarzaZnak">
    <w:name w:val="Temat komentarza Znak"/>
    <w:basedOn w:val="TekstkomentarzaZnak"/>
    <w:link w:val="Tematkomentarza"/>
    <w:uiPriority w:val="99"/>
    <w:semiHidden/>
    <w:rsid w:val="00CB4716"/>
    <w:rPr>
      <w:b/>
      <w:bCs/>
      <w:sz w:val="20"/>
      <w:szCs w:val="20"/>
    </w:rPr>
  </w:style>
  <w:style w:type="paragraph" w:styleId="Tematkomentarza">
    <w:name w:val="annotation subject"/>
    <w:basedOn w:val="Tekstkomentarza"/>
    <w:next w:val="Tekstkomentarza"/>
    <w:link w:val="TematkomentarzaZnak"/>
    <w:uiPriority w:val="99"/>
    <w:semiHidden/>
    <w:unhideWhenUsed/>
    <w:rsid w:val="00CB4716"/>
    <w:rPr>
      <w:b/>
      <w:bCs/>
    </w:rPr>
  </w:style>
  <w:style w:type="character" w:customStyle="1" w:styleId="TekstdymkaZnak">
    <w:name w:val="Tekst dymka Znak"/>
    <w:basedOn w:val="Domylnaczcionkaakapitu"/>
    <w:link w:val="Tekstdymka"/>
    <w:uiPriority w:val="99"/>
    <w:semiHidden/>
    <w:rsid w:val="00CB4716"/>
    <w:rPr>
      <w:rFonts w:ascii="Segoe UI" w:hAnsi="Segoe UI" w:cs="Segoe UI"/>
      <w:sz w:val="18"/>
      <w:szCs w:val="18"/>
    </w:rPr>
  </w:style>
  <w:style w:type="paragraph" w:styleId="Tekstdymka">
    <w:name w:val="Balloon Text"/>
    <w:basedOn w:val="Normalny"/>
    <w:link w:val="TekstdymkaZnak"/>
    <w:uiPriority w:val="99"/>
    <w:semiHidden/>
    <w:unhideWhenUsed/>
    <w:rsid w:val="00CB4716"/>
    <w:pPr>
      <w:spacing w:after="0" w:line="240" w:lineRule="auto"/>
    </w:pPr>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rsid w:val="00CB4716"/>
    <w:rPr>
      <w:sz w:val="20"/>
      <w:szCs w:val="20"/>
    </w:rPr>
  </w:style>
  <w:style w:type="paragraph" w:styleId="Tekstprzypisukocowego">
    <w:name w:val="endnote text"/>
    <w:basedOn w:val="Normalny"/>
    <w:link w:val="TekstprzypisukocowegoZnak"/>
    <w:uiPriority w:val="99"/>
    <w:semiHidden/>
    <w:unhideWhenUsed/>
    <w:rsid w:val="00CB4716"/>
    <w:pPr>
      <w:spacing w:after="0" w:line="240" w:lineRule="auto"/>
    </w:pPr>
    <w:rPr>
      <w:sz w:val="20"/>
      <w:szCs w:val="20"/>
    </w:rPr>
  </w:style>
  <w:style w:type="character" w:customStyle="1" w:styleId="highlight">
    <w:name w:val="highlight"/>
    <w:basedOn w:val="Domylnaczcionkaakapitu"/>
    <w:rsid w:val="00CB4716"/>
  </w:style>
  <w:style w:type="paragraph" w:styleId="NormalnyWeb">
    <w:name w:val="Normal (Web)"/>
    <w:basedOn w:val="Normalny"/>
    <w:uiPriority w:val="99"/>
    <w:unhideWhenUsed/>
    <w:rsid w:val="009877DE"/>
    <w:pPr>
      <w:spacing w:before="100" w:beforeAutospacing="1" w:after="119" w:line="240" w:lineRule="auto"/>
    </w:pPr>
    <w:rPr>
      <w:rFonts w:eastAsia="Times New Roman"/>
      <w:lang w:eastAsia="pl-PL"/>
    </w:rPr>
  </w:style>
  <w:style w:type="character" w:styleId="Odwoanieprzypisukocowego">
    <w:name w:val="endnote reference"/>
    <w:basedOn w:val="Domylnaczcionkaakapitu"/>
    <w:uiPriority w:val="99"/>
    <w:semiHidden/>
    <w:unhideWhenUsed/>
    <w:rsid w:val="00C441B4"/>
    <w:rPr>
      <w:vertAlign w:val="superscript"/>
    </w:rPr>
  </w:style>
  <w:style w:type="character" w:styleId="Odwoaniedokomentarza">
    <w:name w:val="annotation reference"/>
    <w:basedOn w:val="Domylnaczcionkaakapitu"/>
    <w:uiPriority w:val="99"/>
    <w:semiHidden/>
    <w:unhideWhenUsed/>
    <w:rsid w:val="00F37A80"/>
    <w:rPr>
      <w:sz w:val="16"/>
      <w:szCs w:val="16"/>
    </w:rPr>
  </w:style>
  <w:style w:type="paragraph" w:customStyle="1" w:styleId="Default">
    <w:name w:val="Default"/>
    <w:rsid w:val="009F737D"/>
    <w:pPr>
      <w:autoSpaceDE w:val="0"/>
      <w:autoSpaceDN w:val="0"/>
      <w:adjustRightInd w:val="0"/>
      <w:spacing w:after="0" w:line="240" w:lineRule="auto"/>
    </w:pPr>
    <w:rPr>
      <w:rFonts w:ascii="Arial" w:hAnsi="Arial" w:cs="Arial"/>
      <w:color w:val="000000"/>
    </w:rPr>
  </w:style>
  <w:style w:type="table" w:styleId="Zwykatabela5">
    <w:name w:val="Plain Table 5"/>
    <w:basedOn w:val="Standardowy"/>
    <w:uiPriority w:val="45"/>
    <w:rsid w:val="00D30D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4akcent5">
    <w:name w:val="Grid Table 4 Accent 5"/>
    <w:basedOn w:val="Standardowy"/>
    <w:uiPriority w:val="49"/>
    <w:rsid w:val="00963E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4akcent1">
    <w:name w:val="List Table 4 Accent 1"/>
    <w:basedOn w:val="Standardowy"/>
    <w:uiPriority w:val="49"/>
    <w:rsid w:val="00963E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agwek4Znak">
    <w:name w:val="Nagłówek 4 Znak"/>
    <w:basedOn w:val="Domylnaczcionkaakapitu"/>
    <w:link w:val="Nagwek4"/>
    <w:uiPriority w:val="9"/>
    <w:semiHidden/>
    <w:rsid w:val="00E959FC"/>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E959FC"/>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E959FC"/>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E959FC"/>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E959FC"/>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E959FC"/>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E959FC"/>
    <w:pPr>
      <w:spacing w:after="200" w:line="240" w:lineRule="auto"/>
    </w:pPr>
    <w:rPr>
      <w:i/>
      <w:iCs/>
      <w:color w:val="44546A" w:themeColor="text2"/>
      <w:sz w:val="18"/>
      <w:szCs w:val="18"/>
    </w:rPr>
  </w:style>
  <w:style w:type="paragraph" w:styleId="Tytu">
    <w:name w:val="Title"/>
    <w:basedOn w:val="Normalny"/>
    <w:next w:val="Normalny"/>
    <w:link w:val="TytuZnak"/>
    <w:uiPriority w:val="10"/>
    <w:qFormat/>
    <w:rsid w:val="00E959F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E959FC"/>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E959FC"/>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E959FC"/>
    <w:rPr>
      <w:color w:val="5A5A5A" w:themeColor="text1" w:themeTint="A5"/>
      <w:spacing w:val="10"/>
    </w:rPr>
  </w:style>
  <w:style w:type="character" w:styleId="Uwydatnienie">
    <w:name w:val="Emphasis"/>
    <w:basedOn w:val="Domylnaczcionkaakapitu"/>
    <w:uiPriority w:val="20"/>
    <w:qFormat/>
    <w:rsid w:val="00E959FC"/>
    <w:rPr>
      <w:i/>
      <w:iCs/>
      <w:color w:val="auto"/>
    </w:rPr>
  </w:style>
  <w:style w:type="paragraph" w:styleId="Cytat">
    <w:name w:val="Quote"/>
    <w:basedOn w:val="Normalny"/>
    <w:next w:val="Normalny"/>
    <w:link w:val="CytatZnak"/>
    <w:uiPriority w:val="29"/>
    <w:qFormat/>
    <w:rsid w:val="00E959FC"/>
    <w:pPr>
      <w:spacing w:before="160"/>
      <w:ind w:left="720" w:right="720"/>
    </w:pPr>
    <w:rPr>
      <w:i/>
      <w:iCs/>
      <w:color w:val="000000" w:themeColor="text1"/>
    </w:rPr>
  </w:style>
  <w:style w:type="character" w:customStyle="1" w:styleId="CytatZnak">
    <w:name w:val="Cytat Znak"/>
    <w:basedOn w:val="Domylnaczcionkaakapitu"/>
    <w:link w:val="Cytat"/>
    <w:uiPriority w:val="29"/>
    <w:rsid w:val="00E959FC"/>
    <w:rPr>
      <w:i/>
      <w:iCs/>
      <w:color w:val="000000" w:themeColor="text1"/>
    </w:rPr>
  </w:style>
  <w:style w:type="paragraph" w:styleId="Cytatintensywny">
    <w:name w:val="Intense Quote"/>
    <w:basedOn w:val="Normalny"/>
    <w:next w:val="Normalny"/>
    <w:link w:val="CytatintensywnyZnak"/>
    <w:uiPriority w:val="30"/>
    <w:qFormat/>
    <w:rsid w:val="00E959F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E959FC"/>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E959FC"/>
    <w:rPr>
      <w:i/>
      <w:iCs/>
      <w:color w:val="404040" w:themeColor="text1" w:themeTint="BF"/>
    </w:rPr>
  </w:style>
  <w:style w:type="character" w:styleId="Wyrnienieintensywne">
    <w:name w:val="Intense Emphasis"/>
    <w:basedOn w:val="Domylnaczcionkaakapitu"/>
    <w:uiPriority w:val="21"/>
    <w:qFormat/>
    <w:rsid w:val="00E959FC"/>
    <w:rPr>
      <w:b/>
      <w:bCs/>
      <w:i/>
      <w:iCs/>
      <w:caps/>
    </w:rPr>
  </w:style>
  <w:style w:type="character" w:styleId="Odwoaniedelikatne">
    <w:name w:val="Subtle Reference"/>
    <w:basedOn w:val="Domylnaczcionkaakapitu"/>
    <w:uiPriority w:val="31"/>
    <w:qFormat/>
    <w:rsid w:val="00E959F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959FC"/>
    <w:rPr>
      <w:b/>
      <w:bCs/>
      <w:smallCaps/>
      <w:u w:val="single"/>
    </w:rPr>
  </w:style>
  <w:style w:type="character" w:styleId="Tytuksiki">
    <w:name w:val="Book Title"/>
    <w:basedOn w:val="Domylnaczcionkaakapitu"/>
    <w:uiPriority w:val="33"/>
    <w:qFormat/>
    <w:rsid w:val="00E959FC"/>
    <w:rPr>
      <w:b w:val="0"/>
      <w:bCs w:val="0"/>
      <w:smallCaps/>
      <w:spacing w:val="5"/>
    </w:rPr>
  </w:style>
  <w:style w:type="character" w:customStyle="1" w:styleId="AkapitzlistZnak">
    <w:name w:val="Akapit z listą Znak"/>
    <w:basedOn w:val="Domylnaczcionkaakapitu"/>
    <w:link w:val="Akapitzlist"/>
    <w:uiPriority w:val="34"/>
    <w:rsid w:val="00C70ECF"/>
    <w:rPr>
      <w:rFonts w:ascii="Times New Roman" w:hAnsi="Times New Roman"/>
      <w:sz w:val="24"/>
    </w:rPr>
  </w:style>
  <w:style w:type="character" w:customStyle="1" w:styleId="markedcontent">
    <w:name w:val="markedcontent"/>
    <w:basedOn w:val="Domylnaczcionkaakapitu"/>
    <w:rsid w:val="00563999"/>
  </w:style>
  <w:style w:type="character" w:customStyle="1" w:styleId="Zakotwiczenieprzypisudolnego">
    <w:name w:val="Zakotwiczenie przypisu dolnego"/>
    <w:rsid w:val="00C60E7C"/>
    <w:rPr>
      <w:vertAlign w:val="superscript"/>
    </w:rPr>
  </w:style>
  <w:style w:type="character" w:customStyle="1" w:styleId="Znakiprzypiswdolnych">
    <w:name w:val="Znaki przypisów dolnych"/>
    <w:qFormat/>
    <w:rsid w:val="00C60E7C"/>
  </w:style>
  <w:style w:type="paragraph" w:customStyle="1" w:styleId="TableContents">
    <w:name w:val="Table Contents"/>
    <w:basedOn w:val="Normalny"/>
    <w:rsid w:val="002B0E92"/>
    <w:pPr>
      <w:widowControl w:val="0"/>
      <w:suppressLineNumbers/>
      <w:suppressAutoHyphens/>
      <w:autoSpaceDN w:val="0"/>
      <w:spacing w:after="0" w:line="240" w:lineRule="auto"/>
      <w:jc w:val="left"/>
      <w:textAlignment w:val="baseline"/>
    </w:pPr>
    <w:rPr>
      <w:rFonts w:eastAsia="SimSun" w:cs="Tahoma"/>
      <w:kern w:val="3"/>
      <w:szCs w:val="24"/>
      <w:lang w:eastAsia="zh-CN" w:bidi="hi-IN"/>
    </w:rPr>
  </w:style>
  <w:style w:type="paragraph" w:customStyle="1" w:styleId="Standard">
    <w:name w:val="Standard"/>
    <w:rsid w:val="00326B3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oprawka">
    <w:name w:val="Revision"/>
    <w:hidden/>
    <w:uiPriority w:val="99"/>
    <w:semiHidden/>
    <w:rsid w:val="006A0B4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2130">
      <w:bodyDiv w:val="1"/>
      <w:marLeft w:val="0"/>
      <w:marRight w:val="0"/>
      <w:marTop w:val="0"/>
      <w:marBottom w:val="0"/>
      <w:divBdr>
        <w:top w:val="none" w:sz="0" w:space="0" w:color="auto"/>
        <w:left w:val="none" w:sz="0" w:space="0" w:color="auto"/>
        <w:bottom w:val="none" w:sz="0" w:space="0" w:color="auto"/>
        <w:right w:val="none" w:sz="0" w:space="0" w:color="auto"/>
      </w:divBdr>
    </w:div>
    <w:div w:id="81876122">
      <w:bodyDiv w:val="1"/>
      <w:marLeft w:val="0"/>
      <w:marRight w:val="0"/>
      <w:marTop w:val="0"/>
      <w:marBottom w:val="0"/>
      <w:divBdr>
        <w:top w:val="none" w:sz="0" w:space="0" w:color="auto"/>
        <w:left w:val="none" w:sz="0" w:space="0" w:color="auto"/>
        <w:bottom w:val="none" w:sz="0" w:space="0" w:color="auto"/>
        <w:right w:val="none" w:sz="0" w:space="0" w:color="auto"/>
      </w:divBdr>
    </w:div>
    <w:div w:id="206916889">
      <w:bodyDiv w:val="1"/>
      <w:marLeft w:val="0"/>
      <w:marRight w:val="0"/>
      <w:marTop w:val="0"/>
      <w:marBottom w:val="0"/>
      <w:divBdr>
        <w:top w:val="none" w:sz="0" w:space="0" w:color="auto"/>
        <w:left w:val="none" w:sz="0" w:space="0" w:color="auto"/>
        <w:bottom w:val="none" w:sz="0" w:space="0" w:color="auto"/>
        <w:right w:val="none" w:sz="0" w:space="0" w:color="auto"/>
      </w:divBdr>
    </w:div>
    <w:div w:id="256639966">
      <w:bodyDiv w:val="1"/>
      <w:marLeft w:val="0"/>
      <w:marRight w:val="0"/>
      <w:marTop w:val="0"/>
      <w:marBottom w:val="0"/>
      <w:divBdr>
        <w:top w:val="none" w:sz="0" w:space="0" w:color="auto"/>
        <w:left w:val="none" w:sz="0" w:space="0" w:color="auto"/>
        <w:bottom w:val="none" w:sz="0" w:space="0" w:color="auto"/>
        <w:right w:val="none" w:sz="0" w:space="0" w:color="auto"/>
      </w:divBdr>
    </w:div>
    <w:div w:id="271787352">
      <w:bodyDiv w:val="1"/>
      <w:marLeft w:val="0"/>
      <w:marRight w:val="0"/>
      <w:marTop w:val="0"/>
      <w:marBottom w:val="0"/>
      <w:divBdr>
        <w:top w:val="none" w:sz="0" w:space="0" w:color="auto"/>
        <w:left w:val="none" w:sz="0" w:space="0" w:color="auto"/>
        <w:bottom w:val="none" w:sz="0" w:space="0" w:color="auto"/>
        <w:right w:val="none" w:sz="0" w:space="0" w:color="auto"/>
      </w:divBdr>
    </w:div>
    <w:div w:id="312107098">
      <w:bodyDiv w:val="1"/>
      <w:marLeft w:val="0"/>
      <w:marRight w:val="0"/>
      <w:marTop w:val="0"/>
      <w:marBottom w:val="0"/>
      <w:divBdr>
        <w:top w:val="none" w:sz="0" w:space="0" w:color="auto"/>
        <w:left w:val="none" w:sz="0" w:space="0" w:color="auto"/>
        <w:bottom w:val="none" w:sz="0" w:space="0" w:color="auto"/>
        <w:right w:val="none" w:sz="0" w:space="0" w:color="auto"/>
      </w:divBdr>
      <w:divsChild>
        <w:div w:id="333269958">
          <w:marLeft w:val="0"/>
          <w:marRight w:val="0"/>
          <w:marTop w:val="0"/>
          <w:marBottom w:val="0"/>
          <w:divBdr>
            <w:top w:val="none" w:sz="0" w:space="0" w:color="auto"/>
            <w:left w:val="none" w:sz="0" w:space="0" w:color="auto"/>
            <w:bottom w:val="none" w:sz="0" w:space="0" w:color="auto"/>
            <w:right w:val="none" w:sz="0" w:space="0" w:color="auto"/>
          </w:divBdr>
        </w:div>
        <w:div w:id="66925645">
          <w:marLeft w:val="0"/>
          <w:marRight w:val="0"/>
          <w:marTop w:val="0"/>
          <w:marBottom w:val="0"/>
          <w:divBdr>
            <w:top w:val="none" w:sz="0" w:space="0" w:color="auto"/>
            <w:left w:val="none" w:sz="0" w:space="0" w:color="auto"/>
            <w:bottom w:val="none" w:sz="0" w:space="0" w:color="auto"/>
            <w:right w:val="none" w:sz="0" w:space="0" w:color="auto"/>
          </w:divBdr>
        </w:div>
        <w:div w:id="409010807">
          <w:marLeft w:val="0"/>
          <w:marRight w:val="0"/>
          <w:marTop w:val="0"/>
          <w:marBottom w:val="0"/>
          <w:divBdr>
            <w:top w:val="none" w:sz="0" w:space="0" w:color="auto"/>
            <w:left w:val="none" w:sz="0" w:space="0" w:color="auto"/>
            <w:bottom w:val="none" w:sz="0" w:space="0" w:color="auto"/>
            <w:right w:val="none" w:sz="0" w:space="0" w:color="auto"/>
          </w:divBdr>
        </w:div>
      </w:divsChild>
    </w:div>
    <w:div w:id="349260460">
      <w:bodyDiv w:val="1"/>
      <w:marLeft w:val="0"/>
      <w:marRight w:val="0"/>
      <w:marTop w:val="0"/>
      <w:marBottom w:val="0"/>
      <w:divBdr>
        <w:top w:val="none" w:sz="0" w:space="0" w:color="auto"/>
        <w:left w:val="none" w:sz="0" w:space="0" w:color="auto"/>
        <w:bottom w:val="none" w:sz="0" w:space="0" w:color="auto"/>
        <w:right w:val="none" w:sz="0" w:space="0" w:color="auto"/>
      </w:divBdr>
    </w:div>
    <w:div w:id="500658203">
      <w:bodyDiv w:val="1"/>
      <w:marLeft w:val="0"/>
      <w:marRight w:val="0"/>
      <w:marTop w:val="0"/>
      <w:marBottom w:val="0"/>
      <w:divBdr>
        <w:top w:val="none" w:sz="0" w:space="0" w:color="auto"/>
        <w:left w:val="none" w:sz="0" w:space="0" w:color="auto"/>
        <w:bottom w:val="none" w:sz="0" w:space="0" w:color="auto"/>
        <w:right w:val="none" w:sz="0" w:space="0" w:color="auto"/>
      </w:divBdr>
      <w:divsChild>
        <w:div w:id="870384132">
          <w:marLeft w:val="0"/>
          <w:marRight w:val="0"/>
          <w:marTop w:val="0"/>
          <w:marBottom w:val="0"/>
          <w:divBdr>
            <w:top w:val="none" w:sz="0" w:space="0" w:color="auto"/>
            <w:left w:val="none" w:sz="0" w:space="0" w:color="auto"/>
            <w:bottom w:val="none" w:sz="0" w:space="0" w:color="auto"/>
            <w:right w:val="none" w:sz="0" w:space="0" w:color="auto"/>
          </w:divBdr>
        </w:div>
        <w:div w:id="1457599076">
          <w:marLeft w:val="0"/>
          <w:marRight w:val="0"/>
          <w:marTop w:val="0"/>
          <w:marBottom w:val="0"/>
          <w:divBdr>
            <w:top w:val="none" w:sz="0" w:space="0" w:color="auto"/>
            <w:left w:val="none" w:sz="0" w:space="0" w:color="auto"/>
            <w:bottom w:val="none" w:sz="0" w:space="0" w:color="auto"/>
            <w:right w:val="none" w:sz="0" w:space="0" w:color="auto"/>
          </w:divBdr>
        </w:div>
        <w:div w:id="1126312825">
          <w:marLeft w:val="0"/>
          <w:marRight w:val="0"/>
          <w:marTop w:val="0"/>
          <w:marBottom w:val="0"/>
          <w:divBdr>
            <w:top w:val="none" w:sz="0" w:space="0" w:color="auto"/>
            <w:left w:val="none" w:sz="0" w:space="0" w:color="auto"/>
            <w:bottom w:val="none" w:sz="0" w:space="0" w:color="auto"/>
            <w:right w:val="none" w:sz="0" w:space="0" w:color="auto"/>
          </w:divBdr>
        </w:div>
        <w:div w:id="1320381631">
          <w:marLeft w:val="0"/>
          <w:marRight w:val="0"/>
          <w:marTop w:val="0"/>
          <w:marBottom w:val="0"/>
          <w:divBdr>
            <w:top w:val="none" w:sz="0" w:space="0" w:color="auto"/>
            <w:left w:val="none" w:sz="0" w:space="0" w:color="auto"/>
            <w:bottom w:val="none" w:sz="0" w:space="0" w:color="auto"/>
            <w:right w:val="none" w:sz="0" w:space="0" w:color="auto"/>
          </w:divBdr>
        </w:div>
        <w:div w:id="160851362">
          <w:marLeft w:val="0"/>
          <w:marRight w:val="0"/>
          <w:marTop w:val="0"/>
          <w:marBottom w:val="0"/>
          <w:divBdr>
            <w:top w:val="none" w:sz="0" w:space="0" w:color="auto"/>
            <w:left w:val="none" w:sz="0" w:space="0" w:color="auto"/>
            <w:bottom w:val="none" w:sz="0" w:space="0" w:color="auto"/>
            <w:right w:val="none" w:sz="0" w:space="0" w:color="auto"/>
          </w:divBdr>
        </w:div>
      </w:divsChild>
    </w:div>
    <w:div w:id="529614861">
      <w:bodyDiv w:val="1"/>
      <w:marLeft w:val="0"/>
      <w:marRight w:val="0"/>
      <w:marTop w:val="0"/>
      <w:marBottom w:val="0"/>
      <w:divBdr>
        <w:top w:val="none" w:sz="0" w:space="0" w:color="auto"/>
        <w:left w:val="none" w:sz="0" w:space="0" w:color="auto"/>
        <w:bottom w:val="none" w:sz="0" w:space="0" w:color="auto"/>
        <w:right w:val="none" w:sz="0" w:space="0" w:color="auto"/>
      </w:divBdr>
      <w:divsChild>
        <w:div w:id="1386903840">
          <w:marLeft w:val="0"/>
          <w:marRight w:val="0"/>
          <w:marTop w:val="0"/>
          <w:marBottom w:val="0"/>
          <w:divBdr>
            <w:top w:val="none" w:sz="0" w:space="0" w:color="auto"/>
            <w:left w:val="none" w:sz="0" w:space="0" w:color="auto"/>
            <w:bottom w:val="none" w:sz="0" w:space="0" w:color="auto"/>
            <w:right w:val="none" w:sz="0" w:space="0" w:color="auto"/>
          </w:divBdr>
        </w:div>
        <w:div w:id="1821920296">
          <w:marLeft w:val="0"/>
          <w:marRight w:val="0"/>
          <w:marTop w:val="0"/>
          <w:marBottom w:val="0"/>
          <w:divBdr>
            <w:top w:val="none" w:sz="0" w:space="0" w:color="auto"/>
            <w:left w:val="none" w:sz="0" w:space="0" w:color="auto"/>
            <w:bottom w:val="none" w:sz="0" w:space="0" w:color="auto"/>
            <w:right w:val="none" w:sz="0" w:space="0" w:color="auto"/>
          </w:divBdr>
        </w:div>
        <w:div w:id="746418031">
          <w:marLeft w:val="0"/>
          <w:marRight w:val="0"/>
          <w:marTop w:val="0"/>
          <w:marBottom w:val="0"/>
          <w:divBdr>
            <w:top w:val="none" w:sz="0" w:space="0" w:color="auto"/>
            <w:left w:val="none" w:sz="0" w:space="0" w:color="auto"/>
            <w:bottom w:val="none" w:sz="0" w:space="0" w:color="auto"/>
            <w:right w:val="none" w:sz="0" w:space="0" w:color="auto"/>
          </w:divBdr>
        </w:div>
        <w:div w:id="227418542">
          <w:marLeft w:val="0"/>
          <w:marRight w:val="0"/>
          <w:marTop w:val="0"/>
          <w:marBottom w:val="0"/>
          <w:divBdr>
            <w:top w:val="none" w:sz="0" w:space="0" w:color="auto"/>
            <w:left w:val="none" w:sz="0" w:space="0" w:color="auto"/>
            <w:bottom w:val="none" w:sz="0" w:space="0" w:color="auto"/>
            <w:right w:val="none" w:sz="0" w:space="0" w:color="auto"/>
          </w:divBdr>
        </w:div>
        <w:div w:id="571277616">
          <w:marLeft w:val="0"/>
          <w:marRight w:val="0"/>
          <w:marTop w:val="0"/>
          <w:marBottom w:val="0"/>
          <w:divBdr>
            <w:top w:val="none" w:sz="0" w:space="0" w:color="auto"/>
            <w:left w:val="none" w:sz="0" w:space="0" w:color="auto"/>
            <w:bottom w:val="none" w:sz="0" w:space="0" w:color="auto"/>
            <w:right w:val="none" w:sz="0" w:space="0" w:color="auto"/>
          </w:divBdr>
        </w:div>
      </w:divsChild>
    </w:div>
    <w:div w:id="536547311">
      <w:bodyDiv w:val="1"/>
      <w:marLeft w:val="0"/>
      <w:marRight w:val="0"/>
      <w:marTop w:val="0"/>
      <w:marBottom w:val="0"/>
      <w:divBdr>
        <w:top w:val="none" w:sz="0" w:space="0" w:color="auto"/>
        <w:left w:val="none" w:sz="0" w:space="0" w:color="auto"/>
        <w:bottom w:val="none" w:sz="0" w:space="0" w:color="auto"/>
        <w:right w:val="none" w:sz="0" w:space="0" w:color="auto"/>
      </w:divBdr>
      <w:divsChild>
        <w:div w:id="183134586">
          <w:marLeft w:val="0"/>
          <w:marRight w:val="0"/>
          <w:marTop w:val="0"/>
          <w:marBottom w:val="0"/>
          <w:divBdr>
            <w:top w:val="none" w:sz="0" w:space="0" w:color="auto"/>
            <w:left w:val="none" w:sz="0" w:space="0" w:color="auto"/>
            <w:bottom w:val="none" w:sz="0" w:space="0" w:color="auto"/>
            <w:right w:val="none" w:sz="0" w:space="0" w:color="auto"/>
          </w:divBdr>
        </w:div>
      </w:divsChild>
    </w:div>
    <w:div w:id="685986557">
      <w:bodyDiv w:val="1"/>
      <w:marLeft w:val="0"/>
      <w:marRight w:val="0"/>
      <w:marTop w:val="0"/>
      <w:marBottom w:val="0"/>
      <w:divBdr>
        <w:top w:val="none" w:sz="0" w:space="0" w:color="auto"/>
        <w:left w:val="none" w:sz="0" w:space="0" w:color="auto"/>
        <w:bottom w:val="none" w:sz="0" w:space="0" w:color="auto"/>
        <w:right w:val="none" w:sz="0" w:space="0" w:color="auto"/>
      </w:divBdr>
      <w:divsChild>
        <w:div w:id="678654061">
          <w:marLeft w:val="0"/>
          <w:marRight w:val="0"/>
          <w:marTop w:val="0"/>
          <w:marBottom w:val="0"/>
          <w:divBdr>
            <w:top w:val="none" w:sz="0" w:space="0" w:color="auto"/>
            <w:left w:val="none" w:sz="0" w:space="0" w:color="auto"/>
            <w:bottom w:val="none" w:sz="0" w:space="0" w:color="auto"/>
            <w:right w:val="none" w:sz="0" w:space="0" w:color="auto"/>
          </w:divBdr>
          <w:divsChild>
            <w:div w:id="595751795">
              <w:marLeft w:val="0"/>
              <w:marRight w:val="0"/>
              <w:marTop w:val="0"/>
              <w:marBottom w:val="0"/>
              <w:divBdr>
                <w:top w:val="none" w:sz="0" w:space="0" w:color="auto"/>
                <w:left w:val="none" w:sz="0" w:space="0" w:color="auto"/>
                <w:bottom w:val="none" w:sz="0" w:space="0" w:color="auto"/>
                <w:right w:val="none" w:sz="0" w:space="0" w:color="auto"/>
              </w:divBdr>
              <w:divsChild>
                <w:div w:id="493648745">
                  <w:marLeft w:val="0"/>
                  <w:marRight w:val="0"/>
                  <w:marTop w:val="0"/>
                  <w:marBottom w:val="0"/>
                  <w:divBdr>
                    <w:top w:val="none" w:sz="0" w:space="0" w:color="auto"/>
                    <w:left w:val="none" w:sz="0" w:space="0" w:color="auto"/>
                    <w:bottom w:val="none" w:sz="0" w:space="0" w:color="auto"/>
                    <w:right w:val="none" w:sz="0" w:space="0" w:color="auto"/>
                  </w:divBdr>
                  <w:divsChild>
                    <w:div w:id="1274439818">
                      <w:marLeft w:val="0"/>
                      <w:marRight w:val="0"/>
                      <w:marTop w:val="0"/>
                      <w:marBottom w:val="0"/>
                      <w:divBdr>
                        <w:top w:val="none" w:sz="0" w:space="0" w:color="auto"/>
                        <w:left w:val="none" w:sz="0" w:space="0" w:color="auto"/>
                        <w:bottom w:val="none" w:sz="0" w:space="0" w:color="auto"/>
                        <w:right w:val="none" w:sz="0" w:space="0" w:color="auto"/>
                      </w:divBdr>
                      <w:divsChild>
                        <w:div w:id="1856259829">
                          <w:marLeft w:val="0"/>
                          <w:marRight w:val="0"/>
                          <w:marTop w:val="0"/>
                          <w:marBottom w:val="0"/>
                          <w:divBdr>
                            <w:top w:val="none" w:sz="0" w:space="0" w:color="auto"/>
                            <w:left w:val="none" w:sz="0" w:space="0" w:color="auto"/>
                            <w:bottom w:val="none" w:sz="0" w:space="0" w:color="auto"/>
                            <w:right w:val="none" w:sz="0" w:space="0" w:color="auto"/>
                          </w:divBdr>
                          <w:divsChild>
                            <w:div w:id="286159162">
                              <w:marLeft w:val="0"/>
                              <w:marRight w:val="0"/>
                              <w:marTop w:val="0"/>
                              <w:marBottom w:val="0"/>
                              <w:divBdr>
                                <w:top w:val="none" w:sz="0" w:space="0" w:color="auto"/>
                                <w:left w:val="none" w:sz="0" w:space="0" w:color="auto"/>
                                <w:bottom w:val="none" w:sz="0" w:space="0" w:color="auto"/>
                                <w:right w:val="none" w:sz="0" w:space="0" w:color="auto"/>
                              </w:divBdr>
                              <w:divsChild>
                                <w:div w:id="1932203483">
                                  <w:marLeft w:val="0"/>
                                  <w:marRight w:val="0"/>
                                  <w:marTop w:val="0"/>
                                  <w:marBottom w:val="0"/>
                                  <w:divBdr>
                                    <w:top w:val="none" w:sz="0" w:space="0" w:color="auto"/>
                                    <w:left w:val="none" w:sz="0" w:space="0" w:color="auto"/>
                                    <w:bottom w:val="none" w:sz="0" w:space="0" w:color="auto"/>
                                    <w:right w:val="none" w:sz="0" w:space="0" w:color="auto"/>
                                  </w:divBdr>
                                  <w:divsChild>
                                    <w:div w:id="1617982038">
                                      <w:marLeft w:val="0"/>
                                      <w:marRight w:val="0"/>
                                      <w:marTop w:val="0"/>
                                      <w:marBottom w:val="0"/>
                                      <w:divBdr>
                                        <w:top w:val="none" w:sz="0" w:space="0" w:color="auto"/>
                                        <w:left w:val="none" w:sz="0" w:space="0" w:color="auto"/>
                                        <w:bottom w:val="none" w:sz="0" w:space="0" w:color="auto"/>
                                        <w:right w:val="none" w:sz="0" w:space="0" w:color="auto"/>
                                      </w:divBdr>
                                      <w:divsChild>
                                        <w:div w:id="8803316">
                                          <w:marLeft w:val="0"/>
                                          <w:marRight w:val="0"/>
                                          <w:marTop w:val="0"/>
                                          <w:marBottom w:val="0"/>
                                          <w:divBdr>
                                            <w:top w:val="none" w:sz="0" w:space="0" w:color="auto"/>
                                            <w:left w:val="none" w:sz="0" w:space="0" w:color="auto"/>
                                            <w:bottom w:val="none" w:sz="0" w:space="0" w:color="auto"/>
                                            <w:right w:val="none" w:sz="0" w:space="0" w:color="auto"/>
                                          </w:divBdr>
                                          <w:divsChild>
                                            <w:div w:id="1116289672">
                                              <w:marLeft w:val="0"/>
                                              <w:marRight w:val="0"/>
                                              <w:marTop w:val="0"/>
                                              <w:marBottom w:val="0"/>
                                              <w:divBdr>
                                                <w:top w:val="none" w:sz="0" w:space="0" w:color="auto"/>
                                                <w:left w:val="none" w:sz="0" w:space="0" w:color="auto"/>
                                                <w:bottom w:val="none" w:sz="0" w:space="0" w:color="auto"/>
                                                <w:right w:val="none" w:sz="0" w:space="0" w:color="auto"/>
                                              </w:divBdr>
                                              <w:divsChild>
                                                <w:div w:id="1881015395">
                                                  <w:marLeft w:val="0"/>
                                                  <w:marRight w:val="0"/>
                                                  <w:marTop w:val="0"/>
                                                  <w:marBottom w:val="0"/>
                                                  <w:divBdr>
                                                    <w:top w:val="none" w:sz="0" w:space="0" w:color="auto"/>
                                                    <w:left w:val="none" w:sz="0" w:space="0" w:color="auto"/>
                                                    <w:bottom w:val="none" w:sz="0" w:space="0" w:color="auto"/>
                                                    <w:right w:val="none" w:sz="0" w:space="0" w:color="auto"/>
                                                  </w:divBdr>
                                                  <w:divsChild>
                                                    <w:div w:id="1089472916">
                                                      <w:marLeft w:val="0"/>
                                                      <w:marRight w:val="0"/>
                                                      <w:marTop w:val="0"/>
                                                      <w:marBottom w:val="0"/>
                                                      <w:divBdr>
                                                        <w:top w:val="none" w:sz="0" w:space="0" w:color="auto"/>
                                                        <w:left w:val="none" w:sz="0" w:space="0" w:color="auto"/>
                                                        <w:bottom w:val="none" w:sz="0" w:space="0" w:color="auto"/>
                                                        <w:right w:val="none" w:sz="0" w:space="0" w:color="auto"/>
                                                      </w:divBdr>
                                                      <w:divsChild>
                                                        <w:div w:id="398289455">
                                                          <w:marLeft w:val="0"/>
                                                          <w:marRight w:val="0"/>
                                                          <w:marTop w:val="0"/>
                                                          <w:marBottom w:val="0"/>
                                                          <w:divBdr>
                                                            <w:top w:val="none" w:sz="0" w:space="0" w:color="auto"/>
                                                            <w:left w:val="none" w:sz="0" w:space="0" w:color="auto"/>
                                                            <w:bottom w:val="none" w:sz="0" w:space="0" w:color="auto"/>
                                                            <w:right w:val="none" w:sz="0" w:space="0" w:color="auto"/>
                                                          </w:divBdr>
                                                          <w:divsChild>
                                                            <w:div w:id="1152676082">
                                                              <w:marLeft w:val="0"/>
                                                              <w:marRight w:val="0"/>
                                                              <w:marTop w:val="0"/>
                                                              <w:marBottom w:val="0"/>
                                                              <w:divBdr>
                                                                <w:top w:val="none" w:sz="0" w:space="0" w:color="auto"/>
                                                                <w:left w:val="none" w:sz="0" w:space="0" w:color="auto"/>
                                                                <w:bottom w:val="none" w:sz="0" w:space="0" w:color="auto"/>
                                                                <w:right w:val="none" w:sz="0" w:space="0" w:color="auto"/>
                                                              </w:divBdr>
                                                              <w:divsChild>
                                                                <w:div w:id="462388111">
                                                                  <w:marLeft w:val="0"/>
                                                                  <w:marRight w:val="0"/>
                                                                  <w:marTop w:val="0"/>
                                                                  <w:marBottom w:val="0"/>
                                                                  <w:divBdr>
                                                                    <w:top w:val="none" w:sz="0" w:space="0" w:color="auto"/>
                                                                    <w:left w:val="none" w:sz="0" w:space="0" w:color="auto"/>
                                                                    <w:bottom w:val="none" w:sz="0" w:space="0" w:color="auto"/>
                                                                    <w:right w:val="none" w:sz="0" w:space="0" w:color="auto"/>
                                                                  </w:divBdr>
                                                                  <w:divsChild>
                                                                    <w:div w:id="79789609">
                                                                      <w:marLeft w:val="0"/>
                                                                      <w:marRight w:val="0"/>
                                                                      <w:marTop w:val="0"/>
                                                                      <w:marBottom w:val="0"/>
                                                                      <w:divBdr>
                                                                        <w:top w:val="none" w:sz="0" w:space="0" w:color="auto"/>
                                                                        <w:left w:val="none" w:sz="0" w:space="0" w:color="auto"/>
                                                                        <w:bottom w:val="none" w:sz="0" w:space="0" w:color="auto"/>
                                                                        <w:right w:val="none" w:sz="0" w:space="0" w:color="auto"/>
                                                                      </w:divBdr>
                                                                      <w:divsChild>
                                                                        <w:div w:id="2125491851">
                                                                          <w:marLeft w:val="0"/>
                                                                          <w:marRight w:val="0"/>
                                                                          <w:marTop w:val="0"/>
                                                                          <w:marBottom w:val="0"/>
                                                                          <w:divBdr>
                                                                            <w:top w:val="none" w:sz="0" w:space="0" w:color="auto"/>
                                                                            <w:left w:val="none" w:sz="0" w:space="0" w:color="auto"/>
                                                                            <w:bottom w:val="none" w:sz="0" w:space="0" w:color="auto"/>
                                                                            <w:right w:val="none" w:sz="0" w:space="0" w:color="auto"/>
                                                                          </w:divBdr>
                                                                          <w:divsChild>
                                                                            <w:div w:id="1661420855">
                                                                              <w:marLeft w:val="0"/>
                                                                              <w:marRight w:val="0"/>
                                                                              <w:marTop w:val="0"/>
                                                                              <w:marBottom w:val="0"/>
                                                                              <w:divBdr>
                                                                                <w:top w:val="none" w:sz="0" w:space="0" w:color="auto"/>
                                                                                <w:left w:val="none" w:sz="0" w:space="0" w:color="auto"/>
                                                                                <w:bottom w:val="none" w:sz="0" w:space="0" w:color="auto"/>
                                                                                <w:right w:val="none" w:sz="0" w:space="0" w:color="auto"/>
                                                                              </w:divBdr>
                                                                              <w:divsChild>
                                                                                <w:div w:id="1905066147">
                                                                                  <w:marLeft w:val="0"/>
                                                                                  <w:marRight w:val="0"/>
                                                                                  <w:marTop w:val="0"/>
                                                                                  <w:marBottom w:val="0"/>
                                                                                  <w:divBdr>
                                                                                    <w:top w:val="none" w:sz="0" w:space="0" w:color="auto"/>
                                                                                    <w:left w:val="none" w:sz="0" w:space="0" w:color="auto"/>
                                                                                    <w:bottom w:val="none" w:sz="0" w:space="0" w:color="auto"/>
                                                                                    <w:right w:val="none" w:sz="0" w:space="0" w:color="auto"/>
                                                                                  </w:divBdr>
                                                                                  <w:divsChild>
                                                                                    <w:div w:id="1285162474">
                                                                                      <w:marLeft w:val="0"/>
                                                                                      <w:marRight w:val="0"/>
                                                                                      <w:marTop w:val="0"/>
                                                                                      <w:marBottom w:val="0"/>
                                                                                      <w:divBdr>
                                                                                        <w:top w:val="none" w:sz="0" w:space="0" w:color="auto"/>
                                                                                        <w:left w:val="none" w:sz="0" w:space="0" w:color="auto"/>
                                                                                        <w:bottom w:val="none" w:sz="0" w:space="0" w:color="auto"/>
                                                                                        <w:right w:val="none" w:sz="0" w:space="0" w:color="auto"/>
                                                                                      </w:divBdr>
                                                                                      <w:divsChild>
                                                                                        <w:div w:id="1103300811">
                                                                                          <w:marLeft w:val="0"/>
                                                                                          <w:marRight w:val="0"/>
                                                                                          <w:marTop w:val="0"/>
                                                                                          <w:marBottom w:val="0"/>
                                                                                          <w:divBdr>
                                                                                            <w:top w:val="none" w:sz="0" w:space="0" w:color="auto"/>
                                                                                            <w:left w:val="none" w:sz="0" w:space="0" w:color="auto"/>
                                                                                            <w:bottom w:val="none" w:sz="0" w:space="0" w:color="auto"/>
                                                                                            <w:right w:val="none" w:sz="0" w:space="0" w:color="auto"/>
                                                                                          </w:divBdr>
                                                                                          <w:divsChild>
                                                                                            <w:div w:id="982351382">
                                                                                              <w:marLeft w:val="0"/>
                                                                                              <w:marRight w:val="120"/>
                                                                                              <w:marTop w:val="0"/>
                                                                                              <w:marBottom w:val="150"/>
                                                                                              <w:divBdr>
                                                                                                <w:top w:val="single" w:sz="2" w:space="0" w:color="EFEFEF"/>
                                                                                                <w:left w:val="single" w:sz="6" w:space="0" w:color="EFEFEF"/>
                                                                                                <w:bottom w:val="single" w:sz="6" w:space="0" w:color="E2E2E2"/>
                                                                                                <w:right w:val="single" w:sz="6" w:space="0" w:color="EFEFEF"/>
                                                                                              </w:divBdr>
                                                                                              <w:divsChild>
                                                                                                <w:div w:id="1957445057">
                                                                                                  <w:marLeft w:val="0"/>
                                                                                                  <w:marRight w:val="0"/>
                                                                                                  <w:marTop w:val="0"/>
                                                                                                  <w:marBottom w:val="0"/>
                                                                                                  <w:divBdr>
                                                                                                    <w:top w:val="none" w:sz="0" w:space="0" w:color="auto"/>
                                                                                                    <w:left w:val="none" w:sz="0" w:space="0" w:color="auto"/>
                                                                                                    <w:bottom w:val="none" w:sz="0" w:space="0" w:color="auto"/>
                                                                                                    <w:right w:val="none" w:sz="0" w:space="0" w:color="auto"/>
                                                                                                  </w:divBdr>
                                                                                                  <w:divsChild>
                                                                                                    <w:div w:id="2085489881">
                                                                                                      <w:marLeft w:val="0"/>
                                                                                                      <w:marRight w:val="0"/>
                                                                                                      <w:marTop w:val="0"/>
                                                                                                      <w:marBottom w:val="0"/>
                                                                                                      <w:divBdr>
                                                                                                        <w:top w:val="none" w:sz="0" w:space="0" w:color="auto"/>
                                                                                                        <w:left w:val="none" w:sz="0" w:space="0" w:color="auto"/>
                                                                                                        <w:bottom w:val="none" w:sz="0" w:space="0" w:color="auto"/>
                                                                                                        <w:right w:val="none" w:sz="0" w:space="0" w:color="auto"/>
                                                                                                      </w:divBdr>
                                                                                                      <w:divsChild>
                                                                                                        <w:div w:id="1727872835">
                                                                                                          <w:marLeft w:val="0"/>
                                                                                                          <w:marRight w:val="0"/>
                                                                                                          <w:marTop w:val="0"/>
                                                                                                          <w:marBottom w:val="0"/>
                                                                                                          <w:divBdr>
                                                                                                            <w:top w:val="none" w:sz="0" w:space="0" w:color="auto"/>
                                                                                                            <w:left w:val="none" w:sz="0" w:space="0" w:color="auto"/>
                                                                                                            <w:bottom w:val="none" w:sz="0" w:space="0" w:color="auto"/>
                                                                                                            <w:right w:val="none" w:sz="0" w:space="0" w:color="auto"/>
                                                                                                          </w:divBdr>
                                                                                                          <w:divsChild>
                                                                                                            <w:div w:id="1772584051">
                                                                                                              <w:marLeft w:val="0"/>
                                                                                                              <w:marRight w:val="0"/>
                                                                                                              <w:marTop w:val="0"/>
                                                                                                              <w:marBottom w:val="0"/>
                                                                                                              <w:divBdr>
                                                                                                                <w:top w:val="none" w:sz="0" w:space="0" w:color="auto"/>
                                                                                                                <w:left w:val="none" w:sz="0" w:space="0" w:color="auto"/>
                                                                                                                <w:bottom w:val="none" w:sz="0" w:space="0" w:color="auto"/>
                                                                                                                <w:right w:val="none" w:sz="0" w:space="0" w:color="auto"/>
                                                                                                              </w:divBdr>
                                                                                                              <w:divsChild>
                                                                                                                <w:div w:id="1474101534">
                                                                                                                  <w:marLeft w:val="-570"/>
                                                                                                                  <w:marRight w:val="0"/>
                                                                                                                  <w:marTop w:val="150"/>
                                                                                                                  <w:marBottom w:val="225"/>
                                                                                                                  <w:divBdr>
                                                                                                                    <w:top w:val="single" w:sz="6" w:space="2" w:color="D0D0D0"/>
                                                                                                                    <w:left w:val="single" w:sz="6" w:space="2" w:color="D0D0D0"/>
                                                                                                                    <w:bottom w:val="single" w:sz="6" w:space="2" w:color="D0D0D0"/>
                                                                                                                    <w:right w:val="single" w:sz="6" w:space="2" w:color="D0D0D0"/>
                                                                                                                  </w:divBdr>
                                                                                                                  <w:divsChild>
                                                                                                                    <w:div w:id="613291939">
                                                                                                                      <w:marLeft w:val="225"/>
                                                                                                                      <w:marRight w:val="225"/>
                                                                                                                      <w:marTop w:val="75"/>
                                                                                                                      <w:marBottom w:val="75"/>
                                                                                                                      <w:divBdr>
                                                                                                                        <w:top w:val="none" w:sz="0" w:space="0" w:color="auto"/>
                                                                                                                        <w:left w:val="none" w:sz="0" w:space="0" w:color="auto"/>
                                                                                                                        <w:bottom w:val="none" w:sz="0" w:space="0" w:color="auto"/>
                                                                                                                        <w:right w:val="none" w:sz="0" w:space="0" w:color="auto"/>
                                                                                                                      </w:divBdr>
                                                                                                                      <w:divsChild>
                                                                                                                        <w:div w:id="1147237605">
                                                                                                                          <w:marLeft w:val="0"/>
                                                                                                                          <w:marRight w:val="0"/>
                                                                                                                          <w:marTop w:val="0"/>
                                                                                                                          <w:marBottom w:val="0"/>
                                                                                                                          <w:divBdr>
                                                                                                                            <w:top w:val="single" w:sz="6" w:space="0" w:color="auto"/>
                                                                                                                            <w:left w:val="single" w:sz="6" w:space="0" w:color="auto"/>
                                                                                                                            <w:bottom w:val="single" w:sz="6" w:space="0" w:color="auto"/>
                                                                                                                            <w:right w:val="single" w:sz="6" w:space="0" w:color="auto"/>
                                                                                                                          </w:divBdr>
                                                                                                                          <w:divsChild>
                                                                                                                            <w:div w:id="8016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232482">
      <w:bodyDiv w:val="1"/>
      <w:marLeft w:val="0"/>
      <w:marRight w:val="0"/>
      <w:marTop w:val="0"/>
      <w:marBottom w:val="0"/>
      <w:divBdr>
        <w:top w:val="none" w:sz="0" w:space="0" w:color="auto"/>
        <w:left w:val="none" w:sz="0" w:space="0" w:color="auto"/>
        <w:bottom w:val="none" w:sz="0" w:space="0" w:color="auto"/>
        <w:right w:val="none" w:sz="0" w:space="0" w:color="auto"/>
      </w:divBdr>
      <w:divsChild>
        <w:div w:id="356203254">
          <w:marLeft w:val="0"/>
          <w:marRight w:val="0"/>
          <w:marTop w:val="0"/>
          <w:marBottom w:val="0"/>
          <w:divBdr>
            <w:top w:val="none" w:sz="0" w:space="0" w:color="auto"/>
            <w:left w:val="none" w:sz="0" w:space="0" w:color="auto"/>
            <w:bottom w:val="none" w:sz="0" w:space="0" w:color="auto"/>
            <w:right w:val="none" w:sz="0" w:space="0" w:color="auto"/>
          </w:divBdr>
        </w:div>
        <w:div w:id="341012759">
          <w:marLeft w:val="0"/>
          <w:marRight w:val="0"/>
          <w:marTop w:val="0"/>
          <w:marBottom w:val="0"/>
          <w:divBdr>
            <w:top w:val="none" w:sz="0" w:space="0" w:color="auto"/>
            <w:left w:val="none" w:sz="0" w:space="0" w:color="auto"/>
            <w:bottom w:val="none" w:sz="0" w:space="0" w:color="auto"/>
            <w:right w:val="none" w:sz="0" w:space="0" w:color="auto"/>
          </w:divBdr>
        </w:div>
        <w:div w:id="902564553">
          <w:marLeft w:val="0"/>
          <w:marRight w:val="0"/>
          <w:marTop w:val="0"/>
          <w:marBottom w:val="0"/>
          <w:divBdr>
            <w:top w:val="none" w:sz="0" w:space="0" w:color="auto"/>
            <w:left w:val="none" w:sz="0" w:space="0" w:color="auto"/>
            <w:bottom w:val="none" w:sz="0" w:space="0" w:color="auto"/>
            <w:right w:val="none" w:sz="0" w:space="0" w:color="auto"/>
          </w:divBdr>
        </w:div>
        <w:div w:id="995185551">
          <w:marLeft w:val="0"/>
          <w:marRight w:val="0"/>
          <w:marTop w:val="0"/>
          <w:marBottom w:val="0"/>
          <w:divBdr>
            <w:top w:val="none" w:sz="0" w:space="0" w:color="auto"/>
            <w:left w:val="none" w:sz="0" w:space="0" w:color="auto"/>
            <w:bottom w:val="none" w:sz="0" w:space="0" w:color="auto"/>
            <w:right w:val="none" w:sz="0" w:space="0" w:color="auto"/>
          </w:divBdr>
        </w:div>
      </w:divsChild>
    </w:div>
    <w:div w:id="891692038">
      <w:bodyDiv w:val="1"/>
      <w:marLeft w:val="0"/>
      <w:marRight w:val="0"/>
      <w:marTop w:val="0"/>
      <w:marBottom w:val="0"/>
      <w:divBdr>
        <w:top w:val="none" w:sz="0" w:space="0" w:color="auto"/>
        <w:left w:val="none" w:sz="0" w:space="0" w:color="auto"/>
        <w:bottom w:val="none" w:sz="0" w:space="0" w:color="auto"/>
        <w:right w:val="none" w:sz="0" w:space="0" w:color="auto"/>
      </w:divBdr>
    </w:div>
    <w:div w:id="1018967085">
      <w:bodyDiv w:val="1"/>
      <w:marLeft w:val="0"/>
      <w:marRight w:val="0"/>
      <w:marTop w:val="0"/>
      <w:marBottom w:val="0"/>
      <w:divBdr>
        <w:top w:val="none" w:sz="0" w:space="0" w:color="auto"/>
        <w:left w:val="none" w:sz="0" w:space="0" w:color="auto"/>
        <w:bottom w:val="none" w:sz="0" w:space="0" w:color="auto"/>
        <w:right w:val="none" w:sz="0" w:space="0" w:color="auto"/>
      </w:divBdr>
    </w:div>
    <w:div w:id="1024556958">
      <w:bodyDiv w:val="1"/>
      <w:marLeft w:val="0"/>
      <w:marRight w:val="0"/>
      <w:marTop w:val="0"/>
      <w:marBottom w:val="0"/>
      <w:divBdr>
        <w:top w:val="none" w:sz="0" w:space="0" w:color="auto"/>
        <w:left w:val="none" w:sz="0" w:space="0" w:color="auto"/>
        <w:bottom w:val="none" w:sz="0" w:space="0" w:color="auto"/>
        <w:right w:val="none" w:sz="0" w:space="0" w:color="auto"/>
      </w:divBdr>
    </w:div>
    <w:div w:id="1104957108">
      <w:bodyDiv w:val="1"/>
      <w:marLeft w:val="0"/>
      <w:marRight w:val="0"/>
      <w:marTop w:val="0"/>
      <w:marBottom w:val="0"/>
      <w:divBdr>
        <w:top w:val="none" w:sz="0" w:space="0" w:color="auto"/>
        <w:left w:val="none" w:sz="0" w:space="0" w:color="auto"/>
        <w:bottom w:val="none" w:sz="0" w:space="0" w:color="auto"/>
        <w:right w:val="none" w:sz="0" w:space="0" w:color="auto"/>
      </w:divBdr>
    </w:div>
    <w:div w:id="1199972532">
      <w:bodyDiv w:val="1"/>
      <w:marLeft w:val="0"/>
      <w:marRight w:val="0"/>
      <w:marTop w:val="0"/>
      <w:marBottom w:val="0"/>
      <w:divBdr>
        <w:top w:val="none" w:sz="0" w:space="0" w:color="auto"/>
        <w:left w:val="none" w:sz="0" w:space="0" w:color="auto"/>
        <w:bottom w:val="none" w:sz="0" w:space="0" w:color="auto"/>
        <w:right w:val="none" w:sz="0" w:space="0" w:color="auto"/>
      </w:divBdr>
    </w:div>
    <w:div w:id="1385640622">
      <w:bodyDiv w:val="1"/>
      <w:marLeft w:val="0"/>
      <w:marRight w:val="0"/>
      <w:marTop w:val="0"/>
      <w:marBottom w:val="0"/>
      <w:divBdr>
        <w:top w:val="none" w:sz="0" w:space="0" w:color="auto"/>
        <w:left w:val="none" w:sz="0" w:space="0" w:color="auto"/>
        <w:bottom w:val="none" w:sz="0" w:space="0" w:color="auto"/>
        <w:right w:val="none" w:sz="0" w:space="0" w:color="auto"/>
      </w:divBdr>
    </w:div>
    <w:div w:id="1412920945">
      <w:bodyDiv w:val="1"/>
      <w:marLeft w:val="0"/>
      <w:marRight w:val="0"/>
      <w:marTop w:val="0"/>
      <w:marBottom w:val="0"/>
      <w:divBdr>
        <w:top w:val="none" w:sz="0" w:space="0" w:color="auto"/>
        <w:left w:val="none" w:sz="0" w:space="0" w:color="auto"/>
        <w:bottom w:val="none" w:sz="0" w:space="0" w:color="auto"/>
        <w:right w:val="none" w:sz="0" w:space="0" w:color="auto"/>
      </w:divBdr>
      <w:divsChild>
        <w:div w:id="688409205">
          <w:marLeft w:val="0"/>
          <w:marRight w:val="0"/>
          <w:marTop w:val="0"/>
          <w:marBottom w:val="0"/>
          <w:divBdr>
            <w:top w:val="none" w:sz="0" w:space="0" w:color="auto"/>
            <w:left w:val="none" w:sz="0" w:space="0" w:color="auto"/>
            <w:bottom w:val="none" w:sz="0" w:space="0" w:color="auto"/>
            <w:right w:val="none" w:sz="0" w:space="0" w:color="auto"/>
          </w:divBdr>
        </w:div>
        <w:div w:id="2078362876">
          <w:marLeft w:val="0"/>
          <w:marRight w:val="0"/>
          <w:marTop w:val="0"/>
          <w:marBottom w:val="0"/>
          <w:divBdr>
            <w:top w:val="none" w:sz="0" w:space="0" w:color="auto"/>
            <w:left w:val="none" w:sz="0" w:space="0" w:color="auto"/>
            <w:bottom w:val="none" w:sz="0" w:space="0" w:color="auto"/>
            <w:right w:val="none" w:sz="0" w:space="0" w:color="auto"/>
          </w:divBdr>
        </w:div>
        <w:div w:id="1828471675">
          <w:marLeft w:val="0"/>
          <w:marRight w:val="0"/>
          <w:marTop w:val="0"/>
          <w:marBottom w:val="0"/>
          <w:divBdr>
            <w:top w:val="none" w:sz="0" w:space="0" w:color="auto"/>
            <w:left w:val="none" w:sz="0" w:space="0" w:color="auto"/>
            <w:bottom w:val="none" w:sz="0" w:space="0" w:color="auto"/>
            <w:right w:val="none" w:sz="0" w:space="0" w:color="auto"/>
          </w:divBdr>
        </w:div>
        <w:div w:id="1376544360">
          <w:marLeft w:val="0"/>
          <w:marRight w:val="0"/>
          <w:marTop w:val="0"/>
          <w:marBottom w:val="0"/>
          <w:divBdr>
            <w:top w:val="none" w:sz="0" w:space="0" w:color="auto"/>
            <w:left w:val="none" w:sz="0" w:space="0" w:color="auto"/>
            <w:bottom w:val="none" w:sz="0" w:space="0" w:color="auto"/>
            <w:right w:val="none" w:sz="0" w:space="0" w:color="auto"/>
          </w:divBdr>
        </w:div>
        <w:div w:id="1357121932">
          <w:marLeft w:val="0"/>
          <w:marRight w:val="0"/>
          <w:marTop w:val="0"/>
          <w:marBottom w:val="0"/>
          <w:divBdr>
            <w:top w:val="none" w:sz="0" w:space="0" w:color="auto"/>
            <w:left w:val="none" w:sz="0" w:space="0" w:color="auto"/>
            <w:bottom w:val="none" w:sz="0" w:space="0" w:color="auto"/>
            <w:right w:val="none" w:sz="0" w:space="0" w:color="auto"/>
          </w:divBdr>
        </w:div>
        <w:div w:id="1050228178">
          <w:marLeft w:val="0"/>
          <w:marRight w:val="0"/>
          <w:marTop w:val="0"/>
          <w:marBottom w:val="0"/>
          <w:divBdr>
            <w:top w:val="none" w:sz="0" w:space="0" w:color="auto"/>
            <w:left w:val="none" w:sz="0" w:space="0" w:color="auto"/>
            <w:bottom w:val="none" w:sz="0" w:space="0" w:color="auto"/>
            <w:right w:val="none" w:sz="0" w:space="0" w:color="auto"/>
          </w:divBdr>
        </w:div>
        <w:div w:id="1327323133">
          <w:marLeft w:val="0"/>
          <w:marRight w:val="0"/>
          <w:marTop w:val="0"/>
          <w:marBottom w:val="0"/>
          <w:divBdr>
            <w:top w:val="none" w:sz="0" w:space="0" w:color="auto"/>
            <w:left w:val="none" w:sz="0" w:space="0" w:color="auto"/>
            <w:bottom w:val="none" w:sz="0" w:space="0" w:color="auto"/>
            <w:right w:val="none" w:sz="0" w:space="0" w:color="auto"/>
          </w:divBdr>
        </w:div>
        <w:div w:id="872107908">
          <w:marLeft w:val="0"/>
          <w:marRight w:val="0"/>
          <w:marTop w:val="0"/>
          <w:marBottom w:val="0"/>
          <w:divBdr>
            <w:top w:val="none" w:sz="0" w:space="0" w:color="auto"/>
            <w:left w:val="none" w:sz="0" w:space="0" w:color="auto"/>
            <w:bottom w:val="none" w:sz="0" w:space="0" w:color="auto"/>
            <w:right w:val="none" w:sz="0" w:space="0" w:color="auto"/>
          </w:divBdr>
        </w:div>
        <w:div w:id="146747709">
          <w:marLeft w:val="0"/>
          <w:marRight w:val="0"/>
          <w:marTop w:val="0"/>
          <w:marBottom w:val="0"/>
          <w:divBdr>
            <w:top w:val="none" w:sz="0" w:space="0" w:color="auto"/>
            <w:left w:val="none" w:sz="0" w:space="0" w:color="auto"/>
            <w:bottom w:val="none" w:sz="0" w:space="0" w:color="auto"/>
            <w:right w:val="none" w:sz="0" w:space="0" w:color="auto"/>
          </w:divBdr>
        </w:div>
        <w:div w:id="349718823">
          <w:marLeft w:val="0"/>
          <w:marRight w:val="0"/>
          <w:marTop w:val="0"/>
          <w:marBottom w:val="0"/>
          <w:divBdr>
            <w:top w:val="none" w:sz="0" w:space="0" w:color="auto"/>
            <w:left w:val="none" w:sz="0" w:space="0" w:color="auto"/>
            <w:bottom w:val="none" w:sz="0" w:space="0" w:color="auto"/>
            <w:right w:val="none" w:sz="0" w:space="0" w:color="auto"/>
          </w:divBdr>
        </w:div>
        <w:div w:id="1785146598">
          <w:marLeft w:val="0"/>
          <w:marRight w:val="0"/>
          <w:marTop w:val="0"/>
          <w:marBottom w:val="0"/>
          <w:divBdr>
            <w:top w:val="none" w:sz="0" w:space="0" w:color="auto"/>
            <w:left w:val="none" w:sz="0" w:space="0" w:color="auto"/>
            <w:bottom w:val="none" w:sz="0" w:space="0" w:color="auto"/>
            <w:right w:val="none" w:sz="0" w:space="0" w:color="auto"/>
          </w:divBdr>
        </w:div>
        <w:div w:id="83689708">
          <w:marLeft w:val="0"/>
          <w:marRight w:val="0"/>
          <w:marTop w:val="0"/>
          <w:marBottom w:val="0"/>
          <w:divBdr>
            <w:top w:val="none" w:sz="0" w:space="0" w:color="auto"/>
            <w:left w:val="none" w:sz="0" w:space="0" w:color="auto"/>
            <w:bottom w:val="none" w:sz="0" w:space="0" w:color="auto"/>
            <w:right w:val="none" w:sz="0" w:space="0" w:color="auto"/>
          </w:divBdr>
        </w:div>
        <w:div w:id="1482699769">
          <w:marLeft w:val="0"/>
          <w:marRight w:val="0"/>
          <w:marTop w:val="0"/>
          <w:marBottom w:val="0"/>
          <w:divBdr>
            <w:top w:val="none" w:sz="0" w:space="0" w:color="auto"/>
            <w:left w:val="none" w:sz="0" w:space="0" w:color="auto"/>
            <w:bottom w:val="none" w:sz="0" w:space="0" w:color="auto"/>
            <w:right w:val="none" w:sz="0" w:space="0" w:color="auto"/>
          </w:divBdr>
        </w:div>
        <w:div w:id="1698699712">
          <w:marLeft w:val="0"/>
          <w:marRight w:val="0"/>
          <w:marTop w:val="0"/>
          <w:marBottom w:val="0"/>
          <w:divBdr>
            <w:top w:val="none" w:sz="0" w:space="0" w:color="auto"/>
            <w:left w:val="none" w:sz="0" w:space="0" w:color="auto"/>
            <w:bottom w:val="none" w:sz="0" w:space="0" w:color="auto"/>
            <w:right w:val="none" w:sz="0" w:space="0" w:color="auto"/>
          </w:divBdr>
        </w:div>
        <w:div w:id="2018925890">
          <w:marLeft w:val="0"/>
          <w:marRight w:val="0"/>
          <w:marTop w:val="0"/>
          <w:marBottom w:val="0"/>
          <w:divBdr>
            <w:top w:val="none" w:sz="0" w:space="0" w:color="auto"/>
            <w:left w:val="none" w:sz="0" w:space="0" w:color="auto"/>
            <w:bottom w:val="none" w:sz="0" w:space="0" w:color="auto"/>
            <w:right w:val="none" w:sz="0" w:space="0" w:color="auto"/>
          </w:divBdr>
        </w:div>
        <w:div w:id="1127360211">
          <w:marLeft w:val="0"/>
          <w:marRight w:val="0"/>
          <w:marTop w:val="0"/>
          <w:marBottom w:val="0"/>
          <w:divBdr>
            <w:top w:val="none" w:sz="0" w:space="0" w:color="auto"/>
            <w:left w:val="none" w:sz="0" w:space="0" w:color="auto"/>
            <w:bottom w:val="none" w:sz="0" w:space="0" w:color="auto"/>
            <w:right w:val="none" w:sz="0" w:space="0" w:color="auto"/>
          </w:divBdr>
        </w:div>
        <w:div w:id="1930574595">
          <w:marLeft w:val="0"/>
          <w:marRight w:val="0"/>
          <w:marTop w:val="0"/>
          <w:marBottom w:val="0"/>
          <w:divBdr>
            <w:top w:val="none" w:sz="0" w:space="0" w:color="auto"/>
            <w:left w:val="none" w:sz="0" w:space="0" w:color="auto"/>
            <w:bottom w:val="none" w:sz="0" w:space="0" w:color="auto"/>
            <w:right w:val="none" w:sz="0" w:space="0" w:color="auto"/>
          </w:divBdr>
        </w:div>
        <w:div w:id="1836603407">
          <w:marLeft w:val="0"/>
          <w:marRight w:val="0"/>
          <w:marTop w:val="0"/>
          <w:marBottom w:val="0"/>
          <w:divBdr>
            <w:top w:val="none" w:sz="0" w:space="0" w:color="auto"/>
            <w:left w:val="none" w:sz="0" w:space="0" w:color="auto"/>
            <w:bottom w:val="none" w:sz="0" w:space="0" w:color="auto"/>
            <w:right w:val="none" w:sz="0" w:space="0" w:color="auto"/>
          </w:divBdr>
        </w:div>
        <w:div w:id="1376202607">
          <w:marLeft w:val="0"/>
          <w:marRight w:val="0"/>
          <w:marTop w:val="0"/>
          <w:marBottom w:val="0"/>
          <w:divBdr>
            <w:top w:val="none" w:sz="0" w:space="0" w:color="auto"/>
            <w:left w:val="none" w:sz="0" w:space="0" w:color="auto"/>
            <w:bottom w:val="none" w:sz="0" w:space="0" w:color="auto"/>
            <w:right w:val="none" w:sz="0" w:space="0" w:color="auto"/>
          </w:divBdr>
        </w:div>
        <w:div w:id="1140027904">
          <w:marLeft w:val="0"/>
          <w:marRight w:val="0"/>
          <w:marTop w:val="0"/>
          <w:marBottom w:val="0"/>
          <w:divBdr>
            <w:top w:val="none" w:sz="0" w:space="0" w:color="auto"/>
            <w:left w:val="none" w:sz="0" w:space="0" w:color="auto"/>
            <w:bottom w:val="none" w:sz="0" w:space="0" w:color="auto"/>
            <w:right w:val="none" w:sz="0" w:space="0" w:color="auto"/>
          </w:divBdr>
        </w:div>
        <w:div w:id="585963692">
          <w:marLeft w:val="0"/>
          <w:marRight w:val="0"/>
          <w:marTop w:val="0"/>
          <w:marBottom w:val="0"/>
          <w:divBdr>
            <w:top w:val="none" w:sz="0" w:space="0" w:color="auto"/>
            <w:left w:val="none" w:sz="0" w:space="0" w:color="auto"/>
            <w:bottom w:val="none" w:sz="0" w:space="0" w:color="auto"/>
            <w:right w:val="none" w:sz="0" w:space="0" w:color="auto"/>
          </w:divBdr>
        </w:div>
        <w:div w:id="2114275803">
          <w:marLeft w:val="0"/>
          <w:marRight w:val="0"/>
          <w:marTop w:val="0"/>
          <w:marBottom w:val="0"/>
          <w:divBdr>
            <w:top w:val="none" w:sz="0" w:space="0" w:color="auto"/>
            <w:left w:val="none" w:sz="0" w:space="0" w:color="auto"/>
            <w:bottom w:val="none" w:sz="0" w:space="0" w:color="auto"/>
            <w:right w:val="none" w:sz="0" w:space="0" w:color="auto"/>
          </w:divBdr>
        </w:div>
        <w:div w:id="2102070479">
          <w:marLeft w:val="0"/>
          <w:marRight w:val="0"/>
          <w:marTop w:val="0"/>
          <w:marBottom w:val="0"/>
          <w:divBdr>
            <w:top w:val="none" w:sz="0" w:space="0" w:color="auto"/>
            <w:left w:val="none" w:sz="0" w:space="0" w:color="auto"/>
            <w:bottom w:val="none" w:sz="0" w:space="0" w:color="auto"/>
            <w:right w:val="none" w:sz="0" w:space="0" w:color="auto"/>
          </w:divBdr>
        </w:div>
        <w:div w:id="2093233708">
          <w:marLeft w:val="0"/>
          <w:marRight w:val="0"/>
          <w:marTop w:val="0"/>
          <w:marBottom w:val="0"/>
          <w:divBdr>
            <w:top w:val="none" w:sz="0" w:space="0" w:color="auto"/>
            <w:left w:val="none" w:sz="0" w:space="0" w:color="auto"/>
            <w:bottom w:val="none" w:sz="0" w:space="0" w:color="auto"/>
            <w:right w:val="none" w:sz="0" w:space="0" w:color="auto"/>
          </w:divBdr>
        </w:div>
        <w:div w:id="1118569916">
          <w:marLeft w:val="0"/>
          <w:marRight w:val="0"/>
          <w:marTop w:val="0"/>
          <w:marBottom w:val="0"/>
          <w:divBdr>
            <w:top w:val="none" w:sz="0" w:space="0" w:color="auto"/>
            <w:left w:val="none" w:sz="0" w:space="0" w:color="auto"/>
            <w:bottom w:val="none" w:sz="0" w:space="0" w:color="auto"/>
            <w:right w:val="none" w:sz="0" w:space="0" w:color="auto"/>
          </w:divBdr>
        </w:div>
        <w:div w:id="214852233">
          <w:marLeft w:val="0"/>
          <w:marRight w:val="0"/>
          <w:marTop w:val="0"/>
          <w:marBottom w:val="0"/>
          <w:divBdr>
            <w:top w:val="none" w:sz="0" w:space="0" w:color="auto"/>
            <w:left w:val="none" w:sz="0" w:space="0" w:color="auto"/>
            <w:bottom w:val="none" w:sz="0" w:space="0" w:color="auto"/>
            <w:right w:val="none" w:sz="0" w:space="0" w:color="auto"/>
          </w:divBdr>
        </w:div>
      </w:divsChild>
    </w:div>
    <w:div w:id="1532108276">
      <w:bodyDiv w:val="1"/>
      <w:marLeft w:val="0"/>
      <w:marRight w:val="0"/>
      <w:marTop w:val="0"/>
      <w:marBottom w:val="0"/>
      <w:divBdr>
        <w:top w:val="none" w:sz="0" w:space="0" w:color="auto"/>
        <w:left w:val="none" w:sz="0" w:space="0" w:color="auto"/>
        <w:bottom w:val="none" w:sz="0" w:space="0" w:color="auto"/>
        <w:right w:val="none" w:sz="0" w:space="0" w:color="auto"/>
      </w:divBdr>
    </w:div>
    <w:div w:id="1553032757">
      <w:bodyDiv w:val="1"/>
      <w:marLeft w:val="0"/>
      <w:marRight w:val="0"/>
      <w:marTop w:val="0"/>
      <w:marBottom w:val="0"/>
      <w:divBdr>
        <w:top w:val="none" w:sz="0" w:space="0" w:color="auto"/>
        <w:left w:val="none" w:sz="0" w:space="0" w:color="auto"/>
        <w:bottom w:val="none" w:sz="0" w:space="0" w:color="auto"/>
        <w:right w:val="none" w:sz="0" w:space="0" w:color="auto"/>
      </w:divBdr>
    </w:div>
    <w:div w:id="1556702134">
      <w:bodyDiv w:val="1"/>
      <w:marLeft w:val="0"/>
      <w:marRight w:val="0"/>
      <w:marTop w:val="0"/>
      <w:marBottom w:val="0"/>
      <w:divBdr>
        <w:top w:val="none" w:sz="0" w:space="0" w:color="auto"/>
        <w:left w:val="none" w:sz="0" w:space="0" w:color="auto"/>
        <w:bottom w:val="none" w:sz="0" w:space="0" w:color="auto"/>
        <w:right w:val="none" w:sz="0" w:space="0" w:color="auto"/>
      </w:divBdr>
    </w:div>
    <w:div w:id="1592273121">
      <w:bodyDiv w:val="1"/>
      <w:marLeft w:val="0"/>
      <w:marRight w:val="0"/>
      <w:marTop w:val="0"/>
      <w:marBottom w:val="0"/>
      <w:divBdr>
        <w:top w:val="none" w:sz="0" w:space="0" w:color="auto"/>
        <w:left w:val="none" w:sz="0" w:space="0" w:color="auto"/>
        <w:bottom w:val="none" w:sz="0" w:space="0" w:color="auto"/>
        <w:right w:val="none" w:sz="0" w:space="0" w:color="auto"/>
      </w:divBdr>
    </w:div>
    <w:div w:id="1623656315">
      <w:bodyDiv w:val="1"/>
      <w:marLeft w:val="0"/>
      <w:marRight w:val="0"/>
      <w:marTop w:val="0"/>
      <w:marBottom w:val="0"/>
      <w:divBdr>
        <w:top w:val="none" w:sz="0" w:space="0" w:color="auto"/>
        <w:left w:val="none" w:sz="0" w:space="0" w:color="auto"/>
        <w:bottom w:val="none" w:sz="0" w:space="0" w:color="auto"/>
        <w:right w:val="none" w:sz="0" w:space="0" w:color="auto"/>
      </w:divBdr>
    </w:div>
    <w:div w:id="1647935182">
      <w:bodyDiv w:val="1"/>
      <w:marLeft w:val="0"/>
      <w:marRight w:val="0"/>
      <w:marTop w:val="0"/>
      <w:marBottom w:val="0"/>
      <w:divBdr>
        <w:top w:val="none" w:sz="0" w:space="0" w:color="auto"/>
        <w:left w:val="none" w:sz="0" w:space="0" w:color="auto"/>
        <w:bottom w:val="none" w:sz="0" w:space="0" w:color="auto"/>
        <w:right w:val="none" w:sz="0" w:space="0" w:color="auto"/>
      </w:divBdr>
    </w:div>
    <w:div w:id="1743067679">
      <w:bodyDiv w:val="1"/>
      <w:marLeft w:val="0"/>
      <w:marRight w:val="0"/>
      <w:marTop w:val="0"/>
      <w:marBottom w:val="0"/>
      <w:divBdr>
        <w:top w:val="none" w:sz="0" w:space="0" w:color="auto"/>
        <w:left w:val="none" w:sz="0" w:space="0" w:color="auto"/>
        <w:bottom w:val="none" w:sz="0" w:space="0" w:color="auto"/>
        <w:right w:val="none" w:sz="0" w:space="0" w:color="auto"/>
      </w:divBdr>
      <w:divsChild>
        <w:div w:id="1511409800">
          <w:marLeft w:val="0"/>
          <w:marRight w:val="0"/>
          <w:marTop w:val="0"/>
          <w:marBottom w:val="0"/>
          <w:divBdr>
            <w:top w:val="none" w:sz="0" w:space="0" w:color="auto"/>
            <w:left w:val="none" w:sz="0" w:space="0" w:color="auto"/>
            <w:bottom w:val="none" w:sz="0" w:space="0" w:color="auto"/>
            <w:right w:val="none" w:sz="0" w:space="0" w:color="auto"/>
          </w:divBdr>
        </w:div>
        <w:div w:id="632562296">
          <w:marLeft w:val="0"/>
          <w:marRight w:val="0"/>
          <w:marTop w:val="0"/>
          <w:marBottom w:val="0"/>
          <w:divBdr>
            <w:top w:val="none" w:sz="0" w:space="0" w:color="auto"/>
            <w:left w:val="none" w:sz="0" w:space="0" w:color="auto"/>
            <w:bottom w:val="none" w:sz="0" w:space="0" w:color="auto"/>
            <w:right w:val="none" w:sz="0" w:space="0" w:color="auto"/>
          </w:divBdr>
        </w:div>
        <w:div w:id="1866869724">
          <w:marLeft w:val="0"/>
          <w:marRight w:val="0"/>
          <w:marTop w:val="0"/>
          <w:marBottom w:val="0"/>
          <w:divBdr>
            <w:top w:val="none" w:sz="0" w:space="0" w:color="auto"/>
            <w:left w:val="none" w:sz="0" w:space="0" w:color="auto"/>
            <w:bottom w:val="none" w:sz="0" w:space="0" w:color="auto"/>
            <w:right w:val="none" w:sz="0" w:space="0" w:color="auto"/>
          </w:divBdr>
        </w:div>
        <w:div w:id="542834872">
          <w:marLeft w:val="0"/>
          <w:marRight w:val="0"/>
          <w:marTop w:val="0"/>
          <w:marBottom w:val="0"/>
          <w:divBdr>
            <w:top w:val="none" w:sz="0" w:space="0" w:color="auto"/>
            <w:left w:val="none" w:sz="0" w:space="0" w:color="auto"/>
            <w:bottom w:val="none" w:sz="0" w:space="0" w:color="auto"/>
            <w:right w:val="none" w:sz="0" w:space="0" w:color="auto"/>
          </w:divBdr>
        </w:div>
        <w:div w:id="637804592">
          <w:marLeft w:val="0"/>
          <w:marRight w:val="0"/>
          <w:marTop w:val="0"/>
          <w:marBottom w:val="0"/>
          <w:divBdr>
            <w:top w:val="none" w:sz="0" w:space="0" w:color="auto"/>
            <w:left w:val="none" w:sz="0" w:space="0" w:color="auto"/>
            <w:bottom w:val="none" w:sz="0" w:space="0" w:color="auto"/>
            <w:right w:val="none" w:sz="0" w:space="0" w:color="auto"/>
          </w:divBdr>
        </w:div>
        <w:div w:id="1729954432">
          <w:marLeft w:val="0"/>
          <w:marRight w:val="0"/>
          <w:marTop w:val="0"/>
          <w:marBottom w:val="0"/>
          <w:divBdr>
            <w:top w:val="none" w:sz="0" w:space="0" w:color="auto"/>
            <w:left w:val="none" w:sz="0" w:space="0" w:color="auto"/>
            <w:bottom w:val="none" w:sz="0" w:space="0" w:color="auto"/>
            <w:right w:val="none" w:sz="0" w:space="0" w:color="auto"/>
          </w:divBdr>
        </w:div>
      </w:divsChild>
    </w:div>
    <w:div w:id="1758281254">
      <w:bodyDiv w:val="1"/>
      <w:marLeft w:val="0"/>
      <w:marRight w:val="0"/>
      <w:marTop w:val="0"/>
      <w:marBottom w:val="0"/>
      <w:divBdr>
        <w:top w:val="none" w:sz="0" w:space="0" w:color="auto"/>
        <w:left w:val="none" w:sz="0" w:space="0" w:color="auto"/>
        <w:bottom w:val="none" w:sz="0" w:space="0" w:color="auto"/>
        <w:right w:val="none" w:sz="0" w:space="0" w:color="auto"/>
      </w:divBdr>
    </w:div>
    <w:div w:id="1767460022">
      <w:bodyDiv w:val="1"/>
      <w:marLeft w:val="0"/>
      <w:marRight w:val="0"/>
      <w:marTop w:val="0"/>
      <w:marBottom w:val="0"/>
      <w:divBdr>
        <w:top w:val="none" w:sz="0" w:space="0" w:color="auto"/>
        <w:left w:val="none" w:sz="0" w:space="0" w:color="auto"/>
        <w:bottom w:val="none" w:sz="0" w:space="0" w:color="auto"/>
        <w:right w:val="none" w:sz="0" w:space="0" w:color="auto"/>
      </w:divBdr>
    </w:div>
    <w:div w:id="1780180630">
      <w:bodyDiv w:val="1"/>
      <w:marLeft w:val="0"/>
      <w:marRight w:val="0"/>
      <w:marTop w:val="0"/>
      <w:marBottom w:val="0"/>
      <w:divBdr>
        <w:top w:val="none" w:sz="0" w:space="0" w:color="auto"/>
        <w:left w:val="none" w:sz="0" w:space="0" w:color="auto"/>
        <w:bottom w:val="none" w:sz="0" w:space="0" w:color="auto"/>
        <w:right w:val="none" w:sz="0" w:space="0" w:color="auto"/>
      </w:divBdr>
    </w:div>
    <w:div w:id="1786265538">
      <w:bodyDiv w:val="1"/>
      <w:marLeft w:val="0"/>
      <w:marRight w:val="0"/>
      <w:marTop w:val="0"/>
      <w:marBottom w:val="0"/>
      <w:divBdr>
        <w:top w:val="none" w:sz="0" w:space="0" w:color="auto"/>
        <w:left w:val="none" w:sz="0" w:space="0" w:color="auto"/>
        <w:bottom w:val="none" w:sz="0" w:space="0" w:color="auto"/>
        <w:right w:val="none" w:sz="0" w:space="0" w:color="auto"/>
      </w:divBdr>
    </w:div>
    <w:div w:id="1789935186">
      <w:bodyDiv w:val="1"/>
      <w:marLeft w:val="0"/>
      <w:marRight w:val="0"/>
      <w:marTop w:val="0"/>
      <w:marBottom w:val="0"/>
      <w:divBdr>
        <w:top w:val="none" w:sz="0" w:space="0" w:color="auto"/>
        <w:left w:val="none" w:sz="0" w:space="0" w:color="auto"/>
        <w:bottom w:val="none" w:sz="0" w:space="0" w:color="auto"/>
        <w:right w:val="none" w:sz="0" w:space="0" w:color="auto"/>
      </w:divBdr>
    </w:div>
    <w:div w:id="1801343585">
      <w:bodyDiv w:val="1"/>
      <w:marLeft w:val="0"/>
      <w:marRight w:val="0"/>
      <w:marTop w:val="0"/>
      <w:marBottom w:val="0"/>
      <w:divBdr>
        <w:top w:val="none" w:sz="0" w:space="0" w:color="auto"/>
        <w:left w:val="none" w:sz="0" w:space="0" w:color="auto"/>
        <w:bottom w:val="none" w:sz="0" w:space="0" w:color="auto"/>
        <w:right w:val="none" w:sz="0" w:space="0" w:color="auto"/>
      </w:divBdr>
    </w:div>
    <w:div w:id="1850833241">
      <w:bodyDiv w:val="1"/>
      <w:marLeft w:val="0"/>
      <w:marRight w:val="0"/>
      <w:marTop w:val="0"/>
      <w:marBottom w:val="0"/>
      <w:divBdr>
        <w:top w:val="none" w:sz="0" w:space="0" w:color="auto"/>
        <w:left w:val="none" w:sz="0" w:space="0" w:color="auto"/>
        <w:bottom w:val="none" w:sz="0" w:space="0" w:color="auto"/>
        <w:right w:val="none" w:sz="0" w:space="0" w:color="auto"/>
      </w:divBdr>
      <w:divsChild>
        <w:div w:id="664554753">
          <w:marLeft w:val="0"/>
          <w:marRight w:val="0"/>
          <w:marTop w:val="0"/>
          <w:marBottom w:val="0"/>
          <w:divBdr>
            <w:top w:val="none" w:sz="0" w:space="0" w:color="auto"/>
            <w:left w:val="none" w:sz="0" w:space="0" w:color="auto"/>
            <w:bottom w:val="none" w:sz="0" w:space="0" w:color="auto"/>
            <w:right w:val="none" w:sz="0" w:space="0" w:color="auto"/>
          </w:divBdr>
        </w:div>
        <w:div w:id="955910272">
          <w:marLeft w:val="0"/>
          <w:marRight w:val="0"/>
          <w:marTop w:val="0"/>
          <w:marBottom w:val="0"/>
          <w:divBdr>
            <w:top w:val="none" w:sz="0" w:space="0" w:color="auto"/>
            <w:left w:val="none" w:sz="0" w:space="0" w:color="auto"/>
            <w:bottom w:val="none" w:sz="0" w:space="0" w:color="auto"/>
            <w:right w:val="none" w:sz="0" w:space="0" w:color="auto"/>
          </w:divBdr>
        </w:div>
        <w:div w:id="445929288">
          <w:marLeft w:val="0"/>
          <w:marRight w:val="0"/>
          <w:marTop w:val="0"/>
          <w:marBottom w:val="0"/>
          <w:divBdr>
            <w:top w:val="none" w:sz="0" w:space="0" w:color="auto"/>
            <w:left w:val="none" w:sz="0" w:space="0" w:color="auto"/>
            <w:bottom w:val="none" w:sz="0" w:space="0" w:color="auto"/>
            <w:right w:val="none" w:sz="0" w:space="0" w:color="auto"/>
          </w:divBdr>
        </w:div>
        <w:div w:id="428621531">
          <w:marLeft w:val="0"/>
          <w:marRight w:val="0"/>
          <w:marTop w:val="0"/>
          <w:marBottom w:val="0"/>
          <w:divBdr>
            <w:top w:val="none" w:sz="0" w:space="0" w:color="auto"/>
            <w:left w:val="none" w:sz="0" w:space="0" w:color="auto"/>
            <w:bottom w:val="none" w:sz="0" w:space="0" w:color="auto"/>
            <w:right w:val="none" w:sz="0" w:space="0" w:color="auto"/>
          </w:divBdr>
        </w:div>
        <w:div w:id="1719356307">
          <w:marLeft w:val="0"/>
          <w:marRight w:val="0"/>
          <w:marTop w:val="0"/>
          <w:marBottom w:val="0"/>
          <w:divBdr>
            <w:top w:val="none" w:sz="0" w:space="0" w:color="auto"/>
            <w:left w:val="none" w:sz="0" w:space="0" w:color="auto"/>
            <w:bottom w:val="none" w:sz="0" w:space="0" w:color="auto"/>
            <w:right w:val="none" w:sz="0" w:space="0" w:color="auto"/>
          </w:divBdr>
        </w:div>
        <w:div w:id="1471481207">
          <w:marLeft w:val="0"/>
          <w:marRight w:val="0"/>
          <w:marTop w:val="0"/>
          <w:marBottom w:val="0"/>
          <w:divBdr>
            <w:top w:val="none" w:sz="0" w:space="0" w:color="auto"/>
            <w:left w:val="none" w:sz="0" w:space="0" w:color="auto"/>
            <w:bottom w:val="none" w:sz="0" w:space="0" w:color="auto"/>
            <w:right w:val="none" w:sz="0" w:space="0" w:color="auto"/>
          </w:divBdr>
        </w:div>
        <w:div w:id="983849534">
          <w:marLeft w:val="0"/>
          <w:marRight w:val="0"/>
          <w:marTop w:val="0"/>
          <w:marBottom w:val="0"/>
          <w:divBdr>
            <w:top w:val="none" w:sz="0" w:space="0" w:color="auto"/>
            <w:left w:val="none" w:sz="0" w:space="0" w:color="auto"/>
            <w:bottom w:val="none" w:sz="0" w:space="0" w:color="auto"/>
            <w:right w:val="none" w:sz="0" w:space="0" w:color="auto"/>
          </w:divBdr>
        </w:div>
        <w:div w:id="654531910">
          <w:marLeft w:val="0"/>
          <w:marRight w:val="0"/>
          <w:marTop w:val="0"/>
          <w:marBottom w:val="0"/>
          <w:divBdr>
            <w:top w:val="none" w:sz="0" w:space="0" w:color="auto"/>
            <w:left w:val="none" w:sz="0" w:space="0" w:color="auto"/>
            <w:bottom w:val="none" w:sz="0" w:space="0" w:color="auto"/>
            <w:right w:val="none" w:sz="0" w:space="0" w:color="auto"/>
          </w:divBdr>
        </w:div>
        <w:div w:id="1863013412">
          <w:marLeft w:val="0"/>
          <w:marRight w:val="0"/>
          <w:marTop w:val="0"/>
          <w:marBottom w:val="0"/>
          <w:divBdr>
            <w:top w:val="none" w:sz="0" w:space="0" w:color="auto"/>
            <w:left w:val="none" w:sz="0" w:space="0" w:color="auto"/>
            <w:bottom w:val="none" w:sz="0" w:space="0" w:color="auto"/>
            <w:right w:val="none" w:sz="0" w:space="0" w:color="auto"/>
          </w:divBdr>
        </w:div>
        <w:div w:id="277418356">
          <w:marLeft w:val="0"/>
          <w:marRight w:val="0"/>
          <w:marTop w:val="0"/>
          <w:marBottom w:val="0"/>
          <w:divBdr>
            <w:top w:val="none" w:sz="0" w:space="0" w:color="auto"/>
            <w:left w:val="none" w:sz="0" w:space="0" w:color="auto"/>
            <w:bottom w:val="none" w:sz="0" w:space="0" w:color="auto"/>
            <w:right w:val="none" w:sz="0" w:space="0" w:color="auto"/>
          </w:divBdr>
        </w:div>
        <w:div w:id="369038560">
          <w:marLeft w:val="0"/>
          <w:marRight w:val="0"/>
          <w:marTop w:val="0"/>
          <w:marBottom w:val="0"/>
          <w:divBdr>
            <w:top w:val="none" w:sz="0" w:space="0" w:color="auto"/>
            <w:left w:val="none" w:sz="0" w:space="0" w:color="auto"/>
            <w:bottom w:val="none" w:sz="0" w:space="0" w:color="auto"/>
            <w:right w:val="none" w:sz="0" w:space="0" w:color="auto"/>
          </w:divBdr>
        </w:div>
        <w:div w:id="1384525896">
          <w:marLeft w:val="0"/>
          <w:marRight w:val="0"/>
          <w:marTop w:val="0"/>
          <w:marBottom w:val="0"/>
          <w:divBdr>
            <w:top w:val="none" w:sz="0" w:space="0" w:color="auto"/>
            <w:left w:val="none" w:sz="0" w:space="0" w:color="auto"/>
            <w:bottom w:val="none" w:sz="0" w:space="0" w:color="auto"/>
            <w:right w:val="none" w:sz="0" w:space="0" w:color="auto"/>
          </w:divBdr>
        </w:div>
        <w:div w:id="1527788620">
          <w:marLeft w:val="0"/>
          <w:marRight w:val="0"/>
          <w:marTop w:val="0"/>
          <w:marBottom w:val="0"/>
          <w:divBdr>
            <w:top w:val="none" w:sz="0" w:space="0" w:color="auto"/>
            <w:left w:val="none" w:sz="0" w:space="0" w:color="auto"/>
            <w:bottom w:val="none" w:sz="0" w:space="0" w:color="auto"/>
            <w:right w:val="none" w:sz="0" w:space="0" w:color="auto"/>
          </w:divBdr>
        </w:div>
        <w:div w:id="1627348963">
          <w:marLeft w:val="0"/>
          <w:marRight w:val="0"/>
          <w:marTop w:val="0"/>
          <w:marBottom w:val="0"/>
          <w:divBdr>
            <w:top w:val="none" w:sz="0" w:space="0" w:color="auto"/>
            <w:left w:val="none" w:sz="0" w:space="0" w:color="auto"/>
            <w:bottom w:val="none" w:sz="0" w:space="0" w:color="auto"/>
            <w:right w:val="none" w:sz="0" w:space="0" w:color="auto"/>
          </w:divBdr>
        </w:div>
        <w:div w:id="455753171">
          <w:marLeft w:val="0"/>
          <w:marRight w:val="0"/>
          <w:marTop w:val="0"/>
          <w:marBottom w:val="0"/>
          <w:divBdr>
            <w:top w:val="none" w:sz="0" w:space="0" w:color="auto"/>
            <w:left w:val="none" w:sz="0" w:space="0" w:color="auto"/>
            <w:bottom w:val="none" w:sz="0" w:space="0" w:color="auto"/>
            <w:right w:val="none" w:sz="0" w:space="0" w:color="auto"/>
          </w:divBdr>
        </w:div>
      </w:divsChild>
    </w:div>
    <w:div w:id="1928491482">
      <w:bodyDiv w:val="1"/>
      <w:marLeft w:val="0"/>
      <w:marRight w:val="0"/>
      <w:marTop w:val="0"/>
      <w:marBottom w:val="0"/>
      <w:divBdr>
        <w:top w:val="none" w:sz="0" w:space="0" w:color="auto"/>
        <w:left w:val="none" w:sz="0" w:space="0" w:color="auto"/>
        <w:bottom w:val="none" w:sz="0" w:space="0" w:color="auto"/>
        <w:right w:val="none" w:sz="0" w:space="0" w:color="auto"/>
      </w:divBdr>
    </w:div>
    <w:div w:id="2105492297">
      <w:bodyDiv w:val="1"/>
      <w:marLeft w:val="0"/>
      <w:marRight w:val="0"/>
      <w:marTop w:val="0"/>
      <w:marBottom w:val="0"/>
      <w:divBdr>
        <w:top w:val="none" w:sz="0" w:space="0" w:color="auto"/>
        <w:left w:val="none" w:sz="0" w:space="0" w:color="auto"/>
        <w:bottom w:val="none" w:sz="0" w:space="0" w:color="auto"/>
        <w:right w:val="none" w:sz="0" w:space="0" w:color="auto"/>
      </w:divBdr>
    </w:div>
    <w:div w:id="2141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hyperlink" Target="http://pszczyna.pl/ver/images/pliki/zdrowie/Gminny-program.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20" Type="http://schemas.openxmlformats.org/officeDocument/2006/relationships/chart" Target="charts/chart4.xml"/><Relationship Id="rId41" Type="http://schemas.openxmlformats.org/officeDocument/2006/relationships/chart" Target="charts/chart25.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olina\Dropbox\4.%20APZ\2.%20STRATEGIE%20OCHRONY%20ZDROWIA%20PSYCHICZNEGO\Pruszk&#243;\Demografia_Pruszk&#243;w.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zabrze\profile-zab\jholecka\Desktop\Nowe%20strategie%20i%20PPZ\Pruszk&#243;w\Pruszk&#243;wDoro&#347;liBazaAsia.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zabrze\profile-zab\jholecka\Desktop\Nowe%20strategie%20i%20PPZ\Pruszk&#243;w\Pruszk&#243;wDoro&#347;liBazaAsia.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zabrze\profile-zab\jholecka\Desktop\Nowe%20strategie%20i%20PPZ\Pruszk&#243;w\Pruszk&#243;wDoro&#347;liBazaAsia.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zabrze\profile-zab\jholecka\Desktop\Nowe%20strategie%20i%20PPZ\Pruszk&#243;w\Pruszk&#243;wDoro&#347;liBazaAsia.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zabrze\profile-zab\jholecka\Desktop\Nowe%20strategie%20i%20PPZ\Pruszk&#243;w\Pruszk&#243;wDoro&#347;liBazaAsia.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zabrze\profile-zab\jholecka\Desktop\Nowe%20strategie%20i%20PPZ\Pruszk&#243;w\Pruszk&#243;wDoro&#347;liBazaAsia.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zabrze\profile-zab\jholecka\Desktop\Nowe%20strategie%20i%20PPZ\Pruszk&#243;w\Pruszk&#243;wDoro&#347;liBazaAsia.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zabrze\profile-zab\jholecka\Desktop\Nowe%20strategie%20i%20PPZ\Pruszk&#243;w\Pruszk&#243;wDoro&#347;liBazaAsia.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zabrze\profile-zab\jholecka\Desktop\Nowe%20strategie%20i%20PPZ\Pruszk&#243;w\Pruszk&#243;wDoro&#347;liBazaAsia.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zabrze\profile-zab\jholecka\Desktop\Nowe%20strategie%20i%20PPZ\Pruszk&#243;w\Pruszk&#243;wDoro&#347;liBazaAsi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olina\Dropbox\4.%20APZ\2.%20STRATEGIE%20OCHRONY%20ZDROWIA%20PSYCHICZNEGO\Pruszk&#243;\Demografia_Pruszk&#243;w.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zabrze\profile-zab\jholecka\Desktop\Nowe%20strategie%20i%20PPZ\Pruszk&#243;w\Pruszk&#243;wDoro&#347;liBazaAsia.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zabrze\profile-zab\jholecka\Desktop\Nowe%20strategie%20i%20PPZ\Pruszk&#243;w\Pruszk&#243;wDoro&#347;liBazaAsia.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zabrze\profile-zab\jholecka\Desktop\Nowe%20strategie%20i%20PPZ\Pruszk&#243;w\Pruszk&#243;wDoro&#347;liBazaAsia.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zabrze\profile-zab\jholecka\Desktop\Nowe%20strategie%20i%20PPZ\Pruszk&#243;w\Pruszk&#243;wDoro&#347;liBazaAsia.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zabrze\profile-zab\jholecka\Desktop\Nowe%20strategie%20i%20PPZ\Pruszk&#243;w\Pruszk&#243;wDoro&#347;liBazaAsia.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zabrze\profile-zab\jholecka\Desktop\Nowe%20strategie%20i%20PPZ\Pruszk&#243;w\Pruszk&#243;wDoro&#347;liBazaAsia.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zabrze\profile-zab\jholecka\Desktop\Nowe%20strategie%20i%20PPZ\Pruszk&#243;w\Pruszk&#243;wDoro&#347;liBazaAsi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zabrze\profile-zab\jholecka\Desktop\Nowe%20strategie%20i%20PPZ\Pruszk&#243;w\Pruszk&#243;wDoro&#347;liBazaAs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zabrze\profile-zab\jholecka\Desktop\Nowe%20strategie%20i%20PPZ\Pruszk&#243;w\Pruszk&#243;wDoro&#347;liBazaAsi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zabrze\profile-zab\jholecka\Desktop\Nowe%20strategie%20i%20PPZ\Pruszk&#243;w\Pruszk&#243;wDoro&#347;liBazaAsi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zabrze\profile-zab\jholecka\Desktop\Nowe%20strategie%20i%20PPZ\Pruszk&#243;w\Pruszk&#243;wDoro&#347;liBazaAsi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zabrze\profile-zab\jholecka\Desktop\Nowe%20strategie%20i%20PPZ\Pruszk&#243;w\Pruszk&#243;wDoro&#347;liBazaAsi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zabrze\profile-zab\jholecka\Desktop\Nowe%20strategie%20i%20PPZ\Pruszk&#243;w\Pruszk&#243;wDoro&#347;liBazaAsi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zabrze\profile-zab\jholecka\Desktop\Nowe%20strategie%20i%20PPZ\Pruszk&#243;w\Pruszk&#243;wDoro&#347;liBazaAs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'Tabele i ryciny'!$J$3</c:f>
              <c:strCache>
                <c:ptCount val="1"/>
                <c:pt idx="0">
                  <c:v>Wiek przedprodukcyjny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'Tabele i ryciny'!$K$2:$M$2</c:f>
              <c:strCache>
                <c:ptCount val="3"/>
                <c:pt idx="0">
                  <c:v>miasto Pruszków</c:v>
                </c:pt>
                <c:pt idx="1">
                  <c:v>Województwo mazowieckie</c:v>
                </c:pt>
                <c:pt idx="2">
                  <c:v>Polska</c:v>
                </c:pt>
              </c:strCache>
            </c:strRef>
          </c:cat>
          <c:val>
            <c:numRef>
              <c:f>'Tabele i ryciny'!$K$3:$M$3</c:f>
              <c:numCache>
                <c:formatCode>0.0</c:formatCode>
                <c:ptCount val="3"/>
                <c:pt idx="0">
                  <c:v>20.277654477828968</c:v>
                </c:pt>
                <c:pt idx="1">
                  <c:v>19.398475618715302</c:v>
                </c:pt>
                <c:pt idx="2">
                  <c:v>18.220378451272492</c:v>
                </c:pt>
              </c:numCache>
            </c:numRef>
          </c:val>
          <c:extLst>
            <c:ext xmlns:c16="http://schemas.microsoft.com/office/drawing/2014/chart" uri="{C3380CC4-5D6E-409C-BE32-E72D297353CC}">
              <c16:uniqueId val="{00000000-9C2E-4105-BA2B-7FDED39A9B43}"/>
            </c:ext>
          </c:extLst>
        </c:ser>
        <c:ser>
          <c:idx val="1"/>
          <c:order val="1"/>
          <c:tx>
            <c:strRef>
              <c:f>'Tabele i ryciny'!$J$4</c:f>
              <c:strCache>
                <c:ptCount val="1"/>
                <c:pt idx="0">
                  <c:v>Wiek produkcyjny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'Tabele i ryciny'!$K$2:$M$2</c:f>
              <c:strCache>
                <c:ptCount val="3"/>
                <c:pt idx="0">
                  <c:v>miasto Pruszków</c:v>
                </c:pt>
                <c:pt idx="1">
                  <c:v>Województwo mazowieckie</c:v>
                </c:pt>
                <c:pt idx="2">
                  <c:v>Polska</c:v>
                </c:pt>
              </c:strCache>
            </c:strRef>
          </c:cat>
          <c:val>
            <c:numRef>
              <c:f>'Tabele i ryciny'!$K$4:$M$4</c:f>
              <c:numCache>
                <c:formatCode>0.0</c:formatCode>
                <c:ptCount val="3"/>
                <c:pt idx="0">
                  <c:v>58.739075199363263</c:v>
                </c:pt>
                <c:pt idx="1">
                  <c:v>58.969498950985653</c:v>
                </c:pt>
                <c:pt idx="2">
                  <c:v>59.157286931593255</c:v>
                </c:pt>
              </c:numCache>
            </c:numRef>
          </c:val>
          <c:extLst>
            <c:ext xmlns:c16="http://schemas.microsoft.com/office/drawing/2014/chart" uri="{C3380CC4-5D6E-409C-BE32-E72D297353CC}">
              <c16:uniqueId val="{00000001-9C2E-4105-BA2B-7FDED39A9B43}"/>
            </c:ext>
          </c:extLst>
        </c:ser>
        <c:ser>
          <c:idx val="2"/>
          <c:order val="2"/>
          <c:tx>
            <c:strRef>
              <c:f>'Tabele i ryciny'!$J$5</c:f>
              <c:strCache>
                <c:ptCount val="1"/>
                <c:pt idx="0">
                  <c:v>Wiek poprodukcyjny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'Tabele i ryciny'!$K$2:$M$2</c:f>
              <c:strCache>
                <c:ptCount val="3"/>
                <c:pt idx="0">
                  <c:v>miasto Pruszków</c:v>
                </c:pt>
                <c:pt idx="1">
                  <c:v>Województwo mazowieckie</c:v>
                </c:pt>
                <c:pt idx="2">
                  <c:v>Polska</c:v>
                </c:pt>
              </c:strCache>
            </c:strRef>
          </c:cat>
          <c:val>
            <c:numRef>
              <c:f>'Tabele i ryciny'!$K$5:$M$5</c:f>
              <c:numCache>
                <c:formatCode>0.0</c:formatCode>
                <c:ptCount val="3"/>
                <c:pt idx="0">
                  <c:v>20.983270322807769</c:v>
                </c:pt>
                <c:pt idx="1">
                  <c:v>21.632025430299045</c:v>
                </c:pt>
                <c:pt idx="2">
                  <c:v>22.622334617134253</c:v>
                </c:pt>
              </c:numCache>
            </c:numRef>
          </c:val>
          <c:extLst>
            <c:ext xmlns:c16="http://schemas.microsoft.com/office/drawing/2014/chart" uri="{C3380CC4-5D6E-409C-BE32-E72D297353CC}">
              <c16:uniqueId val="{00000002-9C2E-4105-BA2B-7FDED39A9B43}"/>
            </c:ext>
          </c:extLst>
        </c:ser>
        <c:dLbls>
          <c:showLegendKey val="0"/>
          <c:showVal val="0"/>
          <c:showCatName val="0"/>
          <c:showSerName val="0"/>
          <c:showPercent val="0"/>
          <c:showBubbleSize val="0"/>
        </c:dLbls>
        <c:gapWidth val="150"/>
        <c:overlap val="100"/>
        <c:axId val="-1113004960"/>
        <c:axId val="-1113001696"/>
      </c:barChart>
      <c:catAx>
        <c:axId val="-11130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3001696"/>
        <c:crosses val="autoZero"/>
        <c:auto val="1"/>
        <c:lblAlgn val="ctr"/>
        <c:lblOffset val="100"/>
        <c:noMultiLvlLbl val="0"/>
      </c:catAx>
      <c:valAx>
        <c:axId val="-111300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300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97089060341013E-2"/>
          <c:y val="1.6952221250121514E-2"/>
          <c:w val="0.90351768843755986"/>
          <c:h val="0.82384757460872948"/>
        </c:manualLayout>
      </c:layout>
      <c:barChart>
        <c:barDir val="col"/>
        <c:grouping val="stacked"/>
        <c:varyColors val="0"/>
        <c:ser>
          <c:idx val="0"/>
          <c:order val="0"/>
          <c:tx>
            <c:strRef>
              <c:f>fizyczne!$O$16</c:f>
              <c:strCache>
                <c:ptCount val="1"/>
                <c:pt idx="0">
                  <c:v>bardzo zły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4179866324848705E-3"/>
                  <c:y val="5.52630625313847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12-41B1-B2FB-E1E5F2FB3100}"/>
                </c:ext>
              </c:extLst>
            </c:dLbl>
            <c:dLbl>
              <c:idx val="1"/>
              <c:layout>
                <c:manualLayout>
                  <c:x val="-1.3106192394555776E-3"/>
                  <c:y val="-3.1594423478130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12-41B1-B2FB-E1E5F2FB310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fizyczne!$P$15:$S$15</c:f>
              <c:strCache>
                <c:ptCount val="4"/>
                <c:pt idx="0">
                  <c:v>&lt;25</c:v>
                </c:pt>
                <c:pt idx="1">
                  <c:v>25-44</c:v>
                </c:pt>
                <c:pt idx="2">
                  <c:v>45-59</c:v>
                </c:pt>
                <c:pt idx="3">
                  <c:v>&gt;60</c:v>
                </c:pt>
              </c:strCache>
            </c:strRef>
          </c:cat>
          <c:val>
            <c:numRef>
              <c:f>fizyczne!$P$16:$S$16</c:f>
              <c:numCache>
                <c:formatCode>0.0%</c:formatCode>
                <c:ptCount val="4"/>
                <c:pt idx="0">
                  <c:v>5.7000000000000002E-2</c:v>
                </c:pt>
                <c:pt idx="1">
                  <c:v>0.107</c:v>
                </c:pt>
                <c:pt idx="2">
                  <c:v>6.3E-2</c:v>
                </c:pt>
                <c:pt idx="3">
                  <c:v>1.7000000000000001E-2</c:v>
                </c:pt>
              </c:numCache>
            </c:numRef>
          </c:val>
          <c:extLst>
            <c:ext xmlns:c16="http://schemas.microsoft.com/office/drawing/2014/chart" uri="{C3380CC4-5D6E-409C-BE32-E72D297353CC}">
              <c16:uniqueId val="{00000002-1312-41B1-B2FB-E1E5F2FB3100}"/>
            </c:ext>
          </c:extLst>
        </c:ser>
        <c:ser>
          <c:idx val="1"/>
          <c:order val="1"/>
          <c:tx>
            <c:strRef>
              <c:f>fizyczne!$O$17</c:f>
              <c:strCache>
                <c:ptCount val="1"/>
                <c:pt idx="0">
                  <c:v>zły</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349859610571934E-3"/>
                  <c:y val="-2.388244368862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12-41B1-B2FB-E1E5F2FB3100}"/>
                </c:ext>
              </c:extLst>
            </c:dLbl>
            <c:dLbl>
              <c:idx val="1"/>
              <c:layout>
                <c:manualLayout>
                  <c:x val="6.6004013306476227E-3"/>
                  <c:y val="-1.0939497947372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12-41B1-B2FB-E1E5F2FB310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fizyczne!$P$15:$S$15</c:f>
              <c:strCache>
                <c:ptCount val="4"/>
                <c:pt idx="0">
                  <c:v>&lt;25</c:v>
                </c:pt>
                <c:pt idx="1">
                  <c:v>25-44</c:v>
                </c:pt>
                <c:pt idx="2">
                  <c:v>45-59</c:v>
                </c:pt>
                <c:pt idx="3">
                  <c:v>&gt;60</c:v>
                </c:pt>
              </c:strCache>
            </c:strRef>
          </c:cat>
          <c:val>
            <c:numRef>
              <c:f>fizyczne!$P$17:$S$17</c:f>
              <c:numCache>
                <c:formatCode>0.0%</c:formatCode>
                <c:ptCount val="4"/>
                <c:pt idx="0">
                  <c:v>0.34300000000000003</c:v>
                </c:pt>
                <c:pt idx="1">
                  <c:v>0.56000000000000005</c:v>
                </c:pt>
                <c:pt idx="2">
                  <c:v>0.52800000000000002</c:v>
                </c:pt>
                <c:pt idx="3">
                  <c:v>0.48299999999999998</c:v>
                </c:pt>
              </c:numCache>
            </c:numRef>
          </c:val>
          <c:extLst>
            <c:ext xmlns:c16="http://schemas.microsoft.com/office/drawing/2014/chart" uri="{C3380CC4-5D6E-409C-BE32-E72D297353CC}">
              <c16:uniqueId val="{00000005-1312-41B1-B2FB-E1E5F2FB3100}"/>
            </c:ext>
          </c:extLst>
        </c:ser>
        <c:ser>
          <c:idx val="2"/>
          <c:order val="2"/>
          <c:tx>
            <c:strRef>
              <c:f>fizyczne!$O$18</c:f>
              <c:strCache>
                <c:ptCount val="1"/>
                <c:pt idx="0">
                  <c:v>taki sobie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fizyczne!$P$15:$S$15</c:f>
              <c:strCache>
                <c:ptCount val="4"/>
                <c:pt idx="0">
                  <c:v>&lt;25</c:v>
                </c:pt>
                <c:pt idx="1">
                  <c:v>25-44</c:v>
                </c:pt>
                <c:pt idx="2">
                  <c:v>45-59</c:v>
                </c:pt>
                <c:pt idx="3">
                  <c:v>&gt;60</c:v>
                </c:pt>
              </c:strCache>
            </c:strRef>
          </c:cat>
          <c:val>
            <c:numRef>
              <c:f>fizyczne!$P$18:$S$18</c:f>
              <c:numCache>
                <c:formatCode>0.0%</c:formatCode>
                <c:ptCount val="4"/>
                <c:pt idx="0">
                  <c:v>0.48599999999999999</c:v>
                </c:pt>
                <c:pt idx="1">
                  <c:v>0.29599999999999999</c:v>
                </c:pt>
                <c:pt idx="2">
                  <c:v>0.33200000000000002</c:v>
                </c:pt>
                <c:pt idx="3">
                  <c:v>0.46700000000000003</c:v>
                </c:pt>
              </c:numCache>
            </c:numRef>
          </c:val>
          <c:extLst>
            <c:ext xmlns:c16="http://schemas.microsoft.com/office/drawing/2014/chart" uri="{C3380CC4-5D6E-409C-BE32-E72D297353CC}">
              <c16:uniqueId val="{00000006-1312-41B1-B2FB-E1E5F2FB3100}"/>
            </c:ext>
          </c:extLst>
        </c:ser>
        <c:ser>
          <c:idx val="3"/>
          <c:order val="3"/>
          <c:tx>
            <c:strRef>
              <c:f>fizyczne!$O$19</c:f>
              <c:strCache>
                <c:ptCount val="1"/>
                <c:pt idx="0">
                  <c:v>dobry</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fizyczne!$P$15:$S$15</c:f>
              <c:strCache>
                <c:ptCount val="4"/>
                <c:pt idx="0">
                  <c:v>&lt;25</c:v>
                </c:pt>
                <c:pt idx="1">
                  <c:v>25-44</c:v>
                </c:pt>
                <c:pt idx="2">
                  <c:v>45-59</c:v>
                </c:pt>
                <c:pt idx="3">
                  <c:v>&gt;60</c:v>
                </c:pt>
              </c:strCache>
            </c:strRef>
          </c:cat>
          <c:val>
            <c:numRef>
              <c:f>fizyczne!$P$19:$S$19</c:f>
              <c:numCache>
                <c:formatCode>0.0%</c:formatCode>
                <c:ptCount val="4"/>
                <c:pt idx="0">
                  <c:v>0.114</c:v>
                </c:pt>
                <c:pt idx="1">
                  <c:v>3.4000000000000002E-2</c:v>
                </c:pt>
                <c:pt idx="2">
                  <c:v>7.6999999999999999E-2</c:v>
                </c:pt>
                <c:pt idx="3">
                  <c:v>3.3000000000000002E-2</c:v>
                </c:pt>
              </c:numCache>
            </c:numRef>
          </c:val>
          <c:extLst>
            <c:ext xmlns:c16="http://schemas.microsoft.com/office/drawing/2014/chart" uri="{C3380CC4-5D6E-409C-BE32-E72D297353CC}">
              <c16:uniqueId val="{00000007-1312-41B1-B2FB-E1E5F2FB3100}"/>
            </c:ext>
          </c:extLst>
        </c:ser>
        <c:ser>
          <c:idx val="4"/>
          <c:order val="4"/>
          <c:tx>
            <c:strRef>
              <c:f>fizyczne!$O$20</c:f>
              <c:strCache>
                <c:ptCount val="1"/>
                <c:pt idx="0">
                  <c:v>bardzo dobry</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1312-41B1-B2FB-E1E5F2FB3100}"/>
                </c:ext>
              </c:extLst>
            </c:dLbl>
            <c:dLbl>
              <c:idx val="1"/>
              <c:layout>
                <c:manualLayout>
                  <c:x val="0.1065891472868217"/>
                  <c:y val="3.28731097961867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312-41B1-B2FB-E1E5F2FB3100}"/>
                </c:ext>
              </c:extLst>
            </c:dLbl>
            <c:dLbl>
              <c:idx val="2"/>
              <c:delete val="1"/>
              <c:extLst>
                <c:ext xmlns:c15="http://schemas.microsoft.com/office/drawing/2012/chart" uri="{CE6537A1-D6FC-4f65-9D91-7224C49458BB}"/>
                <c:ext xmlns:c16="http://schemas.microsoft.com/office/drawing/2014/chart" uri="{C3380CC4-5D6E-409C-BE32-E72D297353CC}">
                  <c16:uniqueId val="{00000009-1312-41B1-B2FB-E1E5F2FB3100}"/>
                </c:ext>
              </c:extLst>
            </c:dLbl>
            <c:dLbl>
              <c:idx val="3"/>
              <c:delete val="1"/>
              <c:extLst>
                <c:ext xmlns:c15="http://schemas.microsoft.com/office/drawing/2012/chart" uri="{CE6537A1-D6FC-4f65-9D91-7224C49458BB}"/>
                <c:ext xmlns:c16="http://schemas.microsoft.com/office/drawing/2014/chart" uri="{C3380CC4-5D6E-409C-BE32-E72D297353CC}">
                  <c16:uniqueId val="{0000000A-1312-41B1-B2FB-E1E5F2FB310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fizyczne!$P$15:$S$15</c:f>
              <c:strCache>
                <c:ptCount val="4"/>
                <c:pt idx="0">
                  <c:v>&lt;25</c:v>
                </c:pt>
                <c:pt idx="1">
                  <c:v>25-44</c:v>
                </c:pt>
                <c:pt idx="2">
                  <c:v>45-59</c:v>
                </c:pt>
                <c:pt idx="3">
                  <c:v>&gt;60</c:v>
                </c:pt>
              </c:strCache>
            </c:strRef>
          </c:cat>
          <c:val>
            <c:numRef>
              <c:f>fizyczne!$P$20:$S$20</c:f>
              <c:numCache>
                <c:formatCode>0.0%</c:formatCode>
                <c:ptCount val="4"/>
                <c:pt idx="0">
                  <c:v>0</c:v>
                </c:pt>
                <c:pt idx="1">
                  <c:v>3.0000000000000001E-3</c:v>
                </c:pt>
                <c:pt idx="2">
                  <c:v>0</c:v>
                </c:pt>
                <c:pt idx="3">
                  <c:v>0</c:v>
                </c:pt>
              </c:numCache>
            </c:numRef>
          </c:val>
          <c:extLst>
            <c:ext xmlns:c16="http://schemas.microsoft.com/office/drawing/2014/chart" uri="{C3380CC4-5D6E-409C-BE32-E72D297353CC}">
              <c16:uniqueId val="{00000008-1312-41B1-B2FB-E1E5F2FB3100}"/>
            </c:ext>
          </c:extLst>
        </c:ser>
        <c:dLbls>
          <c:showLegendKey val="0"/>
          <c:showVal val="0"/>
          <c:showCatName val="0"/>
          <c:showSerName val="0"/>
          <c:showPercent val="0"/>
          <c:showBubbleSize val="0"/>
        </c:dLbls>
        <c:gapWidth val="150"/>
        <c:overlap val="100"/>
        <c:axId val="1560726400"/>
        <c:axId val="1560727648"/>
      </c:barChart>
      <c:catAx>
        <c:axId val="1560726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7648"/>
        <c:crosses val="autoZero"/>
        <c:auto val="1"/>
        <c:lblAlgn val="ctr"/>
        <c:lblOffset val="100"/>
        <c:noMultiLvlLbl val="0"/>
      </c:catAx>
      <c:valAx>
        <c:axId val="1560727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chemeClr val="accent1"/>
            </a:solidFill>
            <a:ln>
              <a:noFill/>
            </a:ln>
            <a:effectLst/>
          </c:spPr>
          <c:invertIfNegative val="0"/>
          <c:dPt>
            <c:idx val="0"/>
            <c:invertIfNegative val="0"/>
            <c:bubble3D val="0"/>
            <c:spPr>
              <a:solidFill>
                <a:srgbClr val="FF2F2F"/>
              </a:solidFill>
              <a:ln>
                <a:noFill/>
              </a:ln>
              <a:effectLst/>
            </c:spPr>
            <c:extLst>
              <c:ext xmlns:c16="http://schemas.microsoft.com/office/drawing/2014/chart" uri="{C3380CC4-5D6E-409C-BE32-E72D297353CC}">
                <c16:uniqueId val="{00000000-A5C5-4F33-BDF9-861299AD9444}"/>
              </c:ext>
            </c:extLst>
          </c:dPt>
          <c:dPt>
            <c:idx val="1"/>
            <c:invertIfNegative val="0"/>
            <c:bubble3D val="0"/>
            <c:spPr>
              <a:solidFill>
                <a:srgbClr val="777777"/>
              </a:solidFill>
              <a:ln>
                <a:noFill/>
              </a:ln>
              <a:effectLst/>
            </c:spPr>
            <c:extLst>
              <c:ext xmlns:c16="http://schemas.microsoft.com/office/drawing/2014/chart" uri="{C3380CC4-5D6E-409C-BE32-E72D297353CC}">
                <c16:uniqueId val="{00000001-A5C5-4F33-BDF9-861299AD9444}"/>
              </c:ext>
            </c:extLst>
          </c:dPt>
          <c:dPt>
            <c:idx val="2"/>
            <c:invertIfNegative val="0"/>
            <c:bubble3D val="0"/>
            <c:spPr>
              <a:solidFill>
                <a:srgbClr val="FFC000"/>
              </a:solidFill>
              <a:ln>
                <a:noFill/>
              </a:ln>
              <a:effectLst/>
            </c:spPr>
            <c:extLst>
              <c:ext xmlns:c16="http://schemas.microsoft.com/office/drawing/2014/chart" uri="{C3380CC4-5D6E-409C-BE32-E72D297353CC}">
                <c16:uniqueId val="{00000002-A5C5-4F33-BDF9-861299AD9444}"/>
              </c:ext>
            </c:extLst>
          </c:dPt>
          <c:dLbls>
            <c:dLbl>
              <c:idx val="0"/>
              <c:layout>
                <c:manualLayout>
                  <c:x val="1.9602799650043693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C5-4F33-BDF9-861299AD9444}"/>
                </c:ext>
              </c:extLst>
            </c:dLbl>
            <c:dLbl>
              <c:idx val="1"/>
              <c:layout>
                <c:manualLayout>
                  <c:x val="0.19869028871391065"/>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C5-4F33-BDF9-861299AD9444}"/>
                </c:ext>
              </c:extLst>
            </c:dLbl>
            <c:dLbl>
              <c:idx val="2"/>
              <c:layout>
                <c:manualLayout>
                  <c:x val="0.21881517935258094"/>
                  <c:y val="4.62962962962960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C5-4F33-BDF9-861299AD944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fizyczne!$A$17:$A$19</c:f>
              <c:strCache>
                <c:ptCount val="3"/>
                <c:pt idx="0">
                  <c:v>poprawił się</c:v>
                </c:pt>
                <c:pt idx="1">
                  <c:v>pogorszył się</c:v>
                </c:pt>
                <c:pt idx="2">
                  <c:v>pozostał bez zmian</c:v>
                </c:pt>
              </c:strCache>
            </c:strRef>
          </c:cat>
          <c:val>
            <c:numRef>
              <c:f>fizyczne!$C$17:$C$19</c:f>
              <c:numCache>
                <c:formatCode>0.0%</c:formatCode>
                <c:ptCount val="3"/>
                <c:pt idx="0">
                  <c:v>0.12150433944069432</c:v>
                </c:pt>
                <c:pt idx="1">
                  <c:v>0.40501446480231434</c:v>
                </c:pt>
                <c:pt idx="2">
                  <c:v>0.47251687560270011</c:v>
                </c:pt>
              </c:numCache>
            </c:numRef>
          </c:val>
          <c:extLst>
            <c:ext xmlns:c16="http://schemas.microsoft.com/office/drawing/2014/chart" uri="{C3380CC4-5D6E-409C-BE32-E72D297353CC}">
              <c16:uniqueId val="{00000003-A5C5-4F33-BDF9-861299AD9444}"/>
            </c:ext>
          </c:extLst>
        </c:ser>
        <c:dLbls>
          <c:showLegendKey val="0"/>
          <c:showVal val="0"/>
          <c:showCatName val="0"/>
          <c:showSerName val="0"/>
          <c:showPercent val="0"/>
          <c:showBubbleSize val="0"/>
        </c:dLbls>
        <c:gapWidth val="150"/>
        <c:overlap val="100"/>
        <c:axId val="-335961488"/>
        <c:axId val="-335958768"/>
      </c:barChart>
      <c:catAx>
        <c:axId val="-33596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58768"/>
        <c:crosses val="autoZero"/>
        <c:auto val="1"/>
        <c:lblAlgn val="ctr"/>
        <c:lblOffset val="100"/>
        <c:noMultiLvlLbl val="0"/>
      </c:catAx>
      <c:valAx>
        <c:axId val="-335958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6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493-4FE4-8580-A0C7415C389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493-4FE4-8580-A0C7415C389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493-4FE4-8580-A0C7415C389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493-4FE4-8580-A0C7415C3894}"/>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493-4FE4-8580-A0C7415C389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fizyczne!$A$10:$A$14</c:f>
              <c:strCache>
                <c:ptCount val="5"/>
                <c:pt idx="0">
                  <c:v>bardzo zły</c:v>
                </c:pt>
                <c:pt idx="1">
                  <c:v>zły</c:v>
                </c:pt>
                <c:pt idx="2">
                  <c:v>taki sobie</c:v>
                </c:pt>
                <c:pt idx="3">
                  <c:v>dobry</c:v>
                </c:pt>
                <c:pt idx="4">
                  <c:v>bardzo dobry</c:v>
                </c:pt>
              </c:strCache>
            </c:strRef>
          </c:cat>
          <c:val>
            <c:numRef>
              <c:f>fizyczne!$C$10:$C$14</c:f>
              <c:numCache>
                <c:formatCode>0.0%</c:formatCode>
                <c:ptCount val="5"/>
                <c:pt idx="0">
                  <c:v>1.7357762777242044E-2</c:v>
                </c:pt>
                <c:pt idx="1">
                  <c:v>9.0646094503375116E-2</c:v>
                </c:pt>
                <c:pt idx="2">
                  <c:v>0.32304725168756027</c:v>
                </c:pt>
                <c:pt idx="3">
                  <c:v>0.45130183220829317</c:v>
                </c:pt>
                <c:pt idx="4">
                  <c:v>0.11764705882352941</c:v>
                </c:pt>
              </c:numCache>
            </c:numRef>
          </c:val>
          <c:extLst>
            <c:ext xmlns:c16="http://schemas.microsoft.com/office/drawing/2014/chart" uri="{C3380CC4-5D6E-409C-BE32-E72D297353CC}">
              <c16:uniqueId val="{0000000A-0493-4FE4-8580-A0C7415C389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97089060341013E-2"/>
          <c:y val="1.6952221250121514E-2"/>
          <c:w val="0.90351768843755986"/>
          <c:h val="0.82384757460872948"/>
        </c:manualLayout>
      </c:layout>
      <c:barChart>
        <c:barDir val="col"/>
        <c:grouping val="stacked"/>
        <c:varyColors val="0"/>
        <c:ser>
          <c:idx val="0"/>
          <c:order val="0"/>
          <c:tx>
            <c:strRef>
              <c:f>fizyczne!$O$52</c:f>
              <c:strCache>
                <c:ptCount val="1"/>
                <c:pt idx="0">
                  <c:v>bardzo złe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4779888625032984E-3"/>
                  <c:y val="-9.9120877412536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94-4D43-B077-2C8597591F05}"/>
                </c:ext>
              </c:extLst>
            </c:dLbl>
            <c:dLbl>
              <c:idx val="1"/>
              <c:layout>
                <c:manualLayout>
                  <c:x val="9.3742796039383888E-2"/>
                  <c:y val="-3.6674413723950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94-4D43-B077-2C8597591F05}"/>
                </c:ext>
              </c:extLst>
            </c:dLbl>
            <c:dLbl>
              <c:idx val="2"/>
              <c:layout>
                <c:manualLayout>
                  <c:x val="9.2592592592592587E-2"/>
                  <c:y val="-3.5538005923000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294-4D43-B077-2C8597591F05}"/>
                </c:ext>
              </c:extLst>
            </c:dLbl>
            <c:dLbl>
              <c:idx val="3"/>
              <c:layout>
                <c:manualLayout>
                  <c:x val="9.4797178130511459E-2"/>
                  <c:y val="-2.3692003948667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294-4D43-B077-2C8597591F0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fizyczne!$P$51:$S$51</c:f>
              <c:strCache>
                <c:ptCount val="4"/>
                <c:pt idx="0">
                  <c:v>&lt;25</c:v>
                </c:pt>
                <c:pt idx="1">
                  <c:v>25-44</c:v>
                </c:pt>
                <c:pt idx="2">
                  <c:v>45-59</c:v>
                </c:pt>
                <c:pt idx="3">
                  <c:v>&gt;60</c:v>
                </c:pt>
              </c:strCache>
            </c:strRef>
          </c:cat>
          <c:val>
            <c:numRef>
              <c:f>fizyczne!$P$52:$S$52</c:f>
              <c:numCache>
                <c:formatCode>0.0%</c:formatCode>
                <c:ptCount val="4"/>
                <c:pt idx="0">
                  <c:v>0.114</c:v>
                </c:pt>
                <c:pt idx="1">
                  <c:v>1.6E-2</c:v>
                </c:pt>
                <c:pt idx="2">
                  <c:v>0.01</c:v>
                </c:pt>
                <c:pt idx="3">
                  <c:v>0</c:v>
                </c:pt>
              </c:numCache>
            </c:numRef>
          </c:val>
          <c:extLst>
            <c:ext xmlns:c16="http://schemas.microsoft.com/office/drawing/2014/chart" uri="{C3380CC4-5D6E-409C-BE32-E72D297353CC}">
              <c16:uniqueId val="{00000002-A294-4D43-B077-2C8597591F05}"/>
            </c:ext>
          </c:extLst>
        </c:ser>
        <c:ser>
          <c:idx val="1"/>
          <c:order val="1"/>
          <c:tx>
            <c:strRef>
              <c:f>fizyczne!$O$53</c:f>
              <c:strCache>
                <c:ptCount val="1"/>
                <c:pt idx="0">
                  <c:v>złe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349859610571934E-3"/>
                  <c:y val="-2.388244368862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94-4D43-B077-2C8597591F05}"/>
                </c:ext>
              </c:extLst>
            </c:dLbl>
            <c:dLbl>
              <c:idx val="1"/>
              <c:layout>
                <c:manualLayout>
                  <c:x val="6.6004013306476227E-3"/>
                  <c:y val="-1.0939497947372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94-4D43-B077-2C8597591F05}"/>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fizyczne!$P$51:$S$51</c:f>
              <c:strCache>
                <c:ptCount val="4"/>
                <c:pt idx="0">
                  <c:v>&lt;25</c:v>
                </c:pt>
                <c:pt idx="1">
                  <c:v>25-44</c:v>
                </c:pt>
                <c:pt idx="2">
                  <c:v>45-59</c:v>
                </c:pt>
                <c:pt idx="3">
                  <c:v>&gt;60</c:v>
                </c:pt>
              </c:strCache>
            </c:strRef>
          </c:cat>
          <c:val>
            <c:numRef>
              <c:f>fizyczne!$P$53:$S$53</c:f>
              <c:numCache>
                <c:formatCode>0.0%</c:formatCode>
                <c:ptCount val="4"/>
                <c:pt idx="0">
                  <c:v>0.34300000000000003</c:v>
                </c:pt>
                <c:pt idx="1">
                  <c:v>7.9000000000000001E-2</c:v>
                </c:pt>
                <c:pt idx="2">
                  <c:v>9.6000000000000002E-2</c:v>
                </c:pt>
                <c:pt idx="3">
                  <c:v>6.7000000000000004E-2</c:v>
                </c:pt>
              </c:numCache>
            </c:numRef>
          </c:val>
          <c:extLst>
            <c:ext xmlns:c16="http://schemas.microsoft.com/office/drawing/2014/chart" uri="{C3380CC4-5D6E-409C-BE32-E72D297353CC}">
              <c16:uniqueId val="{00000005-A294-4D43-B077-2C8597591F05}"/>
            </c:ext>
          </c:extLst>
        </c:ser>
        <c:ser>
          <c:idx val="2"/>
          <c:order val="2"/>
          <c:tx>
            <c:strRef>
              <c:f>fizyczne!$O$54</c:f>
              <c:strCache>
                <c:ptCount val="1"/>
                <c:pt idx="0">
                  <c:v>takie sobie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fizyczne!$P$51:$S$51</c:f>
              <c:strCache>
                <c:ptCount val="4"/>
                <c:pt idx="0">
                  <c:v>&lt;25</c:v>
                </c:pt>
                <c:pt idx="1">
                  <c:v>25-44</c:v>
                </c:pt>
                <c:pt idx="2">
                  <c:v>45-59</c:v>
                </c:pt>
                <c:pt idx="3">
                  <c:v>&gt;60</c:v>
                </c:pt>
              </c:strCache>
            </c:strRef>
          </c:cat>
          <c:val>
            <c:numRef>
              <c:f>fizyczne!$P$54:$S$54</c:f>
              <c:numCache>
                <c:formatCode>0.0%</c:formatCode>
                <c:ptCount val="4"/>
                <c:pt idx="0">
                  <c:v>0.373</c:v>
                </c:pt>
                <c:pt idx="1">
                  <c:v>0.33</c:v>
                </c:pt>
                <c:pt idx="2">
                  <c:v>0.30299999999999999</c:v>
                </c:pt>
                <c:pt idx="3">
                  <c:v>0.28299999999999997</c:v>
                </c:pt>
              </c:numCache>
            </c:numRef>
          </c:val>
          <c:extLst>
            <c:ext xmlns:c16="http://schemas.microsoft.com/office/drawing/2014/chart" uri="{C3380CC4-5D6E-409C-BE32-E72D297353CC}">
              <c16:uniqueId val="{00000006-A294-4D43-B077-2C8597591F05}"/>
            </c:ext>
          </c:extLst>
        </c:ser>
        <c:ser>
          <c:idx val="3"/>
          <c:order val="3"/>
          <c:tx>
            <c:strRef>
              <c:f>fizyczne!$O$55</c:f>
              <c:strCache>
                <c:ptCount val="1"/>
                <c:pt idx="0">
                  <c:v>dobre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fizyczne!$P$51:$S$51</c:f>
              <c:strCache>
                <c:ptCount val="4"/>
                <c:pt idx="0">
                  <c:v>&lt;25</c:v>
                </c:pt>
                <c:pt idx="1">
                  <c:v>25-44</c:v>
                </c:pt>
                <c:pt idx="2">
                  <c:v>45-59</c:v>
                </c:pt>
                <c:pt idx="3">
                  <c:v>&gt;60</c:v>
                </c:pt>
              </c:strCache>
            </c:strRef>
          </c:cat>
          <c:val>
            <c:numRef>
              <c:f>fizyczne!$P$55:$S$55</c:f>
              <c:numCache>
                <c:formatCode>0.0%</c:formatCode>
                <c:ptCount val="4"/>
                <c:pt idx="0">
                  <c:v>0.17100000000000001</c:v>
                </c:pt>
                <c:pt idx="1">
                  <c:v>0.46300000000000002</c:v>
                </c:pt>
                <c:pt idx="2">
                  <c:v>0.46600000000000003</c:v>
                </c:pt>
                <c:pt idx="3">
                  <c:v>0.41699999999999998</c:v>
                </c:pt>
              </c:numCache>
            </c:numRef>
          </c:val>
          <c:extLst>
            <c:ext xmlns:c16="http://schemas.microsoft.com/office/drawing/2014/chart" uri="{C3380CC4-5D6E-409C-BE32-E72D297353CC}">
              <c16:uniqueId val="{00000007-A294-4D43-B077-2C8597591F05}"/>
            </c:ext>
          </c:extLst>
        </c:ser>
        <c:ser>
          <c:idx val="4"/>
          <c:order val="4"/>
          <c:tx>
            <c:strRef>
              <c:f>fizyczne!$O$56</c:f>
              <c:strCache>
                <c:ptCount val="1"/>
                <c:pt idx="0">
                  <c:v>bardzo dobre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fizyczne!$P$51:$S$51</c:f>
              <c:strCache>
                <c:ptCount val="4"/>
                <c:pt idx="0">
                  <c:v>&lt;25</c:v>
                </c:pt>
                <c:pt idx="1">
                  <c:v>25-44</c:v>
                </c:pt>
                <c:pt idx="2">
                  <c:v>45-59</c:v>
                </c:pt>
                <c:pt idx="3">
                  <c:v>&gt;60</c:v>
                </c:pt>
              </c:strCache>
            </c:strRef>
          </c:cat>
          <c:val>
            <c:numRef>
              <c:f>fizyczne!$P$56:$S$56</c:f>
              <c:numCache>
                <c:formatCode>0.0%</c:formatCode>
                <c:ptCount val="4"/>
                <c:pt idx="0">
                  <c:v>0</c:v>
                </c:pt>
                <c:pt idx="1">
                  <c:v>0.112</c:v>
                </c:pt>
                <c:pt idx="2">
                  <c:v>0.125</c:v>
                </c:pt>
                <c:pt idx="3">
                  <c:v>0.23300000000000001</c:v>
                </c:pt>
              </c:numCache>
            </c:numRef>
          </c:val>
          <c:extLst>
            <c:ext xmlns:c16="http://schemas.microsoft.com/office/drawing/2014/chart" uri="{C3380CC4-5D6E-409C-BE32-E72D297353CC}">
              <c16:uniqueId val="{00000008-A294-4D43-B077-2C8597591F05}"/>
            </c:ext>
          </c:extLst>
        </c:ser>
        <c:dLbls>
          <c:showLegendKey val="0"/>
          <c:showVal val="0"/>
          <c:showCatName val="0"/>
          <c:showSerName val="0"/>
          <c:showPercent val="0"/>
          <c:showBubbleSize val="0"/>
        </c:dLbls>
        <c:gapWidth val="150"/>
        <c:overlap val="100"/>
        <c:axId val="1560726400"/>
        <c:axId val="1560727648"/>
      </c:barChart>
      <c:catAx>
        <c:axId val="1560726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7648"/>
        <c:crosses val="autoZero"/>
        <c:auto val="1"/>
        <c:lblAlgn val="ctr"/>
        <c:lblOffset val="100"/>
        <c:noMultiLvlLbl val="0"/>
      </c:catAx>
      <c:valAx>
        <c:axId val="1560727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416-4AA6-8B1B-C99B29C2316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416-4AA6-8B1B-C99B29C23165}"/>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416-4AA6-8B1B-C99B29C23165}"/>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416-4AA6-8B1B-C99B29C23165}"/>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416-4AA6-8B1B-C99B29C23165}"/>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fizyczne!$A$75:$A$79</c:f>
              <c:strCache>
                <c:ptCount val="5"/>
                <c:pt idx="0">
                  <c:v>bardzo złe</c:v>
                </c:pt>
                <c:pt idx="1">
                  <c:v>złe</c:v>
                </c:pt>
                <c:pt idx="2">
                  <c:v>takie sobie</c:v>
                </c:pt>
                <c:pt idx="3">
                  <c:v>dobre</c:v>
                </c:pt>
                <c:pt idx="4">
                  <c:v>bardzo dobre</c:v>
                </c:pt>
              </c:strCache>
            </c:strRef>
          </c:cat>
          <c:val>
            <c:numRef>
              <c:f>fizyczne!$C$75:$C$79</c:f>
              <c:numCache>
                <c:formatCode>0.0%</c:formatCode>
                <c:ptCount val="5"/>
                <c:pt idx="0">
                  <c:v>2.8929604628736743E-3</c:v>
                </c:pt>
                <c:pt idx="1">
                  <c:v>3.0858244937319191E-2</c:v>
                </c:pt>
                <c:pt idx="2">
                  <c:v>0.27675988428158149</c:v>
                </c:pt>
                <c:pt idx="3">
                  <c:v>0.57569913211186119</c:v>
                </c:pt>
                <c:pt idx="4">
                  <c:v>0.11282545805207329</c:v>
                </c:pt>
              </c:numCache>
            </c:numRef>
          </c:val>
          <c:extLst>
            <c:ext xmlns:c16="http://schemas.microsoft.com/office/drawing/2014/chart" uri="{C3380CC4-5D6E-409C-BE32-E72D297353CC}">
              <c16:uniqueId val="{0000000A-4416-4AA6-8B1B-C99B29C231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97089060341013E-2"/>
          <c:y val="1.6952221250121514E-2"/>
          <c:w val="0.90351768843755986"/>
          <c:h val="0.82384757460872948"/>
        </c:manualLayout>
      </c:layout>
      <c:barChart>
        <c:barDir val="col"/>
        <c:grouping val="stacked"/>
        <c:varyColors val="0"/>
        <c:ser>
          <c:idx val="0"/>
          <c:order val="0"/>
          <c:tx>
            <c:strRef>
              <c:f>fizyczne!$N$90</c:f>
              <c:strCache>
                <c:ptCount val="1"/>
                <c:pt idx="0">
                  <c:v>bardzo złe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9.856094160104982E-2"/>
                  <c:y val="-2.6483786300905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2E-4756-ADDB-0AA38EC0261C}"/>
                </c:ext>
              </c:extLst>
            </c:dLbl>
            <c:dLbl>
              <c:idx val="1"/>
              <c:layout>
                <c:manualLayout>
                  <c:x val="9.7587147309711283E-2"/>
                  <c:y val="-3.9565828464990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2E-4756-ADDB-0AA38EC0261C}"/>
                </c:ext>
              </c:extLst>
            </c:dLbl>
            <c:dLbl>
              <c:idx val="2"/>
              <c:layout>
                <c:manualLayout>
                  <c:x val="9.8958333333333426E-2"/>
                  <c:y val="-3.44086021505376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62E-4756-ADDB-0AA38EC0261C}"/>
                </c:ext>
              </c:extLst>
            </c:dLbl>
            <c:dLbl>
              <c:idx val="3"/>
              <c:layout>
                <c:manualLayout>
                  <c:x val="8.8541666666666671E-2"/>
                  <c:y val="-3.01075268817204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62E-4756-ADDB-0AA38EC0261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fizyczne!$O$89:$R$89</c:f>
              <c:strCache>
                <c:ptCount val="4"/>
                <c:pt idx="0">
                  <c:v>&lt;25</c:v>
                </c:pt>
                <c:pt idx="1">
                  <c:v>25-44</c:v>
                </c:pt>
                <c:pt idx="2">
                  <c:v>45-59</c:v>
                </c:pt>
                <c:pt idx="3">
                  <c:v>&gt;60</c:v>
                </c:pt>
              </c:strCache>
            </c:strRef>
          </c:cat>
          <c:val>
            <c:numRef>
              <c:f>fizyczne!$O$90:$R$90</c:f>
              <c:numCache>
                <c:formatCode>0.0%</c:formatCode>
                <c:ptCount val="4"/>
                <c:pt idx="0">
                  <c:v>2.9000000000000001E-2</c:v>
                </c:pt>
                <c:pt idx="1">
                  <c:v>1E-3</c:v>
                </c:pt>
                <c:pt idx="2">
                  <c:v>0</c:v>
                </c:pt>
                <c:pt idx="3">
                  <c:v>1.7000000000000001E-2</c:v>
                </c:pt>
              </c:numCache>
            </c:numRef>
          </c:val>
          <c:extLst>
            <c:ext xmlns:c16="http://schemas.microsoft.com/office/drawing/2014/chart" uri="{C3380CC4-5D6E-409C-BE32-E72D297353CC}">
              <c16:uniqueId val="{00000002-C62E-4756-ADDB-0AA38EC0261C}"/>
            </c:ext>
          </c:extLst>
        </c:ser>
        <c:ser>
          <c:idx val="1"/>
          <c:order val="1"/>
          <c:tx>
            <c:strRef>
              <c:f>fizyczne!$N$91</c:f>
              <c:strCache>
                <c:ptCount val="1"/>
                <c:pt idx="0">
                  <c:v>złe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349859610571934E-3"/>
                  <c:y val="-2.388244368862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2E-4756-ADDB-0AA38EC0261C}"/>
                </c:ext>
              </c:extLst>
            </c:dLbl>
            <c:dLbl>
              <c:idx val="1"/>
              <c:layout>
                <c:manualLayout>
                  <c:x val="6.6004013306476227E-3"/>
                  <c:y val="-1.0939497947372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2E-4756-ADDB-0AA38EC0261C}"/>
                </c:ext>
              </c:extLst>
            </c:dLbl>
            <c:dLbl>
              <c:idx val="2"/>
              <c:layout>
                <c:manualLayout>
                  <c:x val="2.604166666666571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62E-4756-ADDB-0AA38EC0261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fizyczne!$O$89:$R$89</c:f>
              <c:strCache>
                <c:ptCount val="4"/>
                <c:pt idx="0">
                  <c:v>&lt;25</c:v>
                </c:pt>
                <c:pt idx="1">
                  <c:v>25-44</c:v>
                </c:pt>
                <c:pt idx="2">
                  <c:v>45-59</c:v>
                </c:pt>
                <c:pt idx="3">
                  <c:v>&gt;60</c:v>
                </c:pt>
              </c:strCache>
            </c:strRef>
          </c:cat>
          <c:val>
            <c:numRef>
              <c:f>fizyczne!$O$91:$R$91</c:f>
              <c:numCache>
                <c:formatCode>0.0%</c:formatCode>
                <c:ptCount val="4"/>
                <c:pt idx="0">
                  <c:v>0.17699999999999999</c:v>
                </c:pt>
                <c:pt idx="1">
                  <c:v>2.5000000000000001E-2</c:v>
                </c:pt>
                <c:pt idx="2">
                  <c:v>2.9000000000000001E-2</c:v>
                </c:pt>
                <c:pt idx="3">
                  <c:v>3.3000000000000002E-2</c:v>
                </c:pt>
              </c:numCache>
            </c:numRef>
          </c:val>
          <c:extLst>
            <c:ext xmlns:c16="http://schemas.microsoft.com/office/drawing/2014/chart" uri="{C3380CC4-5D6E-409C-BE32-E72D297353CC}">
              <c16:uniqueId val="{00000005-C62E-4756-ADDB-0AA38EC0261C}"/>
            </c:ext>
          </c:extLst>
        </c:ser>
        <c:ser>
          <c:idx val="2"/>
          <c:order val="2"/>
          <c:tx>
            <c:strRef>
              <c:f>fizyczne!$N$92</c:f>
              <c:strCache>
                <c:ptCount val="1"/>
                <c:pt idx="0">
                  <c:v>takie sobie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fizyczne!$O$89:$R$89</c:f>
              <c:strCache>
                <c:ptCount val="4"/>
                <c:pt idx="0">
                  <c:v>&lt;25</c:v>
                </c:pt>
                <c:pt idx="1">
                  <c:v>25-44</c:v>
                </c:pt>
                <c:pt idx="2">
                  <c:v>45-59</c:v>
                </c:pt>
                <c:pt idx="3">
                  <c:v>&gt;60</c:v>
                </c:pt>
              </c:strCache>
            </c:strRef>
          </c:cat>
          <c:val>
            <c:numRef>
              <c:f>fizyczne!$O$92:$R$92</c:f>
              <c:numCache>
                <c:formatCode>0.0%</c:formatCode>
                <c:ptCount val="4"/>
                <c:pt idx="0">
                  <c:v>0.51400000000000001</c:v>
                </c:pt>
                <c:pt idx="1">
                  <c:v>0.26700000000000002</c:v>
                </c:pt>
                <c:pt idx="2">
                  <c:v>0.28399999999999997</c:v>
                </c:pt>
                <c:pt idx="3">
                  <c:v>0.25</c:v>
                </c:pt>
              </c:numCache>
            </c:numRef>
          </c:val>
          <c:extLst>
            <c:ext xmlns:c16="http://schemas.microsoft.com/office/drawing/2014/chart" uri="{C3380CC4-5D6E-409C-BE32-E72D297353CC}">
              <c16:uniqueId val="{00000006-C62E-4756-ADDB-0AA38EC0261C}"/>
            </c:ext>
          </c:extLst>
        </c:ser>
        <c:ser>
          <c:idx val="3"/>
          <c:order val="3"/>
          <c:tx>
            <c:strRef>
              <c:f>fizyczne!$N$93</c:f>
              <c:strCache>
                <c:ptCount val="1"/>
                <c:pt idx="0">
                  <c:v>dobre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fizyczne!$O$89:$R$89</c:f>
              <c:strCache>
                <c:ptCount val="4"/>
                <c:pt idx="0">
                  <c:v>&lt;25</c:v>
                </c:pt>
                <c:pt idx="1">
                  <c:v>25-44</c:v>
                </c:pt>
                <c:pt idx="2">
                  <c:v>45-59</c:v>
                </c:pt>
                <c:pt idx="3">
                  <c:v>&gt;60</c:v>
                </c:pt>
              </c:strCache>
            </c:strRef>
          </c:cat>
          <c:val>
            <c:numRef>
              <c:f>fizyczne!$O$93:$R$93</c:f>
              <c:numCache>
                <c:formatCode>0.0%</c:formatCode>
                <c:ptCount val="4"/>
                <c:pt idx="0">
                  <c:v>0.251</c:v>
                </c:pt>
                <c:pt idx="1">
                  <c:v>0.58599999999999997</c:v>
                </c:pt>
                <c:pt idx="2">
                  <c:v>0.59099999999999997</c:v>
                </c:pt>
                <c:pt idx="3">
                  <c:v>0.58299999999999996</c:v>
                </c:pt>
              </c:numCache>
            </c:numRef>
          </c:val>
          <c:extLst>
            <c:ext xmlns:c16="http://schemas.microsoft.com/office/drawing/2014/chart" uri="{C3380CC4-5D6E-409C-BE32-E72D297353CC}">
              <c16:uniqueId val="{00000007-C62E-4756-ADDB-0AA38EC0261C}"/>
            </c:ext>
          </c:extLst>
        </c:ser>
        <c:ser>
          <c:idx val="4"/>
          <c:order val="4"/>
          <c:tx>
            <c:strRef>
              <c:f>fizyczne!$N$94</c:f>
              <c:strCache>
                <c:ptCount val="1"/>
                <c:pt idx="0">
                  <c:v>bardzo dobre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fizyczne!$O$89:$R$89</c:f>
              <c:strCache>
                <c:ptCount val="4"/>
                <c:pt idx="0">
                  <c:v>&lt;25</c:v>
                </c:pt>
                <c:pt idx="1">
                  <c:v>25-44</c:v>
                </c:pt>
                <c:pt idx="2">
                  <c:v>45-59</c:v>
                </c:pt>
                <c:pt idx="3">
                  <c:v>&gt;60</c:v>
                </c:pt>
              </c:strCache>
            </c:strRef>
          </c:cat>
          <c:val>
            <c:numRef>
              <c:f>fizyczne!$O$94:$R$94</c:f>
              <c:numCache>
                <c:formatCode>0.0%</c:formatCode>
                <c:ptCount val="4"/>
                <c:pt idx="0">
                  <c:v>2.9000000000000001E-2</c:v>
                </c:pt>
                <c:pt idx="1">
                  <c:v>0.121</c:v>
                </c:pt>
                <c:pt idx="2">
                  <c:v>9.6000000000000002E-2</c:v>
                </c:pt>
                <c:pt idx="3">
                  <c:v>0.11700000000000001</c:v>
                </c:pt>
              </c:numCache>
            </c:numRef>
          </c:val>
          <c:extLst>
            <c:ext xmlns:c16="http://schemas.microsoft.com/office/drawing/2014/chart" uri="{C3380CC4-5D6E-409C-BE32-E72D297353CC}">
              <c16:uniqueId val="{00000008-C62E-4756-ADDB-0AA38EC0261C}"/>
            </c:ext>
          </c:extLst>
        </c:ser>
        <c:dLbls>
          <c:showLegendKey val="0"/>
          <c:showVal val="0"/>
          <c:showCatName val="0"/>
          <c:showSerName val="0"/>
          <c:showPercent val="0"/>
          <c:showBubbleSize val="0"/>
        </c:dLbls>
        <c:gapWidth val="150"/>
        <c:overlap val="100"/>
        <c:axId val="1560726400"/>
        <c:axId val="1560727648"/>
      </c:barChart>
      <c:catAx>
        <c:axId val="1560726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7648"/>
        <c:crosses val="autoZero"/>
        <c:auto val="1"/>
        <c:lblAlgn val="ctr"/>
        <c:lblOffset val="100"/>
        <c:noMultiLvlLbl val="0"/>
      </c:catAx>
      <c:valAx>
        <c:axId val="1560727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6400"/>
        <c:crosses val="autoZero"/>
        <c:crossBetween val="between"/>
      </c:valAx>
      <c:spPr>
        <a:noFill/>
        <a:ln>
          <a:noFill/>
        </a:ln>
        <a:effectLst/>
      </c:spPr>
    </c:plotArea>
    <c:legend>
      <c:legendPos val="b"/>
      <c:layout>
        <c:manualLayout>
          <c:xMode val="edge"/>
          <c:yMode val="edge"/>
          <c:x val="9.8835916994750653E-2"/>
          <c:y val="0.92233070866141731"/>
          <c:w val="0.80232816601049872"/>
          <c:h val="7.766929133858267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F40-40F3-B099-B0A21A7F042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F40-40F3-B099-B0A21A7F042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F40-40F3-B099-B0A21A7F042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F40-40F3-B099-B0A21A7F042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F40-40F3-B099-B0A21A7F0423}"/>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fizyczne!$A$82:$A$86</c:f>
              <c:strCache>
                <c:ptCount val="5"/>
                <c:pt idx="0">
                  <c:v>bardzo zła</c:v>
                </c:pt>
                <c:pt idx="1">
                  <c:v>zła</c:v>
                </c:pt>
                <c:pt idx="2">
                  <c:v>taka sobie</c:v>
                </c:pt>
                <c:pt idx="3">
                  <c:v>dobra</c:v>
                </c:pt>
                <c:pt idx="4">
                  <c:v>bardzo dobra</c:v>
                </c:pt>
              </c:strCache>
            </c:strRef>
          </c:cat>
          <c:val>
            <c:numRef>
              <c:f>fizyczne!$C$82:$C$86</c:f>
              <c:numCache>
                <c:formatCode>0.0%</c:formatCode>
                <c:ptCount val="5"/>
                <c:pt idx="0">
                  <c:v>1.8322082931533271E-2</c:v>
                </c:pt>
                <c:pt idx="1">
                  <c:v>9.8360655737704916E-2</c:v>
                </c:pt>
                <c:pt idx="2">
                  <c:v>0.3837994214079074</c:v>
                </c:pt>
                <c:pt idx="3">
                  <c:v>0.40308582449373193</c:v>
                </c:pt>
                <c:pt idx="4">
                  <c:v>9.7396335583413693E-2</c:v>
                </c:pt>
              </c:numCache>
            </c:numRef>
          </c:val>
          <c:extLst>
            <c:ext xmlns:c16="http://schemas.microsoft.com/office/drawing/2014/chart" uri="{C3380CC4-5D6E-409C-BE32-E72D297353CC}">
              <c16:uniqueId val="{0000000A-3F40-40F3-B099-B0A21A7F042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97089060341013E-2"/>
          <c:y val="1.6952221250121514E-2"/>
          <c:w val="0.90351768843755986"/>
          <c:h val="0.82384757460872948"/>
        </c:manualLayout>
      </c:layout>
      <c:barChart>
        <c:barDir val="col"/>
        <c:grouping val="stacked"/>
        <c:varyColors val="0"/>
        <c:ser>
          <c:idx val="0"/>
          <c:order val="0"/>
          <c:tx>
            <c:strRef>
              <c:f>fizyczne!$O$114</c:f>
              <c:strCache>
                <c:ptCount val="1"/>
                <c:pt idx="0">
                  <c:v>bardzo zła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901312335957985E-3"/>
                  <c:y val="-4.51867577986198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2E-470F-AFB9-6696A7AF6514}"/>
                </c:ext>
              </c:extLst>
            </c:dLbl>
            <c:dLbl>
              <c:idx val="1"/>
              <c:layout>
                <c:manualLayout>
                  <c:x val="8.6441294838145236E-2"/>
                  <c:y val="-2.5923935276008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2E-470F-AFB9-6696A7AF6514}"/>
                </c:ext>
              </c:extLst>
            </c:dLbl>
            <c:dLbl>
              <c:idx val="2"/>
              <c:layout>
                <c:manualLayout>
                  <c:x val="8.8888888888888976E-2"/>
                  <c:y val="-2.2753128555176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2E-470F-AFB9-6696A7AF6514}"/>
                </c:ext>
              </c:extLst>
            </c:dLbl>
            <c:dLbl>
              <c:idx val="3"/>
              <c:layout>
                <c:manualLayout>
                  <c:x val="8.2222222222222224E-2"/>
                  <c:y val="-1.8960940462646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2E-470F-AFB9-6696A7AF651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fizyczne!$P$113:$S$113</c:f>
              <c:strCache>
                <c:ptCount val="4"/>
                <c:pt idx="0">
                  <c:v>&lt;25</c:v>
                </c:pt>
                <c:pt idx="1">
                  <c:v>25-44</c:v>
                </c:pt>
                <c:pt idx="2">
                  <c:v>45-59</c:v>
                </c:pt>
                <c:pt idx="3">
                  <c:v>&gt;60</c:v>
                </c:pt>
              </c:strCache>
            </c:strRef>
          </c:cat>
          <c:val>
            <c:numRef>
              <c:f>fizyczne!$P$114:$S$114</c:f>
              <c:numCache>
                <c:formatCode>0.0%</c:formatCode>
                <c:ptCount val="4"/>
                <c:pt idx="0">
                  <c:v>5.7000000000000002E-2</c:v>
                </c:pt>
                <c:pt idx="1">
                  <c:v>0.02</c:v>
                </c:pt>
                <c:pt idx="2">
                  <c:v>5.0000000000000001E-3</c:v>
                </c:pt>
                <c:pt idx="3">
                  <c:v>1.7000000000000001E-2</c:v>
                </c:pt>
              </c:numCache>
            </c:numRef>
          </c:val>
          <c:extLst>
            <c:ext xmlns:c16="http://schemas.microsoft.com/office/drawing/2014/chart" uri="{C3380CC4-5D6E-409C-BE32-E72D297353CC}">
              <c16:uniqueId val="{00000002-C52E-470F-AFB9-6696A7AF6514}"/>
            </c:ext>
          </c:extLst>
        </c:ser>
        <c:ser>
          <c:idx val="1"/>
          <c:order val="1"/>
          <c:tx>
            <c:strRef>
              <c:f>fizyczne!$O$115</c:f>
              <c:strCache>
                <c:ptCount val="1"/>
                <c:pt idx="0">
                  <c:v>zła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4349859610571934E-3"/>
                  <c:y val="-2.3882443688621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2E-470F-AFB9-6696A7AF6514}"/>
                </c:ext>
              </c:extLst>
            </c:dLbl>
            <c:dLbl>
              <c:idx val="1"/>
              <c:layout>
                <c:manualLayout>
                  <c:x val="6.6004013306476227E-3"/>
                  <c:y val="-1.0939497947372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2E-470F-AFB9-6696A7AF651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fizyczne!$P$113:$S$113</c:f>
              <c:strCache>
                <c:ptCount val="4"/>
                <c:pt idx="0">
                  <c:v>&lt;25</c:v>
                </c:pt>
                <c:pt idx="1">
                  <c:v>25-44</c:v>
                </c:pt>
                <c:pt idx="2">
                  <c:v>45-59</c:v>
                </c:pt>
                <c:pt idx="3">
                  <c:v>&gt;60</c:v>
                </c:pt>
              </c:strCache>
            </c:strRef>
          </c:cat>
          <c:val>
            <c:numRef>
              <c:f>fizyczne!$P$115:$S$115</c:f>
              <c:numCache>
                <c:formatCode>0.0%</c:formatCode>
                <c:ptCount val="4"/>
                <c:pt idx="0">
                  <c:v>0.2</c:v>
                </c:pt>
                <c:pt idx="1">
                  <c:v>9.7000000000000003E-2</c:v>
                </c:pt>
                <c:pt idx="2">
                  <c:v>7.6999999999999999E-2</c:v>
                </c:pt>
                <c:pt idx="3">
                  <c:v>0.13300000000000001</c:v>
                </c:pt>
              </c:numCache>
            </c:numRef>
          </c:val>
          <c:extLst>
            <c:ext xmlns:c16="http://schemas.microsoft.com/office/drawing/2014/chart" uri="{C3380CC4-5D6E-409C-BE32-E72D297353CC}">
              <c16:uniqueId val="{00000005-C52E-470F-AFB9-6696A7AF6514}"/>
            </c:ext>
          </c:extLst>
        </c:ser>
        <c:ser>
          <c:idx val="2"/>
          <c:order val="2"/>
          <c:tx>
            <c:strRef>
              <c:f>fizyczne!$O$116</c:f>
              <c:strCache>
                <c:ptCount val="1"/>
                <c:pt idx="0">
                  <c:v>przeciętna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fizyczne!$P$113:$S$113</c:f>
              <c:strCache>
                <c:ptCount val="4"/>
                <c:pt idx="0">
                  <c:v>&lt;25</c:v>
                </c:pt>
                <c:pt idx="1">
                  <c:v>25-44</c:v>
                </c:pt>
                <c:pt idx="2">
                  <c:v>45-59</c:v>
                </c:pt>
                <c:pt idx="3">
                  <c:v>&gt;60</c:v>
                </c:pt>
              </c:strCache>
            </c:strRef>
          </c:cat>
          <c:val>
            <c:numRef>
              <c:f>fizyczne!$P$116:$S$116</c:f>
              <c:numCache>
                <c:formatCode>0.0%</c:formatCode>
                <c:ptCount val="4"/>
                <c:pt idx="0">
                  <c:v>0.45700000000000002</c:v>
                </c:pt>
                <c:pt idx="1">
                  <c:v>0.38400000000000001</c:v>
                </c:pt>
                <c:pt idx="2">
                  <c:v>0.38900000000000001</c:v>
                </c:pt>
                <c:pt idx="3">
                  <c:v>0.3</c:v>
                </c:pt>
              </c:numCache>
            </c:numRef>
          </c:val>
          <c:extLst>
            <c:ext xmlns:c16="http://schemas.microsoft.com/office/drawing/2014/chart" uri="{C3380CC4-5D6E-409C-BE32-E72D297353CC}">
              <c16:uniqueId val="{00000006-C52E-470F-AFB9-6696A7AF6514}"/>
            </c:ext>
          </c:extLst>
        </c:ser>
        <c:ser>
          <c:idx val="3"/>
          <c:order val="3"/>
          <c:tx>
            <c:strRef>
              <c:f>fizyczne!$O$117</c:f>
              <c:strCache>
                <c:ptCount val="1"/>
                <c:pt idx="0">
                  <c:v>dobra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fizyczne!$P$113:$S$113</c:f>
              <c:strCache>
                <c:ptCount val="4"/>
                <c:pt idx="0">
                  <c:v>&lt;25</c:v>
                </c:pt>
                <c:pt idx="1">
                  <c:v>25-44</c:v>
                </c:pt>
                <c:pt idx="2">
                  <c:v>45-59</c:v>
                </c:pt>
                <c:pt idx="3">
                  <c:v>&gt;60</c:v>
                </c:pt>
              </c:strCache>
            </c:strRef>
          </c:cat>
          <c:val>
            <c:numRef>
              <c:f>fizyczne!$P$117:$S$117</c:f>
              <c:numCache>
                <c:formatCode>0.0%</c:formatCode>
                <c:ptCount val="4"/>
                <c:pt idx="0">
                  <c:v>0.28599999999999998</c:v>
                </c:pt>
                <c:pt idx="1">
                  <c:v>0.41</c:v>
                </c:pt>
                <c:pt idx="2">
                  <c:v>0.40899999999999997</c:v>
                </c:pt>
                <c:pt idx="3">
                  <c:v>0.36699999999999999</c:v>
                </c:pt>
              </c:numCache>
            </c:numRef>
          </c:val>
          <c:extLst>
            <c:ext xmlns:c16="http://schemas.microsoft.com/office/drawing/2014/chart" uri="{C3380CC4-5D6E-409C-BE32-E72D297353CC}">
              <c16:uniqueId val="{00000007-C52E-470F-AFB9-6696A7AF6514}"/>
            </c:ext>
          </c:extLst>
        </c:ser>
        <c:ser>
          <c:idx val="4"/>
          <c:order val="4"/>
          <c:tx>
            <c:strRef>
              <c:f>fizyczne!$O$118</c:f>
              <c:strCache>
                <c:ptCount val="1"/>
                <c:pt idx="0">
                  <c:v>bardzo dobra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9.1111111111111073E-2"/>
                  <c:y val="1.1376564277588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52E-470F-AFB9-6696A7AF651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fizyczne!$P$113:$S$113</c:f>
              <c:strCache>
                <c:ptCount val="4"/>
                <c:pt idx="0">
                  <c:v>&lt;25</c:v>
                </c:pt>
                <c:pt idx="1">
                  <c:v>25-44</c:v>
                </c:pt>
                <c:pt idx="2">
                  <c:v>45-59</c:v>
                </c:pt>
                <c:pt idx="3">
                  <c:v>&gt;60</c:v>
                </c:pt>
              </c:strCache>
            </c:strRef>
          </c:cat>
          <c:val>
            <c:numRef>
              <c:f>fizyczne!$P$118:$S$118</c:f>
              <c:numCache>
                <c:formatCode>0.0%</c:formatCode>
                <c:ptCount val="4"/>
                <c:pt idx="0">
                  <c:v>0</c:v>
                </c:pt>
                <c:pt idx="1">
                  <c:v>8.8999999999999996E-2</c:v>
                </c:pt>
                <c:pt idx="2">
                  <c:v>0.12</c:v>
                </c:pt>
                <c:pt idx="3">
                  <c:v>0.183</c:v>
                </c:pt>
              </c:numCache>
            </c:numRef>
          </c:val>
          <c:extLst>
            <c:ext xmlns:c16="http://schemas.microsoft.com/office/drawing/2014/chart" uri="{C3380CC4-5D6E-409C-BE32-E72D297353CC}">
              <c16:uniqueId val="{00000008-C52E-470F-AFB9-6696A7AF6514}"/>
            </c:ext>
          </c:extLst>
        </c:ser>
        <c:dLbls>
          <c:showLegendKey val="0"/>
          <c:showVal val="0"/>
          <c:showCatName val="0"/>
          <c:showSerName val="0"/>
          <c:showPercent val="0"/>
          <c:showBubbleSize val="0"/>
        </c:dLbls>
        <c:gapWidth val="150"/>
        <c:overlap val="100"/>
        <c:axId val="1560726400"/>
        <c:axId val="1560727648"/>
      </c:barChart>
      <c:catAx>
        <c:axId val="1560726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7648"/>
        <c:crosses val="autoZero"/>
        <c:auto val="1"/>
        <c:lblAlgn val="ctr"/>
        <c:lblOffset val="100"/>
        <c:noMultiLvlLbl val="0"/>
      </c:catAx>
      <c:valAx>
        <c:axId val="1560727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rgbClr val="FF2F2F"/>
            </a:solidFill>
            <a:ln>
              <a:noFill/>
            </a:ln>
            <a:effectLst/>
          </c:spPr>
          <c:invertIfNegative val="0"/>
          <c:dPt>
            <c:idx val="0"/>
            <c:invertIfNegative val="0"/>
            <c:bubble3D val="0"/>
            <c:spPr>
              <a:solidFill>
                <a:srgbClr val="777777"/>
              </a:solidFill>
              <a:ln>
                <a:noFill/>
              </a:ln>
              <a:effectLst/>
            </c:spPr>
            <c:extLst>
              <c:ext xmlns:c16="http://schemas.microsoft.com/office/drawing/2014/chart" uri="{C3380CC4-5D6E-409C-BE32-E72D297353CC}">
                <c16:uniqueId val="{00000000-88F5-49A6-BC61-803D03826617}"/>
              </c:ext>
            </c:extLst>
          </c:dPt>
          <c:dPt>
            <c:idx val="1"/>
            <c:invertIfNegative val="0"/>
            <c:bubble3D val="0"/>
            <c:spPr>
              <a:solidFill>
                <a:srgbClr val="FFC000"/>
              </a:solidFill>
              <a:ln>
                <a:noFill/>
              </a:ln>
              <a:effectLst/>
            </c:spPr>
            <c:extLst>
              <c:ext xmlns:c16="http://schemas.microsoft.com/office/drawing/2014/chart" uri="{C3380CC4-5D6E-409C-BE32-E72D297353CC}">
                <c16:uniqueId val="{00000001-88F5-49A6-BC61-803D03826617}"/>
              </c:ext>
            </c:extLst>
          </c:dPt>
          <c:dLbls>
            <c:dLbl>
              <c:idx val="0"/>
              <c:layout>
                <c:manualLayout>
                  <c:x val="0.1393640124722468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F5-49A6-BC61-803D03826617}"/>
                </c:ext>
              </c:extLst>
            </c:dLbl>
            <c:dLbl>
              <c:idx val="1"/>
              <c:layout>
                <c:manualLayout>
                  <c:x val="7.0445951575005258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F5-49A6-BC61-803D03826617}"/>
                </c:ext>
              </c:extLst>
            </c:dLbl>
            <c:dLbl>
              <c:idx val="2"/>
              <c:layout>
                <c:manualLayout>
                  <c:x val="0.13831535695942476"/>
                  <c:y val="4.62962962962960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F5-49A6-BC61-803D03826617}"/>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'zainteresowanie lekarza'!$C$13:$C$15</c:f>
              <c:strCache>
                <c:ptCount val="3"/>
                <c:pt idx="0">
                  <c:v> spożywanie alkoholu lub innych substancji psychoaktywnych</c:v>
                </c:pt>
                <c:pt idx="1">
                  <c:v>zaburzenia odżywiania      </c:v>
                </c:pt>
                <c:pt idx="2">
                  <c:v> problemy emocjonalne, nerwowe lub zdrowie psychiczne</c:v>
                </c:pt>
              </c:strCache>
            </c:strRef>
          </c:cat>
          <c:val>
            <c:numRef>
              <c:f>'zainteresowanie lekarza'!$I$13:$I$15</c:f>
              <c:numCache>
                <c:formatCode>0.0%</c:formatCode>
                <c:ptCount val="3"/>
                <c:pt idx="0">
                  <c:v>0.17599999999999999</c:v>
                </c:pt>
                <c:pt idx="1">
                  <c:v>0.124</c:v>
                </c:pt>
                <c:pt idx="2">
                  <c:v>0.17699999999999999</c:v>
                </c:pt>
              </c:numCache>
            </c:numRef>
          </c:val>
          <c:extLst>
            <c:ext xmlns:c16="http://schemas.microsoft.com/office/drawing/2014/chart" uri="{C3380CC4-5D6E-409C-BE32-E72D297353CC}">
              <c16:uniqueId val="{00000003-88F5-49A6-BC61-803D03826617}"/>
            </c:ext>
          </c:extLst>
        </c:ser>
        <c:dLbls>
          <c:showLegendKey val="0"/>
          <c:showVal val="0"/>
          <c:showCatName val="0"/>
          <c:showSerName val="0"/>
          <c:showPercent val="0"/>
          <c:showBubbleSize val="0"/>
        </c:dLbls>
        <c:gapWidth val="150"/>
        <c:overlap val="100"/>
        <c:axId val="-335961488"/>
        <c:axId val="-335958768"/>
      </c:barChart>
      <c:catAx>
        <c:axId val="-33596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58768"/>
        <c:crosses val="autoZero"/>
        <c:auto val="1"/>
        <c:lblAlgn val="ctr"/>
        <c:lblOffset val="100"/>
        <c:noMultiLvlLbl val="0"/>
      </c:catAx>
      <c:valAx>
        <c:axId val="-335958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6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9D4-4A08-BAE2-0720BE5D9A7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9D4-4A08-BAE2-0720BE5D9A7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9D4-4A08-BAE2-0720BE5D9A7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9D4-4A08-BAE2-0720BE5D9A7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9D4-4A08-BAE2-0720BE5D9A7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'Ochrona zdrowia'!$A$32:$A$36</c:f>
              <c:strCache>
                <c:ptCount val="5"/>
                <c:pt idx="0">
                  <c:v>bardzo wysoka</c:v>
                </c:pt>
                <c:pt idx="1">
                  <c:v>wysoka</c:v>
                </c:pt>
                <c:pt idx="2">
                  <c:v>przeciętna</c:v>
                </c:pt>
                <c:pt idx="3">
                  <c:v>niska</c:v>
                </c:pt>
                <c:pt idx="4">
                  <c:v>bardzo niska</c:v>
                </c:pt>
              </c:strCache>
            </c:strRef>
          </c:cat>
          <c:val>
            <c:numRef>
              <c:f>'Ochrona zdrowia'!$C$32:$C$36</c:f>
              <c:numCache>
                <c:formatCode>0.0%</c:formatCode>
                <c:ptCount val="5"/>
                <c:pt idx="0">
                  <c:v>0.2729026036644166</c:v>
                </c:pt>
                <c:pt idx="1">
                  <c:v>0.31822565091610416</c:v>
                </c:pt>
                <c:pt idx="2">
                  <c:v>0.37704918032786883</c:v>
                </c:pt>
                <c:pt idx="3">
                  <c:v>2.6036644165863067E-2</c:v>
                </c:pt>
                <c:pt idx="4">
                  <c:v>5.7859209257473485E-3</c:v>
                </c:pt>
              </c:numCache>
            </c:numRef>
          </c:val>
          <c:extLst>
            <c:ext xmlns:c16="http://schemas.microsoft.com/office/drawing/2014/chart" uri="{C3380CC4-5D6E-409C-BE32-E72D297353CC}">
              <c16:uniqueId val="{0000000A-49D4-4A08-BAE2-0720BE5D9A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'Tabele i ryciny'!$K$30</c:f>
              <c:strCache>
                <c:ptCount val="1"/>
                <c:pt idx="0">
                  <c:v>Przyrost naturalny/1000 ludności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'Tabele i ryciny'!$L$29:$N$29</c:f>
              <c:strCache>
                <c:ptCount val="3"/>
                <c:pt idx="0">
                  <c:v>miasto Pruszków</c:v>
                </c:pt>
                <c:pt idx="1">
                  <c:v>Województwo mazowieckie</c:v>
                </c:pt>
                <c:pt idx="2">
                  <c:v>Polska</c:v>
                </c:pt>
              </c:strCache>
            </c:strRef>
          </c:cat>
          <c:val>
            <c:numRef>
              <c:f>'Tabele i ryciny'!$L$30:$N$30</c:f>
              <c:numCache>
                <c:formatCode>0.00</c:formatCode>
                <c:ptCount val="3"/>
                <c:pt idx="0">
                  <c:v>-1.0900000000000001</c:v>
                </c:pt>
                <c:pt idx="1">
                  <c:v>-3.54</c:v>
                </c:pt>
                <c:pt idx="2">
                  <c:v>-4.93</c:v>
                </c:pt>
              </c:numCache>
            </c:numRef>
          </c:val>
          <c:extLst>
            <c:ext xmlns:c16="http://schemas.microsoft.com/office/drawing/2014/chart" uri="{C3380CC4-5D6E-409C-BE32-E72D297353CC}">
              <c16:uniqueId val="{00000000-5CC8-4D6D-A9F5-B82B53D8BC27}"/>
            </c:ext>
          </c:extLst>
        </c:ser>
        <c:dLbls>
          <c:showLegendKey val="0"/>
          <c:showVal val="0"/>
          <c:showCatName val="0"/>
          <c:showSerName val="0"/>
          <c:showPercent val="0"/>
          <c:showBubbleSize val="0"/>
        </c:dLbls>
        <c:gapWidth val="182"/>
        <c:axId val="-1113003328"/>
        <c:axId val="-1113008768"/>
      </c:barChart>
      <c:catAx>
        <c:axId val="-1113003328"/>
        <c:scaling>
          <c:orientation val="minMax"/>
        </c:scaling>
        <c:delete val="0"/>
        <c:axPos val="l"/>
        <c:minorGridlines>
          <c:spPr>
            <a:ln w="9525" cap="flat" cmpd="sng" algn="ctr">
              <a:noFill/>
              <a:round/>
            </a:ln>
            <a:effectLst/>
          </c:spPr>
        </c:min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1113008768"/>
        <c:crosses val="autoZero"/>
        <c:auto val="1"/>
        <c:lblAlgn val="ctr"/>
        <c:lblOffset val="100"/>
        <c:tickLblSkip val="1"/>
        <c:noMultiLvlLbl val="0"/>
      </c:catAx>
      <c:valAx>
        <c:axId val="-1113008768"/>
        <c:scaling>
          <c:orientation val="minMax"/>
        </c:scaling>
        <c:delete val="0"/>
        <c:axPos val="b"/>
        <c:majorGridlines>
          <c:spPr>
            <a:ln w="9525" cap="flat" cmpd="sng" algn="ctr">
              <a:solidFill>
                <a:schemeClr val="bg1">
                  <a:lumMod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3003328"/>
        <c:crosses val="autoZero"/>
        <c:crossBetween val="between"/>
      </c:valAx>
      <c:spPr>
        <a:noFill/>
        <a:ln cmpd="sng">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B57-49B0-AF10-C20920C970C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B57-49B0-AF10-C20920C970C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B57-49B0-AF10-C20920C970C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B57-49B0-AF10-C20920C970C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B57-49B0-AF10-C20920C970CA}"/>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'Ochrona zdrowia'!$A$52:$A$56</c:f>
              <c:strCache>
                <c:ptCount val="5"/>
                <c:pt idx="0">
                  <c:v>bardzo wysoka</c:v>
                </c:pt>
                <c:pt idx="1">
                  <c:v>wysoka</c:v>
                </c:pt>
                <c:pt idx="2">
                  <c:v>przeciętna</c:v>
                </c:pt>
                <c:pt idx="3">
                  <c:v>niska</c:v>
                </c:pt>
                <c:pt idx="4">
                  <c:v>bardzo niska</c:v>
                </c:pt>
              </c:strCache>
            </c:strRef>
          </c:cat>
          <c:val>
            <c:numRef>
              <c:f>'Ochrona zdrowia'!$C$52:$C$56</c:f>
              <c:numCache>
                <c:formatCode>0.0%</c:formatCode>
                <c:ptCount val="5"/>
                <c:pt idx="0">
                  <c:v>0.39440694310511087</c:v>
                </c:pt>
                <c:pt idx="1">
                  <c:v>0.28351012536162007</c:v>
                </c:pt>
                <c:pt idx="2">
                  <c:v>0.29026036644165865</c:v>
                </c:pt>
                <c:pt idx="3">
                  <c:v>2.4108003857280617E-2</c:v>
                </c:pt>
                <c:pt idx="4">
                  <c:v>7.7145612343297977E-3</c:v>
                </c:pt>
              </c:numCache>
            </c:numRef>
          </c:val>
          <c:extLst>
            <c:ext xmlns:c16="http://schemas.microsoft.com/office/drawing/2014/chart" uri="{C3380CC4-5D6E-409C-BE32-E72D297353CC}">
              <c16:uniqueId val="{0000000A-EB57-49B0-AF10-C20920C970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rgbClr val="FF2F2F"/>
            </a:solidFill>
            <a:ln>
              <a:noFill/>
            </a:ln>
            <a:effectLst/>
          </c:spPr>
          <c:invertIfNegative val="0"/>
          <c:dPt>
            <c:idx val="0"/>
            <c:invertIfNegative val="0"/>
            <c:bubble3D val="0"/>
            <c:spPr>
              <a:solidFill>
                <a:srgbClr val="777777"/>
              </a:solidFill>
              <a:ln>
                <a:noFill/>
              </a:ln>
              <a:effectLst/>
            </c:spPr>
            <c:extLst>
              <c:ext xmlns:c16="http://schemas.microsoft.com/office/drawing/2014/chart" uri="{C3380CC4-5D6E-409C-BE32-E72D297353CC}">
                <c16:uniqueId val="{00000000-93FA-46F3-A367-B4B05CDBDEB6}"/>
              </c:ext>
            </c:extLst>
          </c:dPt>
          <c:dPt>
            <c:idx val="1"/>
            <c:invertIfNegative val="0"/>
            <c:bubble3D val="0"/>
            <c:spPr>
              <a:solidFill>
                <a:srgbClr val="FFC000"/>
              </a:solidFill>
              <a:ln>
                <a:noFill/>
              </a:ln>
              <a:effectLst/>
            </c:spPr>
            <c:extLst>
              <c:ext xmlns:c16="http://schemas.microsoft.com/office/drawing/2014/chart" uri="{C3380CC4-5D6E-409C-BE32-E72D297353CC}">
                <c16:uniqueId val="{00000001-93FA-46F3-A367-B4B05CDBDEB6}"/>
              </c:ext>
            </c:extLst>
          </c:dPt>
          <c:dLbls>
            <c:dLbl>
              <c:idx val="0"/>
              <c:layout>
                <c:manualLayout>
                  <c:x val="0.10571391076115486"/>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FA-46F3-A367-B4B05CDBDEB6}"/>
                </c:ext>
              </c:extLst>
            </c:dLbl>
            <c:dLbl>
              <c:idx val="1"/>
              <c:layout>
                <c:manualLayout>
                  <c:x val="9.0356955380577322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FA-46F3-A367-B4B05CDBDEB6}"/>
                </c:ext>
              </c:extLst>
            </c:dLbl>
            <c:dLbl>
              <c:idx val="2"/>
              <c:layout>
                <c:manualLayout>
                  <c:x val="0.10214851268591427"/>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FA-46F3-A367-B4B05CDBDEB6}"/>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'zainteresowanie lekarza'!$H$28:$H$30</c:f>
              <c:strCache>
                <c:ptCount val="3"/>
                <c:pt idx="0">
                  <c:v>poradnia zdrowia psychicznego  </c:v>
                </c:pt>
                <c:pt idx="1">
                  <c:v>poradnia leczenia uzależnień     </c:v>
                </c:pt>
                <c:pt idx="2">
                  <c:v>szpital psychiatryczny</c:v>
                </c:pt>
              </c:strCache>
            </c:strRef>
          </c:cat>
          <c:val>
            <c:numRef>
              <c:f>'zainteresowanie lekarza'!$I$28:$I$30</c:f>
              <c:numCache>
                <c:formatCode>0.0%</c:formatCode>
                <c:ptCount val="3"/>
                <c:pt idx="0">
                  <c:v>0.47</c:v>
                </c:pt>
                <c:pt idx="1">
                  <c:v>0.41799999999999998</c:v>
                </c:pt>
                <c:pt idx="2">
                  <c:v>0.873</c:v>
                </c:pt>
              </c:numCache>
            </c:numRef>
          </c:val>
          <c:extLst>
            <c:ext xmlns:c16="http://schemas.microsoft.com/office/drawing/2014/chart" uri="{C3380CC4-5D6E-409C-BE32-E72D297353CC}">
              <c16:uniqueId val="{00000003-93FA-46F3-A367-B4B05CDBDEB6}"/>
            </c:ext>
          </c:extLst>
        </c:ser>
        <c:dLbls>
          <c:showLegendKey val="0"/>
          <c:showVal val="0"/>
          <c:showCatName val="0"/>
          <c:showSerName val="0"/>
          <c:showPercent val="0"/>
          <c:showBubbleSize val="0"/>
        </c:dLbls>
        <c:gapWidth val="150"/>
        <c:overlap val="100"/>
        <c:axId val="-335961488"/>
        <c:axId val="-335958768"/>
      </c:barChart>
      <c:catAx>
        <c:axId val="-33596148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58768"/>
        <c:crosses val="autoZero"/>
        <c:auto val="1"/>
        <c:lblAlgn val="ctr"/>
        <c:lblOffset val="100"/>
        <c:noMultiLvlLbl val="0"/>
      </c:catAx>
      <c:valAx>
        <c:axId val="-335958768"/>
        <c:scaling>
          <c:orientation val="minMax"/>
          <c:max val="0.70000000000000007"/>
          <c:min val="0"/>
        </c:scaling>
        <c:delete val="1"/>
        <c:axPos val="b"/>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crossAx val="-33596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473381933027603"/>
          <c:y val="9.5361941915908105E-2"/>
          <c:w val="0.71526618066972403"/>
          <c:h val="0.90463805808409192"/>
        </c:manualLayout>
      </c:layout>
      <c:barChart>
        <c:barDir val="bar"/>
        <c:grouping val="stacked"/>
        <c:varyColors val="0"/>
        <c:ser>
          <c:idx val="0"/>
          <c:order val="0"/>
          <c:spPr>
            <a:solidFill>
              <a:srgbClr val="FFCC00"/>
            </a:solidFill>
            <a:ln>
              <a:noFill/>
            </a:ln>
            <a:effectLst/>
          </c:spPr>
          <c:invertIfNegative val="0"/>
          <c:dLbls>
            <c:dLbl>
              <c:idx val="0"/>
              <c:layout>
                <c:manualLayout>
                  <c:x val="0.2112695047734417"/>
                  <c:y val="4.1298478782478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1D-4E56-8BEB-9120A3166C74}"/>
                </c:ext>
              </c:extLst>
            </c:dLbl>
            <c:dLbl>
              <c:idx val="1"/>
              <c:layout>
                <c:manualLayout>
                  <c:x val="0.25311643736840589"/>
                  <c:y val="6.1046660454828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E1D-4E56-8BEB-9120A3166C74}"/>
                </c:ext>
              </c:extLst>
            </c:dLbl>
            <c:dLbl>
              <c:idx val="2"/>
              <c:layout>
                <c:manualLayout>
                  <c:x val="4.6440468979839056E-2"/>
                  <c:y val="2.7451542549378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1D-4E56-8BEB-9120A3166C74}"/>
                </c:ext>
              </c:extLst>
            </c:dLbl>
            <c:dLbl>
              <c:idx val="3"/>
              <c:layout>
                <c:manualLayout>
                  <c:x val="1.1509040211844302E-2"/>
                  <c:y val="4.33463372345036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1D-4E56-8BEB-9120A3166C7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'Ochrona zdrowia'!$A$45:$A$48</c:f>
              <c:strCache>
                <c:ptCount val="4"/>
                <c:pt idx="0">
                  <c:v>z pewnością tak</c:v>
                </c:pt>
                <c:pt idx="1">
                  <c:v>prawdopodobnie tak</c:v>
                </c:pt>
                <c:pt idx="2">
                  <c:v>z pewnością nie</c:v>
                </c:pt>
                <c:pt idx="3">
                  <c:v>prawdopodobnie nie</c:v>
                </c:pt>
              </c:strCache>
            </c:strRef>
          </c:cat>
          <c:val>
            <c:numRef>
              <c:f>'Ochrona zdrowia'!$C$45:$C$48</c:f>
              <c:numCache>
                <c:formatCode>0.0%</c:formatCode>
                <c:ptCount val="4"/>
                <c:pt idx="0">
                  <c:v>0.38283510125361619</c:v>
                </c:pt>
                <c:pt idx="1">
                  <c:v>0.44648023143683702</c:v>
                </c:pt>
                <c:pt idx="2">
                  <c:v>0.1407907425265188</c:v>
                </c:pt>
                <c:pt idx="3">
                  <c:v>2.9893924783027964E-2</c:v>
                </c:pt>
              </c:numCache>
            </c:numRef>
          </c:val>
          <c:extLst>
            <c:ext xmlns:c16="http://schemas.microsoft.com/office/drawing/2014/chart" uri="{C3380CC4-5D6E-409C-BE32-E72D297353CC}">
              <c16:uniqueId val="{00000003-5E1D-4E56-8BEB-9120A3166C74}"/>
            </c:ext>
          </c:extLst>
        </c:ser>
        <c:dLbls>
          <c:showLegendKey val="0"/>
          <c:showVal val="0"/>
          <c:showCatName val="0"/>
          <c:showSerName val="0"/>
          <c:showPercent val="0"/>
          <c:showBubbleSize val="0"/>
        </c:dLbls>
        <c:gapWidth val="150"/>
        <c:overlap val="100"/>
        <c:axId val="-335961488"/>
        <c:axId val="-335958768"/>
      </c:barChart>
      <c:catAx>
        <c:axId val="-33596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58768"/>
        <c:crosses val="autoZero"/>
        <c:auto val="1"/>
        <c:lblAlgn val="ctr"/>
        <c:lblOffset val="100"/>
        <c:noMultiLvlLbl val="0"/>
      </c:catAx>
      <c:valAx>
        <c:axId val="-3359587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33596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093146940726984"/>
          <c:y val="8.3950617283950618E-2"/>
          <c:w val="0.65608088953953303"/>
          <c:h val="0.89135802469135805"/>
        </c:manualLayout>
      </c:layout>
      <c:barChart>
        <c:barDir val="bar"/>
        <c:grouping val="stacked"/>
        <c:varyColors val="0"/>
        <c:ser>
          <c:idx val="0"/>
          <c:order val="0"/>
          <c:spPr>
            <a:solidFill>
              <a:srgbClr val="FFCC00"/>
            </a:solidFill>
            <a:ln>
              <a:noFill/>
            </a:ln>
            <a:effectLst/>
          </c:spPr>
          <c:invertIfNegative val="0"/>
          <c:dPt>
            <c:idx val="1"/>
            <c:invertIfNegative val="0"/>
            <c:bubble3D val="0"/>
            <c:spPr>
              <a:solidFill>
                <a:srgbClr val="FF2F2F"/>
              </a:solidFill>
              <a:ln>
                <a:noFill/>
              </a:ln>
              <a:effectLst/>
            </c:spPr>
            <c:extLst>
              <c:ext xmlns:c16="http://schemas.microsoft.com/office/drawing/2014/chart" uri="{C3380CC4-5D6E-409C-BE32-E72D297353CC}">
                <c16:uniqueId val="{00000001-18E6-443E-B4E5-8947A39E337F}"/>
              </c:ext>
            </c:extLst>
          </c:dPt>
          <c:dPt>
            <c:idx val="2"/>
            <c:invertIfNegative val="0"/>
            <c:bubble3D val="0"/>
            <c:spPr>
              <a:solidFill>
                <a:srgbClr val="777777"/>
              </a:solidFill>
              <a:ln>
                <a:noFill/>
              </a:ln>
              <a:effectLst/>
            </c:spPr>
            <c:extLst>
              <c:ext xmlns:c16="http://schemas.microsoft.com/office/drawing/2014/chart" uri="{C3380CC4-5D6E-409C-BE32-E72D297353CC}">
                <c16:uniqueId val="{00000002-18E6-443E-B4E5-8947A39E337F}"/>
              </c:ext>
            </c:extLst>
          </c:dPt>
          <c:dLbls>
            <c:dLbl>
              <c:idx val="0"/>
              <c:layout>
                <c:manualLayout>
                  <c:x val="6.4197980088598547E-3"/>
                  <c:y val="-9.37727228540876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E6-443E-B4E5-8947A39E337F}"/>
                </c:ext>
              </c:extLst>
            </c:dLbl>
            <c:dLbl>
              <c:idx val="1"/>
              <c:layout>
                <c:manualLayout>
                  <c:x val="0.15171971517155522"/>
                  <c:y val="-1.13573163949309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E6-443E-B4E5-8947A39E337F}"/>
                </c:ext>
              </c:extLst>
            </c:dLbl>
            <c:dLbl>
              <c:idx val="2"/>
              <c:layout>
                <c:manualLayout>
                  <c:x val="0.21837884879193725"/>
                  <c:y val="3.7174721189590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E6-443E-B4E5-8947A39E337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'zainteresowanie lekarza'!$D$28:$D$30</c:f>
              <c:strCache>
                <c:ptCount val="3"/>
                <c:pt idx="0">
                  <c:v>bardzo skrępowany/a</c:v>
                </c:pt>
                <c:pt idx="1">
                  <c:v>dość skrępowany/a   </c:v>
                </c:pt>
                <c:pt idx="2">
                  <c:v>nieskrępowany/a</c:v>
                </c:pt>
              </c:strCache>
            </c:strRef>
          </c:cat>
          <c:val>
            <c:numRef>
              <c:f>'zainteresowanie lekarza'!$F$28:$F$30</c:f>
              <c:numCache>
                <c:formatCode>0.0%</c:formatCode>
                <c:ptCount val="3"/>
                <c:pt idx="0">
                  <c:v>9.1610414657666339E-2</c:v>
                </c:pt>
                <c:pt idx="1">
                  <c:v>0.42333654773384766</c:v>
                </c:pt>
                <c:pt idx="2">
                  <c:v>0.485053037608486</c:v>
                </c:pt>
              </c:numCache>
            </c:numRef>
          </c:val>
          <c:extLst>
            <c:ext xmlns:c16="http://schemas.microsoft.com/office/drawing/2014/chart" uri="{C3380CC4-5D6E-409C-BE32-E72D297353CC}">
              <c16:uniqueId val="{00000003-18E6-443E-B4E5-8947A39E337F}"/>
            </c:ext>
          </c:extLst>
        </c:ser>
        <c:dLbls>
          <c:showLegendKey val="0"/>
          <c:showVal val="0"/>
          <c:showCatName val="0"/>
          <c:showSerName val="0"/>
          <c:showPercent val="0"/>
          <c:showBubbleSize val="0"/>
        </c:dLbls>
        <c:gapWidth val="150"/>
        <c:overlap val="100"/>
        <c:axId val="-335961488"/>
        <c:axId val="-335958768"/>
      </c:barChart>
      <c:catAx>
        <c:axId val="-33596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335958768"/>
        <c:crosses val="autoZero"/>
        <c:auto val="1"/>
        <c:lblAlgn val="ctr"/>
        <c:lblOffset val="100"/>
        <c:noMultiLvlLbl val="0"/>
      </c:catAx>
      <c:valAx>
        <c:axId val="-3359587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335961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D4A-46C9-9E1C-DB45D3CABEE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D4A-46C9-9E1C-DB45D3CABEE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D4A-46C9-9E1C-DB45D3CABEE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D4A-46C9-9E1C-DB45D3CABEE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D4A-46C9-9E1C-DB45D3CABEE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'Ochrona zdrowia'!$A$12:$A$16</c:f>
              <c:strCache>
                <c:ptCount val="5"/>
                <c:pt idx="0">
                  <c:v>ani razu</c:v>
                </c:pt>
                <c:pt idx="1">
                  <c:v>1-2 razy</c:v>
                </c:pt>
                <c:pt idx="2">
                  <c:v>3-5 razy</c:v>
                </c:pt>
                <c:pt idx="3">
                  <c:v>6-10 razy</c:v>
                </c:pt>
                <c:pt idx="4">
                  <c:v>powyżej 10 razy</c:v>
                </c:pt>
              </c:strCache>
            </c:strRef>
          </c:cat>
          <c:val>
            <c:numRef>
              <c:f>'Ochrona zdrowia'!$C$12:$C$16</c:f>
              <c:numCache>
                <c:formatCode>0.0%</c:formatCode>
                <c:ptCount val="5"/>
                <c:pt idx="0">
                  <c:v>0.32015429122468658</c:v>
                </c:pt>
                <c:pt idx="1">
                  <c:v>0.36547733847637415</c:v>
                </c:pt>
                <c:pt idx="2">
                  <c:v>0.20443587270973965</c:v>
                </c:pt>
                <c:pt idx="3">
                  <c:v>7.1359691417550622E-2</c:v>
                </c:pt>
                <c:pt idx="4">
                  <c:v>3.9537126325940211E-2</c:v>
                </c:pt>
              </c:numCache>
            </c:numRef>
          </c:val>
          <c:extLst>
            <c:ext xmlns:c16="http://schemas.microsoft.com/office/drawing/2014/chart" uri="{C3380CC4-5D6E-409C-BE32-E72D297353CC}">
              <c16:uniqueId val="{0000000A-8D4A-46C9-9E1C-DB45D3CABEE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97089060341013E-2"/>
          <c:y val="1.6952221250121514E-2"/>
          <c:w val="0.90351768843755986"/>
          <c:h val="0.82384757460872948"/>
        </c:manualLayout>
      </c:layout>
      <c:barChart>
        <c:barDir val="col"/>
        <c:grouping val="stacked"/>
        <c:varyColors val="0"/>
        <c:ser>
          <c:idx val="0"/>
          <c:order val="0"/>
          <c:spPr>
            <a:solidFill>
              <a:srgbClr val="777777"/>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0758905136857897E-3"/>
                  <c:y val="-0.164628675652831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EF-4E2E-86A4-A669372AC2A2}"/>
                </c:ext>
              </c:extLst>
            </c:dLbl>
            <c:dLbl>
              <c:idx val="1"/>
              <c:layout>
                <c:manualLayout>
                  <c:x val="3.5841019872515588E-3"/>
                  <c:y val="-0.24907922950309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EF-4E2E-86A4-A669372AC2A2}"/>
                </c:ext>
              </c:extLst>
            </c:dLbl>
            <c:dLbl>
              <c:idx val="2"/>
              <c:layout>
                <c:manualLayout>
                  <c:x val="-4.04169346286349E-17"/>
                  <c:y val="-0.332603107560584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EF-4E2E-86A4-A669372AC2A2}"/>
                </c:ext>
              </c:extLst>
            </c:dLbl>
            <c:dLbl>
              <c:idx val="3"/>
              <c:layout>
                <c:manualLayout>
                  <c:x val="1.9047966226443916E-3"/>
                  <c:y val="-0.338521041969268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EF-4E2E-86A4-A669372AC2A2}"/>
                </c:ext>
              </c:extLst>
            </c:dLbl>
            <c:dLbl>
              <c:idx val="4"/>
              <c:layout>
                <c:manualLayout>
                  <c:x val="0"/>
                  <c:y val="-0.17645846074459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EF-4E2E-86A4-A669372AC2A2}"/>
                </c:ext>
              </c:extLst>
            </c:dLbl>
            <c:dLbl>
              <c:idx val="5"/>
              <c:layout>
                <c:manualLayout>
                  <c:x val="0"/>
                  <c:y val="-3.16384180790960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EF-4E2E-86A4-A669372AC2A2}"/>
                </c:ext>
              </c:extLst>
            </c:dLbl>
            <c:dLbl>
              <c:idx val="6"/>
              <c:layout>
                <c:manualLayout>
                  <c:x val="0"/>
                  <c:y val="-8.39901383686262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EF-4E2E-86A4-A669372AC2A2}"/>
                </c:ext>
              </c:extLst>
            </c:dLbl>
            <c:dLbl>
              <c:idx val="7"/>
              <c:layout>
                <c:manualLayout>
                  <c:x val="0"/>
                  <c:y val="-8.13559322033898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EF-4E2E-86A4-A669372AC2A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pomoc!$B$4:$B$10</c:f>
              <c:strCache>
                <c:ptCount val="7"/>
                <c:pt idx="0">
                  <c:v>lekarz rodzinny         </c:v>
                </c:pt>
                <c:pt idx="1">
                  <c:v>lekarz psychiatra             </c:v>
                </c:pt>
                <c:pt idx="2">
                  <c:v>psycholog</c:v>
                </c:pt>
                <c:pt idx="3">
                  <c:v>członek rodziny        </c:v>
                </c:pt>
                <c:pt idx="4">
                  <c:v>przyjaciel </c:v>
                </c:pt>
                <c:pt idx="5">
                  <c:v>ksiądz</c:v>
                </c:pt>
                <c:pt idx="6">
                  <c:v>nie zwróciłbym/abym się do nikogo w tej sprawie</c:v>
                </c:pt>
              </c:strCache>
            </c:strRef>
          </c:cat>
          <c:val>
            <c:numRef>
              <c:f>pomoc!$C$4:$C$10</c:f>
              <c:numCache>
                <c:formatCode>0.0%</c:formatCode>
                <c:ptCount val="7"/>
                <c:pt idx="0">
                  <c:v>0.109</c:v>
                </c:pt>
                <c:pt idx="1">
                  <c:v>0.19</c:v>
                </c:pt>
                <c:pt idx="2">
                  <c:v>0.255</c:v>
                </c:pt>
                <c:pt idx="3">
                  <c:v>0.26700000000000002</c:v>
                </c:pt>
                <c:pt idx="4">
                  <c:v>0.126</c:v>
                </c:pt>
                <c:pt idx="5">
                  <c:v>5.0000000000000001E-3</c:v>
                </c:pt>
                <c:pt idx="6">
                  <c:v>4.1000000000000002E-2</c:v>
                </c:pt>
              </c:numCache>
            </c:numRef>
          </c:val>
          <c:extLst>
            <c:ext xmlns:c16="http://schemas.microsoft.com/office/drawing/2014/chart" uri="{C3380CC4-5D6E-409C-BE32-E72D297353CC}">
              <c16:uniqueId val="{00000008-F8EF-4E2E-86A4-A669372AC2A2}"/>
            </c:ext>
          </c:extLst>
        </c:ser>
        <c:dLbls>
          <c:showLegendKey val="0"/>
          <c:showVal val="0"/>
          <c:showCatName val="0"/>
          <c:showSerName val="0"/>
          <c:showPercent val="0"/>
          <c:showBubbleSize val="0"/>
        </c:dLbls>
        <c:gapWidth val="150"/>
        <c:overlap val="100"/>
        <c:axId val="1560726400"/>
        <c:axId val="1560727648"/>
      </c:barChart>
      <c:catAx>
        <c:axId val="1560726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0727648"/>
        <c:crosses val="autoZero"/>
        <c:auto val="1"/>
        <c:lblAlgn val="ctr"/>
        <c:lblOffset val="100"/>
        <c:noMultiLvlLbl val="0"/>
      </c:catAx>
      <c:valAx>
        <c:axId val="1560727648"/>
        <c:scaling>
          <c:orientation val="minMax"/>
          <c:max val="0.35000000000000003"/>
        </c:scaling>
        <c:delete val="1"/>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crossAx val="1560726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54C-40AA-80E2-A0000197720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54C-40AA-80E2-A0000197720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'Ochrona zdrowia'!$A$159:$A$160</c:f>
              <c:strCache>
                <c:ptCount val="2"/>
                <c:pt idx="0">
                  <c:v>tak</c:v>
                </c:pt>
                <c:pt idx="1">
                  <c:v>nie</c:v>
                </c:pt>
              </c:strCache>
            </c:strRef>
          </c:cat>
          <c:val>
            <c:numRef>
              <c:f>'Ochrona zdrowia'!$C$159:$C$160</c:f>
              <c:numCache>
                <c:formatCode>0.0%</c:formatCode>
                <c:ptCount val="2"/>
                <c:pt idx="0">
                  <c:v>0.28158148505303759</c:v>
                </c:pt>
                <c:pt idx="1">
                  <c:v>0.71841851494696241</c:v>
                </c:pt>
              </c:numCache>
            </c:numRef>
          </c:val>
          <c:extLst>
            <c:ext xmlns:c16="http://schemas.microsoft.com/office/drawing/2014/chart" uri="{C3380CC4-5D6E-409C-BE32-E72D297353CC}">
              <c16:uniqueId val="{00000004-654C-40AA-80E2-A000019772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777777"/>
            </a:solidFill>
            <a:ln>
              <a:solidFill>
                <a:schemeClr val="accent3">
                  <a:lumMod val="75000"/>
                </a:schemeClr>
              </a:solidFill>
            </a:ln>
          </c:spPr>
          <c:dPt>
            <c:idx val="0"/>
            <c:bubble3D val="0"/>
            <c:spPr>
              <a:solidFill>
                <a:srgbClr val="FF4747"/>
              </a:solidFill>
              <a:ln>
                <a:solidFill>
                  <a:schemeClr val="accent3">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E73-4052-BD85-C453B1591619}"/>
              </c:ext>
            </c:extLst>
          </c:dPt>
          <c:dPt>
            <c:idx val="1"/>
            <c:bubble3D val="0"/>
            <c:spPr>
              <a:solidFill>
                <a:schemeClr val="accent3">
                  <a:lumMod val="60000"/>
                  <a:lumOff val="40000"/>
                </a:schemeClr>
              </a:solidFill>
              <a:ln>
                <a:solidFill>
                  <a:schemeClr val="accent3">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E73-4052-BD85-C453B159161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Metryczka!$A$4:$A$5</c:f>
              <c:strCache>
                <c:ptCount val="2"/>
                <c:pt idx="0">
                  <c:v>Kobiety</c:v>
                </c:pt>
                <c:pt idx="1">
                  <c:v>Mężczyźni</c:v>
                </c:pt>
              </c:strCache>
            </c:strRef>
          </c:cat>
          <c:val>
            <c:numRef>
              <c:f>Metryczka!$C$4:$C$5</c:f>
              <c:numCache>
                <c:formatCode>0.0%</c:formatCode>
                <c:ptCount val="2"/>
                <c:pt idx="0">
                  <c:v>0.84474445515911278</c:v>
                </c:pt>
                <c:pt idx="1">
                  <c:v>0.15525554484088716</c:v>
                </c:pt>
              </c:numCache>
            </c:numRef>
          </c:val>
          <c:extLst>
            <c:ext xmlns:c16="http://schemas.microsoft.com/office/drawing/2014/chart" uri="{C3380CC4-5D6E-409C-BE32-E72D297353CC}">
              <c16:uniqueId val="{00000004-BE73-4052-BD85-C453B15916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9F1-4F03-874C-3B2C409879A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9F1-4F03-874C-3B2C409879A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9F1-4F03-874C-3B2C409879A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9F1-4F03-874C-3B2C409879A7}"/>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Metryczka!$A$8:$A$11</c:f>
              <c:strCache>
                <c:ptCount val="4"/>
                <c:pt idx="0">
                  <c:v>&lt;25</c:v>
                </c:pt>
                <c:pt idx="1">
                  <c:v>25-44</c:v>
                </c:pt>
                <c:pt idx="2">
                  <c:v>45-59</c:v>
                </c:pt>
                <c:pt idx="3">
                  <c:v>60 i więcej</c:v>
                </c:pt>
              </c:strCache>
            </c:strRef>
          </c:cat>
          <c:val>
            <c:numRef>
              <c:f>Metryczka!$C$8:$C$11</c:f>
              <c:numCache>
                <c:formatCode>0.0%</c:formatCode>
                <c:ptCount val="4"/>
                <c:pt idx="0">
                  <c:v>3.3751205400192864E-2</c:v>
                </c:pt>
                <c:pt idx="1">
                  <c:v>0.70684667309546767</c:v>
                </c:pt>
                <c:pt idx="2">
                  <c:v>0.20057859209257473</c:v>
                </c:pt>
                <c:pt idx="3">
                  <c:v>5.7859209257473482E-2</c:v>
                </c:pt>
              </c:numCache>
            </c:numRef>
          </c:val>
          <c:extLst>
            <c:ext xmlns:c16="http://schemas.microsoft.com/office/drawing/2014/chart" uri="{C3380CC4-5D6E-409C-BE32-E72D297353CC}">
              <c16:uniqueId val="{00000008-39F1-4F03-874C-3B2C409879A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B49-471C-8615-957058ED0CD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B49-471C-8615-957058ED0CD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B49-471C-8615-957058ED0CD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B49-471C-8615-957058ED0CD9}"/>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Metryczka!$A$14:$A$17</c:f>
              <c:strCache>
                <c:ptCount val="4"/>
                <c:pt idx="0">
                  <c:v>podstawowe</c:v>
                </c:pt>
                <c:pt idx="1">
                  <c:v>zawodowe</c:v>
                </c:pt>
                <c:pt idx="2">
                  <c:v>średnie</c:v>
                </c:pt>
                <c:pt idx="3">
                  <c:v>wyższe</c:v>
                </c:pt>
              </c:strCache>
            </c:strRef>
          </c:cat>
          <c:val>
            <c:numRef>
              <c:f>Metryczka!$C$14:$C$17</c:f>
              <c:numCache>
                <c:formatCode>0.0%</c:formatCode>
                <c:ptCount val="4"/>
                <c:pt idx="0">
                  <c:v>1.5429122468659595E-2</c:v>
                </c:pt>
                <c:pt idx="1">
                  <c:v>4.7251687560270011E-2</c:v>
                </c:pt>
                <c:pt idx="2">
                  <c:v>0.25554484088717455</c:v>
                </c:pt>
                <c:pt idx="3">
                  <c:v>0.68177434908389589</c:v>
                </c:pt>
              </c:numCache>
            </c:numRef>
          </c:val>
          <c:extLst>
            <c:ext xmlns:c16="http://schemas.microsoft.com/office/drawing/2014/chart" uri="{C3380CC4-5D6E-409C-BE32-E72D297353CC}">
              <c16:uniqueId val="{00000008-0B49-471C-8615-957058ED0CD9}"/>
            </c:ext>
          </c:extLst>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A-0B49-471C-8615-957058ED0CD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C-0B49-471C-8615-957058ED0CD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E-0B49-471C-8615-957058ED0CD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0-0B49-471C-8615-957058ED0CD9}"/>
              </c:ext>
            </c:extLst>
          </c:dPt>
          <c:cat>
            <c:strRef>
              <c:f>Metryczka!$A$14:$A$17</c:f>
              <c:strCache>
                <c:ptCount val="4"/>
                <c:pt idx="0">
                  <c:v>podstawowe</c:v>
                </c:pt>
                <c:pt idx="1">
                  <c:v>zawodowe</c:v>
                </c:pt>
                <c:pt idx="2">
                  <c:v>średnie</c:v>
                </c:pt>
                <c:pt idx="3">
                  <c:v>wyższe</c:v>
                </c:pt>
              </c:strCache>
            </c:strRef>
          </c:cat>
          <c:val>
            <c:numRef>
              <c:f>Metryczka!$C$14:$C$17</c:f>
              <c:numCache>
                <c:formatCode>0.0%</c:formatCode>
                <c:ptCount val="4"/>
                <c:pt idx="0">
                  <c:v>1.5429122468659595E-2</c:v>
                </c:pt>
                <c:pt idx="1">
                  <c:v>4.7251687560270011E-2</c:v>
                </c:pt>
                <c:pt idx="2">
                  <c:v>0.25554484088717455</c:v>
                </c:pt>
                <c:pt idx="3">
                  <c:v>0.68177434908389589</c:v>
                </c:pt>
              </c:numCache>
            </c:numRef>
          </c:val>
          <c:extLst>
            <c:ext xmlns:c16="http://schemas.microsoft.com/office/drawing/2014/chart" uri="{C3380CC4-5D6E-409C-BE32-E72D297353CC}">
              <c16:uniqueId val="{00000011-0B49-471C-8615-957058ED0CD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B75-4E51-A4D0-D5FB1EA0AF5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B75-4E51-A4D0-D5FB1EA0AF5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B75-4E51-A4D0-D5FB1EA0AF5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B75-4E51-A4D0-D5FB1EA0AF51}"/>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Metryczka!$A$20:$A$23</c:f>
              <c:strCache>
                <c:ptCount val="4"/>
                <c:pt idx="0">
                  <c:v>związek małżeński/nieformalny</c:v>
                </c:pt>
                <c:pt idx="1">
                  <c:v>stan wolny</c:v>
                </c:pt>
                <c:pt idx="2">
                  <c:v>wdowa/wdowiec</c:v>
                </c:pt>
                <c:pt idx="3">
                  <c:v>rozwiedziony/rozwiedziona</c:v>
                </c:pt>
              </c:strCache>
            </c:strRef>
          </c:cat>
          <c:val>
            <c:numRef>
              <c:f>Metryczka!$C$20:$C$23</c:f>
              <c:numCache>
                <c:formatCode>0.0%</c:formatCode>
                <c:ptCount val="4"/>
                <c:pt idx="0">
                  <c:v>0.7974927675988428</c:v>
                </c:pt>
                <c:pt idx="1">
                  <c:v>0.10414657666345227</c:v>
                </c:pt>
                <c:pt idx="2">
                  <c:v>2.1215043394406944E-2</c:v>
                </c:pt>
                <c:pt idx="3">
                  <c:v>7.8109932497589199E-2</c:v>
                </c:pt>
              </c:numCache>
            </c:numRef>
          </c:val>
          <c:extLst>
            <c:ext xmlns:c16="http://schemas.microsoft.com/office/drawing/2014/chart" uri="{C3380CC4-5D6E-409C-BE32-E72D297353CC}">
              <c16:uniqueId val="{00000008-4B75-4E51-A4D0-D5FB1EA0AF5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056-4FF3-B83F-0D0EB8BB842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056-4FF3-B83F-0D0EB8BB842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056-4FF3-B83F-0D0EB8BB842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056-4FF3-B83F-0D0EB8BB8422}"/>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Metryczka!$A$26:$A$29</c:f>
              <c:strCache>
                <c:ptCount val="4"/>
                <c:pt idx="0">
                  <c:v>aktywny zawodowo</c:v>
                </c:pt>
                <c:pt idx="1">
                  <c:v>emeryt/rencista</c:v>
                </c:pt>
                <c:pt idx="2">
                  <c:v>uczeń/student</c:v>
                </c:pt>
                <c:pt idx="3">
                  <c:v>bezrobotny</c:v>
                </c:pt>
              </c:strCache>
            </c:strRef>
          </c:cat>
          <c:val>
            <c:numRef>
              <c:f>Metryczka!$C$26:$C$29</c:f>
              <c:numCache>
                <c:formatCode>0.0%</c:formatCode>
                <c:ptCount val="4"/>
                <c:pt idx="0">
                  <c:v>0.849566055930569</c:v>
                </c:pt>
                <c:pt idx="1">
                  <c:v>4.8216007714561235E-2</c:v>
                </c:pt>
                <c:pt idx="2">
                  <c:v>2.3143683702989394E-2</c:v>
                </c:pt>
                <c:pt idx="3">
                  <c:v>7.9074252651880422E-2</c:v>
                </c:pt>
              </c:numCache>
            </c:numRef>
          </c:val>
          <c:extLst>
            <c:ext xmlns:c16="http://schemas.microsoft.com/office/drawing/2014/chart" uri="{C3380CC4-5D6E-409C-BE32-E72D297353CC}">
              <c16:uniqueId val="{00000008-2056-4FF3-B83F-0D0EB8BB84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C55-4435-9006-4FD1D156B06E}"/>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C55-4435-9006-4FD1D156B06E}"/>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C55-4435-9006-4FD1D156B06E}"/>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C55-4435-9006-4FD1D156B06E}"/>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C55-4435-9006-4FD1D156B06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Metryczka!$A$36:$A$40</c:f>
              <c:strCache>
                <c:ptCount val="5"/>
                <c:pt idx="0">
                  <c:v>bardzo zła</c:v>
                </c:pt>
                <c:pt idx="1">
                  <c:v>zła</c:v>
                </c:pt>
                <c:pt idx="2">
                  <c:v>przeciętna</c:v>
                </c:pt>
                <c:pt idx="3">
                  <c:v>dobra</c:v>
                </c:pt>
                <c:pt idx="4">
                  <c:v>bardzo dobra</c:v>
                </c:pt>
              </c:strCache>
            </c:strRef>
          </c:cat>
          <c:val>
            <c:numRef>
              <c:f>Metryczka!$C$36:$C$40</c:f>
              <c:numCache>
                <c:formatCode>0.0%</c:formatCode>
                <c:ptCount val="5"/>
                <c:pt idx="0">
                  <c:v>1.0607521697203472E-2</c:v>
                </c:pt>
                <c:pt idx="1">
                  <c:v>6.4609450337512059E-2</c:v>
                </c:pt>
                <c:pt idx="2">
                  <c:v>0.48312439729990359</c:v>
                </c:pt>
                <c:pt idx="3">
                  <c:v>0.37608486017357762</c:v>
                </c:pt>
                <c:pt idx="4">
                  <c:v>6.4609450337512059E-2</c:v>
                </c:pt>
              </c:numCache>
            </c:numRef>
          </c:val>
          <c:extLst>
            <c:ext xmlns:c16="http://schemas.microsoft.com/office/drawing/2014/chart" uri="{C3380CC4-5D6E-409C-BE32-E72D297353CC}">
              <c16:uniqueId val="{0000000A-3C55-4435-9006-4FD1D156B06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70B-4B3A-AF06-1A5608E0704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70B-4B3A-AF06-1A5608E0704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70B-4B3A-AF06-1A5608E0704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70B-4B3A-AF06-1A5608E0704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70B-4B3A-AF06-1A5608E07047}"/>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fizyczne!$A$3:$A$7</c:f>
              <c:strCache>
                <c:ptCount val="5"/>
                <c:pt idx="0">
                  <c:v>bardzo zły</c:v>
                </c:pt>
                <c:pt idx="1">
                  <c:v>zły </c:v>
                </c:pt>
                <c:pt idx="2">
                  <c:v>taki sobie </c:v>
                </c:pt>
                <c:pt idx="3">
                  <c:v>dobry</c:v>
                </c:pt>
                <c:pt idx="4">
                  <c:v>bardzo dobry</c:v>
                </c:pt>
              </c:strCache>
            </c:strRef>
          </c:cat>
          <c:val>
            <c:numRef>
              <c:f>fizyczne!$C$3:$C$7</c:f>
              <c:numCache>
                <c:formatCode>0.0%</c:formatCode>
                <c:ptCount val="5"/>
                <c:pt idx="0">
                  <c:v>1.9286403085824494E-3</c:v>
                </c:pt>
                <c:pt idx="1">
                  <c:v>4.5323047251687558E-2</c:v>
                </c:pt>
                <c:pt idx="2">
                  <c:v>0.31918997107039537</c:v>
                </c:pt>
                <c:pt idx="3">
                  <c:v>0.54194792671166825</c:v>
                </c:pt>
                <c:pt idx="4">
                  <c:v>9.1610414657666339E-2</c:v>
                </c:pt>
              </c:numCache>
            </c:numRef>
          </c:val>
          <c:extLst>
            <c:ext xmlns:c16="http://schemas.microsoft.com/office/drawing/2014/chart" uri="{C3380CC4-5D6E-409C-BE32-E72D297353CC}">
              <c16:uniqueId val="{0000000A-E70B-4B3A-AF06-1A5608E0704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FD5B-3C18-439B-B705-362167EF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15307</Words>
  <Characters>91846</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Edyta Kołacz</cp:lastModifiedBy>
  <cp:revision>3</cp:revision>
  <cp:lastPrinted>2024-03-25T10:24:00Z</cp:lastPrinted>
  <dcterms:created xsi:type="dcterms:W3CDTF">2024-03-22T12:36:00Z</dcterms:created>
  <dcterms:modified xsi:type="dcterms:W3CDTF">2024-03-25T10:25:00Z</dcterms:modified>
</cp:coreProperties>
</file>