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C93" w14:textId="77777777" w:rsidR="00E22AD5" w:rsidRPr="00232313" w:rsidRDefault="00E22AD5" w:rsidP="00232313">
      <w:pPr>
        <w:spacing w:line="360" w:lineRule="auto"/>
        <w:jc w:val="right"/>
        <w:rPr>
          <w:rFonts w:asciiTheme="minorHAnsi" w:hAnsiTheme="minorHAnsi"/>
          <w:b/>
        </w:rPr>
      </w:pPr>
      <w:r w:rsidRPr="00232313">
        <w:rPr>
          <w:rFonts w:asciiTheme="minorHAnsi" w:hAnsiTheme="minorHAnsi"/>
          <w:b/>
        </w:rPr>
        <w:t>Załącznik nr 1</w:t>
      </w:r>
    </w:p>
    <w:p w14:paraId="322C6F4B" w14:textId="77777777" w:rsidR="00F857D9" w:rsidRPr="00232313" w:rsidRDefault="00F857D9" w:rsidP="00232313">
      <w:pPr>
        <w:spacing w:line="360" w:lineRule="auto"/>
        <w:jc w:val="right"/>
        <w:rPr>
          <w:rFonts w:asciiTheme="minorHAnsi" w:hAnsiTheme="minorHAnsi"/>
          <w:b/>
        </w:rPr>
      </w:pPr>
      <w:r w:rsidRPr="00232313">
        <w:rPr>
          <w:rFonts w:asciiTheme="minorHAnsi" w:hAnsiTheme="minorHAnsi"/>
          <w:b/>
        </w:rPr>
        <w:t>do Zarządzenia Prezydenta Miasta Pruszkowa</w:t>
      </w:r>
    </w:p>
    <w:p w14:paraId="6DB66EE1" w14:textId="6D55108B" w:rsidR="00E22AD5" w:rsidRPr="00232313" w:rsidRDefault="00082350" w:rsidP="00232313">
      <w:pPr>
        <w:spacing w:line="360" w:lineRule="auto"/>
        <w:jc w:val="right"/>
        <w:rPr>
          <w:rFonts w:asciiTheme="minorHAnsi" w:hAnsiTheme="minorHAnsi"/>
          <w:b/>
        </w:rPr>
      </w:pPr>
      <w:r w:rsidRPr="00232313">
        <w:rPr>
          <w:rFonts w:asciiTheme="minorHAnsi" w:hAnsiTheme="minorHAnsi"/>
          <w:b/>
        </w:rPr>
        <w:t>n</w:t>
      </w:r>
      <w:r w:rsidR="00F857D9" w:rsidRPr="00232313">
        <w:rPr>
          <w:rFonts w:asciiTheme="minorHAnsi" w:hAnsiTheme="minorHAnsi"/>
          <w:b/>
        </w:rPr>
        <w:t xml:space="preserve">r </w:t>
      </w:r>
      <w:r w:rsidR="00F777BE">
        <w:rPr>
          <w:rFonts w:asciiTheme="minorHAnsi" w:hAnsiTheme="minorHAnsi"/>
          <w:b/>
        </w:rPr>
        <w:t>62</w:t>
      </w:r>
      <w:r w:rsidR="00F857D9" w:rsidRPr="00232313">
        <w:rPr>
          <w:rFonts w:asciiTheme="minorHAnsi" w:hAnsiTheme="minorHAnsi"/>
          <w:b/>
        </w:rPr>
        <w:t>/202</w:t>
      </w:r>
      <w:r w:rsidR="00B555A7" w:rsidRPr="00232313">
        <w:rPr>
          <w:rFonts w:asciiTheme="minorHAnsi" w:hAnsiTheme="minorHAnsi"/>
          <w:b/>
        </w:rPr>
        <w:t>4</w:t>
      </w:r>
      <w:r w:rsidR="00F857D9" w:rsidRPr="00232313">
        <w:rPr>
          <w:rFonts w:asciiTheme="minorHAnsi" w:hAnsiTheme="minorHAnsi"/>
          <w:b/>
        </w:rPr>
        <w:t xml:space="preserve"> z dnia </w:t>
      </w:r>
      <w:r w:rsidR="00F777BE">
        <w:rPr>
          <w:rFonts w:asciiTheme="minorHAnsi" w:hAnsiTheme="minorHAnsi"/>
          <w:b/>
        </w:rPr>
        <w:t>13</w:t>
      </w:r>
      <w:r w:rsidR="00FA0E71" w:rsidRPr="00232313">
        <w:rPr>
          <w:rFonts w:asciiTheme="minorHAnsi" w:hAnsiTheme="minorHAnsi"/>
          <w:b/>
        </w:rPr>
        <w:t xml:space="preserve"> marca</w:t>
      </w:r>
      <w:r w:rsidR="00F857D9" w:rsidRPr="00232313">
        <w:rPr>
          <w:rFonts w:asciiTheme="minorHAnsi" w:hAnsiTheme="minorHAnsi"/>
          <w:b/>
        </w:rPr>
        <w:t xml:space="preserve"> 202</w:t>
      </w:r>
      <w:r w:rsidR="00B555A7" w:rsidRPr="00232313">
        <w:rPr>
          <w:rFonts w:asciiTheme="minorHAnsi" w:hAnsiTheme="minorHAnsi"/>
          <w:b/>
        </w:rPr>
        <w:t>4</w:t>
      </w:r>
      <w:r w:rsidR="00F777BE">
        <w:rPr>
          <w:rFonts w:asciiTheme="minorHAnsi" w:hAnsiTheme="minorHAnsi"/>
          <w:b/>
        </w:rPr>
        <w:t xml:space="preserve"> </w:t>
      </w:r>
      <w:r w:rsidR="00F857D9" w:rsidRPr="00232313">
        <w:rPr>
          <w:rFonts w:asciiTheme="minorHAnsi" w:hAnsiTheme="minorHAnsi"/>
          <w:b/>
        </w:rPr>
        <w:t>r</w:t>
      </w:r>
      <w:r w:rsidR="00F777BE">
        <w:rPr>
          <w:rFonts w:asciiTheme="minorHAnsi" w:hAnsiTheme="minorHAnsi"/>
          <w:b/>
        </w:rPr>
        <w:t>.</w:t>
      </w:r>
    </w:p>
    <w:p w14:paraId="0AC89764" w14:textId="77777777" w:rsidR="00EB1B5B" w:rsidRPr="00232313" w:rsidRDefault="00EB1B5B" w:rsidP="00232313">
      <w:pPr>
        <w:pStyle w:val="Standard"/>
        <w:rPr>
          <w:rFonts w:asciiTheme="minorHAnsi" w:hAnsiTheme="minorHAnsi" w:cstheme="minorHAnsi"/>
        </w:rPr>
      </w:pPr>
    </w:p>
    <w:p w14:paraId="4C648F4D" w14:textId="77777777" w:rsidR="007B72DE" w:rsidRPr="00232313" w:rsidRDefault="007B72DE" w:rsidP="00232313">
      <w:pPr>
        <w:pStyle w:val="Nagwek7"/>
        <w:rPr>
          <w:rFonts w:asciiTheme="minorHAnsi" w:hAnsiTheme="minorHAnsi" w:cstheme="minorHAnsi"/>
          <w:b/>
          <w:i w:val="0"/>
          <w:sz w:val="24"/>
        </w:rPr>
      </w:pPr>
      <w:r w:rsidRPr="00232313">
        <w:rPr>
          <w:rFonts w:asciiTheme="minorHAnsi" w:hAnsiTheme="minorHAnsi" w:cstheme="minorHAnsi"/>
          <w:b/>
          <w:i w:val="0"/>
          <w:sz w:val="24"/>
        </w:rPr>
        <w:t>O G Ł O S Z E N I E  O T W A R T E G O  K O N K U R S U  O F E R T</w:t>
      </w:r>
    </w:p>
    <w:p w14:paraId="48DA4ABF" w14:textId="77777777" w:rsidR="00901848" w:rsidRPr="00232313" w:rsidRDefault="00901848" w:rsidP="00232313">
      <w:pPr>
        <w:pStyle w:val="Standard"/>
        <w:autoSpaceDE w:val="0"/>
        <w:spacing w:after="120"/>
        <w:jc w:val="both"/>
        <w:rPr>
          <w:rFonts w:asciiTheme="minorHAnsi" w:hAnsiTheme="minorHAnsi" w:cstheme="minorHAnsi"/>
          <w:sz w:val="20"/>
          <w:szCs w:val="20"/>
        </w:rPr>
      </w:pPr>
    </w:p>
    <w:p w14:paraId="7972700D" w14:textId="77777777" w:rsidR="007B72DE" w:rsidRPr="00232313" w:rsidRDefault="00556BA9" w:rsidP="00232313">
      <w:pPr>
        <w:pStyle w:val="Standard"/>
        <w:autoSpaceDE w:val="0"/>
        <w:spacing w:after="120"/>
        <w:jc w:val="both"/>
        <w:rPr>
          <w:rFonts w:asciiTheme="minorHAnsi" w:hAnsiTheme="minorHAnsi" w:cstheme="minorHAnsi"/>
          <w:sz w:val="20"/>
          <w:szCs w:val="20"/>
          <w:lang w:eastAsia="pl-PL"/>
        </w:rPr>
      </w:pPr>
      <w:r w:rsidRPr="00232313">
        <w:rPr>
          <w:rFonts w:asciiTheme="minorHAnsi" w:hAnsiTheme="minorHAnsi" w:cstheme="minorHAnsi"/>
          <w:sz w:val="20"/>
          <w:szCs w:val="20"/>
        </w:rPr>
        <w:t xml:space="preserve">Prezydent Miasta Pruszkowa </w:t>
      </w:r>
      <w:r w:rsidR="005547B3" w:rsidRPr="00232313">
        <w:rPr>
          <w:rFonts w:asciiTheme="minorHAnsi" w:hAnsiTheme="minorHAnsi" w:cstheme="minorHAnsi"/>
          <w:bCs/>
          <w:sz w:val="20"/>
          <w:szCs w:val="20"/>
        </w:rPr>
        <w:t xml:space="preserve">ogłasza </w:t>
      </w:r>
      <w:r w:rsidR="007B72DE" w:rsidRPr="00232313">
        <w:rPr>
          <w:rFonts w:asciiTheme="minorHAnsi" w:hAnsiTheme="minorHAnsi" w:cstheme="minorHAnsi"/>
          <w:sz w:val="20"/>
          <w:szCs w:val="20"/>
          <w:lang w:eastAsia="pl-PL"/>
        </w:rPr>
        <w:t xml:space="preserve">otwarty konkurs ofert na </w:t>
      </w:r>
      <w:r w:rsidR="008E74BA" w:rsidRPr="00232313">
        <w:rPr>
          <w:rFonts w:asciiTheme="minorHAnsi" w:hAnsiTheme="minorHAnsi" w:cstheme="minorHAnsi"/>
          <w:sz w:val="20"/>
          <w:szCs w:val="20"/>
          <w:lang w:eastAsia="pl-PL"/>
        </w:rPr>
        <w:t>powierzenie</w:t>
      </w:r>
      <w:r w:rsidR="007B72DE" w:rsidRPr="00232313">
        <w:rPr>
          <w:rFonts w:asciiTheme="minorHAnsi" w:hAnsiTheme="minorHAnsi" w:cstheme="minorHAnsi"/>
          <w:sz w:val="20"/>
          <w:szCs w:val="20"/>
          <w:lang w:eastAsia="pl-PL"/>
        </w:rPr>
        <w:t xml:space="preserve"> wykonania przez organizacje pozarządowe i inne uprawnione podmioty prowadzące działalność pożytku publicznego (po</w:t>
      </w:r>
      <w:r w:rsidR="00D90C08" w:rsidRPr="00232313">
        <w:rPr>
          <w:rFonts w:asciiTheme="minorHAnsi" w:hAnsiTheme="minorHAnsi" w:cstheme="minorHAnsi"/>
          <w:sz w:val="20"/>
          <w:szCs w:val="20"/>
          <w:lang w:eastAsia="pl-PL"/>
        </w:rPr>
        <w:t>dmioty wymienione w art. 3 ust. 3 ustawy z dnia 24.04.</w:t>
      </w:r>
      <w:r w:rsidR="007B72DE" w:rsidRPr="00232313">
        <w:rPr>
          <w:rFonts w:asciiTheme="minorHAnsi" w:hAnsiTheme="minorHAnsi" w:cstheme="minorHAnsi"/>
          <w:sz w:val="20"/>
          <w:szCs w:val="20"/>
          <w:lang w:eastAsia="pl-PL"/>
        </w:rPr>
        <w:t>2003 r</w:t>
      </w:r>
      <w:r w:rsidR="00216C70" w:rsidRPr="00232313">
        <w:rPr>
          <w:rFonts w:asciiTheme="minorHAnsi" w:hAnsiTheme="minorHAnsi" w:cstheme="minorHAnsi"/>
          <w:sz w:val="20"/>
          <w:szCs w:val="20"/>
          <w:lang w:eastAsia="pl-PL"/>
        </w:rPr>
        <w:t>.</w:t>
      </w:r>
      <w:r w:rsidR="007B72DE" w:rsidRPr="00232313">
        <w:rPr>
          <w:rFonts w:asciiTheme="minorHAnsi" w:hAnsiTheme="minorHAnsi" w:cstheme="minorHAnsi"/>
          <w:sz w:val="20"/>
          <w:szCs w:val="20"/>
          <w:lang w:eastAsia="pl-PL"/>
        </w:rPr>
        <w:t xml:space="preserve"> o działalności pożytku publicznego i o wolontariacie) następując</w:t>
      </w:r>
      <w:r w:rsidR="00D90C08" w:rsidRPr="00232313">
        <w:rPr>
          <w:rFonts w:asciiTheme="minorHAnsi" w:hAnsiTheme="minorHAnsi" w:cstheme="minorHAnsi"/>
          <w:sz w:val="20"/>
          <w:szCs w:val="20"/>
          <w:lang w:eastAsia="pl-PL"/>
        </w:rPr>
        <w:t>ego</w:t>
      </w:r>
      <w:r w:rsidR="007B72DE" w:rsidRPr="00232313">
        <w:rPr>
          <w:rFonts w:asciiTheme="minorHAnsi" w:hAnsiTheme="minorHAnsi" w:cstheme="minorHAnsi"/>
          <w:sz w:val="20"/>
          <w:szCs w:val="20"/>
          <w:lang w:eastAsia="pl-PL"/>
        </w:rPr>
        <w:t xml:space="preserve"> zada</w:t>
      </w:r>
      <w:r w:rsidR="00D90C08" w:rsidRPr="00232313">
        <w:rPr>
          <w:rFonts w:asciiTheme="minorHAnsi" w:hAnsiTheme="minorHAnsi" w:cstheme="minorHAnsi"/>
          <w:sz w:val="20"/>
          <w:szCs w:val="20"/>
          <w:lang w:eastAsia="pl-PL"/>
        </w:rPr>
        <w:t>nia</w:t>
      </w:r>
      <w:r w:rsidR="007B72DE" w:rsidRPr="00232313">
        <w:rPr>
          <w:rFonts w:asciiTheme="minorHAnsi" w:hAnsiTheme="minorHAnsi" w:cstheme="minorHAnsi"/>
          <w:sz w:val="20"/>
          <w:szCs w:val="20"/>
          <w:lang w:eastAsia="pl-PL"/>
        </w:rPr>
        <w:t xml:space="preserve"> publiczn</w:t>
      </w:r>
      <w:r w:rsidR="00D90C08" w:rsidRPr="00232313">
        <w:rPr>
          <w:rFonts w:asciiTheme="minorHAnsi" w:hAnsiTheme="minorHAnsi" w:cstheme="minorHAnsi"/>
          <w:sz w:val="20"/>
          <w:szCs w:val="20"/>
          <w:lang w:eastAsia="pl-PL"/>
        </w:rPr>
        <w:t>ego</w:t>
      </w:r>
      <w:r w:rsidR="007B72DE" w:rsidRPr="00232313">
        <w:rPr>
          <w:rFonts w:asciiTheme="minorHAnsi" w:hAnsiTheme="minorHAnsi" w:cstheme="minorHAnsi"/>
          <w:sz w:val="20"/>
          <w:szCs w:val="20"/>
          <w:lang w:eastAsia="pl-PL"/>
        </w:rPr>
        <w:t xml:space="preserve"> w 20</w:t>
      </w:r>
      <w:r w:rsidR="00A93FD6" w:rsidRPr="00232313">
        <w:rPr>
          <w:rFonts w:asciiTheme="minorHAnsi" w:hAnsiTheme="minorHAnsi" w:cstheme="minorHAnsi"/>
          <w:sz w:val="20"/>
          <w:szCs w:val="20"/>
          <w:lang w:eastAsia="pl-PL"/>
        </w:rPr>
        <w:t>2</w:t>
      </w:r>
      <w:r w:rsidR="003B5FAA" w:rsidRPr="00232313">
        <w:rPr>
          <w:rFonts w:asciiTheme="minorHAnsi" w:hAnsiTheme="minorHAnsi" w:cstheme="minorHAnsi"/>
          <w:sz w:val="20"/>
          <w:szCs w:val="20"/>
          <w:lang w:eastAsia="pl-PL"/>
        </w:rPr>
        <w:t>4</w:t>
      </w:r>
      <w:r w:rsidR="007B72DE" w:rsidRPr="00232313">
        <w:rPr>
          <w:rFonts w:asciiTheme="minorHAnsi" w:hAnsiTheme="minorHAnsi" w:cstheme="minorHAnsi"/>
          <w:sz w:val="20"/>
          <w:szCs w:val="20"/>
          <w:lang w:eastAsia="pl-PL"/>
        </w:rPr>
        <w:t xml:space="preserve"> roku:</w:t>
      </w:r>
    </w:p>
    <w:p w14:paraId="3641ADCA" w14:textId="77777777" w:rsidR="007B72DE" w:rsidRPr="00232313" w:rsidRDefault="007B72DE" w:rsidP="00856C28">
      <w:pPr>
        <w:pStyle w:val="Akapitzlist"/>
        <w:numPr>
          <w:ilvl w:val="0"/>
          <w:numId w:val="24"/>
        </w:numPr>
        <w:autoSpaceDE w:val="0"/>
        <w:spacing w:after="0" w:line="240" w:lineRule="auto"/>
        <w:ind w:left="0" w:hanging="284"/>
        <w:jc w:val="both"/>
        <w:rPr>
          <w:rFonts w:asciiTheme="minorHAnsi" w:hAnsiTheme="minorHAnsi" w:cstheme="minorHAnsi"/>
          <w:b/>
          <w:bCs/>
          <w:sz w:val="20"/>
          <w:szCs w:val="20"/>
        </w:rPr>
      </w:pPr>
      <w:r w:rsidRPr="00232313">
        <w:rPr>
          <w:rFonts w:asciiTheme="minorHAnsi" w:hAnsiTheme="minorHAnsi" w:cstheme="minorHAnsi"/>
          <w:b/>
          <w:bCs/>
          <w:sz w:val="20"/>
          <w:szCs w:val="20"/>
        </w:rPr>
        <w:t>Rodzaj zada</w:t>
      </w:r>
      <w:r w:rsidR="00D90C08" w:rsidRPr="00232313">
        <w:rPr>
          <w:rFonts w:asciiTheme="minorHAnsi" w:hAnsiTheme="minorHAnsi" w:cstheme="minorHAnsi"/>
          <w:b/>
          <w:bCs/>
          <w:sz w:val="20"/>
          <w:szCs w:val="20"/>
        </w:rPr>
        <w:t>nia</w:t>
      </w:r>
      <w:r w:rsidRPr="00232313">
        <w:rPr>
          <w:rFonts w:asciiTheme="minorHAnsi" w:hAnsiTheme="minorHAnsi" w:cstheme="minorHAnsi"/>
          <w:b/>
          <w:bCs/>
          <w:sz w:val="20"/>
          <w:szCs w:val="20"/>
        </w:rPr>
        <w:t xml:space="preserve"> i wysokość środków publicznych przeznaczonych na </w:t>
      </w:r>
      <w:r w:rsidR="00D90C08" w:rsidRPr="00232313">
        <w:rPr>
          <w:rFonts w:asciiTheme="minorHAnsi" w:hAnsiTheme="minorHAnsi" w:cstheme="minorHAnsi"/>
          <w:b/>
          <w:bCs/>
          <w:sz w:val="20"/>
          <w:szCs w:val="20"/>
        </w:rPr>
        <w:t>jego</w:t>
      </w:r>
      <w:r w:rsidRPr="00232313">
        <w:rPr>
          <w:rFonts w:asciiTheme="minorHAnsi" w:hAnsiTheme="minorHAnsi" w:cstheme="minorHAnsi"/>
          <w:b/>
          <w:bCs/>
          <w:sz w:val="20"/>
          <w:szCs w:val="20"/>
        </w:rPr>
        <w:t xml:space="preserve"> realizację:</w:t>
      </w:r>
    </w:p>
    <w:p w14:paraId="10B4FD05" w14:textId="77777777" w:rsidR="007B72DE" w:rsidRPr="00232313" w:rsidRDefault="007B72DE" w:rsidP="00232313">
      <w:pPr>
        <w:pStyle w:val="Akapitzlist"/>
        <w:autoSpaceDE w:val="0"/>
        <w:spacing w:after="0" w:line="240" w:lineRule="auto"/>
        <w:ind w:left="284"/>
        <w:jc w:val="both"/>
        <w:rPr>
          <w:rFonts w:asciiTheme="minorHAnsi" w:hAnsiTheme="minorHAnsi" w:cstheme="minorHAnsi"/>
          <w:b/>
          <w:bCs/>
          <w:sz w:val="20"/>
          <w:szCs w:val="20"/>
        </w:rPr>
      </w:pPr>
    </w:p>
    <w:tbl>
      <w:tblPr>
        <w:tblW w:w="9435" w:type="dxa"/>
        <w:tblInd w:w="-113" w:type="dxa"/>
        <w:tblLayout w:type="fixed"/>
        <w:tblCellMar>
          <w:left w:w="10" w:type="dxa"/>
          <w:right w:w="10" w:type="dxa"/>
        </w:tblCellMar>
        <w:tblLook w:val="0000" w:firstRow="0" w:lastRow="0" w:firstColumn="0" w:lastColumn="0" w:noHBand="0" w:noVBand="0"/>
      </w:tblPr>
      <w:tblGrid>
        <w:gridCol w:w="2348"/>
        <w:gridCol w:w="2693"/>
        <w:gridCol w:w="1843"/>
        <w:gridCol w:w="2551"/>
      </w:tblGrid>
      <w:tr w:rsidR="00B555A7" w:rsidRPr="00232313" w14:paraId="076A4C74" w14:textId="77777777" w:rsidTr="00F823BA">
        <w:trPr>
          <w:trHeight w:val="682"/>
        </w:trPr>
        <w:tc>
          <w:tcPr>
            <w:tcW w:w="2348"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14:paraId="0A5B6C1B" w14:textId="77777777" w:rsidR="00B555A7" w:rsidRPr="00232313" w:rsidRDefault="00B555A7" w:rsidP="00232313">
            <w:pPr>
              <w:pStyle w:val="Standard"/>
              <w:autoSpaceDE w:val="0"/>
              <w:snapToGrid w:val="0"/>
              <w:jc w:val="center"/>
              <w:rPr>
                <w:rFonts w:asciiTheme="minorHAnsi" w:hAnsiTheme="minorHAnsi" w:cstheme="minorHAnsi"/>
                <w:i/>
                <w:iCs/>
                <w:sz w:val="20"/>
                <w:szCs w:val="20"/>
              </w:rPr>
            </w:pPr>
          </w:p>
          <w:p w14:paraId="704EFFA1"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Obszar</w:t>
            </w:r>
          </w:p>
        </w:tc>
        <w:tc>
          <w:tcPr>
            <w:tcW w:w="2693"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14:paraId="21B1A9B1" w14:textId="77777777" w:rsidR="00B555A7" w:rsidRPr="00232313" w:rsidRDefault="00B555A7" w:rsidP="00232313">
            <w:pPr>
              <w:pStyle w:val="Standard"/>
              <w:autoSpaceDE w:val="0"/>
              <w:snapToGrid w:val="0"/>
              <w:jc w:val="center"/>
              <w:rPr>
                <w:rFonts w:asciiTheme="minorHAnsi" w:hAnsiTheme="minorHAnsi" w:cstheme="minorHAnsi"/>
                <w:i/>
                <w:iCs/>
                <w:sz w:val="20"/>
                <w:szCs w:val="20"/>
              </w:rPr>
            </w:pPr>
          </w:p>
          <w:p w14:paraId="37C7BBD9"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Rodzaj zadania</w:t>
            </w:r>
          </w:p>
        </w:tc>
        <w:tc>
          <w:tcPr>
            <w:tcW w:w="1843"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14:paraId="047E57CA" w14:textId="77777777" w:rsidR="00B555A7" w:rsidRPr="00232313" w:rsidRDefault="00B555A7" w:rsidP="00232313">
            <w:pPr>
              <w:pStyle w:val="Standard"/>
              <w:autoSpaceDE w:val="0"/>
              <w:snapToGrid w:val="0"/>
              <w:jc w:val="center"/>
              <w:rPr>
                <w:rFonts w:asciiTheme="minorHAnsi" w:hAnsiTheme="minorHAnsi" w:cstheme="minorHAnsi"/>
                <w:i/>
                <w:iCs/>
                <w:sz w:val="20"/>
                <w:szCs w:val="20"/>
              </w:rPr>
            </w:pPr>
          </w:p>
          <w:p w14:paraId="7DFA9FB2"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Wydatki poniesione</w:t>
            </w:r>
          </w:p>
          <w:p w14:paraId="12CD5C2A"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w roku 2023</w:t>
            </w:r>
          </w:p>
          <w:p w14:paraId="6B556B55" w14:textId="77777777" w:rsidR="00B555A7" w:rsidRPr="00232313" w:rsidRDefault="00B555A7" w:rsidP="00232313">
            <w:pPr>
              <w:pStyle w:val="Standard"/>
              <w:autoSpaceDE w:val="0"/>
              <w:jc w:val="center"/>
              <w:rPr>
                <w:rFonts w:asciiTheme="minorHAnsi" w:hAnsiTheme="minorHAnsi" w:cstheme="minorHAnsi"/>
                <w:i/>
                <w:i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7037EEF" w14:textId="77777777" w:rsidR="00B555A7" w:rsidRPr="00232313" w:rsidRDefault="00B555A7" w:rsidP="00232313">
            <w:pPr>
              <w:pStyle w:val="Standard"/>
              <w:autoSpaceDE w:val="0"/>
              <w:snapToGrid w:val="0"/>
              <w:jc w:val="center"/>
              <w:rPr>
                <w:rFonts w:asciiTheme="minorHAnsi" w:hAnsiTheme="minorHAnsi" w:cstheme="minorHAnsi"/>
                <w:i/>
                <w:iCs/>
                <w:sz w:val="20"/>
                <w:szCs w:val="20"/>
              </w:rPr>
            </w:pPr>
          </w:p>
          <w:p w14:paraId="6C2975C2"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Planowane wydatki</w:t>
            </w:r>
          </w:p>
          <w:p w14:paraId="0D9772A4" w14:textId="77777777" w:rsidR="00B555A7" w:rsidRPr="00232313" w:rsidRDefault="00B555A7" w:rsidP="00232313">
            <w:pPr>
              <w:pStyle w:val="Standard"/>
              <w:autoSpaceDE w:val="0"/>
              <w:jc w:val="center"/>
              <w:rPr>
                <w:rFonts w:asciiTheme="minorHAnsi" w:hAnsiTheme="minorHAnsi" w:cstheme="minorHAnsi"/>
                <w:i/>
                <w:iCs/>
                <w:sz w:val="20"/>
                <w:szCs w:val="20"/>
              </w:rPr>
            </w:pPr>
            <w:r w:rsidRPr="00232313">
              <w:rPr>
                <w:rFonts w:asciiTheme="minorHAnsi" w:hAnsiTheme="minorHAnsi" w:cstheme="minorHAnsi"/>
                <w:i/>
                <w:iCs/>
                <w:sz w:val="20"/>
                <w:szCs w:val="20"/>
              </w:rPr>
              <w:t>w roku 2024</w:t>
            </w:r>
          </w:p>
          <w:p w14:paraId="0615A512" w14:textId="77777777" w:rsidR="00B555A7" w:rsidRPr="00232313" w:rsidRDefault="00B555A7" w:rsidP="00232313">
            <w:pPr>
              <w:pStyle w:val="Standard"/>
              <w:autoSpaceDE w:val="0"/>
              <w:jc w:val="center"/>
              <w:rPr>
                <w:rFonts w:asciiTheme="minorHAnsi" w:hAnsiTheme="minorHAnsi" w:cstheme="minorHAnsi"/>
                <w:i/>
                <w:iCs/>
                <w:sz w:val="20"/>
                <w:szCs w:val="20"/>
              </w:rPr>
            </w:pPr>
          </w:p>
        </w:tc>
      </w:tr>
      <w:tr w:rsidR="00B555A7" w:rsidRPr="00232313" w14:paraId="5D37D580" w14:textId="77777777" w:rsidTr="00232313">
        <w:trPr>
          <w:trHeight w:val="1532"/>
        </w:trPr>
        <w:tc>
          <w:tcPr>
            <w:tcW w:w="2348" w:type="dxa"/>
            <w:tcBorders>
              <w:top w:val="single" w:sz="4" w:space="0" w:color="000000"/>
              <w:left w:val="single" w:sz="4" w:space="0" w:color="000000"/>
              <w:bottom w:val="single" w:sz="4" w:space="0" w:color="000000"/>
            </w:tcBorders>
            <w:tcMar>
              <w:top w:w="0" w:type="dxa"/>
              <w:left w:w="108" w:type="dxa"/>
              <w:bottom w:w="0" w:type="dxa"/>
              <w:right w:w="108" w:type="dxa"/>
            </w:tcMar>
          </w:tcPr>
          <w:p w14:paraId="1403B85D" w14:textId="77777777" w:rsidR="00B555A7" w:rsidRPr="00232313" w:rsidRDefault="00B555A7" w:rsidP="00232313">
            <w:pPr>
              <w:pStyle w:val="Nagwek6"/>
              <w:snapToGrid w:val="0"/>
              <w:rPr>
                <w:rFonts w:asciiTheme="minorHAnsi" w:hAnsiTheme="minorHAnsi" w:cstheme="minorHAnsi"/>
                <w:szCs w:val="20"/>
              </w:rPr>
            </w:pPr>
          </w:p>
          <w:p w14:paraId="6DC4806E" w14:textId="77777777" w:rsidR="00B555A7" w:rsidRPr="00232313" w:rsidRDefault="00B555A7" w:rsidP="00232313">
            <w:pPr>
              <w:pStyle w:val="Standard"/>
              <w:autoSpaceDE w:val="0"/>
              <w:jc w:val="center"/>
              <w:rPr>
                <w:rFonts w:asciiTheme="minorHAnsi" w:hAnsiTheme="minorHAnsi" w:cstheme="minorHAnsi"/>
                <w:b/>
                <w:bCs/>
                <w:i/>
                <w:iCs/>
                <w:sz w:val="20"/>
                <w:szCs w:val="20"/>
              </w:rPr>
            </w:pPr>
            <w:r w:rsidRPr="00232313">
              <w:rPr>
                <w:rFonts w:asciiTheme="minorHAnsi" w:hAnsiTheme="minorHAnsi" w:cstheme="minorHAnsi"/>
                <w:b/>
                <w:bCs/>
                <w:i/>
                <w:iCs/>
                <w:sz w:val="20"/>
                <w:szCs w:val="20"/>
              </w:rPr>
              <w:t>Profilaktyka i rozwiązywanie problemów alkoholowych</w:t>
            </w:r>
          </w:p>
          <w:p w14:paraId="267FE217" w14:textId="77777777" w:rsidR="00B555A7" w:rsidRPr="00232313" w:rsidRDefault="00B555A7" w:rsidP="00232313">
            <w:pPr>
              <w:pStyle w:val="Standard"/>
              <w:autoSpaceDE w:val="0"/>
              <w:jc w:val="center"/>
              <w:rPr>
                <w:rFonts w:asciiTheme="minorHAnsi" w:hAnsiTheme="minorHAnsi" w:cstheme="minorHAnsi"/>
                <w:b/>
                <w:bCs/>
                <w:i/>
                <w:iCs/>
                <w:sz w:val="20"/>
                <w:szCs w:val="20"/>
              </w:rPr>
            </w:pPr>
          </w:p>
          <w:p w14:paraId="13115603" w14:textId="77777777" w:rsidR="00B555A7" w:rsidRPr="00232313" w:rsidRDefault="00B555A7" w:rsidP="00232313">
            <w:pPr>
              <w:pStyle w:val="Standard"/>
              <w:autoSpaceDE w:val="0"/>
              <w:jc w:val="center"/>
              <w:rPr>
                <w:rFonts w:asciiTheme="minorHAnsi" w:hAnsiTheme="minorHAnsi" w:cstheme="minorHAnsi"/>
                <w:b/>
                <w:bCs/>
                <w:sz w:val="20"/>
                <w:szCs w:val="20"/>
              </w:rPr>
            </w:pP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1D79C6" w14:textId="77777777" w:rsidR="00FA0E71" w:rsidRPr="00232313" w:rsidRDefault="00FA0E71" w:rsidP="00232313">
            <w:pPr>
              <w:pStyle w:val="Standard"/>
              <w:autoSpaceDE w:val="0"/>
              <w:jc w:val="center"/>
              <w:rPr>
                <w:rFonts w:asciiTheme="minorHAnsi" w:hAnsiTheme="minorHAnsi" w:cstheme="minorHAnsi"/>
                <w:b/>
                <w:bCs/>
                <w:sz w:val="20"/>
                <w:szCs w:val="20"/>
              </w:rPr>
            </w:pPr>
            <w:r w:rsidRPr="00232313">
              <w:rPr>
                <w:rFonts w:asciiTheme="minorHAnsi" w:hAnsiTheme="minorHAnsi" w:cstheme="minorHAnsi"/>
                <w:b/>
                <w:bCs/>
                <w:sz w:val="20"/>
                <w:szCs w:val="20"/>
              </w:rPr>
              <w:t>Zorganizowanie kolonii dla dzieci z rodzin dysfunkcyjnyc</w:t>
            </w:r>
            <w:r w:rsidR="00111474" w:rsidRPr="00232313">
              <w:rPr>
                <w:rFonts w:asciiTheme="minorHAnsi" w:hAnsiTheme="minorHAnsi" w:cstheme="minorHAnsi"/>
                <w:b/>
                <w:bCs/>
                <w:sz w:val="20"/>
                <w:szCs w:val="20"/>
              </w:rPr>
              <w:t xml:space="preserve">h </w:t>
            </w:r>
          </w:p>
          <w:p w14:paraId="54D55BBF" w14:textId="77777777" w:rsidR="00B555A7" w:rsidRPr="00232313" w:rsidRDefault="00B555A7" w:rsidP="00232313">
            <w:pPr>
              <w:pStyle w:val="Standard"/>
              <w:autoSpaceDE w:val="0"/>
              <w:jc w:val="center"/>
              <w:rPr>
                <w:rFonts w:asciiTheme="minorHAnsi" w:hAnsiTheme="minorHAnsi" w:cstheme="minorHAnsi"/>
                <w:b/>
                <w:bCs/>
                <w:sz w:val="20"/>
                <w:szCs w:val="2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2D9EC8" w14:textId="77777777" w:rsidR="00B555A7" w:rsidRPr="00232313" w:rsidRDefault="00FA0E71" w:rsidP="00232313">
            <w:pPr>
              <w:pStyle w:val="Standard"/>
              <w:autoSpaceDE w:val="0"/>
              <w:jc w:val="center"/>
              <w:rPr>
                <w:rFonts w:asciiTheme="minorHAnsi" w:hAnsiTheme="minorHAnsi" w:cstheme="minorHAnsi"/>
                <w:b/>
                <w:sz w:val="20"/>
                <w:szCs w:val="20"/>
              </w:rPr>
            </w:pPr>
            <w:r w:rsidRPr="00232313">
              <w:rPr>
                <w:rFonts w:asciiTheme="minorHAnsi" w:hAnsiTheme="minorHAnsi" w:cstheme="minorHAnsi"/>
                <w:b/>
                <w:sz w:val="20"/>
                <w:szCs w:val="20"/>
              </w:rPr>
              <w:t>75</w:t>
            </w:r>
            <w:r w:rsidR="00B555A7" w:rsidRPr="00232313">
              <w:rPr>
                <w:rFonts w:asciiTheme="minorHAnsi" w:hAnsiTheme="minorHAnsi" w:cstheme="minorHAnsi"/>
                <w:b/>
                <w:sz w:val="20"/>
                <w:szCs w:val="20"/>
              </w:rPr>
              <w:t xml:space="preserve"> 000,-zł</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123D1" w14:textId="77777777" w:rsidR="00B555A7" w:rsidRPr="00232313" w:rsidRDefault="00B555A7" w:rsidP="00232313">
            <w:pPr>
              <w:pStyle w:val="Standard"/>
              <w:autoSpaceDE w:val="0"/>
              <w:jc w:val="center"/>
              <w:rPr>
                <w:rFonts w:asciiTheme="minorHAnsi" w:hAnsiTheme="minorHAnsi" w:cstheme="minorHAnsi"/>
                <w:b/>
                <w:sz w:val="20"/>
                <w:szCs w:val="20"/>
              </w:rPr>
            </w:pPr>
            <w:r w:rsidRPr="00232313">
              <w:rPr>
                <w:rFonts w:asciiTheme="minorHAnsi" w:hAnsiTheme="minorHAnsi" w:cstheme="minorHAnsi"/>
                <w:b/>
                <w:sz w:val="20"/>
                <w:szCs w:val="20"/>
              </w:rPr>
              <w:t>80 000,-zł</w:t>
            </w:r>
          </w:p>
        </w:tc>
      </w:tr>
    </w:tbl>
    <w:p w14:paraId="420681C4" w14:textId="77777777" w:rsidR="0054166B" w:rsidRPr="00232313" w:rsidRDefault="0054166B" w:rsidP="00232313">
      <w:pPr>
        <w:pStyle w:val="Standard"/>
        <w:autoSpaceDE w:val="0"/>
        <w:jc w:val="both"/>
        <w:rPr>
          <w:rFonts w:asciiTheme="minorHAnsi" w:hAnsiTheme="minorHAnsi" w:cstheme="minorHAnsi"/>
          <w:sz w:val="20"/>
          <w:szCs w:val="20"/>
        </w:rPr>
      </w:pPr>
    </w:p>
    <w:p w14:paraId="0EAD161F" w14:textId="77777777" w:rsidR="007B72DE" w:rsidRPr="00232313" w:rsidRDefault="007B72DE" w:rsidP="00232313">
      <w:pPr>
        <w:pStyle w:val="Akapitzlist"/>
        <w:numPr>
          <w:ilvl w:val="0"/>
          <w:numId w:val="12"/>
        </w:numPr>
        <w:autoSpaceDE w:val="0"/>
        <w:spacing w:after="120" w:line="240" w:lineRule="auto"/>
        <w:ind w:left="0" w:hanging="284"/>
        <w:jc w:val="both"/>
        <w:rPr>
          <w:rFonts w:asciiTheme="minorHAnsi" w:hAnsiTheme="minorHAnsi" w:cstheme="minorHAnsi"/>
          <w:b/>
          <w:bCs/>
          <w:sz w:val="20"/>
          <w:szCs w:val="20"/>
        </w:rPr>
      </w:pPr>
      <w:r w:rsidRPr="00232313">
        <w:rPr>
          <w:rFonts w:asciiTheme="minorHAnsi" w:hAnsiTheme="minorHAnsi" w:cstheme="minorHAnsi"/>
          <w:b/>
          <w:bCs/>
          <w:sz w:val="20"/>
          <w:szCs w:val="20"/>
        </w:rPr>
        <w:t xml:space="preserve">Warunki </w:t>
      </w:r>
      <w:r w:rsidR="001927C5" w:rsidRPr="00232313">
        <w:rPr>
          <w:rFonts w:asciiTheme="minorHAnsi" w:hAnsiTheme="minorHAnsi" w:cstheme="minorHAnsi"/>
          <w:b/>
          <w:bCs/>
          <w:sz w:val="20"/>
          <w:szCs w:val="20"/>
        </w:rPr>
        <w:t xml:space="preserve"> i cel </w:t>
      </w:r>
      <w:r w:rsidRPr="00232313">
        <w:rPr>
          <w:rFonts w:asciiTheme="minorHAnsi" w:hAnsiTheme="minorHAnsi" w:cstheme="minorHAnsi"/>
          <w:b/>
          <w:bCs/>
          <w:sz w:val="20"/>
          <w:szCs w:val="20"/>
        </w:rPr>
        <w:t>konkursu:</w:t>
      </w:r>
    </w:p>
    <w:p w14:paraId="2136558A" w14:textId="77777777" w:rsidR="007B72DE" w:rsidRPr="00232313" w:rsidRDefault="007B72DE" w:rsidP="00856C28">
      <w:pPr>
        <w:pStyle w:val="Akapitzlist"/>
        <w:numPr>
          <w:ilvl w:val="0"/>
          <w:numId w:val="25"/>
        </w:numPr>
        <w:autoSpaceDE w:val="0"/>
        <w:spacing w:after="120" w:line="240" w:lineRule="auto"/>
        <w:ind w:left="284" w:hanging="142"/>
        <w:jc w:val="both"/>
        <w:rPr>
          <w:rFonts w:asciiTheme="minorHAnsi" w:hAnsiTheme="minorHAnsi" w:cstheme="minorHAnsi"/>
          <w:b/>
          <w:bCs/>
          <w:sz w:val="20"/>
          <w:szCs w:val="20"/>
        </w:rPr>
      </w:pPr>
      <w:r w:rsidRPr="00232313">
        <w:rPr>
          <w:rFonts w:asciiTheme="minorHAnsi" w:hAnsiTheme="minorHAnsi" w:cstheme="minorHAnsi"/>
          <w:b/>
          <w:bCs/>
          <w:sz w:val="20"/>
          <w:szCs w:val="20"/>
        </w:rPr>
        <w:t>Wysokość środków przeznaczonych na realizację zadania:</w:t>
      </w:r>
    </w:p>
    <w:p w14:paraId="3C7C6467" w14:textId="77777777" w:rsidR="007B72DE" w:rsidRPr="00232313" w:rsidRDefault="00D90C08"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K</w:t>
      </w:r>
      <w:r w:rsidR="007B72DE" w:rsidRPr="00232313">
        <w:rPr>
          <w:rFonts w:asciiTheme="minorHAnsi" w:hAnsiTheme="minorHAnsi" w:cstheme="minorHAnsi"/>
          <w:sz w:val="20"/>
          <w:szCs w:val="20"/>
        </w:rPr>
        <w:t>wota środków finansowych zaplanowanych w 20</w:t>
      </w:r>
      <w:r w:rsidR="00824530" w:rsidRPr="00232313">
        <w:rPr>
          <w:rFonts w:asciiTheme="minorHAnsi" w:hAnsiTheme="minorHAnsi" w:cstheme="minorHAnsi"/>
          <w:sz w:val="20"/>
          <w:szCs w:val="20"/>
        </w:rPr>
        <w:t>2</w:t>
      </w:r>
      <w:r w:rsidR="003B5FAA" w:rsidRPr="00232313">
        <w:rPr>
          <w:rFonts w:asciiTheme="minorHAnsi" w:hAnsiTheme="minorHAnsi" w:cstheme="minorHAnsi"/>
          <w:sz w:val="20"/>
          <w:szCs w:val="20"/>
        </w:rPr>
        <w:t>4</w:t>
      </w:r>
      <w:r w:rsidR="007B72DE" w:rsidRPr="00232313">
        <w:rPr>
          <w:rFonts w:asciiTheme="minorHAnsi" w:hAnsiTheme="minorHAnsi" w:cstheme="minorHAnsi"/>
          <w:sz w:val="20"/>
          <w:szCs w:val="20"/>
        </w:rPr>
        <w:t xml:space="preserve"> roku na </w:t>
      </w:r>
      <w:r w:rsidR="007E35D3" w:rsidRPr="00232313">
        <w:rPr>
          <w:rFonts w:asciiTheme="minorHAnsi" w:hAnsiTheme="minorHAnsi" w:cstheme="minorHAnsi"/>
          <w:sz w:val="20"/>
          <w:szCs w:val="20"/>
        </w:rPr>
        <w:t>realizację</w:t>
      </w:r>
      <w:r w:rsidR="007B72DE" w:rsidRPr="00232313">
        <w:rPr>
          <w:rFonts w:asciiTheme="minorHAnsi" w:hAnsiTheme="minorHAnsi" w:cstheme="minorHAnsi"/>
          <w:sz w:val="20"/>
          <w:szCs w:val="20"/>
        </w:rPr>
        <w:t xml:space="preserve"> zadań publicznych w obszarze </w:t>
      </w:r>
      <w:r w:rsidR="000D5458" w:rsidRPr="00232313">
        <w:rPr>
          <w:rFonts w:asciiTheme="minorHAnsi" w:hAnsiTheme="minorHAnsi" w:cstheme="minorHAnsi"/>
          <w:sz w:val="20"/>
          <w:szCs w:val="20"/>
        </w:rPr>
        <w:t>profilaktyki i rozwiązywania problemów alkoholowych</w:t>
      </w:r>
      <w:r w:rsidR="007B72DE" w:rsidRPr="00232313">
        <w:rPr>
          <w:rFonts w:asciiTheme="minorHAnsi" w:hAnsiTheme="minorHAnsi" w:cstheme="minorHAnsi"/>
          <w:sz w:val="20"/>
          <w:szCs w:val="20"/>
        </w:rPr>
        <w:t xml:space="preserve"> została określona na podstawie budżetu Miasta Pruszkowa na 20</w:t>
      </w:r>
      <w:r w:rsidR="00824530" w:rsidRPr="00232313">
        <w:rPr>
          <w:rFonts w:asciiTheme="minorHAnsi" w:hAnsiTheme="minorHAnsi" w:cstheme="minorHAnsi"/>
          <w:sz w:val="20"/>
          <w:szCs w:val="20"/>
        </w:rPr>
        <w:t>2</w:t>
      </w:r>
      <w:r w:rsidR="003B5FAA" w:rsidRPr="00232313">
        <w:rPr>
          <w:rFonts w:asciiTheme="minorHAnsi" w:hAnsiTheme="minorHAnsi" w:cstheme="minorHAnsi"/>
          <w:sz w:val="20"/>
          <w:szCs w:val="20"/>
        </w:rPr>
        <w:t>4</w:t>
      </w:r>
      <w:r w:rsidR="005547B3" w:rsidRPr="00232313">
        <w:rPr>
          <w:rFonts w:asciiTheme="minorHAnsi" w:hAnsiTheme="minorHAnsi" w:cstheme="minorHAnsi"/>
          <w:sz w:val="20"/>
          <w:szCs w:val="20"/>
        </w:rPr>
        <w:t xml:space="preserve"> </w:t>
      </w:r>
      <w:r w:rsidR="007B72DE" w:rsidRPr="00232313">
        <w:rPr>
          <w:rFonts w:asciiTheme="minorHAnsi" w:hAnsiTheme="minorHAnsi" w:cstheme="minorHAnsi"/>
          <w:sz w:val="20"/>
          <w:szCs w:val="20"/>
        </w:rPr>
        <w:t>rok.</w:t>
      </w:r>
    </w:p>
    <w:p w14:paraId="0B249205" w14:textId="77777777" w:rsidR="007B72DE" w:rsidRPr="00232313" w:rsidRDefault="007B72DE"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Kwota przeznaczona na realizację zadania może ulec zmniejszeniu w przypadku stwierdzenia, że zadanie to można zrealizować mniejszym kosztem, złożone oferty nie uzyskają akceptacji lub zaistnieje konieczność zmniejszenia budżetu Miasta Pruszkowa w części przeznaczonej na realizację zadania z ważnych przyczyn, niemożliwych do przewidzenia w dniu ogłoszenia konkursu.</w:t>
      </w:r>
    </w:p>
    <w:p w14:paraId="1502920D" w14:textId="77777777" w:rsidR="00554785" w:rsidRPr="00232313" w:rsidRDefault="00A96160"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Kwota przeznaczona na realizację powierzonego zadania przez podmiot ubiegający się o dotację w ramach otwartego konkursu ofert zostanie udzielona w wysokości </w:t>
      </w:r>
      <w:r w:rsidRPr="00232313">
        <w:rPr>
          <w:rFonts w:asciiTheme="minorHAnsi" w:hAnsiTheme="minorHAnsi" w:cstheme="minorHAnsi"/>
          <w:b/>
          <w:sz w:val="20"/>
          <w:szCs w:val="20"/>
        </w:rPr>
        <w:t>100% całkowitych kosztów</w:t>
      </w:r>
      <w:r w:rsidRPr="00232313">
        <w:rPr>
          <w:rFonts w:asciiTheme="minorHAnsi" w:hAnsiTheme="minorHAnsi" w:cstheme="minorHAnsi"/>
          <w:sz w:val="20"/>
          <w:szCs w:val="20"/>
        </w:rPr>
        <w:t xml:space="preserve"> związanych z konkursem i faktycznie poniesionych przez podmiot, któremu powierzono zadanie</w:t>
      </w:r>
      <w:r w:rsidR="007B72DE" w:rsidRPr="00232313">
        <w:rPr>
          <w:rFonts w:asciiTheme="minorHAnsi" w:hAnsiTheme="minorHAnsi" w:cstheme="minorHAnsi"/>
          <w:sz w:val="20"/>
          <w:szCs w:val="20"/>
        </w:rPr>
        <w:t>.</w:t>
      </w:r>
    </w:p>
    <w:p w14:paraId="1EA9B419" w14:textId="77777777" w:rsidR="00232313" w:rsidRDefault="00B601C3"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Cel konkursu: </w:t>
      </w:r>
      <w:r w:rsidR="00DE5CA4" w:rsidRPr="00232313">
        <w:rPr>
          <w:rFonts w:asciiTheme="minorHAnsi" w:hAnsiTheme="minorHAnsi" w:cstheme="minorHAnsi"/>
          <w:sz w:val="20"/>
          <w:szCs w:val="20"/>
        </w:rPr>
        <w:t xml:space="preserve">organizacja czasu wolnego dzieci i młodzieży poprzez organizację wypoczynku z uwzględnieniem zajęć </w:t>
      </w:r>
      <w:r w:rsidR="00C60CE4">
        <w:rPr>
          <w:rFonts w:asciiTheme="minorHAnsi" w:hAnsiTheme="minorHAnsi" w:cstheme="minorHAnsi"/>
          <w:sz w:val="20"/>
          <w:szCs w:val="20"/>
        </w:rPr>
        <w:t>profilaktycznych</w:t>
      </w:r>
      <w:r w:rsidR="00DE5CA4" w:rsidRPr="00232313">
        <w:rPr>
          <w:rFonts w:asciiTheme="minorHAnsi" w:hAnsiTheme="minorHAnsi" w:cstheme="minorHAnsi"/>
          <w:sz w:val="20"/>
          <w:szCs w:val="20"/>
        </w:rPr>
        <w:t>. W</w:t>
      </w:r>
      <w:r w:rsidRPr="00232313">
        <w:rPr>
          <w:rFonts w:asciiTheme="minorHAnsi" w:hAnsiTheme="minorHAnsi" w:cstheme="minorHAnsi"/>
          <w:sz w:val="20"/>
          <w:szCs w:val="20"/>
        </w:rPr>
        <w:t xml:space="preserve">spieranie działań </w:t>
      </w:r>
      <w:r w:rsidR="00615446">
        <w:rPr>
          <w:rFonts w:asciiTheme="minorHAnsi" w:hAnsiTheme="minorHAnsi" w:cstheme="minorHAnsi"/>
          <w:sz w:val="20"/>
          <w:szCs w:val="20"/>
        </w:rPr>
        <w:t>edukacyjnych</w:t>
      </w:r>
      <w:r w:rsidRPr="00232313">
        <w:rPr>
          <w:rFonts w:asciiTheme="minorHAnsi" w:hAnsiTheme="minorHAnsi" w:cstheme="minorHAnsi"/>
          <w:sz w:val="20"/>
          <w:szCs w:val="20"/>
        </w:rPr>
        <w:t xml:space="preserve"> i opiekuńczo-wychowawczych</w:t>
      </w:r>
      <w:r w:rsidR="0084224A" w:rsidRPr="00232313">
        <w:rPr>
          <w:rFonts w:asciiTheme="minorHAnsi" w:hAnsiTheme="minorHAnsi" w:cstheme="minorHAnsi"/>
          <w:sz w:val="20"/>
          <w:szCs w:val="20"/>
        </w:rPr>
        <w:t xml:space="preserve"> </w:t>
      </w:r>
      <w:r w:rsidRPr="00232313">
        <w:rPr>
          <w:rFonts w:asciiTheme="minorHAnsi" w:hAnsiTheme="minorHAnsi" w:cstheme="minorHAnsi"/>
          <w:sz w:val="20"/>
          <w:szCs w:val="20"/>
        </w:rPr>
        <w:t>oraz socjalnych skierowanych do młodzieży i dzieci wychowujących się w rodzinach, w których występuje problem alkoholowy</w:t>
      </w:r>
      <w:r w:rsidR="00232313" w:rsidRPr="00232313">
        <w:rPr>
          <w:rFonts w:asciiTheme="minorHAnsi" w:hAnsiTheme="minorHAnsi" w:cstheme="minorHAnsi"/>
          <w:sz w:val="20"/>
          <w:szCs w:val="20"/>
        </w:rPr>
        <w:t xml:space="preserve"> lub zagrożonych wykluczeniem społecznym</w:t>
      </w:r>
      <w:r w:rsidRPr="00232313">
        <w:rPr>
          <w:rFonts w:asciiTheme="minorHAnsi" w:hAnsiTheme="minorHAnsi" w:cstheme="minorHAnsi"/>
          <w:sz w:val="20"/>
          <w:szCs w:val="20"/>
        </w:rPr>
        <w:t>.</w:t>
      </w:r>
    </w:p>
    <w:p w14:paraId="6F6EDF79" w14:textId="77777777" w:rsidR="00232313" w:rsidRPr="00232313" w:rsidRDefault="00CD1708"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eastAsia="Calibri" w:hAnsiTheme="minorHAnsi" w:cs="Calibri"/>
          <w:color w:val="000000"/>
          <w:kern w:val="0"/>
          <w:sz w:val="20"/>
          <w:szCs w:val="20"/>
          <w:lang w:eastAsia="pl-PL"/>
        </w:rPr>
        <w:t>Rezultaty</w:t>
      </w:r>
      <w:r w:rsidR="00232313" w:rsidRPr="00232313">
        <w:rPr>
          <w:rFonts w:asciiTheme="minorHAnsi" w:eastAsia="Calibri" w:hAnsiTheme="minorHAnsi" w:cs="Calibri"/>
          <w:color w:val="000000"/>
          <w:kern w:val="0"/>
          <w:sz w:val="20"/>
          <w:szCs w:val="20"/>
          <w:lang w:eastAsia="pl-PL"/>
        </w:rPr>
        <w:t>:</w:t>
      </w:r>
      <w:r w:rsidRPr="00232313">
        <w:rPr>
          <w:rFonts w:asciiTheme="minorHAnsi" w:eastAsia="Calibri" w:hAnsiTheme="minorHAnsi" w:cs="Calibri"/>
          <w:color w:val="000000"/>
          <w:kern w:val="0"/>
          <w:sz w:val="20"/>
          <w:szCs w:val="20"/>
          <w:lang w:eastAsia="pl-PL"/>
        </w:rPr>
        <w:t xml:space="preserve"> informacje specyfikujące zadanie</w:t>
      </w:r>
      <w:r w:rsidR="00C60CE4">
        <w:rPr>
          <w:rFonts w:asciiTheme="minorHAnsi" w:eastAsia="Calibri" w:hAnsiTheme="minorHAnsi" w:cs="Calibri"/>
          <w:color w:val="000000"/>
          <w:kern w:val="0"/>
          <w:sz w:val="20"/>
          <w:szCs w:val="20"/>
          <w:lang w:eastAsia="pl-PL"/>
        </w:rPr>
        <w:t>.</w:t>
      </w:r>
      <w:r w:rsidRPr="00232313">
        <w:rPr>
          <w:rFonts w:asciiTheme="minorHAnsi" w:eastAsia="Calibri" w:hAnsiTheme="minorHAnsi" w:cs="Calibri"/>
          <w:color w:val="000000"/>
          <w:kern w:val="0"/>
          <w:sz w:val="20"/>
          <w:szCs w:val="20"/>
          <w:lang w:eastAsia="pl-PL"/>
        </w:rPr>
        <w:t xml:space="preserve"> </w:t>
      </w:r>
      <w:r w:rsidR="00C60CE4">
        <w:rPr>
          <w:rFonts w:asciiTheme="minorHAnsi" w:eastAsia="Calibri" w:hAnsiTheme="minorHAnsi" w:cs="Calibri"/>
          <w:color w:val="000000"/>
          <w:kern w:val="0"/>
          <w:sz w:val="20"/>
          <w:szCs w:val="20"/>
          <w:lang w:eastAsia="pl-PL"/>
        </w:rPr>
        <w:t>W</w:t>
      </w:r>
      <w:r w:rsidR="00232313" w:rsidRPr="00232313">
        <w:rPr>
          <w:rFonts w:asciiTheme="minorHAnsi" w:eastAsia="Calibri" w:hAnsiTheme="minorHAnsi" w:cs="Calibri"/>
          <w:color w:val="000000"/>
          <w:kern w:val="0"/>
          <w:sz w:val="20"/>
          <w:szCs w:val="20"/>
          <w:lang w:eastAsia="pl-PL"/>
        </w:rPr>
        <w:t>skazanie</w:t>
      </w:r>
      <w:r w:rsidRPr="00232313">
        <w:rPr>
          <w:rFonts w:asciiTheme="minorHAnsi" w:eastAsia="Calibri" w:hAnsiTheme="minorHAnsi" w:cs="Calibri"/>
          <w:color w:val="000000"/>
          <w:kern w:val="0"/>
          <w:sz w:val="20"/>
          <w:szCs w:val="20"/>
          <w:lang w:eastAsia="pl-PL"/>
        </w:rPr>
        <w:t xml:space="preserve"> rezultatów możliwych do osiągnięcia w trakcie realizacji zadania publicznego – w tym rezultatów ilościowych np. liczb</w:t>
      </w:r>
      <w:r w:rsidR="00C60CE4">
        <w:rPr>
          <w:rFonts w:asciiTheme="minorHAnsi" w:eastAsia="Calibri" w:hAnsiTheme="minorHAnsi" w:cs="Calibri"/>
          <w:color w:val="000000"/>
          <w:kern w:val="0"/>
          <w:sz w:val="20"/>
          <w:szCs w:val="20"/>
          <w:lang w:eastAsia="pl-PL"/>
        </w:rPr>
        <w:t>y</w:t>
      </w:r>
      <w:r w:rsidRPr="00232313">
        <w:rPr>
          <w:rFonts w:asciiTheme="minorHAnsi" w:eastAsia="Calibri" w:hAnsiTheme="minorHAnsi" w:cs="Calibri"/>
          <w:color w:val="000000"/>
          <w:kern w:val="0"/>
          <w:sz w:val="20"/>
          <w:szCs w:val="20"/>
          <w:lang w:eastAsia="pl-PL"/>
        </w:rPr>
        <w:t xml:space="preserve"> odbiorców (uczestników) zadania, liczb</w:t>
      </w:r>
      <w:r w:rsidR="00C60CE4">
        <w:rPr>
          <w:rFonts w:asciiTheme="minorHAnsi" w:eastAsia="Calibri" w:hAnsiTheme="minorHAnsi" w:cs="Calibri"/>
          <w:color w:val="000000"/>
          <w:kern w:val="0"/>
          <w:sz w:val="20"/>
          <w:szCs w:val="20"/>
          <w:lang w:eastAsia="pl-PL"/>
        </w:rPr>
        <w:t>y</w:t>
      </w:r>
      <w:r w:rsidRPr="00232313">
        <w:rPr>
          <w:rFonts w:asciiTheme="minorHAnsi" w:eastAsia="Calibri" w:hAnsiTheme="minorHAnsi" w:cs="Calibri"/>
          <w:color w:val="000000"/>
          <w:kern w:val="0"/>
          <w:sz w:val="20"/>
          <w:szCs w:val="20"/>
          <w:lang w:eastAsia="pl-PL"/>
        </w:rPr>
        <w:t xml:space="preserve"> zajęć edukacyjnych, liczb</w:t>
      </w:r>
      <w:r w:rsidR="00C60CE4">
        <w:rPr>
          <w:rFonts w:asciiTheme="minorHAnsi" w:eastAsia="Calibri" w:hAnsiTheme="minorHAnsi" w:cs="Calibri"/>
          <w:color w:val="000000"/>
          <w:kern w:val="0"/>
          <w:sz w:val="20"/>
          <w:szCs w:val="20"/>
          <w:lang w:eastAsia="pl-PL"/>
        </w:rPr>
        <w:t>y</w:t>
      </w:r>
      <w:r w:rsidR="00F86266" w:rsidRPr="00232313">
        <w:rPr>
          <w:rFonts w:asciiTheme="minorHAnsi" w:eastAsia="Calibri" w:hAnsiTheme="minorHAnsi" w:cs="Calibri"/>
          <w:color w:val="000000"/>
          <w:kern w:val="0"/>
          <w:sz w:val="20"/>
          <w:szCs w:val="20"/>
          <w:lang w:eastAsia="pl-PL"/>
        </w:rPr>
        <w:t xml:space="preserve"> zajęć rozwojowych</w:t>
      </w:r>
      <w:r w:rsidRPr="00232313">
        <w:rPr>
          <w:rFonts w:asciiTheme="minorHAnsi" w:eastAsia="Calibri" w:hAnsiTheme="minorHAnsi" w:cs="Calibri"/>
          <w:color w:val="000000"/>
          <w:kern w:val="0"/>
          <w:sz w:val="20"/>
          <w:szCs w:val="20"/>
          <w:lang w:eastAsia="pl-PL"/>
        </w:rPr>
        <w:t xml:space="preserve"> itp., jak również rezultatów jakościowych specyficznych dla danego zadania publicznego.</w:t>
      </w:r>
      <w:r w:rsidR="00232313" w:rsidRPr="00232313">
        <w:rPr>
          <w:rFonts w:asciiTheme="minorHAnsi" w:eastAsia="Calibri" w:hAnsiTheme="minorHAnsi" w:cs="Calibri"/>
          <w:color w:val="000000"/>
          <w:kern w:val="0"/>
          <w:sz w:val="20"/>
          <w:szCs w:val="20"/>
          <w:lang w:eastAsia="pl-PL"/>
        </w:rPr>
        <w:t xml:space="preserve"> </w:t>
      </w:r>
      <w:r w:rsidRPr="00232313">
        <w:rPr>
          <w:rFonts w:asciiTheme="minorHAnsi" w:eastAsia="Calibri" w:hAnsiTheme="minorHAnsi" w:cs="Calibri"/>
          <w:color w:val="000000"/>
          <w:kern w:val="0"/>
          <w:sz w:val="20"/>
          <w:szCs w:val="20"/>
          <w:lang w:eastAsia="pl-PL"/>
        </w:rPr>
        <w:t>Wymagane jest wypełnienie tabeli w części III.6 oferty tj. dodatkowych informacji dot</w:t>
      </w:r>
      <w:r w:rsidR="00232313" w:rsidRPr="00232313">
        <w:rPr>
          <w:rFonts w:asciiTheme="minorHAnsi" w:eastAsia="Calibri" w:hAnsiTheme="minorHAnsi" w:cs="Calibri"/>
          <w:color w:val="000000"/>
          <w:kern w:val="0"/>
          <w:sz w:val="20"/>
          <w:szCs w:val="20"/>
          <w:lang w:eastAsia="pl-PL"/>
        </w:rPr>
        <w:t>yczących r</w:t>
      </w:r>
      <w:r w:rsidRPr="00232313">
        <w:rPr>
          <w:rFonts w:asciiTheme="minorHAnsi" w:eastAsia="Calibri" w:hAnsiTheme="minorHAnsi" w:cs="Calibri"/>
          <w:color w:val="000000"/>
          <w:kern w:val="0"/>
          <w:sz w:val="20"/>
          <w:szCs w:val="20"/>
          <w:lang w:eastAsia="pl-PL"/>
        </w:rPr>
        <w:t xml:space="preserve">ezultatów realizacji zadania publicznego: </w:t>
      </w:r>
      <w:r w:rsidR="00F86266" w:rsidRPr="00232313">
        <w:rPr>
          <w:rFonts w:asciiTheme="minorHAnsi" w:hAnsiTheme="minorHAnsi"/>
          <w:color w:val="000000"/>
          <w:kern w:val="0"/>
          <w:sz w:val="20"/>
          <w:szCs w:val="20"/>
          <w:lang w:eastAsia="pl-PL"/>
        </w:rPr>
        <w:t>liczb</w:t>
      </w:r>
      <w:r w:rsidR="00232313" w:rsidRPr="00232313">
        <w:rPr>
          <w:rFonts w:asciiTheme="minorHAnsi" w:hAnsiTheme="minorHAnsi"/>
          <w:color w:val="000000"/>
          <w:kern w:val="0"/>
          <w:sz w:val="20"/>
          <w:szCs w:val="20"/>
          <w:lang w:eastAsia="pl-PL"/>
        </w:rPr>
        <w:t>y</w:t>
      </w:r>
      <w:r w:rsidR="00F86266" w:rsidRPr="00232313">
        <w:rPr>
          <w:rFonts w:asciiTheme="minorHAnsi" w:hAnsiTheme="minorHAnsi"/>
          <w:color w:val="000000"/>
          <w:kern w:val="0"/>
          <w:sz w:val="20"/>
          <w:szCs w:val="20"/>
          <w:lang w:eastAsia="pl-PL"/>
        </w:rPr>
        <w:t xml:space="preserve"> uczestników kolonii</w:t>
      </w:r>
      <w:r w:rsidR="00232313" w:rsidRPr="00232313">
        <w:rPr>
          <w:rFonts w:asciiTheme="minorHAnsi" w:hAnsiTheme="minorHAnsi"/>
          <w:color w:val="000000"/>
          <w:kern w:val="0"/>
          <w:sz w:val="20"/>
          <w:szCs w:val="20"/>
          <w:lang w:eastAsia="pl-PL"/>
        </w:rPr>
        <w:t xml:space="preserve">, </w:t>
      </w:r>
      <w:r w:rsidR="00F86266" w:rsidRPr="00232313">
        <w:rPr>
          <w:rFonts w:asciiTheme="minorHAnsi" w:hAnsiTheme="minorHAnsi"/>
          <w:kern w:val="0"/>
          <w:sz w:val="20"/>
          <w:szCs w:val="20"/>
          <w:lang w:eastAsia="pl-PL"/>
        </w:rPr>
        <w:t>liczb</w:t>
      </w:r>
      <w:r w:rsidR="00232313" w:rsidRPr="00232313">
        <w:rPr>
          <w:rFonts w:asciiTheme="minorHAnsi" w:hAnsiTheme="minorHAnsi"/>
          <w:kern w:val="0"/>
          <w:sz w:val="20"/>
          <w:szCs w:val="20"/>
          <w:lang w:eastAsia="pl-PL"/>
        </w:rPr>
        <w:t xml:space="preserve">y </w:t>
      </w:r>
      <w:r w:rsidR="00F86266" w:rsidRPr="00232313">
        <w:rPr>
          <w:rFonts w:asciiTheme="minorHAnsi" w:hAnsiTheme="minorHAnsi"/>
          <w:kern w:val="0"/>
          <w:sz w:val="20"/>
          <w:szCs w:val="20"/>
          <w:lang w:eastAsia="pl-PL"/>
        </w:rPr>
        <w:t xml:space="preserve">zajęć/godzin zajęć </w:t>
      </w:r>
      <w:r w:rsidR="00232313" w:rsidRPr="00232313">
        <w:rPr>
          <w:rFonts w:asciiTheme="minorHAnsi" w:hAnsiTheme="minorHAnsi"/>
          <w:kern w:val="0"/>
          <w:sz w:val="20"/>
          <w:szCs w:val="20"/>
          <w:lang w:eastAsia="pl-PL"/>
        </w:rPr>
        <w:t>profilaktycznych</w:t>
      </w:r>
      <w:r w:rsidR="0000554C">
        <w:rPr>
          <w:rFonts w:asciiTheme="minorHAnsi" w:hAnsiTheme="minorHAnsi"/>
          <w:kern w:val="0"/>
          <w:sz w:val="20"/>
          <w:szCs w:val="20"/>
          <w:lang w:eastAsia="pl-PL"/>
        </w:rPr>
        <w:t>, liczby wycieczek</w:t>
      </w:r>
      <w:r w:rsidR="00232313">
        <w:rPr>
          <w:rFonts w:asciiTheme="minorHAnsi" w:hAnsiTheme="minorHAnsi"/>
          <w:kern w:val="0"/>
          <w:sz w:val="20"/>
          <w:szCs w:val="20"/>
          <w:lang w:eastAsia="pl-PL"/>
        </w:rPr>
        <w:t>.</w:t>
      </w:r>
    </w:p>
    <w:p w14:paraId="0B800E3C" w14:textId="77777777" w:rsidR="00CD1708" w:rsidRPr="00232313" w:rsidRDefault="00CD1708" w:rsidP="00232313">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232313">
        <w:rPr>
          <w:rFonts w:asciiTheme="minorHAnsi" w:eastAsia="Calibri" w:hAnsiTheme="minorHAnsi" w:cs="Calibri"/>
          <w:color w:val="000000"/>
          <w:kern w:val="0"/>
          <w:sz w:val="20"/>
          <w:szCs w:val="20"/>
          <w:lang w:eastAsia="pl-PL"/>
        </w:rPr>
        <w:t>Katalog wskaźników rezultatów nie jest zamknięty i powinien być dobrany oraz oszacowany w zależności od specyfiki danego zadania konkursowego.</w:t>
      </w:r>
      <w:r w:rsidRPr="00C60CE4">
        <w:rPr>
          <w:rFonts w:asciiTheme="minorHAnsi" w:eastAsia="Calibri" w:hAnsiTheme="minorHAnsi" w:cs="Calibri"/>
          <w:b/>
          <w:bCs/>
          <w:color w:val="000000"/>
          <w:kern w:val="0"/>
          <w:sz w:val="20"/>
          <w:szCs w:val="20"/>
          <w:lang w:eastAsia="pl-PL"/>
        </w:rPr>
        <w:t xml:space="preserve"> </w:t>
      </w:r>
      <w:r w:rsidR="00C60CE4" w:rsidRPr="00C60CE4">
        <w:rPr>
          <w:rFonts w:asciiTheme="minorHAnsi" w:eastAsia="Calibri" w:hAnsiTheme="minorHAnsi" w:cs="Calibri"/>
          <w:b/>
          <w:bCs/>
          <w:color w:val="000000"/>
          <w:kern w:val="0"/>
          <w:sz w:val="20"/>
          <w:szCs w:val="20"/>
          <w:lang w:eastAsia="pl-PL"/>
        </w:rPr>
        <w:t>Sposób</w:t>
      </w:r>
      <w:r w:rsidR="00C60CE4" w:rsidRPr="00232313">
        <w:rPr>
          <w:rFonts w:asciiTheme="minorHAnsi" w:eastAsia="Calibri" w:hAnsiTheme="minorHAnsi" w:cs="Calibri"/>
          <w:b/>
          <w:color w:val="000000"/>
          <w:kern w:val="0"/>
          <w:sz w:val="20"/>
          <w:szCs w:val="20"/>
          <w:lang w:eastAsia="pl-PL"/>
        </w:rPr>
        <w:t xml:space="preserve"> monitorowania rezultatów/źródło informacji o osiągnięciu wskaźnika </w:t>
      </w:r>
      <w:r w:rsidR="00C60CE4">
        <w:rPr>
          <w:rFonts w:asciiTheme="minorHAnsi" w:eastAsia="Calibri" w:hAnsiTheme="minorHAnsi" w:cs="Calibri"/>
          <w:b/>
          <w:color w:val="000000"/>
          <w:kern w:val="0"/>
          <w:sz w:val="20"/>
          <w:szCs w:val="20"/>
          <w:lang w:eastAsia="pl-PL"/>
        </w:rPr>
        <w:t>opisany w</w:t>
      </w:r>
      <w:r w:rsidRPr="00232313">
        <w:rPr>
          <w:rFonts w:asciiTheme="minorHAnsi" w:eastAsia="Calibri" w:hAnsiTheme="minorHAnsi" w:cs="Calibri"/>
          <w:b/>
          <w:color w:val="000000"/>
          <w:kern w:val="0"/>
          <w:sz w:val="20"/>
          <w:szCs w:val="20"/>
          <w:lang w:eastAsia="pl-PL"/>
        </w:rPr>
        <w:t xml:space="preserve"> ofercie powinien </w:t>
      </w:r>
      <w:r w:rsidR="00C60CE4">
        <w:rPr>
          <w:rFonts w:asciiTheme="minorHAnsi" w:eastAsia="Calibri" w:hAnsiTheme="minorHAnsi" w:cs="Calibri"/>
          <w:b/>
          <w:color w:val="000000"/>
          <w:kern w:val="0"/>
          <w:sz w:val="20"/>
          <w:szCs w:val="20"/>
          <w:lang w:eastAsia="pl-PL"/>
        </w:rPr>
        <w:t>być</w:t>
      </w:r>
      <w:r w:rsidRPr="00232313">
        <w:rPr>
          <w:rFonts w:asciiTheme="minorHAnsi" w:eastAsia="Calibri" w:hAnsiTheme="minorHAnsi" w:cs="Calibri"/>
          <w:b/>
          <w:color w:val="000000"/>
          <w:kern w:val="0"/>
          <w:sz w:val="20"/>
          <w:szCs w:val="20"/>
          <w:lang w:eastAsia="pl-PL"/>
        </w:rPr>
        <w:t xml:space="preserve"> policzalny i możliwy do udokumentowania (np. listy obecności, ankiety, harmonogramy zajęć).  </w:t>
      </w:r>
    </w:p>
    <w:p w14:paraId="4AAECF37" w14:textId="77777777" w:rsidR="00A678F8" w:rsidRPr="00232313" w:rsidRDefault="00A678F8" w:rsidP="00232313">
      <w:pPr>
        <w:pStyle w:val="Standard"/>
        <w:tabs>
          <w:tab w:val="left" w:pos="284"/>
          <w:tab w:val="left" w:pos="568"/>
        </w:tabs>
        <w:autoSpaceDE w:val="0"/>
        <w:spacing w:after="120" w:line="276" w:lineRule="auto"/>
        <w:ind w:left="284"/>
        <w:jc w:val="both"/>
        <w:rPr>
          <w:rFonts w:asciiTheme="minorHAnsi" w:hAnsiTheme="minorHAnsi"/>
          <w:sz w:val="20"/>
          <w:szCs w:val="20"/>
        </w:rPr>
      </w:pPr>
    </w:p>
    <w:p w14:paraId="2F504C65" w14:textId="77777777" w:rsidR="00D63F04" w:rsidRPr="00232313" w:rsidRDefault="00D63F04" w:rsidP="00856C28">
      <w:pPr>
        <w:pStyle w:val="Akapitzlist"/>
        <w:numPr>
          <w:ilvl w:val="0"/>
          <w:numId w:val="25"/>
        </w:numPr>
        <w:spacing w:after="0"/>
        <w:ind w:left="284" w:hanging="142"/>
        <w:jc w:val="both"/>
        <w:rPr>
          <w:rFonts w:asciiTheme="minorHAnsi" w:hAnsiTheme="minorHAnsi" w:cstheme="minorHAnsi"/>
          <w:sz w:val="20"/>
          <w:szCs w:val="20"/>
        </w:rPr>
      </w:pPr>
      <w:r w:rsidRPr="00232313">
        <w:rPr>
          <w:rFonts w:asciiTheme="minorHAnsi" w:hAnsiTheme="minorHAnsi" w:cstheme="minorHAnsi"/>
          <w:b/>
          <w:sz w:val="20"/>
          <w:szCs w:val="20"/>
        </w:rPr>
        <w:lastRenderedPageBreak/>
        <w:t>Opis zadania:</w:t>
      </w:r>
    </w:p>
    <w:p w14:paraId="368F893F" w14:textId="77777777" w:rsidR="00FA0E71" w:rsidRPr="00232313" w:rsidRDefault="00FA0E71" w:rsidP="00856C28">
      <w:pPr>
        <w:pStyle w:val="Akapitzlist"/>
        <w:numPr>
          <w:ilvl w:val="0"/>
          <w:numId w:val="52"/>
        </w:numPr>
        <w:autoSpaceDE w:val="0"/>
        <w:spacing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bCs/>
          <w:iCs/>
          <w:sz w:val="20"/>
          <w:szCs w:val="20"/>
        </w:rPr>
        <w:t>Organizacja kolonii</w:t>
      </w:r>
      <w:r w:rsidR="00DE5CA4" w:rsidRPr="00232313">
        <w:rPr>
          <w:rFonts w:asciiTheme="minorHAnsi" w:eastAsia="Times New Roman" w:hAnsiTheme="minorHAnsi" w:cstheme="minorHAnsi"/>
          <w:bCs/>
          <w:iCs/>
          <w:sz w:val="20"/>
          <w:szCs w:val="20"/>
        </w:rPr>
        <w:t xml:space="preserve"> z zajęciami </w:t>
      </w:r>
      <w:r w:rsidR="00C60CE4">
        <w:rPr>
          <w:rFonts w:asciiTheme="minorHAnsi" w:eastAsia="Times New Roman" w:hAnsiTheme="minorHAnsi" w:cstheme="minorHAnsi"/>
          <w:bCs/>
          <w:iCs/>
          <w:sz w:val="20"/>
          <w:szCs w:val="20"/>
        </w:rPr>
        <w:t>profilaktycznymi</w:t>
      </w:r>
      <w:r w:rsidRPr="00232313">
        <w:rPr>
          <w:rFonts w:asciiTheme="minorHAnsi" w:eastAsia="Times New Roman" w:hAnsiTheme="minorHAnsi" w:cstheme="minorHAnsi"/>
          <w:bCs/>
          <w:iCs/>
          <w:sz w:val="20"/>
          <w:szCs w:val="20"/>
        </w:rPr>
        <w:t>- uczestnikami wypoczynku letniego</w:t>
      </w:r>
      <w:r w:rsidRPr="00232313">
        <w:rPr>
          <w:rFonts w:asciiTheme="minorHAnsi" w:eastAsia="Times New Roman" w:hAnsiTheme="minorHAnsi" w:cstheme="minorHAnsi"/>
          <w:sz w:val="20"/>
          <w:szCs w:val="20"/>
        </w:rPr>
        <w:t xml:space="preserve"> na jednym tu</w:t>
      </w:r>
      <w:r w:rsidR="00601B82" w:rsidRPr="00232313">
        <w:rPr>
          <w:rFonts w:asciiTheme="minorHAnsi" w:eastAsia="Times New Roman" w:hAnsiTheme="minorHAnsi" w:cstheme="minorHAnsi"/>
          <w:sz w:val="20"/>
          <w:szCs w:val="20"/>
        </w:rPr>
        <w:t xml:space="preserve">rnusie będzie co najmniej 30-osobowa </w:t>
      </w:r>
      <w:r w:rsidRPr="00232313">
        <w:rPr>
          <w:rFonts w:asciiTheme="minorHAnsi" w:eastAsia="Times New Roman" w:hAnsiTheme="minorHAnsi" w:cstheme="minorHAnsi"/>
          <w:sz w:val="20"/>
          <w:szCs w:val="20"/>
        </w:rPr>
        <w:t>grupa dzieci będących w wieku od 7 do 14 lat z rodzin dysfunkcyjnych, zagrożonych nieprzystosowaniem i wykluczeniem społecznym pochodzących ze środowisk niewydolnych pod względem wychowawczym oraz z rodzin wieloproblemowych.</w:t>
      </w:r>
    </w:p>
    <w:p w14:paraId="3B910576" w14:textId="77777777" w:rsidR="00FA0E71" w:rsidRPr="00232313" w:rsidRDefault="00FA0E71" w:rsidP="00856C28">
      <w:pPr>
        <w:pStyle w:val="Akapitzlist"/>
        <w:numPr>
          <w:ilvl w:val="0"/>
          <w:numId w:val="52"/>
        </w:numPr>
        <w:autoSpaceDE w:val="0"/>
        <w:spacing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 xml:space="preserve">Miejsce przeznaczone na pobyt dzieci powinno znajdować się w rejonie </w:t>
      </w:r>
      <w:proofErr w:type="spellStart"/>
      <w:r w:rsidRPr="00232313">
        <w:rPr>
          <w:rFonts w:asciiTheme="minorHAnsi" w:eastAsia="Times New Roman" w:hAnsiTheme="minorHAnsi" w:cstheme="minorHAnsi"/>
          <w:sz w:val="20"/>
          <w:szCs w:val="20"/>
        </w:rPr>
        <w:t>turystyczno</w:t>
      </w:r>
      <w:proofErr w:type="spellEnd"/>
      <w:r w:rsidRPr="00232313">
        <w:rPr>
          <w:rFonts w:asciiTheme="minorHAnsi" w:eastAsia="Times New Roman" w:hAnsiTheme="minorHAnsi" w:cstheme="minorHAnsi"/>
          <w:sz w:val="20"/>
          <w:szCs w:val="20"/>
        </w:rPr>
        <w:t xml:space="preserve"> - wypoczynkowym na terenie Polski z łatwym dostępem do kąpieliska strzeżonego, dopuszczonego przez Sanepid (max. 1000m od kąpieliska).</w:t>
      </w:r>
    </w:p>
    <w:p w14:paraId="458B55F6" w14:textId="77777777" w:rsidR="00FA0E71" w:rsidRPr="00232313" w:rsidRDefault="00FA0E71" w:rsidP="00856C28">
      <w:pPr>
        <w:pStyle w:val="Akapitzlist"/>
        <w:numPr>
          <w:ilvl w:val="0"/>
          <w:numId w:val="52"/>
        </w:numPr>
        <w:autoSpaceDE w:val="0"/>
        <w:spacing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bCs/>
          <w:sz w:val="20"/>
          <w:szCs w:val="20"/>
        </w:rPr>
        <w:t>Czas trwania kolonii: jede</w:t>
      </w:r>
      <w:r w:rsidR="007F7A23" w:rsidRPr="00232313">
        <w:rPr>
          <w:rFonts w:asciiTheme="minorHAnsi" w:eastAsia="Times New Roman" w:hAnsiTheme="minorHAnsi" w:cstheme="minorHAnsi"/>
          <w:bCs/>
          <w:sz w:val="20"/>
          <w:szCs w:val="20"/>
        </w:rPr>
        <w:t xml:space="preserve">n turnus trwający 10 dni </w:t>
      </w:r>
      <w:r w:rsidR="00C60CE4">
        <w:rPr>
          <w:rFonts w:asciiTheme="minorHAnsi" w:eastAsia="Times New Roman" w:hAnsiTheme="minorHAnsi" w:cstheme="minorHAnsi"/>
          <w:bCs/>
          <w:sz w:val="20"/>
          <w:szCs w:val="20"/>
        </w:rPr>
        <w:t xml:space="preserve">w czasie wakacji w </w:t>
      </w:r>
      <w:r w:rsidRPr="00232313">
        <w:rPr>
          <w:rFonts w:asciiTheme="minorHAnsi" w:eastAsia="Times New Roman" w:hAnsiTheme="minorHAnsi" w:cstheme="minorHAnsi"/>
          <w:bCs/>
          <w:sz w:val="20"/>
          <w:szCs w:val="20"/>
        </w:rPr>
        <w:t>2024</w:t>
      </w:r>
      <w:r w:rsidR="007F7A23" w:rsidRPr="00232313">
        <w:rPr>
          <w:rFonts w:asciiTheme="minorHAnsi" w:eastAsia="Times New Roman" w:hAnsiTheme="minorHAnsi" w:cstheme="minorHAnsi"/>
          <w:bCs/>
          <w:sz w:val="20"/>
          <w:szCs w:val="20"/>
        </w:rPr>
        <w:t>, obejmujący 9</w:t>
      </w:r>
      <w:r w:rsidRPr="00232313">
        <w:rPr>
          <w:rFonts w:asciiTheme="minorHAnsi" w:eastAsia="Times New Roman" w:hAnsiTheme="minorHAnsi" w:cstheme="minorHAnsi"/>
          <w:bCs/>
          <w:sz w:val="20"/>
          <w:szCs w:val="20"/>
        </w:rPr>
        <w:t xml:space="preserve"> noclegów.</w:t>
      </w:r>
    </w:p>
    <w:p w14:paraId="0D6D8CE5" w14:textId="77777777" w:rsidR="00FA0E71" w:rsidRPr="00232313" w:rsidRDefault="00FA0E71" w:rsidP="00856C28">
      <w:pPr>
        <w:pStyle w:val="Akapitzlist"/>
        <w:numPr>
          <w:ilvl w:val="0"/>
          <w:numId w:val="52"/>
        </w:numPr>
        <w:autoSpaceDE w:val="0"/>
        <w:spacing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Kadra: 4 osoby (kiero</w:t>
      </w:r>
      <w:r w:rsidR="008E3BD5" w:rsidRPr="00232313">
        <w:rPr>
          <w:rFonts w:asciiTheme="minorHAnsi" w:eastAsia="Times New Roman" w:hAnsiTheme="minorHAnsi" w:cstheme="minorHAnsi"/>
          <w:sz w:val="20"/>
          <w:szCs w:val="20"/>
        </w:rPr>
        <w:t>wnik, 3 wychowawców) posiadające</w:t>
      </w:r>
      <w:r w:rsidRPr="00232313">
        <w:rPr>
          <w:rFonts w:asciiTheme="minorHAnsi" w:eastAsia="Times New Roman" w:hAnsiTheme="minorHAnsi" w:cstheme="minorHAnsi"/>
          <w:sz w:val="20"/>
          <w:szCs w:val="20"/>
        </w:rPr>
        <w:t xml:space="preserve"> wyższe pedagogiczne wykształcenie oraz doświadczenie w pracy z dziećmi i rodzinami zagrożonymi wykluczeniem społecznym.</w:t>
      </w:r>
    </w:p>
    <w:p w14:paraId="3EC2EE74" w14:textId="77777777" w:rsidR="00FA0E71" w:rsidRPr="00232313" w:rsidRDefault="00FA0E71" w:rsidP="00856C28">
      <w:pPr>
        <w:pStyle w:val="Akapitzlist"/>
        <w:numPr>
          <w:ilvl w:val="0"/>
          <w:numId w:val="52"/>
        </w:numPr>
        <w:autoSpaceDE w:val="0"/>
        <w:spacing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Obiekt oraz teren, w którym ma być zorganizowany wypoczynek, musi spełniać wymogi dotyczące bezpieczeństwa, ochrony przeciwpożarowej, warunków higieniczno-sanitarnych oraz ochrony środowiska, określonych przepisami o ochronie przeciwpożarowej, Państwowej Inspekcji Sanitarnej i ochronie środowiska.</w:t>
      </w:r>
    </w:p>
    <w:p w14:paraId="5742B9FF" w14:textId="77777777" w:rsidR="00FA0E71" w:rsidRPr="00232313" w:rsidRDefault="00FA0E71" w:rsidP="00856C28">
      <w:pPr>
        <w:pStyle w:val="Akapitzlist"/>
        <w:numPr>
          <w:ilvl w:val="0"/>
          <w:numId w:val="52"/>
        </w:numPr>
        <w:autoSpaceDE w:val="0"/>
        <w:spacing w:after="0" w:line="240" w:lineRule="auto"/>
        <w:ind w:left="284" w:hanging="284"/>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Wypoczynek letni Wykonawca zobowiązany jest zorganizować i przeprowadzić zgodnie z</w:t>
      </w:r>
      <w:r w:rsidR="00232313">
        <w:rPr>
          <w:rFonts w:asciiTheme="minorHAnsi" w:eastAsia="Times New Roman" w:hAnsiTheme="minorHAnsi" w:cstheme="minorHAnsi"/>
          <w:sz w:val="20"/>
          <w:szCs w:val="20"/>
        </w:rPr>
        <w:t xml:space="preserve"> obowiązującymi przepisami min.</w:t>
      </w:r>
      <w:r w:rsidRPr="00232313">
        <w:rPr>
          <w:rFonts w:asciiTheme="minorHAnsi" w:eastAsia="Times New Roman" w:hAnsiTheme="minorHAnsi" w:cstheme="minorHAnsi"/>
          <w:sz w:val="20"/>
          <w:szCs w:val="20"/>
        </w:rPr>
        <w:t>:</w:t>
      </w:r>
    </w:p>
    <w:p w14:paraId="35E64E05" w14:textId="77777777" w:rsidR="00FA0E71" w:rsidRPr="00232313" w:rsidRDefault="00FA0E71" w:rsidP="00856C28">
      <w:pPr>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Ustawą z dnia 7 września 1991r o systemie oświaty (</w:t>
      </w:r>
      <w:proofErr w:type="spellStart"/>
      <w:r w:rsidR="007F7A23" w:rsidRPr="00232313">
        <w:rPr>
          <w:rFonts w:asciiTheme="minorHAnsi" w:eastAsia="Times New Roman" w:hAnsiTheme="minorHAnsi" w:cstheme="minorHAnsi"/>
          <w:sz w:val="20"/>
          <w:szCs w:val="20"/>
        </w:rPr>
        <w:t>t.j</w:t>
      </w:r>
      <w:proofErr w:type="spellEnd"/>
      <w:r w:rsidR="007F7A23" w:rsidRPr="00232313">
        <w:rPr>
          <w:rFonts w:asciiTheme="minorHAnsi" w:eastAsia="Times New Roman" w:hAnsiTheme="minorHAnsi" w:cstheme="minorHAnsi"/>
          <w:sz w:val="20"/>
          <w:szCs w:val="20"/>
        </w:rPr>
        <w:t>. Dz. U. z 2022 r. poz. 2230 ze zm.</w:t>
      </w:r>
      <w:r w:rsidRPr="00232313">
        <w:rPr>
          <w:rFonts w:asciiTheme="minorHAnsi" w:eastAsia="Times New Roman" w:hAnsiTheme="minorHAnsi" w:cstheme="minorHAnsi"/>
          <w:sz w:val="20"/>
          <w:szCs w:val="20"/>
        </w:rPr>
        <w:t>)</w:t>
      </w:r>
      <w:r w:rsidR="00111474" w:rsidRPr="00232313">
        <w:rPr>
          <w:rFonts w:asciiTheme="minorHAnsi" w:eastAsia="Times New Roman" w:hAnsiTheme="minorHAnsi" w:cstheme="minorHAnsi"/>
          <w:sz w:val="20"/>
          <w:szCs w:val="20"/>
        </w:rPr>
        <w:t>;</w:t>
      </w:r>
    </w:p>
    <w:p w14:paraId="5F4BDC3F" w14:textId="77777777" w:rsidR="00FA0E71" w:rsidRPr="00232313" w:rsidRDefault="00FA0E71" w:rsidP="00856C28">
      <w:pPr>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Rozporządzeniem Ministra Edukacji Narodowej z dnia 30 marca 2016 r. w sprawie wypoczynku dzieci i mł</w:t>
      </w:r>
      <w:r w:rsidR="00111474" w:rsidRPr="00232313">
        <w:rPr>
          <w:rFonts w:asciiTheme="minorHAnsi" w:eastAsia="Times New Roman" w:hAnsiTheme="minorHAnsi" w:cstheme="minorHAnsi"/>
          <w:sz w:val="20"/>
          <w:szCs w:val="20"/>
        </w:rPr>
        <w:t>odzieży (Dz.U. z 2016 poz. 452);</w:t>
      </w:r>
      <w:r w:rsidRPr="00232313">
        <w:rPr>
          <w:rFonts w:asciiTheme="minorHAnsi" w:eastAsia="Times New Roman" w:hAnsiTheme="minorHAnsi" w:cstheme="minorHAnsi"/>
          <w:sz w:val="20"/>
          <w:szCs w:val="20"/>
        </w:rPr>
        <w:t xml:space="preserve"> </w:t>
      </w:r>
    </w:p>
    <w:p w14:paraId="7C4D5332" w14:textId="77777777" w:rsidR="00FA0E71" w:rsidRPr="00232313" w:rsidRDefault="00FA0E71" w:rsidP="00856C28">
      <w:pPr>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Ustawy z dnia 24 listopada 2017r. o imprezach turystycznych i powiązanych usługach t</w:t>
      </w:r>
      <w:r w:rsidR="007F7A23" w:rsidRPr="00232313">
        <w:rPr>
          <w:rFonts w:asciiTheme="minorHAnsi" w:eastAsia="Times New Roman" w:hAnsiTheme="minorHAnsi" w:cstheme="minorHAnsi"/>
          <w:sz w:val="20"/>
          <w:szCs w:val="20"/>
        </w:rPr>
        <w:t>urystycznych (</w:t>
      </w:r>
      <w:proofErr w:type="spellStart"/>
      <w:r w:rsidR="007F7A23" w:rsidRPr="00232313">
        <w:rPr>
          <w:rFonts w:asciiTheme="minorHAnsi" w:eastAsia="Times New Roman" w:hAnsiTheme="minorHAnsi" w:cstheme="minorHAnsi"/>
          <w:sz w:val="20"/>
          <w:szCs w:val="20"/>
        </w:rPr>
        <w:t>t.j</w:t>
      </w:r>
      <w:proofErr w:type="spellEnd"/>
      <w:r w:rsidR="007F7A23" w:rsidRPr="00232313">
        <w:rPr>
          <w:rFonts w:asciiTheme="minorHAnsi" w:eastAsia="Times New Roman" w:hAnsiTheme="minorHAnsi" w:cstheme="minorHAnsi"/>
          <w:sz w:val="20"/>
          <w:szCs w:val="20"/>
        </w:rPr>
        <w:t>. Dz. U. z 2023. poz. 2211</w:t>
      </w:r>
      <w:r w:rsidRPr="00232313">
        <w:rPr>
          <w:rFonts w:asciiTheme="minorHAnsi" w:eastAsia="Times New Roman" w:hAnsiTheme="minorHAnsi" w:cstheme="minorHAnsi"/>
          <w:sz w:val="20"/>
          <w:szCs w:val="20"/>
        </w:rPr>
        <w:t>)</w:t>
      </w:r>
      <w:r w:rsidR="00111474" w:rsidRPr="00232313">
        <w:rPr>
          <w:rFonts w:asciiTheme="minorHAnsi" w:eastAsia="Times New Roman" w:hAnsiTheme="minorHAnsi" w:cstheme="minorHAnsi"/>
          <w:sz w:val="20"/>
          <w:szCs w:val="20"/>
        </w:rPr>
        <w:t>;</w:t>
      </w:r>
    </w:p>
    <w:p w14:paraId="3D7D9E19" w14:textId="77777777" w:rsidR="00FA0E71" w:rsidRPr="00232313" w:rsidRDefault="00FA0E71" w:rsidP="00856C28">
      <w:pPr>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Ustawą z dnia 16 maja 2016r o przeciwdziałaniu zagrożeniom przestępczością na tle seksualny</w:t>
      </w:r>
      <w:r w:rsidR="007F7A23" w:rsidRPr="00232313">
        <w:rPr>
          <w:rFonts w:asciiTheme="minorHAnsi" w:eastAsia="Times New Roman" w:hAnsiTheme="minorHAnsi" w:cstheme="minorHAnsi"/>
          <w:sz w:val="20"/>
          <w:szCs w:val="20"/>
        </w:rPr>
        <w:t>m (</w:t>
      </w:r>
      <w:proofErr w:type="spellStart"/>
      <w:r w:rsidR="007F7A23" w:rsidRPr="00232313">
        <w:rPr>
          <w:rFonts w:asciiTheme="minorHAnsi" w:eastAsia="Times New Roman" w:hAnsiTheme="minorHAnsi" w:cstheme="minorHAnsi"/>
          <w:sz w:val="20"/>
          <w:szCs w:val="20"/>
        </w:rPr>
        <w:t>t.j</w:t>
      </w:r>
      <w:proofErr w:type="spellEnd"/>
      <w:r w:rsidR="007F7A23" w:rsidRPr="00232313">
        <w:rPr>
          <w:rFonts w:asciiTheme="minorHAnsi" w:eastAsia="Times New Roman" w:hAnsiTheme="minorHAnsi" w:cstheme="minorHAnsi"/>
          <w:sz w:val="20"/>
          <w:szCs w:val="20"/>
        </w:rPr>
        <w:t>. Dz. U. z 2023 r. poz.1304</w:t>
      </w:r>
      <w:r w:rsidRPr="00232313">
        <w:rPr>
          <w:rFonts w:asciiTheme="minorHAnsi" w:eastAsia="Times New Roman" w:hAnsiTheme="minorHAnsi" w:cstheme="minorHAnsi"/>
          <w:sz w:val="20"/>
          <w:szCs w:val="20"/>
        </w:rPr>
        <w:t xml:space="preserve"> ze zm.)</w:t>
      </w:r>
      <w:r w:rsidR="00111474" w:rsidRPr="00232313">
        <w:rPr>
          <w:rFonts w:asciiTheme="minorHAnsi" w:eastAsia="Times New Roman" w:hAnsiTheme="minorHAnsi" w:cstheme="minorHAnsi"/>
          <w:sz w:val="20"/>
          <w:szCs w:val="20"/>
        </w:rPr>
        <w:t>;</w:t>
      </w:r>
    </w:p>
    <w:p w14:paraId="17270584" w14:textId="77777777" w:rsidR="00111474" w:rsidRPr="00232313" w:rsidRDefault="00E00C87" w:rsidP="00856C28">
      <w:pPr>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Ustawą o zapewnieniu dostępności osobom ze szczególnymi potrzebami (</w:t>
      </w:r>
      <w:proofErr w:type="spellStart"/>
      <w:r w:rsidRPr="00232313">
        <w:rPr>
          <w:rFonts w:asciiTheme="minorHAnsi" w:eastAsia="Times New Roman" w:hAnsiTheme="minorHAnsi" w:cstheme="minorHAnsi"/>
          <w:sz w:val="20"/>
          <w:szCs w:val="20"/>
        </w:rPr>
        <w:t>t.j</w:t>
      </w:r>
      <w:proofErr w:type="spellEnd"/>
      <w:r w:rsidRPr="00232313">
        <w:rPr>
          <w:rFonts w:asciiTheme="minorHAnsi" w:eastAsia="Times New Roman" w:hAnsiTheme="minorHAnsi" w:cstheme="minorHAnsi"/>
          <w:sz w:val="20"/>
          <w:szCs w:val="20"/>
        </w:rPr>
        <w:t>. Dz. U. z 2022. poz. 2240);</w:t>
      </w:r>
    </w:p>
    <w:p w14:paraId="4F0B6A06" w14:textId="77777777" w:rsidR="00FA0E71" w:rsidRPr="00232313" w:rsidRDefault="00FA0E71" w:rsidP="00856C28">
      <w:pPr>
        <w:pStyle w:val="Akapitzlist"/>
        <w:numPr>
          <w:ilvl w:val="0"/>
          <w:numId w:val="53"/>
        </w:numPr>
        <w:autoSpaceDE w:val="0"/>
        <w:jc w:val="both"/>
        <w:rPr>
          <w:rFonts w:asciiTheme="minorHAnsi" w:eastAsia="Times New Roman" w:hAnsiTheme="minorHAnsi" w:cstheme="minorHAnsi"/>
          <w:sz w:val="20"/>
          <w:szCs w:val="20"/>
        </w:rPr>
      </w:pPr>
      <w:r w:rsidRPr="00232313">
        <w:rPr>
          <w:rFonts w:asciiTheme="minorHAnsi" w:eastAsia="Times New Roman" w:hAnsiTheme="minorHAnsi" w:cstheme="minorHAnsi"/>
          <w:sz w:val="20"/>
          <w:szCs w:val="20"/>
        </w:rPr>
        <w:t>i innymi aktami prawnymi niezbędnymi do prawidłowej realizacji niniejszego zamówienia.</w:t>
      </w:r>
    </w:p>
    <w:p w14:paraId="03EF568E" w14:textId="77777777" w:rsidR="00747207" w:rsidRPr="00232313" w:rsidRDefault="007B72DE" w:rsidP="00856C28">
      <w:pPr>
        <w:pStyle w:val="Standard"/>
        <w:numPr>
          <w:ilvl w:val="0"/>
          <w:numId w:val="18"/>
        </w:numPr>
        <w:autoSpaceDE w:val="0"/>
        <w:spacing w:after="120"/>
        <w:ind w:left="284" w:hanging="142"/>
        <w:jc w:val="both"/>
        <w:rPr>
          <w:rFonts w:asciiTheme="minorHAnsi" w:hAnsiTheme="minorHAnsi" w:cstheme="minorHAnsi"/>
          <w:b/>
          <w:bCs/>
          <w:sz w:val="20"/>
          <w:szCs w:val="20"/>
        </w:rPr>
      </w:pPr>
      <w:r w:rsidRPr="00232313">
        <w:rPr>
          <w:rFonts w:asciiTheme="minorHAnsi" w:hAnsiTheme="minorHAnsi" w:cstheme="minorHAnsi"/>
          <w:b/>
          <w:bCs/>
          <w:sz w:val="20"/>
          <w:szCs w:val="20"/>
        </w:rPr>
        <w:t>Zasady przyznawania dotacji i wymagania wobec oferentów:</w:t>
      </w:r>
    </w:p>
    <w:p w14:paraId="0FD8280E" w14:textId="77777777" w:rsidR="00B30AE2" w:rsidRPr="00232313" w:rsidRDefault="00B30AE2" w:rsidP="00856C28">
      <w:pPr>
        <w:pStyle w:val="Standard"/>
        <w:numPr>
          <w:ilvl w:val="3"/>
          <w:numId w:val="18"/>
        </w:numPr>
        <w:autoSpaceDE w:val="0"/>
        <w:spacing w:after="120"/>
        <w:rPr>
          <w:rFonts w:asciiTheme="minorHAnsi" w:hAnsiTheme="minorHAnsi" w:cstheme="minorHAnsi"/>
          <w:b/>
          <w:bCs/>
          <w:sz w:val="20"/>
          <w:szCs w:val="20"/>
        </w:rPr>
      </w:pPr>
      <w:r w:rsidRPr="00232313">
        <w:rPr>
          <w:rFonts w:asciiTheme="minorHAnsi" w:hAnsiTheme="minorHAnsi" w:cstheme="minorHAnsi"/>
          <w:bCs/>
          <w:sz w:val="20"/>
          <w:szCs w:val="20"/>
        </w:rPr>
        <w:t xml:space="preserve">Postępowanie konkursowe odbywać się będzie z uwzględnieniem zasad określonych w ustawie z dnia </w:t>
      </w:r>
      <w:r w:rsidR="00C60CE4">
        <w:rPr>
          <w:rFonts w:asciiTheme="minorHAnsi" w:hAnsiTheme="minorHAnsi" w:cstheme="minorHAnsi"/>
          <w:bCs/>
          <w:sz w:val="20"/>
          <w:szCs w:val="20"/>
        </w:rPr>
        <w:t xml:space="preserve">        </w:t>
      </w:r>
      <w:r w:rsidRPr="00232313">
        <w:rPr>
          <w:rFonts w:asciiTheme="minorHAnsi" w:hAnsiTheme="minorHAnsi" w:cstheme="minorHAnsi"/>
          <w:bCs/>
          <w:sz w:val="20"/>
          <w:szCs w:val="20"/>
        </w:rPr>
        <w:t>24 kwietnia 2003 roku o działalności pożytku publicznego i o wolontariacie</w:t>
      </w:r>
      <w:r w:rsidR="00232313">
        <w:rPr>
          <w:rFonts w:asciiTheme="minorHAnsi" w:hAnsiTheme="minorHAnsi" w:cstheme="minorHAnsi"/>
          <w:bCs/>
          <w:sz w:val="20"/>
          <w:szCs w:val="20"/>
        </w:rPr>
        <w:t xml:space="preserve"> (</w:t>
      </w:r>
      <w:proofErr w:type="spellStart"/>
      <w:r w:rsidR="00232313">
        <w:rPr>
          <w:rFonts w:asciiTheme="minorHAnsi" w:hAnsiTheme="minorHAnsi" w:cstheme="minorHAnsi"/>
          <w:bCs/>
          <w:sz w:val="20"/>
          <w:szCs w:val="20"/>
        </w:rPr>
        <w:t>t.j</w:t>
      </w:r>
      <w:proofErr w:type="spellEnd"/>
      <w:r w:rsidR="00232313">
        <w:rPr>
          <w:rFonts w:asciiTheme="minorHAnsi" w:hAnsiTheme="minorHAnsi" w:cstheme="minorHAnsi"/>
          <w:bCs/>
          <w:sz w:val="20"/>
          <w:szCs w:val="20"/>
        </w:rPr>
        <w:t>. Dz.U. z 2023 poz. 571)</w:t>
      </w:r>
      <w:r w:rsidRPr="00232313">
        <w:rPr>
          <w:rFonts w:asciiTheme="minorHAnsi" w:hAnsiTheme="minorHAnsi" w:cstheme="minorHAnsi"/>
          <w:bCs/>
          <w:sz w:val="20"/>
          <w:szCs w:val="20"/>
        </w:rPr>
        <w:t xml:space="preserve">.  </w:t>
      </w:r>
    </w:p>
    <w:p w14:paraId="728569D7" w14:textId="77777777" w:rsidR="00747207" w:rsidRPr="00232313" w:rsidRDefault="00B30AE2" w:rsidP="00856C28">
      <w:pPr>
        <w:pStyle w:val="Standard"/>
        <w:numPr>
          <w:ilvl w:val="3"/>
          <w:numId w:val="18"/>
        </w:numPr>
        <w:autoSpaceDE w:val="0"/>
        <w:spacing w:after="120"/>
        <w:rPr>
          <w:rFonts w:asciiTheme="minorHAnsi" w:hAnsiTheme="minorHAnsi" w:cstheme="minorHAnsi"/>
          <w:bCs/>
          <w:sz w:val="20"/>
          <w:szCs w:val="20"/>
        </w:rPr>
      </w:pPr>
      <w:r w:rsidRPr="00232313">
        <w:rPr>
          <w:rFonts w:asciiTheme="minorHAnsi" w:hAnsiTheme="minorHAnsi" w:cstheme="minorHAnsi"/>
          <w:bCs/>
          <w:sz w:val="20"/>
          <w:szCs w:val="20"/>
        </w:rPr>
        <w:t xml:space="preserve">O przyznanie dotacji w ramach otwartego konkursu ofert mogą się ubiegać organizacje pozarządowe i </w:t>
      </w:r>
      <w:r w:rsidR="00747207" w:rsidRPr="00232313">
        <w:rPr>
          <w:rFonts w:asciiTheme="minorHAnsi" w:hAnsiTheme="minorHAnsi" w:cstheme="minorHAnsi"/>
          <w:bCs/>
          <w:sz w:val="20"/>
          <w:szCs w:val="20"/>
        </w:rPr>
        <w:t xml:space="preserve">    </w:t>
      </w:r>
      <w:r w:rsidRPr="00232313">
        <w:rPr>
          <w:rFonts w:asciiTheme="minorHAnsi" w:hAnsiTheme="minorHAnsi" w:cstheme="minorHAnsi"/>
          <w:bCs/>
          <w:sz w:val="20"/>
          <w:szCs w:val="20"/>
        </w:rPr>
        <w:t xml:space="preserve">podmioty, o których mowa w art. 3 ust. 3 ustawy z dnia 24 kwietnia 2003 r. o działalności pożytku publicznego i o wolontariacie, zwane dalej: „Oferentami”. </w:t>
      </w:r>
    </w:p>
    <w:p w14:paraId="033A4543" w14:textId="77777777" w:rsidR="00747207" w:rsidRPr="00232313" w:rsidRDefault="00B30AE2" w:rsidP="00856C28">
      <w:pPr>
        <w:pStyle w:val="Standard"/>
        <w:numPr>
          <w:ilvl w:val="3"/>
          <w:numId w:val="18"/>
        </w:numPr>
        <w:autoSpaceDE w:val="0"/>
        <w:spacing w:after="120"/>
        <w:rPr>
          <w:rFonts w:asciiTheme="minorHAnsi" w:hAnsiTheme="minorHAnsi" w:cstheme="minorHAnsi"/>
          <w:bCs/>
          <w:sz w:val="20"/>
          <w:szCs w:val="20"/>
        </w:rPr>
      </w:pPr>
      <w:r w:rsidRPr="00232313">
        <w:rPr>
          <w:rFonts w:asciiTheme="minorHAnsi" w:hAnsiTheme="minorHAnsi" w:cstheme="minorHAnsi"/>
          <w:bCs/>
          <w:sz w:val="20"/>
          <w:szCs w:val="20"/>
        </w:rPr>
        <w:t xml:space="preserve">W ramach dotacji będą finansowane wyłącznie koszty bezpośrednio związane z realizacją zadania publicznego. </w:t>
      </w:r>
    </w:p>
    <w:p w14:paraId="6D7FBB08" w14:textId="77777777" w:rsidR="00B30AE2" w:rsidRPr="00232313" w:rsidRDefault="00B30AE2" w:rsidP="00856C28">
      <w:pPr>
        <w:pStyle w:val="Standard"/>
        <w:numPr>
          <w:ilvl w:val="3"/>
          <w:numId w:val="18"/>
        </w:numPr>
        <w:autoSpaceDE w:val="0"/>
        <w:spacing w:after="120"/>
        <w:rPr>
          <w:rFonts w:asciiTheme="minorHAnsi" w:hAnsiTheme="minorHAnsi" w:cstheme="minorHAnsi"/>
          <w:bCs/>
          <w:sz w:val="20"/>
          <w:szCs w:val="20"/>
        </w:rPr>
      </w:pPr>
      <w:r w:rsidRPr="00232313">
        <w:rPr>
          <w:rFonts w:asciiTheme="minorHAnsi" w:hAnsiTheme="minorHAnsi" w:cstheme="minorHAnsi"/>
          <w:bCs/>
          <w:sz w:val="20"/>
          <w:szCs w:val="20"/>
        </w:rPr>
        <w:t xml:space="preserve">Koszty administracyjne związane z realizacją zadania publicznego </w:t>
      </w:r>
      <w:r w:rsidR="00747207" w:rsidRPr="00232313">
        <w:rPr>
          <w:rFonts w:asciiTheme="minorHAnsi" w:hAnsiTheme="minorHAnsi" w:cstheme="minorHAnsi"/>
          <w:bCs/>
          <w:sz w:val="20"/>
          <w:szCs w:val="20"/>
        </w:rPr>
        <w:t>nie mogą w ofercie przekraczać 1</w:t>
      </w:r>
      <w:r w:rsidRPr="00232313">
        <w:rPr>
          <w:rFonts w:asciiTheme="minorHAnsi" w:hAnsiTheme="minorHAnsi" w:cstheme="minorHAnsi"/>
          <w:bCs/>
          <w:sz w:val="20"/>
          <w:szCs w:val="20"/>
        </w:rPr>
        <w:t>0% sumy wszystkich kosztów realizacji zadania publicznego.</w:t>
      </w:r>
    </w:p>
    <w:p w14:paraId="58371BBE" w14:textId="77777777" w:rsidR="007B72DE" w:rsidRPr="00232313" w:rsidRDefault="007B72DE" w:rsidP="00856C28">
      <w:pPr>
        <w:pStyle w:val="Standard"/>
        <w:numPr>
          <w:ilvl w:val="3"/>
          <w:numId w:val="18"/>
        </w:numPr>
        <w:autoSpaceDE w:val="0"/>
        <w:rPr>
          <w:rFonts w:asciiTheme="minorHAnsi" w:hAnsiTheme="minorHAnsi" w:cstheme="minorHAnsi"/>
          <w:sz w:val="20"/>
          <w:szCs w:val="20"/>
        </w:rPr>
      </w:pPr>
      <w:r w:rsidRPr="00232313">
        <w:rPr>
          <w:rFonts w:asciiTheme="minorHAnsi" w:hAnsiTheme="minorHAnsi" w:cstheme="minorHAnsi"/>
          <w:sz w:val="20"/>
          <w:szCs w:val="20"/>
        </w:rPr>
        <w:t>W otwartym konkursie mogą uczestniczyć organizacje pozarządowe oraz osoby prawne i jednostki organizacyjne, które:</w:t>
      </w:r>
    </w:p>
    <w:p w14:paraId="55301FEA" w14:textId="77777777" w:rsidR="007B72DE" w:rsidRPr="00232313" w:rsidRDefault="007B72DE" w:rsidP="00856C28">
      <w:pPr>
        <w:pStyle w:val="Standard"/>
        <w:numPr>
          <w:ilvl w:val="0"/>
          <w:numId w:val="26"/>
        </w:numPr>
        <w:autoSpaceDE w:val="0"/>
        <w:ind w:left="284" w:hanging="284"/>
        <w:rPr>
          <w:rFonts w:asciiTheme="minorHAnsi" w:hAnsiTheme="minorHAnsi" w:cstheme="minorHAnsi"/>
          <w:bCs/>
          <w:sz w:val="20"/>
          <w:szCs w:val="20"/>
        </w:rPr>
      </w:pPr>
      <w:r w:rsidRPr="00232313">
        <w:rPr>
          <w:rFonts w:asciiTheme="minorHAnsi" w:hAnsiTheme="minorHAnsi" w:cstheme="minorHAnsi"/>
          <w:bCs/>
          <w:sz w:val="20"/>
          <w:szCs w:val="20"/>
        </w:rPr>
        <w:t>prowadzą działalność statutową w dziedzinie objętej konkursem i zamierzają realizować zadanie na rzecz mieszkańców Miasta Pruszkowa;</w:t>
      </w:r>
    </w:p>
    <w:p w14:paraId="32453052" w14:textId="77777777" w:rsidR="007B72DE" w:rsidRPr="00232313" w:rsidRDefault="007B72DE" w:rsidP="00232313">
      <w:pPr>
        <w:pStyle w:val="Standard"/>
        <w:numPr>
          <w:ilvl w:val="0"/>
          <w:numId w:val="3"/>
        </w:numPr>
        <w:autoSpaceDE w:val="0"/>
        <w:spacing w:after="120"/>
        <w:ind w:left="284" w:hanging="284"/>
        <w:rPr>
          <w:rFonts w:asciiTheme="minorHAnsi" w:hAnsiTheme="minorHAnsi" w:cstheme="minorHAnsi"/>
          <w:bCs/>
          <w:sz w:val="20"/>
          <w:szCs w:val="20"/>
        </w:rPr>
      </w:pPr>
      <w:r w:rsidRPr="00232313">
        <w:rPr>
          <w:rFonts w:asciiTheme="minorHAnsi" w:hAnsiTheme="minorHAnsi" w:cstheme="minorHAnsi"/>
          <w:bCs/>
          <w:sz w:val="20"/>
          <w:szCs w:val="20"/>
        </w:rPr>
        <w:t>przed zawarciem umowy</w:t>
      </w:r>
      <w:r w:rsidR="005804B4" w:rsidRPr="00232313">
        <w:rPr>
          <w:rFonts w:asciiTheme="minorHAnsi" w:hAnsiTheme="minorHAnsi" w:cstheme="minorHAnsi"/>
          <w:bCs/>
          <w:sz w:val="20"/>
          <w:szCs w:val="20"/>
        </w:rPr>
        <w:t xml:space="preserve"> podadzą </w:t>
      </w:r>
      <w:r w:rsidR="008747FD" w:rsidRPr="00232313">
        <w:rPr>
          <w:rFonts w:asciiTheme="minorHAnsi" w:hAnsiTheme="minorHAnsi" w:cstheme="minorHAnsi"/>
          <w:bCs/>
          <w:sz w:val="20"/>
          <w:szCs w:val="20"/>
        </w:rPr>
        <w:t>wskażą numer</w:t>
      </w:r>
      <w:r w:rsidRPr="00232313">
        <w:rPr>
          <w:rFonts w:asciiTheme="minorHAnsi" w:hAnsiTheme="minorHAnsi" w:cstheme="minorHAnsi"/>
          <w:bCs/>
          <w:sz w:val="20"/>
          <w:szCs w:val="20"/>
        </w:rPr>
        <w:t xml:space="preserve"> rachun</w:t>
      </w:r>
      <w:r w:rsidR="008747FD" w:rsidRPr="00232313">
        <w:rPr>
          <w:rFonts w:asciiTheme="minorHAnsi" w:hAnsiTheme="minorHAnsi" w:cstheme="minorHAnsi"/>
          <w:bCs/>
          <w:sz w:val="20"/>
          <w:szCs w:val="20"/>
        </w:rPr>
        <w:t>ku</w:t>
      </w:r>
      <w:r w:rsidRPr="00232313">
        <w:rPr>
          <w:rFonts w:asciiTheme="minorHAnsi" w:hAnsiTheme="minorHAnsi" w:cstheme="minorHAnsi"/>
          <w:bCs/>
          <w:sz w:val="20"/>
          <w:szCs w:val="20"/>
        </w:rPr>
        <w:t xml:space="preserve"> bankow</w:t>
      </w:r>
      <w:r w:rsidR="008747FD" w:rsidRPr="00232313">
        <w:rPr>
          <w:rFonts w:asciiTheme="minorHAnsi" w:hAnsiTheme="minorHAnsi" w:cstheme="minorHAnsi"/>
          <w:bCs/>
          <w:sz w:val="20"/>
          <w:szCs w:val="20"/>
        </w:rPr>
        <w:t>ego</w:t>
      </w:r>
      <w:r w:rsidR="00BB4821" w:rsidRPr="00232313">
        <w:rPr>
          <w:rFonts w:asciiTheme="minorHAnsi" w:hAnsiTheme="minorHAnsi" w:cstheme="minorHAnsi"/>
          <w:bCs/>
          <w:sz w:val="20"/>
          <w:szCs w:val="20"/>
        </w:rPr>
        <w:t xml:space="preserve">, którego są właścicielem i na który </w:t>
      </w:r>
      <w:r w:rsidR="00E7006B" w:rsidRPr="00232313">
        <w:rPr>
          <w:rFonts w:asciiTheme="minorHAnsi" w:hAnsiTheme="minorHAnsi" w:cstheme="minorHAnsi"/>
          <w:bCs/>
          <w:sz w:val="20"/>
          <w:szCs w:val="20"/>
        </w:rPr>
        <w:t>będzie</w:t>
      </w:r>
      <w:r w:rsidR="00BB4821" w:rsidRPr="00232313">
        <w:rPr>
          <w:rFonts w:asciiTheme="minorHAnsi" w:hAnsiTheme="minorHAnsi" w:cstheme="minorHAnsi"/>
          <w:bCs/>
          <w:sz w:val="20"/>
          <w:szCs w:val="20"/>
        </w:rPr>
        <w:t xml:space="preserve"> przekazana</w:t>
      </w:r>
      <w:r w:rsidR="00B67443" w:rsidRPr="00232313">
        <w:rPr>
          <w:rFonts w:asciiTheme="minorHAnsi" w:hAnsiTheme="minorHAnsi" w:cstheme="minorHAnsi"/>
          <w:bCs/>
          <w:sz w:val="20"/>
          <w:szCs w:val="20"/>
        </w:rPr>
        <w:t xml:space="preserve"> kwota udzielonej</w:t>
      </w:r>
      <w:r w:rsidR="00BB4821" w:rsidRPr="00232313">
        <w:rPr>
          <w:rFonts w:asciiTheme="minorHAnsi" w:hAnsiTheme="minorHAnsi" w:cstheme="minorHAnsi"/>
          <w:bCs/>
          <w:sz w:val="20"/>
          <w:szCs w:val="20"/>
        </w:rPr>
        <w:t xml:space="preserve"> dotacj</w:t>
      </w:r>
      <w:r w:rsidR="00B67443" w:rsidRPr="00232313">
        <w:rPr>
          <w:rFonts w:asciiTheme="minorHAnsi" w:hAnsiTheme="minorHAnsi" w:cstheme="minorHAnsi"/>
          <w:bCs/>
          <w:sz w:val="20"/>
          <w:szCs w:val="20"/>
        </w:rPr>
        <w:t>i</w:t>
      </w:r>
      <w:r w:rsidRPr="00232313">
        <w:rPr>
          <w:rFonts w:asciiTheme="minorHAnsi" w:hAnsiTheme="minorHAnsi" w:cstheme="minorHAnsi"/>
          <w:bCs/>
          <w:sz w:val="20"/>
          <w:szCs w:val="20"/>
        </w:rPr>
        <w:t>.</w:t>
      </w:r>
    </w:p>
    <w:p w14:paraId="235B8B3D" w14:textId="77777777" w:rsidR="007B72DE" w:rsidRPr="00232313" w:rsidRDefault="007B72DE" w:rsidP="00856C28">
      <w:pPr>
        <w:pStyle w:val="Standard"/>
        <w:numPr>
          <w:ilvl w:val="3"/>
          <w:numId w:val="18"/>
        </w:numPr>
        <w:autoSpaceDE w:val="0"/>
        <w:spacing w:after="120"/>
        <w:rPr>
          <w:rFonts w:asciiTheme="minorHAnsi" w:hAnsiTheme="minorHAnsi" w:cstheme="minorHAnsi"/>
          <w:sz w:val="20"/>
          <w:szCs w:val="20"/>
        </w:rPr>
      </w:pPr>
      <w:r w:rsidRPr="00232313">
        <w:rPr>
          <w:rFonts w:asciiTheme="minorHAnsi" w:hAnsiTheme="minorHAnsi" w:cstheme="minorHAnsi"/>
          <w:sz w:val="20"/>
          <w:szCs w:val="20"/>
        </w:rPr>
        <w:t>Podmioty składające ofertę w otwartym konkursie ofert nie muszą posiadać statusu organizacji pożytku publicznego.</w:t>
      </w:r>
    </w:p>
    <w:p w14:paraId="09F967A6" w14:textId="77777777" w:rsidR="007B72DE" w:rsidRPr="00232313" w:rsidRDefault="007B72DE" w:rsidP="00856C28">
      <w:pPr>
        <w:pStyle w:val="Standard"/>
        <w:numPr>
          <w:ilvl w:val="3"/>
          <w:numId w:val="18"/>
        </w:numPr>
        <w:autoSpaceDE w:val="0"/>
        <w:spacing w:after="120"/>
        <w:rPr>
          <w:rFonts w:asciiTheme="minorHAnsi" w:hAnsiTheme="minorHAnsi" w:cstheme="minorHAnsi"/>
          <w:sz w:val="20"/>
          <w:szCs w:val="20"/>
        </w:rPr>
      </w:pPr>
      <w:r w:rsidRPr="00232313">
        <w:rPr>
          <w:rFonts w:asciiTheme="minorHAnsi" w:hAnsiTheme="minorHAnsi" w:cstheme="minorHAnsi"/>
          <w:sz w:val="20"/>
          <w:szCs w:val="20"/>
        </w:rPr>
        <w:t>Terenowe oddziały organizacji (nieposiadające osobowości prawnej) mogą złożyć ofertę wyłącznie za zgodą zarządu głównego organizacji, tj. na podstawie pełnomocnictwa udzielonego przez zarząd główny.</w:t>
      </w:r>
    </w:p>
    <w:p w14:paraId="4009FF88" w14:textId="77777777" w:rsidR="005355CA" w:rsidRPr="00232313" w:rsidRDefault="007B72DE" w:rsidP="00856C28">
      <w:pPr>
        <w:pStyle w:val="Standard"/>
        <w:numPr>
          <w:ilvl w:val="3"/>
          <w:numId w:val="18"/>
        </w:numPr>
        <w:autoSpaceDE w:val="0"/>
        <w:spacing w:after="120"/>
        <w:rPr>
          <w:rFonts w:asciiTheme="minorHAnsi" w:hAnsiTheme="minorHAnsi" w:cstheme="minorHAnsi"/>
          <w:sz w:val="20"/>
          <w:szCs w:val="20"/>
        </w:rPr>
      </w:pPr>
      <w:r w:rsidRPr="00232313">
        <w:rPr>
          <w:rFonts w:asciiTheme="minorHAnsi" w:hAnsiTheme="minorHAnsi" w:cstheme="minorHAnsi"/>
          <w:sz w:val="20"/>
          <w:szCs w:val="20"/>
        </w:rPr>
        <w:t>Dwie lub więcej organizacji pozarządowych, działających wspólnie, mogą złożyć ofertę wspólną. Oferta wspólna wskazuje sposób reprezentacji poszczególnych podmiotów wobec Gminy Miast</w:t>
      </w:r>
      <w:r w:rsidR="003144AA" w:rsidRPr="00232313">
        <w:rPr>
          <w:rFonts w:asciiTheme="minorHAnsi" w:hAnsiTheme="minorHAnsi" w:cstheme="minorHAnsi"/>
          <w:sz w:val="20"/>
          <w:szCs w:val="20"/>
        </w:rPr>
        <w:t>o</w:t>
      </w:r>
      <w:r w:rsidRPr="00232313">
        <w:rPr>
          <w:rFonts w:asciiTheme="minorHAnsi" w:hAnsiTheme="minorHAnsi" w:cstheme="minorHAnsi"/>
          <w:sz w:val="20"/>
          <w:szCs w:val="20"/>
        </w:rPr>
        <w:t xml:space="preserve"> Pruszk</w:t>
      </w:r>
      <w:r w:rsidR="003144AA" w:rsidRPr="00232313">
        <w:rPr>
          <w:rFonts w:asciiTheme="minorHAnsi" w:hAnsiTheme="minorHAnsi" w:cstheme="minorHAnsi"/>
          <w:sz w:val="20"/>
          <w:szCs w:val="20"/>
        </w:rPr>
        <w:t>ów</w:t>
      </w:r>
      <w:r w:rsidRPr="00232313">
        <w:rPr>
          <w:rFonts w:asciiTheme="minorHAnsi" w:hAnsiTheme="minorHAnsi" w:cstheme="minorHAnsi"/>
          <w:sz w:val="20"/>
          <w:szCs w:val="20"/>
        </w:rPr>
        <w:t xml:space="preserve"> oraz podział zadań do wykonania pomiędzy poszczególnymi podmiotami.</w:t>
      </w:r>
    </w:p>
    <w:p w14:paraId="5A9CCF09" w14:textId="77777777" w:rsidR="007E35D3" w:rsidRPr="00232313" w:rsidRDefault="007E35D3" w:rsidP="00856C28">
      <w:pPr>
        <w:pStyle w:val="Standard"/>
        <w:numPr>
          <w:ilvl w:val="3"/>
          <w:numId w:val="18"/>
        </w:numPr>
        <w:autoSpaceDE w:val="0"/>
        <w:spacing w:after="120"/>
        <w:rPr>
          <w:rFonts w:asciiTheme="minorHAnsi" w:hAnsiTheme="minorHAnsi" w:cstheme="minorHAnsi"/>
          <w:sz w:val="20"/>
          <w:szCs w:val="20"/>
        </w:rPr>
      </w:pPr>
      <w:r w:rsidRPr="00232313">
        <w:rPr>
          <w:rFonts w:asciiTheme="minorHAnsi" w:hAnsiTheme="minorHAnsi" w:cstheme="minorHAnsi"/>
          <w:sz w:val="20"/>
          <w:szCs w:val="20"/>
        </w:rPr>
        <w:lastRenderedPageBreak/>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14:paraId="4CBF62D0" w14:textId="77777777" w:rsidR="005547B3" w:rsidRPr="00232313" w:rsidRDefault="007B72DE" w:rsidP="00856C28">
      <w:pPr>
        <w:pStyle w:val="Standard"/>
        <w:numPr>
          <w:ilvl w:val="3"/>
          <w:numId w:val="18"/>
        </w:numPr>
        <w:rPr>
          <w:rFonts w:asciiTheme="minorHAnsi" w:hAnsiTheme="minorHAnsi" w:cstheme="minorHAnsi"/>
          <w:bCs/>
          <w:sz w:val="20"/>
          <w:szCs w:val="20"/>
        </w:rPr>
      </w:pPr>
      <w:r w:rsidRPr="00232313">
        <w:rPr>
          <w:rFonts w:asciiTheme="minorHAnsi" w:hAnsiTheme="minorHAnsi" w:cstheme="minorHAnsi"/>
          <w:sz w:val="20"/>
          <w:szCs w:val="20"/>
        </w:rPr>
        <w:t xml:space="preserve">Podstawą udziału w konkursie jest złożenie oferty </w:t>
      </w:r>
      <w:r w:rsidR="005D1079" w:rsidRPr="00232313">
        <w:rPr>
          <w:rFonts w:asciiTheme="minorHAnsi" w:hAnsiTheme="minorHAnsi" w:cstheme="minorHAnsi"/>
          <w:sz w:val="20"/>
          <w:szCs w:val="20"/>
        </w:rPr>
        <w:t xml:space="preserve">zgodnie </w:t>
      </w:r>
      <w:bookmarkStart w:id="0" w:name="_Hlk531761713"/>
      <w:r w:rsidR="005D1079" w:rsidRPr="00232313">
        <w:rPr>
          <w:rFonts w:asciiTheme="minorHAnsi" w:hAnsiTheme="minorHAnsi" w:cstheme="minorHAnsi"/>
          <w:sz w:val="20"/>
          <w:szCs w:val="20"/>
        </w:rPr>
        <w:t>z § 2 Rozporządzenia Przewodniczącego Komitetu Do Spraw Pożytku Publicznego z dnia 24 października 2018r. w sprawie wzorów ofert i ramowych wzorów umów dotyczących realizacji zadań publicznych oraz wzorów sprawozdań z wykonania tych zadań</w:t>
      </w:r>
      <w:r w:rsidR="00B74B52" w:rsidRPr="00232313">
        <w:rPr>
          <w:rFonts w:asciiTheme="minorHAnsi" w:hAnsiTheme="minorHAnsi" w:cstheme="minorHAnsi"/>
          <w:sz w:val="20"/>
          <w:szCs w:val="20"/>
        </w:rPr>
        <w:t xml:space="preserve"> </w:t>
      </w:r>
      <w:r w:rsidR="005D1079" w:rsidRPr="00232313">
        <w:rPr>
          <w:rFonts w:asciiTheme="minorHAnsi" w:hAnsiTheme="minorHAnsi" w:cstheme="minorHAnsi"/>
          <w:sz w:val="20"/>
          <w:szCs w:val="20"/>
        </w:rPr>
        <w:t>(Dz. U. z 2018 r. poz. 2057)</w:t>
      </w:r>
      <w:bookmarkEnd w:id="0"/>
      <w:r w:rsidR="005547B3" w:rsidRPr="00232313">
        <w:rPr>
          <w:rFonts w:asciiTheme="minorHAnsi" w:hAnsiTheme="minorHAnsi"/>
          <w:bCs/>
          <w:sz w:val="20"/>
          <w:szCs w:val="20"/>
        </w:rPr>
        <w:t xml:space="preserve"> </w:t>
      </w:r>
      <w:r w:rsidR="005547B3" w:rsidRPr="00232313">
        <w:rPr>
          <w:rFonts w:asciiTheme="minorHAnsi" w:hAnsiTheme="minorHAnsi" w:cstheme="minorHAnsi"/>
          <w:bCs/>
          <w:sz w:val="20"/>
          <w:szCs w:val="20"/>
        </w:rPr>
        <w:t>w dwóch wersjach o tej samej, spójnej sumie kontrolnej:</w:t>
      </w:r>
    </w:p>
    <w:p w14:paraId="653E9788" w14:textId="77777777" w:rsidR="005547B3" w:rsidRPr="00232313" w:rsidRDefault="005547B3" w:rsidP="00856C28">
      <w:pPr>
        <w:pStyle w:val="Standard"/>
        <w:numPr>
          <w:ilvl w:val="0"/>
          <w:numId w:val="55"/>
        </w:numPr>
        <w:rPr>
          <w:rFonts w:asciiTheme="minorHAnsi" w:hAnsiTheme="minorHAnsi" w:cstheme="minorHAnsi"/>
          <w:bCs/>
          <w:sz w:val="20"/>
          <w:szCs w:val="20"/>
        </w:rPr>
      </w:pPr>
      <w:r w:rsidRPr="00232313">
        <w:rPr>
          <w:rFonts w:asciiTheme="minorHAnsi" w:hAnsiTheme="minorHAnsi" w:cstheme="minorHAnsi"/>
          <w:bCs/>
          <w:sz w:val="20"/>
          <w:szCs w:val="20"/>
        </w:rPr>
        <w:t xml:space="preserve">w wersji elektronicznej w aplikacji Generator </w:t>
      </w:r>
      <w:proofErr w:type="spellStart"/>
      <w:r w:rsidRPr="00232313">
        <w:rPr>
          <w:rFonts w:asciiTheme="minorHAnsi" w:hAnsiTheme="minorHAnsi" w:cstheme="minorHAnsi"/>
          <w:bCs/>
          <w:sz w:val="20"/>
          <w:szCs w:val="20"/>
        </w:rPr>
        <w:t>eNGO</w:t>
      </w:r>
      <w:proofErr w:type="spellEnd"/>
      <w:r w:rsidRPr="00232313">
        <w:rPr>
          <w:rFonts w:asciiTheme="minorHAnsi" w:hAnsiTheme="minorHAnsi" w:cstheme="minorHAnsi"/>
          <w:bCs/>
          <w:sz w:val="20"/>
          <w:szCs w:val="20"/>
        </w:rPr>
        <w:t>,</w:t>
      </w:r>
    </w:p>
    <w:p w14:paraId="2D4831AC" w14:textId="77777777" w:rsidR="007E35D3" w:rsidRPr="00232313" w:rsidRDefault="005547B3" w:rsidP="00856C28">
      <w:pPr>
        <w:pStyle w:val="Standard"/>
        <w:numPr>
          <w:ilvl w:val="0"/>
          <w:numId w:val="55"/>
        </w:numPr>
        <w:autoSpaceDE w:val="0"/>
        <w:jc w:val="both"/>
        <w:rPr>
          <w:rFonts w:asciiTheme="minorHAnsi" w:hAnsiTheme="minorHAnsi" w:cstheme="minorHAnsi"/>
          <w:sz w:val="20"/>
          <w:szCs w:val="20"/>
        </w:rPr>
      </w:pPr>
      <w:r w:rsidRPr="00232313">
        <w:rPr>
          <w:rFonts w:asciiTheme="minorHAnsi" w:hAnsiTheme="minorHAnsi" w:cstheme="minorHAnsi"/>
          <w:bCs/>
          <w:sz w:val="20"/>
          <w:szCs w:val="20"/>
        </w:rPr>
        <w:t xml:space="preserve">w wersji papierowej wygenerowanej z wersji elektronicznej w pliku pdf i podpisanej przez osoby upoważnione </w:t>
      </w:r>
      <w:r w:rsidR="00232313">
        <w:rPr>
          <w:rFonts w:asciiTheme="minorHAnsi" w:hAnsiTheme="minorHAnsi" w:cstheme="minorHAnsi"/>
          <w:bCs/>
          <w:sz w:val="20"/>
          <w:szCs w:val="20"/>
        </w:rPr>
        <w:t xml:space="preserve">złożone </w:t>
      </w:r>
      <w:r w:rsidRPr="00232313">
        <w:rPr>
          <w:rFonts w:asciiTheme="minorHAnsi" w:hAnsiTheme="minorHAnsi" w:cstheme="minorHAnsi"/>
          <w:bCs/>
          <w:sz w:val="20"/>
          <w:szCs w:val="20"/>
        </w:rPr>
        <w:t>w</w:t>
      </w:r>
      <w:r w:rsidR="00232313">
        <w:rPr>
          <w:rFonts w:asciiTheme="minorHAnsi" w:hAnsiTheme="minorHAnsi" w:cstheme="minorHAnsi"/>
          <w:bCs/>
          <w:sz w:val="20"/>
          <w:szCs w:val="20"/>
        </w:rPr>
        <w:t xml:space="preserve"> siedzibie </w:t>
      </w:r>
      <w:r w:rsidRPr="00232313">
        <w:rPr>
          <w:rFonts w:asciiTheme="minorHAnsi" w:hAnsiTheme="minorHAnsi" w:cstheme="minorHAnsi"/>
          <w:bCs/>
          <w:sz w:val="20"/>
          <w:szCs w:val="20"/>
        </w:rPr>
        <w:t>Miejski</w:t>
      </w:r>
      <w:r w:rsidR="00232313">
        <w:rPr>
          <w:rFonts w:asciiTheme="minorHAnsi" w:hAnsiTheme="minorHAnsi" w:cstheme="minorHAnsi"/>
          <w:bCs/>
          <w:sz w:val="20"/>
          <w:szCs w:val="20"/>
        </w:rPr>
        <w:t>ego</w:t>
      </w:r>
      <w:r w:rsidRPr="00232313">
        <w:rPr>
          <w:rFonts w:asciiTheme="minorHAnsi" w:hAnsiTheme="minorHAnsi" w:cstheme="minorHAnsi"/>
          <w:bCs/>
          <w:sz w:val="20"/>
          <w:szCs w:val="20"/>
        </w:rPr>
        <w:t xml:space="preserve"> Ośro</w:t>
      </w:r>
      <w:r w:rsidR="00232313">
        <w:rPr>
          <w:rFonts w:asciiTheme="minorHAnsi" w:hAnsiTheme="minorHAnsi" w:cstheme="minorHAnsi"/>
          <w:bCs/>
          <w:sz w:val="20"/>
          <w:szCs w:val="20"/>
        </w:rPr>
        <w:t>dka</w:t>
      </w:r>
      <w:r w:rsidRPr="00232313">
        <w:rPr>
          <w:rFonts w:asciiTheme="minorHAnsi" w:hAnsiTheme="minorHAnsi" w:cstheme="minorHAnsi"/>
          <w:bCs/>
          <w:sz w:val="20"/>
          <w:szCs w:val="20"/>
        </w:rPr>
        <w:t xml:space="preserve"> Pomocy Społecznej w Pruszkowie</w:t>
      </w:r>
      <w:r w:rsidR="00232313">
        <w:rPr>
          <w:rFonts w:asciiTheme="minorHAnsi" w:hAnsiTheme="minorHAnsi" w:cstheme="minorHAnsi"/>
          <w:bCs/>
          <w:sz w:val="20"/>
          <w:szCs w:val="20"/>
        </w:rPr>
        <w:t xml:space="preserve"> przy                          </w:t>
      </w:r>
      <w:r w:rsidRPr="00232313">
        <w:rPr>
          <w:rFonts w:asciiTheme="minorHAnsi" w:hAnsiTheme="minorHAnsi" w:cstheme="minorHAnsi"/>
          <w:bCs/>
          <w:sz w:val="20"/>
          <w:szCs w:val="20"/>
        </w:rPr>
        <w:t xml:space="preserve">ul. </w:t>
      </w:r>
      <w:proofErr w:type="spellStart"/>
      <w:r w:rsidRPr="00232313">
        <w:rPr>
          <w:rFonts w:asciiTheme="minorHAnsi" w:hAnsiTheme="minorHAnsi" w:cstheme="minorHAnsi"/>
          <w:bCs/>
          <w:sz w:val="20"/>
          <w:szCs w:val="20"/>
        </w:rPr>
        <w:t>Helenowsk</w:t>
      </w:r>
      <w:r w:rsidR="00232313">
        <w:rPr>
          <w:rFonts w:asciiTheme="minorHAnsi" w:hAnsiTheme="minorHAnsi" w:cstheme="minorHAnsi"/>
          <w:bCs/>
          <w:sz w:val="20"/>
          <w:szCs w:val="20"/>
        </w:rPr>
        <w:t>iej</w:t>
      </w:r>
      <w:proofErr w:type="spellEnd"/>
      <w:r w:rsidRPr="00232313">
        <w:rPr>
          <w:rFonts w:asciiTheme="minorHAnsi" w:hAnsiTheme="minorHAnsi" w:cstheme="minorHAnsi"/>
          <w:bCs/>
          <w:sz w:val="20"/>
          <w:szCs w:val="20"/>
        </w:rPr>
        <w:t xml:space="preserve"> 3a</w:t>
      </w:r>
      <w:r w:rsidR="007E35D3" w:rsidRPr="00232313">
        <w:rPr>
          <w:rFonts w:asciiTheme="minorHAnsi" w:hAnsiTheme="minorHAnsi" w:cstheme="minorHAnsi"/>
          <w:sz w:val="20"/>
          <w:szCs w:val="20"/>
        </w:rPr>
        <w:t>.</w:t>
      </w:r>
    </w:p>
    <w:p w14:paraId="45A6513A" w14:textId="77777777" w:rsidR="00364C7D" w:rsidRPr="00232313" w:rsidRDefault="00364C7D" w:rsidP="00232313">
      <w:pPr>
        <w:pStyle w:val="Standard"/>
        <w:autoSpaceDE w:val="0"/>
        <w:ind w:left="720"/>
        <w:jc w:val="both"/>
        <w:rPr>
          <w:rFonts w:asciiTheme="minorHAnsi" w:hAnsiTheme="minorHAnsi" w:cstheme="minorHAnsi"/>
          <w:sz w:val="20"/>
          <w:szCs w:val="20"/>
        </w:rPr>
      </w:pPr>
    </w:p>
    <w:p w14:paraId="1886EB53" w14:textId="77777777" w:rsidR="00364C7D" w:rsidRPr="00232313" w:rsidRDefault="00C60CE4" w:rsidP="00856C28">
      <w:pPr>
        <w:pStyle w:val="Akapitzlist"/>
        <w:numPr>
          <w:ilvl w:val="3"/>
          <w:numId w:val="18"/>
        </w:numPr>
        <w:suppressAutoHyphens w:val="0"/>
        <w:autoSpaceDN/>
        <w:spacing w:after="0" w:line="267" w:lineRule="auto"/>
        <w:jc w:val="both"/>
        <w:textAlignment w:val="auto"/>
        <w:rPr>
          <w:rFonts w:asciiTheme="minorHAnsi" w:hAnsiTheme="minorHAnsi"/>
          <w:color w:val="000000"/>
          <w:kern w:val="0"/>
          <w:sz w:val="20"/>
          <w:szCs w:val="20"/>
          <w:lang w:eastAsia="pl-PL"/>
        </w:rPr>
      </w:pPr>
      <w:r>
        <w:rPr>
          <w:rFonts w:asciiTheme="minorHAnsi" w:eastAsia="Times New Roman" w:hAnsiTheme="minorHAnsi" w:cstheme="minorHAnsi"/>
          <w:sz w:val="20"/>
          <w:szCs w:val="20"/>
        </w:rPr>
        <w:t>Wymóg zapewnienia</w:t>
      </w:r>
      <w:r w:rsidR="00364C7D" w:rsidRPr="00232313">
        <w:rPr>
          <w:rFonts w:asciiTheme="minorHAnsi" w:eastAsia="Times New Roman" w:hAnsiTheme="minorHAnsi" w:cstheme="minorHAnsi"/>
          <w:sz w:val="20"/>
          <w:szCs w:val="20"/>
        </w:rPr>
        <w:t xml:space="preserve"> przez Zleceniobiorcę dostępności działań realizowanych w ramach zlecanego zadania publicznego w rozumieniu art. 2 pkt 2 ustawy z dnia 19 lipca 2019 r. o </w:t>
      </w:r>
      <w:r w:rsidR="00364C7D" w:rsidRPr="00DA1AF9">
        <w:rPr>
          <w:rFonts w:asciiTheme="minorHAnsi" w:eastAsia="Times New Roman" w:hAnsiTheme="minorHAnsi" w:cstheme="minorHAnsi"/>
          <w:sz w:val="20"/>
          <w:szCs w:val="20"/>
          <w:u w:val="single"/>
        </w:rPr>
        <w:t>zapewnianiu dostępności osobom ze szczególnymi potrzebami</w:t>
      </w:r>
      <w:r w:rsidR="00364C7D" w:rsidRPr="00232313">
        <w:rPr>
          <w:rFonts w:asciiTheme="minorHAnsi" w:eastAsia="Times New Roman" w:hAnsiTheme="minorHAnsi" w:cstheme="minorHAnsi"/>
          <w:sz w:val="20"/>
          <w:szCs w:val="20"/>
        </w:rPr>
        <w:t xml:space="preserve"> (Dz. U. z 2022 r. poz. 2240) zgodnie z wymogami określonymi w art. 6 ustawy w zakresie adekwatnym do zaprojektowanego i realizowanego zadania, przy uwzględnieniu zasady uniwersalnego projektowania. Dostępność definiowana jest jako dostępność architektoniczna, cyfrowa, informacyjno-komunikacyjna. </w:t>
      </w:r>
      <w:r w:rsidR="00364C7D" w:rsidRPr="00232313">
        <w:rPr>
          <w:rFonts w:asciiTheme="minorHAnsi" w:hAnsiTheme="minorHAnsi"/>
          <w:color w:val="000000"/>
          <w:kern w:val="0"/>
          <w:sz w:val="20"/>
          <w:szCs w:val="20"/>
          <w:lang w:eastAsia="pl-PL"/>
        </w:rPr>
        <w:t xml:space="preserve">W przypadku braku obiektywnych możliwości zapewnienia dostępności np. z powodów technicznych lub prawnych wymagane jest zapewnienie odbiorcom ze szczególnymi potrzebami w ramach realizowanego zadania publicznego dostępu alternatywnego określonego w art. 7 ust. 2 ww. ustawy. Dostęp alternatywny polega w szczególności na: </w:t>
      </w:r>
    </w:p>
    <w:p w14:paraId="0AFE8D0C" w14:textId="77777777" w:rsidR="00364C7D" w:rsidRPr="00232313" w:rsidRDefault="00364C7D" w:rsidP="00856C28">
      <w:pPr>
        <w:widowControl/>
        <w:numPr>
          <w:ilvl w:val="1"/>
          <w:numId w:val="18"/>
        </w:numPr>
        <w:suppressAutoHyphens w:val="0"/>
        <w:autoSpaceDN/>
        <w:spacing w:after="36" w:line="259" w:lineRule="auto"/>
        <w:ind w:left="709" w:hanging="283"/>
        <w:textAlignment w:val="auto"/>
        <w:rPr>
          <w:rFonts w:asciiTheme="minorHAnsi" w:eastAsia="Calibri" w:hAnsiTheme="minorHAnsi" w:cs="Calibri"/>
          <w:color w:val="000000"/>
          <w:kern w:val="0"/>
          <w:sz w:val="20"/>
          <w:szCs w:val="20"/>
          <w:lang w:eastAsia="pl-PL" w:bidi="ar-SA"/>
        </w:rPr>
      </w:pPr>
      <w:r w:rsidRPr="00232313">
        <w:rPr>
          <w:rFonts w:asciiTheme="minorHAnsi" w:eastAsia="Calibri" w:hAnsiTheme="minorHAnsi" w:cs="Calibri"/>
          <w:color w:val="000000"/>
          <w:kern w:val="0"/>
          <w:sz w:val="20"/>
          <w:szCs w:val="20"/>
          <w:lang w:eastAsia="pl-PL" w:bidi="ar-SA"/>
        </w:rPr>
        <w:t xml:space="preserve">zapewnieniu osobie ze szczególnymi potrzebami wsparcia innej osoby lub  </w:t>
      </w:r>
    </w:p>
    <w:p w14:paraId="6275BA2F" w14:textId="77777777" w:rsidR="00364C7D" w:rsidRPr="00232313" w:rsidRDefault="00364C7D" w:rsidP="00856C28">
      <w:pPr>
        <w:widowControl/>
        <w:numPr>
          <w:ilvl w:val="1"/>
          <w:numId w:val="18"/>
        </w:numPr>
        <w:suppressAutoHyphens w:val="0"/>
        <w:autoSpaceDN/>
        <w:spacing w:after="41" w:line="267" w:lineRule="auto"/>
        <w:ind w:left="709" w:hanging="283"/>
        <w:textAlignment w:val="auto"/>
        <w:rPr>
          <w:rFonts w:asciiTheme="minorHAnsi" w:eastAsia="Calibri" w:hAnsiTheme="minorHAnsi" w:cs="Calibri"/>
          <w:color w:val="000000"/>
          <w:kern w:val="0"/>
          <w:sz w:val="20"/>
          <w:szCs w:val="20"/>
          <w:lang w:eastAsia="pl-PL" w:bidi="ar-SA"/>
        </w:rPr>
      </w:pPr>
      <w:r w:rsidRPr="00232313">
        <w:rPr>
          <w:rFonts w:asciiTheme="minorHAnsi" w:eastAsia="Calibri" w:hAnsiTheme="minorHAnsi" w:cs="Calibri"/>
          <w:color w:val="000000"/>
          <w:kern w:val="0"/>
          <w:sz w:val="20"/>
          <w:szCs w:val="20"/>
          <w:lang w:eastAsia="pl-PL" w:bidi="ar-SA"/>
        </w:rPr>
        <w:t xml:space="preserve">zapewnieniu wsparcia technicznego osobie ze szczególnymi potrzebami, w tym z wykorzystaniem nowoczesnych technologii lub  </w:t>
      </w:r>
    </w:p>
    <w:p w14:paraId="59747916" w14:textId="77777777" w:rsidR="00364C7D" w:rsidRPr="00232313" w:rsidRDefault="00364C7D" w:rsidP="00856C28">
      <w:pPr>
        <w:widowControl/>
        <w:numPr>
          <w:ilvl w:val="1"/>
          <w:numId w:val="18"/>
        </w:numPr>
        <w:suppressAutoHyphens w:val="0"/>
        <w:autoSpaceDN/>
        <w:spacing w:after="41" w:line="267" w:lineRule="auto"/>
        <w:ind w:left="709" w:hanging="283"/>
        <w:textAlignment w:val="auto"/>
        <w:rPr>
          <w:rFonts w:asciiTheme="minorHAnsi" w:eastAsia="Calibri" w:hAnsiTheme="minorHAnsi" w:cs="Calibri"/>
          <w:color w:val="000000"/>
          <w:kern w:val="0"/>
          <w:sz w:val="20"/>
          <w:szCs w:val="20"/>
          <w:lang w:eastAsia="pl-PL" w:bidi="ar-SA"/>
        </w:rPr>
      </w:pPr>
      <w:r w:rsidRPr="00232313">
        <w:rPr>
          <w:rFonts w:asciiTheme="minorHAnsi" w:eastAsia="Calibri" w:hAnsiTheme="minorHAnsi" w:cs="Calibri"/>
          <w:color w:val="000000"/>
          <w:kern w:val="0"/>
          <w:sz w:val="20"/>
          <w:szCs w:val="20"/>
          <w:lang w:eastAsia="pl-PL" w:bidi="ar-SA"/>
        </w:rPr>
        <w:t xml:space="preserve">wprowadzeniu takiej organizacji podmiotu publicznego, która umożliwi realizację potrzeb osób ze szczególnymi potrzebami, w niezbędnym zakresie dla tych osób. </w:t>
      </w:r>
    </w:p>
    <w:p w14:paraId="64561CED" w14:textId="77777777" w:rsidR="009C1C07" w:rsidRPr="00232313" w:rsidRDefault="00364C7D" w:rsidP="00DA1AF9">
      <w:pPr>
        <w:widowControl/>
        <w:suppressAutoHyphens w:val="0"/>
        <w:autoSpaceDN/>
        <w:spacing w:after="162" w:line="267" w:lineRule="auto"/>
        <w:ind w:left="360"/>
        <w:jc w:val="both"/>
        <w:textAlignment w:val="auto"/>
        <w:rPr>
          <w:rFonts w:asciiTheme="minorHAnsi" w:eastAsia="Times New Roman" w:hAnsiTheme="minorHAnsi" w:cstheme="minorHAnsi"/>
          <w:sz w:val="20"/>
          <w:szCs w:val="20"/>
        </w:rPr>
      </w:pPr>
      <w:r w:rsidRPr="00232313">
        <w:rPr>
          <w:rFonts w:asciiTheme="minorHAnsi" w:eastAsia="Calibri" w:hAnsiTheme="minorHAnsi" w:cs="Calibri"/>
          <w:color w:val="000000"/>
          <w:kern w:val="0"/>
          <w:sz w:val="20"/>
          <w:szCs w:val="20"/>
          <w:lang w:eastAsia="pl-PL" w:bidi="ar-SA"/>
        </w:rPr>
        <w:t xml:space="preserve">Ewentualne bariery w poszczególnych obszarach dostępności i przeszkody w ich usunięciu powinny zostać szczegółowo opisane i uzasadnione wraz z określoną szczegółowo ścieżką postępowania w przypadku dostępu alternatywnego. Zadania publiczne powinny być zaprojektowane i realizowane przez oferentów w taki sposób, aby nie wykluczały z uczestnictwa w nich osób ze specjalnymi potrzebami. Informacje o projektowanych rozwiązaniach w zakresie zapewnienia dostępności osobom ze szczególnymi potrzebami w ramach zadania oferent powinien zawrzeć w sekcji oferty – Inne informacje.  W ramach realizacji zadań publicznych dopuszcza się umieszczanie w kosztach realizacji zadania, kosztów związanych z zapewnianiem dostępności z wykluczeniem kosztów zakupu środków trwałych. </w:t>
      </w:r>
      <w:r w:rsidR="009C1C07" w:rsidRPr="00232313">
        <w:rPr>
          <w:rFonts w:asciiTheme="minorHAnsi" w:hAnsiTheme="minorHAnsi" w:cstheme="minorHAnsi"/>
          <w:sz w:val="20"/>
          <w:szCs w:val="20"/>
        </w:rPr>
        <w:t>Brak opisu sposobu zapewnienia dostępności osobom ze szczególnymi potrzebami spowoduje odrzucenie oferty ze względów formalnych.</w:t>
      </w:r>
    </w:p>
    <w:p w14:paraId="56A0AB6E" w14:textId="77777777" w:rsidR="007B72DE" w:rsidRPr="00232313" w:rsidRDefault="007B72DE" w:rsidP="00856C28">
      <w:pPr>
        <w:pStyle w:val="Standard"/>
        <w:numPr>
          <w:ilvl w:val="0"/>
          <w:numId w:val="54"/>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Złożenie oferty nie jest równoznaczne z przyznaniem dotacji ani z przyznaniem dotacji we wnioskowanej wysokości. Wysokość przyznanej dotacji może być niższa, niż wnioskowana w ofercie.</w:t>
      </w:r>
    </w:p>
    <w:p w14:paraId="6CDD740C" w14:textId="77777777" w:rsidR="007B72DE" w:rsidRPr="00232313" w:rsidRDefault="007B72DE" w:rsidP="00856C28">
      <w:pPr>
        <w:pStyle w:val="Standard"/>
        <w:numPr>
          <w:ilvl w:val="0"/>
          <w:numId w:val="54"/>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W ofercie należy udzielić odpowiedzi na wszystkie pytania. Jeśli pytanie nie dotyczy oferenta lub zgłaszanego przez niego projektu, należy wpisać „nie dotyczy”.</w:t>
      </w:r>
    </w:p>
    <w:p w14:paraId="06B9EF71" w14:textId="77777777" w:rsidR="007B72DE" w:rsidRPr="00232313" w:rsidRDefault="007B72DE" w:rsidP="00856C28">
      <w:pPr>
        <w:pStyle w:val="Standard"/>
        <w:numPr>
          <w:ilvl w:val="0"/>
          <w:numId w:val="54"/>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W ramach dotacji </w:t>
      </w:r>
      <w:r w:rsidRPr="00232313">
        <w:rPr>
          <w:rFonts w:asciiTheme="minorHAnsi" w:hAnsiTheme="minorHAnsi" w:cstheme="minorHAnsi"/>
          <w:b/>
          <w:sz w:val="20"/>
          <w:szCs w:val="20"/>
        </w:rPr>
        <w:t xml:space="preserve">ze </w:t>
      </w:r>
      <w:r w:rsidRPr="00232313">
        <w:rPr>
          <w:rFonts w:asciiTheme="minorHAnsi" w:hAnsiTheme="minorHAnsi" w:cstheme="minorHAnsi"/>
          <w:b/>
          <w:sz w:val="20"/>
          <w:szCs w:val="20"/>
          <w:u w:val="single"/>
        </w:rPr>
        <w:t>środków Miasta Pruszkowa finansowane</w:t>
      </w:r>
      <w:r w:rsidR="0097609F" w:rsidRPr="00232313">
        <w:rPr>
          <w:rFonts w:asciiTheme="minorHAnsi" w:hAnsiTheme="minorHAnsi" w:cstheme="minorHAnsi"/>
          <w:b/>
          <w:sz w:val="20"/>
          <w:szCs w:val="20"/>
          <w:u w:val="single"/>
        </w:rPr>
        <w:t xml:space="preserve"> </w:t>
      </w:r>
      <w:r w:rsidRPr="00232313">
        <w:rPr>
          <w:rFonts w:asciiTheme="minorHAnsi" w:hAnsiTheme="minorHAnsi" w:cstheme="minorHAnsi"/>
          <w:b/>
          <w:sz w:val="20"/>
          <w:szCs w:val="20"/>
          <w:u w:val="single"/>
        </w:rPr>
        <w:t>mogą być</w:t>
      </w:r>
      <w:r w:rsidRPr="00232313">
        <w:rPr>
          <w:rFonts w:asciiTheme="minorHAnsi" w:hAnsiTheme="minorHAnsi" w:cstheme="minorHAnsi"/>
          <w:sz w:val="20"/>
          <w:szCs w:val="20"/>
        </w:rPr>
        <w:t xml:space="preserve"> wydatki poniesione na wszystkie, bądź część punktów wymienionych poniżej:</w:t>
      </w:r>
    </w:p>
    <w:p w14:paraId="262377ED" w14:textId="77777777" w:rsidR="00FC6B04" w:rsidRPr="00232313" w:rsidRDefault="00D63F04"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t xml:space="preserve">koszty osobowe: wynagrodzenia za realizację zadań wraz z przewidzianymi prawem narzutami płatne zgodnie 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w:t>
      </w:r>
      <w:r w:rsidR="00737FF0" w:rsidRPr="00232313">
        <w:rPr>
          <w:rFonts w:asciiTheme="minorHAnsi" w:hAnsiTheme="minorHAnsi" w:cstheme="minorHAnsi"/>
          <w:sz w:val="20"/>
          <w:szCs w:val="20"/>
        </w:rPr>
        <w:t>z realizacją zadania.</w:t>
      </w:r>
    </w:p>
    <w:p w14:paraId="39BC8994" w14:textId="77777777" w:rsidR="00FC6B04" w:rsidRPr="00232313" w:rsidRDefault="00D63F04"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t>koszty rzeczowe wynikające ze specyfiki realizowanego zadnia: środki czystości, bilety wstępu, żywność, transport, nagrody rzeczowe dla uczestników zadania, artykuły spożywcze, wynajem obiektów i pomieszczeń niezbędnych do r</w:t>
      </w:r>
      <w:r w:rsidR="00737FF0" w:rsidRPr="00232313">
        <w:rPr>
          <w:rFonts w:asciiTheme="minorHAnsi" w:hAnsiTheme="minorHAnsi" w:cstheme="minorHAnsi"/>
          <w:sz w:val="20"/>
          <w:szCs w:val="20"/>
        </w:rPr>
        <w:t xml:space="preserve">ealizacji zadania, </w:t>
      </w:r>
    </w:p>
    <w:p w14:paraId="10F6BB60" w14:textId="77777777" w:rsidR="00163B34" w:rsidRPr="00232313" w:rsidRDefault="00D63F04"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t xml:space="preserve">koszty administracyjne zadania muszą mieć swoje uzasadnienie oraz będą dotyczyć wyłącznie realizowanego zadania w kwocie adekwatnej do wielkości zadania. Koszty te mogą być przeznaczone wyłącznie na: obsługę merytoryczno-finansową </w:t>
      </w:r>
      <w:r w:rsidR="00163B34" w:rsidRPr="00232313">
        <w:rPr>
          <w:rFonts w:asciiTheme="minorHAnsi" w:hAnsiTheme="minorHAnsi" w:cstheme="minorHAnsi"/>
          <w:sz w:val="20"/>
          <w:szCs w:val="20"/>
        </w:rPr>
        <w:t>(koordynatora, księgowej)</w:t>
      </w:r>
      <w:r w:rsidR="00B92DA3" w:rsidRPr="00232313">
        <w:rPr>
          <w:rFonts w:asciiTheme="minorHAnsi" w:hAnsiTheme="minorHAnsi" w:cstheme="minorHAnsi"/>
          <w:sz w:val="20"/>
          <w:szCs w:val="20"/>
        </w:rPr>
        <w:t>,</w:t>
      </w:r>
    </w:p>
    <w:p w14:paraId="647F05B9" w14:textId="77777777" w:rsidR="00FC6B04" w:rsidRPr="00232313" w:rsidRDefault="007B72DE"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lastRenderedPageBreak/>
        <w:t xml:space="preserve">wynagrodzenie </w:t>
      </w:r>
      <w:r w:rsidR="00737FF0" w:rsidRPr="00232313">
        <w:rPr>
          <w:rFonts w:asciiTheme="minorHAnsi" w:hAnsiTheme="minorHAnsi" w:cstheme="minorHAnsi"/>
          <w:sz w:val="20"/>
          <w:szCs w:val="20"/>
        </w:rPr>
        <w:t>brutto dla wychowawców, kierownika</w:t>
      </w:r>
      <w:r w:rsidR="00195BC9" w:rsidRPr="00232313">
        <w:rPr>
          <w:rFonts w:asciiTheme="minorHAnsi" w:hAnsiTheme="minorHAnsi" w:cstheme="minorHAnsi"/>
          <w:sz w:val="20"/>
          <w:szCs w:val="20"/>
        </w:rPr>
        <w:t xml:space="preserve">, </w:t>
      </w:r>
      <w:r w:rsidR="00592951" w:rsidRPr="00232313">
        <w:rPr>
          <w:rFonts w:asciiTheme="minorHAnsi" w:hAnsiTheme="minorHAnsi" w:cstheme="minorHAnsi"/>
          <w:sz w:val="20"/>
          <w:szCs w:val="20"/>
        </w:rPr>
        <w:t>księgowej, koordynatora</w:t>
      </w:r>
      <w:r w:rsidRPr="00232313">
        <w:rPr>
          <w:rFonts w:asciiTheme="minorHAnsi" w:hAnsiTheme="minorHAnsi" w:cstheme="minorHAnsi"/>
          <w:sz w:val="20"/>
          <w:szCs w:val="20"/>
        </w:rPr>
        <w:t xml:space="preserve"> (tj. z wyłączeniem kosztów pochodnych za pracę w godzinach nadliczbowych, w godzinach nocnych, w warunkach szczególnie uciążl</w:t>
      </w:r>
      <w:r w:rsidR="00FC6B04" w:rsidRPr="00232313">
        <w:rPr>
          <w:rFonts w:asciiTheme="minorHAnsi" w:hAnsiTheme="minorHAnsi" w:cstheme="minorHAnsi"/>
          <w:sz w:val="20"/>
          <w:szCs w:val="20"/>
        </w:rPr>
        <w:t>iwych, nagród, premii i odpraw),</w:t>
      </w:r>
    </w:p>
    <w:p w14:paraId="780B7EB8" w14:textId="77777777" w:rsidR="00B750E5" w:rsidRPr="00232313" w:rsidRDefault="007B72DE"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t xml:space="preserve">pokrycie kosztów uczestniczenia w </w:t>
      </w:r>
      <w:r w:rsidR="00592951" w:rsidRPr="00232313">
        <w:rPr>
          <w:rFonts w:asciiTheme="minorHAnsi" w:hAnsiTheme="minorHAnsi" w:cstheme="minorHAnsi"/>
          <w:sz w:val="20"/>
          <w:szCs w:val="20"/>
        </w:rPr>
        <w:t>ramach organizowania programu kulturalno-oświatowego</w:t>
      </w:r>
      <w:r w:rsidRPr="00232313">
        <w:rPr>
          <w:rFonts w:asciiTheme="minorHAnsi" w:hAnsiTheme="minorHAnsi" w:cstheme="minorHAnsi"/>
          <w:sz w:val="20"/>
          <w:szCs w:val="20"/>
        </w:rPr>
        <w:t xml:space="preserve"> na terenie kraju, takich jak:</w:t>
      </w:r>
      <w:r w:rsidR="0097609F" w:rsidRPr="00232313">
        <w:rPr>
          <w:rFonts w:asciiTheme="minorHAnsi" w:hAnsiTheme="minorHAnsi" w:cstheme="minorHAnsi"/>
          <w:sz w:val="20"/>
          <w:szCs w:val="20"/>
        </w:rPr>
        <w:t xml:space="preserve"> </w:t>
      </w:r>
      <w:r w:rsidRPr="00232313">
        <w:rPr>
          <w:rFonts w:asciiTheme="minorHAnsi" w:hAnsiTheme="minorHAnsi" w:cstheme="minorHAnsi"/>
          <w:sz w:val="20"/>
          <w:szCs w:val="20"/>
        </w:rPr>
        <w:t xml:space="preserve">koszty zakupu usług transportowych celem przewozu uczestników </w:t>
      </w:r>
      <w:r w:rsidR="00592951" w:rsidRPr="00232313">
        <w:rPr>
          <w:rFonts w:asciiTheme="minorHAnsi" w:hAnsiTheme="minorHAnsi" w:cstheme="minorHAnsi"/>
          <w:sz w:val="20"/>
          <w:szCs w:val="20"/>
        </w:rPr>
        <w:t>zadania</w:t>
      </w:r>
      <w:r w:rsidR="008E3BD5" w:rsidRPr="00232313">
        <w:rPr>
          <w:rFonts w:asciiTheme="minorHAnsi" w:hAnsiTheme="minorHAnsi" w:cstheme="minorHAnsi"/>
          <w:sz w:val="20"/>
          <w:szCs w:val="20"/>
        </w:rPr>
        <w:t xml:space="preserve"> z Pruszkowa do miejsca wypoczynku i z powrotem oraz </w:t>
      </w:r>
      <w:r w:rsidRPr="00232313">
        <w:rPr>
          <w:rFonts w:asciiTheme="minorHAnsi" w:hAnsiTheme="minorHAnsi" w:cstheme="minorHAnsi"/>
          <w:sz w:val="20"/>
          <w:szCs w:val="20"/>
        </w:rPr>
        <w:t xml:space="preserve">na </w:t>
      </w:r>
      <w:r w:rsidR="008E3BD5" w:rsidRPr="00232313">
        <w:rPr>
          <w:rFonts w:asciiTheme="minorHAnsi" w:hAnsiTheme="minorHAnsi" w:cstheme="minorHAnsi"/>
          <w:sz w:val="20"/>
          <w:szCs w:val="20"/>
        </w:rPr>
        <w:t xml:space="preserve">planowane </w:t>
      </w:r>
      <w:r w:rsidR="00592951" w:rsidRPr="00232313">
        <w:rPr>
          <w:rFonts w:asciiTheme="minorHAnsi" w:hAnsiTheme="minorHAnsi" w:cstheme="minorHAnsi"/>
          <w:sz w:val="20"/>
          <w:szCs w:val="20"/>
        </w:rPr>
        <w:t>wycieczki</w:t>
      </w:r>
      <w:r w:rsidR="00DA1AF9">
        <w:rPr>
          <w:rFonts w:asciiTheme="minorHAnsi" w:hAnsiTheme="minorHAnsi" w:cstheme="minorHAnsi"/>
          <w:sz w:val="20"/>
          <w:szCs w:val="20"/>
        </w:rPr>
        <w:t>,</w:t>
      </w:r>
    </w:p>
    <w:p w14:paraId="6C0943FD" w14:textId="77777777" w:rsidR="00B750E5" w:rsidRPr="00232313" w:rsidRDefault="00737FF0"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sz w:val="20"/>
          <w:szCs w:val="20"/>
        </w:rPr>
        <w:t xml:space="preserve">zakup </w:t>
      </w:r>
      <w:r w:rsidR="00874E6A" w:rsidRPr="00232313">
        <w:rPr>
          <w:rFonts w:asciiTheme="minorHAnsi" w:hAnsiTheme="minorHAnsi" w:cstheme="minorHAnsi"/>
          <w:sz w:val="20"/>
          <w:szCs w:val="20"/>
        </w:rPr>
        <w:t>pomocy dydaktycznych</w:t>
      </w:r>
      <w:r w:rsidRPr="00232313">
        <w:rPr>
          <w:rFonts w:asciiTheme="minorHAnsi" w:hAnsiTheme="minorHAnsi" w:cstheme="minorHAnsi"/>
          <w:sz w:val="20"/>
          <w:szCs w:val="20"/>
        </w:rPr>
        <w:t>,</w:t>
      </w:r>
    </w:p>
    <w:p w14:paraId="3A823786" w14:textId="77777777" w:rsidR="001D0D32" w:rsidRPr="00232313" w:rsidRDefault="00874E6A" w:rsidP="00856C28">
      <w:pPr>
        <w:pStyle w:val="Tekstpodstawowy"/>
        <w:widowControl/>
        <w:numPr>
          <w:ilvl w:val="0"/>
          <w:numId w:val="36"/>
        </w:numPr>
        <w:suppressAutoHyphens w:val="0"/>
        <w:autoSpaceDN/>
        <w:spacing w:after="0"/>
        <w:ind w:left="284" w:hanging="284"/>
        <w:textAlignment w:val="auto"/>
        <w:rPr>
          <w:rFonts w:asciiTheme="minorHAnsi" w:hAnsiTheme="minorHAnsi" w:cstheme="minorHAnsi"/>
          <w:sz w:val="20"/>
          <w:szCs w:val="20"/>
        </w:rPr>
      </w:pPr>
      <w:r w:rsidRPr="00232313">
        <w:rPr>
          <w:rFonts w:asciiTheme="minorHAnsi" w:hAnsiTheme="minorHAnsi" w:cstheme="minorHAnsi"/>
          <w:bCs/>
          <w:sz w:val="20"/>
          <w:szCs w:val="20"/>
        </w:rPr>
        <w:t>koszty organizacji impre</w:t>
      </w:r>
      <w:r w:rsidR="00737FF0" w:rsidRPr="00232313">
        <w:rPr>
          <w:rFonts w:asciiTheme="minorHAnsi" w:hAnsiTheme="minorHAnsi" w:cstheme="minorHAnsi"/>
          <w:bCs/>
          <w:sz w:val="20"/>
          <w:szCs w:val="20"/>
        </w:rPr>
        <w:t xml:space="preserve">z okolicznościowych </w:t>
      </w:r>
      <w:r w:rsidRPr="00232313">
        <w:rPr>
          <w:rFonts w:asciiTheme="minorHAnsi" w:hAnsiTheme="minorHAnsi" w:cstheme="minorHAnsi"/>
          <w:bCs/>
          <w:sz w:val="20"/>
          <w:szCs w:val="20"/>
        </w:rPr>
        <w:t xml:space="preserve"> (w tym zakup artykułów </w:t>
      </w:r>
      <w:r w:rsidR="00D40AF3" w:rsidRPr="00232313">
        <w:rPr>
          <w:rFonts w:asciiTheme="minorHAnsi" w:hAnsiTheme="minorHAnsi" w:cstheme="minorHAnsi"/>
          <w:bCs/>
          <w:sz w:val="20"/>
          <w:szCs w:val="20"/>
        </w:rPr>
        <w:t>spożywczych</w:t>
      </w:r>
      <w:r w:rsidRPr="00232313">
        <w:rPr>
          <w:rFonts w:asciiTheme="minorHAnsi" w:hAnsiTheme="minorHAnsi" w:cstheme="minorHAnsi"/>
          <w:bCs/>
          <w:sz w:val="20"/>
          <w:szCs w:val="20"/>
        </w:rPr>
        <w:t xml:space="preserve">) oraz </w:t>
      </w:r>
      <w:r w:rsidR="001D0D32" w:rsidRPr="00232313">
        <w:rPr>
          <w:rFonts w:asciiTheme="minorHAnsi" w:hAnsiTheme="minorHAnsi" w:cstheme="minorHAnsi"/>
          <w:sz w:val="20"/>
          <w:szCs w:val="20"/>
        </w:rPr>
        <w:t>koszty organizowania wycieczek.</w:t>
      </w:r>
    </w:p>
    <w:p w14:paraId="3098D7D6" w14:textId="77777777" w:rsidR="007B72DE" w:rsidRPr="00232313" w:rsidRDefault="007B72DE" w:rsidP="00856C28">
      <w:pPr>
        <w:pStyle w:val="Standard"/>
        <w:numPr>
          <w:ilvl w:val="0"/>
          <w:numId w:val="54"/>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W ramach dotacji ze środków Miasta Pruszkowa </w:t>
      </w:r>
      <w:r w:rsidRPr="00232313">
        <w:rPr>
          <w:rFonts w:asciiTheme="minorHAnsi" w:hAnsiTheme="minorHAnsi" w:cstheme="minorHAnsi"/>
          <w:b/>
          <w:bCs/>
          <w:sz w:val="20"/>
          <w:szCs w:val="20"/>
          <w:u w:val="single"/>
        </w:rPr>
        <w:t xml:space="preserve">nie mogą </w:t>
      </w:r>
      <w:r w:rsidRPr="00232313">
        <w:rPr>
          <w:rFonts w:asciiTheme="minorHAnsi" w:hAnsiTheme="minorHAnsi" w:cstheme="minorHAnsi"/>
          <w:b/>
          <w:sz w:val="20"/>
          <w:szCs w:val="20"/>
          <w:u w:val="single"/>
        </w:rPr>
        <w:t>być finansowane</w:t>
      </w:r>
      <w:r w:rsidRPr="00232313">
        <w:rPr>
          <w:rFonts w:asciiTheme="minorHAnsi" w:hAnsiTheme="minorHAnsi" w:cstheme="minorHAnsi"/>
          <w:sz w:val="20"/>
          <w:szCs w:val="20"/>
        </w:rPr>
        <w:t xml:space="preserve"> wydatki, które nie są bezpośrednio związane z realizowanym zadaniem oraz niezbędne do jego realizacji, w tym m.in.:</w:t>
      </w:r>
    </w:p>
    <w:p w14:paraId="729D0382" w14:textId="77777777" w:rsidR="007B72DE" w:rsidRPr="00232313" w:rsidRDefault="007B72DE" w:rsidP="00856C28">
      <w:pPr>
        <w:pStyle w:val="Textbodyindent"/>
        <w:numPr>
          <w:ilvl w:val="0"/>
          <w:numId w:val="56"/>
        </w:numPr>
        <w:tabs>
          <w:tab w:val="left" w:pos="568"/>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rezerwy na pokrycie przyszłych strat lub zobowiązań;</w:t>
      </w:r>
    </w:p>
    <w:p w14:paraId="0C9C791B" w14:textId="77777777" w:rsidR="007B72DE" w:rsidRPr="00232313" w:rsidRDefault="007B72DE" w:rsidP="00856C28">
      <w:pPr>
        <w:pStyle w:val="Textbodyindent"/>
        <w:numPr>
          <w:ilvl w:val="0"/>
          <w:numId w:val="56"/>
        </w:numPr>
        <w:tabs>
          <w:tab w:val="left" w:pos="568"/>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odsetki z tytułu niezapłaconych w terminie zobowiązań:</w:t>
      </w:r>
    </w:p>
    <w:p w14:paraId="69DEC36B" w14:textId="77777777" w:rsidR="007B72DE" w:rsidRPr="00232313" w:rsidRDefault="007B72DE" w:rsidP="00C60CE4">
      <w:pPr>
        <w:pStyle w:val="Textbodyindent"/>
        <w:numPr>
          <w:ilvl w:val="0"/>
          <w:numId w:val="27"/>
        </w:numPr>
        <w:tabs>
          <w:tab w:val="left" w:pos="709"/>
        </w:tabs>
        <w:spacing w:after="0" w:line="240" w:lineRule="auto"/>
        <w:ind w:left="709" w:hanging="283"/>
        <w:jc w:val="both"/>
        <w:rPr>
          <w:rFonts w:asciiTheme="minorHAnsi" w:hAnsiTheme="minorHAnsi" w:cstheme="minorHAnsi"/>
          <w:sz w:val="20"/>
          <w:szCs w:val="20"/>
        </w:rPr>
      </w:pPr>
      <w:r w:rsidRPr="00232313">
        <w:rPr>
          <w:rFonts w:asciiTheme="minorHAnsi" w:hAnsiTheme="minorHAnsi" w:cstheme="minorHAnsi"/>
          <w:bCs/>
          <w:sz w:val="20"/>
          <w:szCs w:val="20"/>
        </w:rPr>
        <w:t xml:space="preserve">wobec Urzędu Skarbowego </w:t>
      </w:r>
      <w:r w:rsidRPr="00232313">
        <w:rPr>
          <w:rFonts w:asciiTheme="minorHAnsi" w:hAnsiTheme="minorHAnsi" w:cstheme="minorHAnsi"/>
          <w:sz w:val="20"/>
          <w:szCs w:val="20"/>
        </w:rPr>
        <w:t xml:space="preserve">(w tym </w:t>
      </w:r>
      <w:r w:rsidRPr="00232313">
        <w:rPr>
          <w:rFonts w:asciiTheme="minorHAnsi" w:hAnsiTheme="minorHAnsi" w:cstheme="minorHAnsi"/>
          <w:bCs/>
          <w:sz w:val="20"/>
          <w:szCs w:val="20"/>
        </w:rPr>
        <w:t xml:space="preserve">odsetki za nieterminowe regulowanie płatności należnego podatku </w:t>
      </w:r>
      <w:r w:rsidRPr="00232313">
        <w:rPr>
          <w:rFonts w:asciiTheme="minorHAnsi" w:hAnsiTheme="minorHAnsi" w:cstheme="minorHAnsi"/>
          <w:bCs/>
          <w:sz w:val="20"/>
          <w:szCs w:val="20"/>
        </w:rPr>
        <w:br/>
        <w:t>(np. dochodowego od osób fizycznych, VAT itp.),</w:t>
      </w:r>
    </w:p>
    <w:p w14:paraId="21FBCC12" w14:textId="77777777" w:rsidR="003866FA" w:rsidRDefault="007B72DE" w:rsidP="00C60CE4">
      <w:pPr>
        <w:pStyle w:val="Textbodyindent"/>
        <w:numPr>
          <w:ilvl w:val="0"/>
          <w:numId w:val="21"/>
        </w:numPr>
        <w:tabs>
          <w:tab w:val="left" w:pos="709"/>
        </w:tabs>
        <w:spacing w:after="0" w:line="240" w:lineRule="auto"/>
        <w:ind w:left="709" w:hanging="283"/>
        <w:jc w:val="both"/>
        <w:rPr>
          <w:rFonts w:asciiTheme="minorHAnsi" w:hAnsiTheme="minorHAnsi" w:cstheme="minorHAnsi"/>
          <w:bCs/>
          <w:sz w:val="20"/>
          <w:szCs w:val="20"/>
        </w:rPr>
      </w:pPr>
      <w:r w:rsidRPr="00232313">
        <w:rPr>
          <w:rFonts w:asciiTheme="minorHAnsi" w:hAnsiTheme="minorHAnsi" w:cstheme="minorHAnsi"/>
          <w:bCs/>
          <w:sz w:val="20"/>
          <w:szCs w:val="20"/>
        </w:rPr>
        <w:t>wobec ZUS (w tym odsetki za nieterminowe regulowanie płatności składek na obowiązkowe ubezpieczenia społeczne),</w:t>
      </w:r>
    </w:p>
    <w:p w14:paraId="53D08D1A" w14:textId="77777777" w:rsidR="007B72DE" w:rsidRPr="003866FA" w:rsidRDefault="007B72DE" w:rsidP="00C60CE4">
      <w:pPr>
        <w:pStyle w:val="Textbodyindent"/>
        <w:numPr>
          <w:ilvl w:val="0"/>
          <w:numId w:val="21"/>
        </w:numPr>
        <w:tabs>
          <w:tab w:val="left" w:pos="709"/>
        </w:tabs>
        <w:spacing w:after="0" w:line="240" w:lineRule="auto"/>
        <w:ind w:left="709" w:hanging="283"/>
        <w:jc w:val="both"/>
        <w:rPr>
          <w:rFonts w:asciiTheme="minorHAnsi" w:hAnsiTheme="minorHAnsi" w:cstheme="minorHAnsi"/>
          <w:bCs/>
          <w:sz w:val="20"/>
          <w:szCs w:val="20"/>
        </w:rPr>
      </w:pPr>
      <w:r w:rsidRPr="003866FA">
        <w:rPr>
          <w:rFonts w:asciiTheme="minorHAnsi" w:hAnsiTheme="minorHAnsi" w:cstheme="minorHAnsi"/>
          <w:sz w:val="20"/>
          <w:szCs w:val="20"/>
        </w:rPr>
        <w:t>wobec dostawców towarów i usług (w tym odsetki z tytułu niezapłaconych w terminie zobowiązań</w:t>
      </w:r>
      <w:r w:rsidRPr="003866FA">
        <w:rPr>
          <w:rFonts w:asciiTheme="minorHAnsi" w:hAnsiTheme="minorHAnsi" w:cstheme="minorHAnsi"/>
          <w:bCs/>
          <w:sz w:val="20"/>
          <w:szCs w:val="20"/>
        </w:rPr>
        <w:t>)</w:t>
      </w:r>
      <w:r w:rsidR="00C60CE4">
        <w:rPr>
          <w:rFonts w:asciiTheme="minorHAnsi" w:hAnsiTheme="minorHAnsi" w:cstheme="minorHAnsi"/>
          <w:bCs/>
          <w:sz w:val="20"/>
          <w:szCs w:val="20"/>
        </w:rPr>
        <w:t>.</w:t>
      </w:r>
    </w:p>
    <w:p w14:paraId="02C211FD" w14:textId="77777777" w:rsidR="007B72DE" w:rsidRPr="00232313" w:rsidRDefault="007B72DE" w:rsidP="00856C28">
      <w:pPr>
        <w:pStyle w:val="Textbodyindent"/>
        <w:numPr>
          <w:ilvl w:val="0"/>
          <w:numId w:val="57"/>
        </w:numPr>
        <w:tabs>
          <w:tab w:val="left" w:pos="709"/>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wydatki już finansowane z innych źródeł niż określone przez oferenta;</w:t>
      </w:r>
    </w:p>
    <w:p w14:paraId="6A38CDD5" w14:textId="77777777" w:rsidR="007B72DE" w:rsidRPr="00232313" w:rsidRDefault="007B72DE" w:rsidP="00856C28">
      <w:pPr>
        <w:pStyle w:val="Textbodyindent"/>
        <w:numPr>
          <w:ilvl w:val="0"/>
          <w:numId w:val="57"/>
        </w:numPr>
        <w:tabs>
          <w:tab w:val="left" w:pos="709"/>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nagrody, premie i inne formy bonifikaty rzeczowej lub finansowej dla osób zatrudnionych przy realizacji zadania publicznego;</w:t>
      </w:r>
    </w:p>
    <w:p w14:paraId="203D43B1" w14:textId="77777777" w:rsidR="007B72DE" w:rsidRPr="00232313" w:rsidRDefault="007B72DE" w:rsidP="00856C28">
      <w:pPr>
        <w:pStyle w:val="Textbodyindent"/>
        <w:numPr>
          <w:ilvl w:val="0"/>
          <w:numId w:val="57"/>
        </w:numPr>
        <w:tabs>
          <w:tab w:val="left" w:pos="709"/>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wydatki związane z działalnością polityczną lub religijną;</w:t>
      </w:r>
    </w:p>
    <w:p w14:paraId="695AA993" w14:textId="77777777" w:rsidR="007B72DE" w:rsidRPr="00232313" w:rsidRDefault="007B72DE" w:rsidP="00856C28">
      <w:pPr>
        <w:pStyle w:val="Textbodyindent"/>
        <w:numPr>
          <w:ilvl w:val="0"/>
          <w:numId w:val="57"/>
        </w:numPr>
        <w:tabs>
          <w:tab w:val="left" w:pos="709"/>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pomoc finansowa udzielana osobom fizycznym;</w:t>
      </w:r>
    </w:p>
    <w:p w14:paraId="56286928" w14:textId="77777777" w:rsidR="007B72DE" w:rsidRPr="00232313" w:rsidRDefault="007B72DE" w:rsidP="00856C28">
      <w:pPr>
        <w:pStyle w:val="Textbodyindent"/>
        <w:numPr>
          <w:ilvl w:val="0"/>
          <w:numId w:val="57"/>
        </w:numPr>
        <w:tabs>
          <w:tab w:val="left" w:pos="709"/>
        </w:tabs>
        <w:spacing w:after="0" w:line="240" w:lineRule="auto"/>
        <w:jc w:val="both"/>
        <w:rPr>
          <w:rFonts w:asciiTheme="minorHAnsi" w:hAnsiTheme="minorHAnsi" w:cstheme="minorHAnsi"/>
          <w:sz w:val="20"/>
          <w:szCs w:val="20"/>
        </w:rPr>
      </w:pPr>
      <w:r w:rsidRPr="00232313">
        <w:rPr>
          <w:rFonts w:asciiTheme="minorHAnsi" w:hAnsiTheme="minorHAnsi" w:cstheme="minorHAnsi"/>
          <w:sz w:val="20"/>
          <w:szCs w:val="20"/>
        </w:rPr>
        <w:t>wydatki związane z działalnością gospodarczą podmiotu ubiegającego się o dotację;</w:t>
      </w:r>
    </w:p>
    <w:p w14:paraId="67570DED" w14:textId="77777777" w:rsidR="007B72DE" w:rsidRPr="00232313" w:rsidRDefault="007B72DE" w:rsidP="00856C28">
      <w:pPr>
        <w:pStyle w:val="Textbodyindent"/>
        <w:numPr>
          <w:ilvl w:val="0"/>
          <w:numId w:val="57"/>
        </w:numPr>
        <w:tabs>
          <w:tab w:val="left" w:pos="284"/>
          <w:tab w:val="left" w:pos="709"/>
        </w:tabs>
        <w:spacing w:line="240" w:lineRule="auto"/>
        <w:jc w:val="both"/>
        <w:rPr>
          <w:rFonts w:asciiTheme="minorHAnsi" w:hAnsiTheme="minorHAnsi" w:cstheme="minorHAnsi"/>
          <w:sz w:val="20"/>
          <w:szCs w:val="20"/>
        </w:rPr>
      </w:pPr>
      <w:r w:rsidRPr="00232313">
        <w:rPr>
          <w:rFonts w:asciiTheme="minorHAnsi" w:hAnsiTheme="minorHAnsi" w:cstheme="minorHAnsi"/>
          <w:sz w:val="20"/>
          <w:szCs w:val="20"/>
        </w:rPr>
        <w:t>refundacja kosztów poniesionych przed wyznaczonym w umowie terminem</w:t>
      </w:r>
      <w:r w:rsidR="008C166C" w:rsidRPr="00232313">
        <w:rPr>
          <w:rFonts w:asciiTheme="minorHAnsi" w:hAnsiTheme="minorHAnsi" w:cstheme="minorHAnsi"/>
          <w:sz w:val="20"/>
          <w:szCs w:val="20"/>
        </w:rPr>
        <w:t xml:space="preserve"> realizacji zadania publicznego.</w:t>
      </w:r>
    </w:p>
    <w:p w14:paraId="11BE3A9B" w14:textId="77777777" w:rsidR="00DA1AF9" w:rsidRPr="00DA1AF9" w:rsidRDefault="00DA1AF9" w:rsidP="00856C28">
      <w:pPr>
        <w:pStyle w:val="Standard"/>
        <w:numPr>
          <w:ilvl w:val="0"/>
          <w:numId w:val="54"/>
        </w:numPr>
        <w:autoSpaceDE w:val="0"/>
        <w:ind w:left="284" w:hanging="426"/>
        <w:jc w:val="both"/>
        <w:rPr>
          <w:rFonts w:asciiTheme="minorHAnsi" w:hAnsiTheme="minorHAnsi" w:cstheme="minorHAnsi"/>
          <w:sz w:val="20"/>
          <w:szCs w:val="20"/>
        </w:rPr>
      </w:pPr>
      <w:r w:rsidRPr="00DA1AF9">
        <w:rPr>
          <w:rFonts w:asciiTheme="minorHAnsi" w:hAnsiTheme="minorHAnsi" w:cstheme="minorHAnsi"/>
          <w:sz w:val="20"/>
          <w:szCs w:val="20"/>
        </w:rPr>
        <w:t>W przypadku uwzględnienia wkładu osobowego:</w:t>
      </w:r>
    </w:p>
    <w:p w14:paraId="49DB094D" w14:textId="77777777" w:rsidR="007B72DE" w:rsidRPr="00DA1AF9" w:rsidRDefault="007B72DE" w:rsidP="00DA1AF9">
      <w:pPr>
        <w:pStyle w:val="Standard"/>
        <w:autoSpaceDE w:val="0"/>
        <w:spacing w:after="120"/>
        <w:ind w:left="284"/>
        <w:jc w:val="both"/>
        <w:rPr>
          <w:rFonts w:asciiTheme="minorHAnsi" w:hAnsiTheme="minorHAnsi" w:cstheme="minorHAnsi"/>
          <w:sz w:val="20"/>
          <w:szCs w:val="20"/>
        </w:rPr>
      </w:pPr>
      <w:r w:rsidRPr="00DA1AF9">
        <w:rPr>
          <w:rFonts w:asciiTheme="minorHAnsi" w:hAnsiTheme="minorHAnsi" w:cstheme="minorHAnsi"/>
          <w:sz w:val="20"/>
          <w:szCs w:val="20"/>
        </w:rPr>
        <w:t>Wkład osobowy powinien zostać szczegółowo wyliczony (oszacowany), zgodnie z ilością godzin, jaką wolontariusz przepracuje na rzecz organizacji oraz wartością godziny jego pracy w porównaniu do kosztu rynkowego godziny przepracowanej na podobnym stanowisku przez płatnego pracownika (ilość godzin razy stawka za godzinę pracy wyliczona wg kosztów rynkowych).</w:t>
      </w:r>
    </w:p>
    <w:p w14:paraId="7300A344" w14:textId="77777777" w:rsidR="00DA1AF9" w:rsidRPr="00DA1AF9" w:rsidRDefault="00DA1AF9" w:rsidP="00856C28">
      <w:pPr>
        <w:pStyle w:val="Standard"/>
        <w:numPr>
          <w:ilvl w:val="0"/>
          <w:numId w:val="54"/>
        </w:numPr>
        <w:autoSpaceDE w:val="0"/>
        <w:ind w:left="284" w:hanging="426"/>
        <w:jc w:val="both"/>
        <w:rPr>
          <w:rFonts w:asciiTheme="minorHAnsi" w:hAnsiTheme="minorHAnsi" w:cstheme="minorHAnsi"/>
          <w:sz w:val="20"/>
          <w:szCs w:val="20"/>
        </w:rPr>
      </w:pPr>
      <w:r w:rsidRPr="00DA1AF9">
        <w:rPr>
          <w:rFonts w:asciiTheme="minorHAnsi" w:hAnsiTheme="minorHAnsi" w:cstheme="minorHAnsi"/>
          <w:sz w:val="20"/>
          <w:szCs w:val="20"/>
        </w:rPr>
        <w:t>W przypadku uwzględnienia wkładu rzeczowego:</w:t>
      </w:r>
    </w:p>
    <w:p w14:paraId="7A844ECD" w14:textId="77777777" w:rsidR="00B30AE2" w:rsidRPr="00DA1AF9" w:rsidRDefault="007B72DE" w:rsidP="00DA1AF9">
      <w:pPr>
        <w:pStyle w:val="Standard"/>
        <w:autoSpaceDE w:val="0"/>
        <w:spacing w:after="120"/>
        <w:ind w:left="284"/>
        <w:jc w:val="both"/>
        <w:rPr>
          <w:rFonts w:asciiTheme="minorHAnsi" w:hAnsiTheme="minorHAnsi" w:cstheme="minorHAnsi"/>
          <w:sz w:val="20"/>
          <w:szCs w:val="20"/>
        </w:rPr>
      </w:pPr>
      <w:r w:rsidRPr="00DA1AF9">
        <w:rPr>
          <w:rFonts w:asciiTheme="minorHAnsi" w:hAnsiTheme="minorHAnsi" w:cstheme="minorHAnsi"/>
          <w:sz w:val="20"/>
          <w:szCs w:val="20"/>
        </w:rPr>
        <w:t xml:space="preserve">Wkład rzeczowy w realizowanym zadaniu publicznym nie </w:t>
      </w:r>
      <w:r w:rsidR="00753051" w:rsidRPr="00DA1AF9">
        <w:rPr>
          <w:rFonts w:asciiTheme="minorHAnsi" w:hAnsiTheme="minorHAnsi" w:cstheme="minorHAnsi"/>
          <w:sz w:val="20"/>
          <w:szCs w:val="20"/>
        </w:rPr>
        <w:t>będzie</w:t>
      </w:r>
      <w:r w:rsidR="0097609F" w:rsidRPr="00DA1AF9">
        <w:rPr>
          <w:rFonts w:asciiTheme="minorHAnsi" w:hAnsiTheme="minorHAnsi" w:cstheme="minorHAnsi"/>
          <w:sz w:val="20"/>
          <w:szCs w:val="20"/>
        </w:rPr>
        <w:t xml:space="preserve"> </w:t>
      </w:r>
      <w:r w:rsidR="007542A5" w:rsidRPr="00DA1AF9">
        <w:rPr>
          <w:rFonts w:asciiTheme="minorHAnsi" w:hAnsiTheme="minorHAnsi" w:cstheme="minorHAnsi"/>
          <w:sz w:val="20"/>
          <w:szCs w:val="20"/>
        </w:rPr>
        <w:t>zaliczony</w:t>
      </w:r>
      <w:r w:rsidR="00582FB3" w:rsidRPr="00DA1AF9">
        <w:rPr>
          <w:rFonts w:asciiTheme="minorHAnsi" w:hAnsiTheme="minorHAnsi" w:cstheme="minorHAnsi"/>
          <w:sz w:val="20"/>
          <w:szCs w:val="20"/>
        </w:rPr>
        <w:t xml:space="preserve"> jako część wkładu własnego</w:t>
      </w:r>
      <w:r w:rsidR="005D12E1" w:rsidRPr="00DA1AF9">
        <w:rPr>
          <w:rFonts w:asciiTheme="minorHAnsi" w:hAnsiTheme="minorHAnsi" w:cstheme="minorHAnsi"/>
          <w:sz w:val="20"/>
          <w:szCs w:val="20"/>
        </w:rPr>
        <w:t xml:space="preserve"> organizacji</w:t>
      </w:r>
      <w:r w:rsidR="00A710CB" w:rsidRPr="00DA1AF9">
        <w:rPr>
          <w:rFonts w:asciiTheme="minorHAnsi" w:hAnsiTheme="minorHAnsi" w:cstheme="minorHAnsi"/>
          <w:sz w:val="20"/>
          <w:szCs w:val="20"/>
        </w:rPr>
        <w:t xml:space="preserve"> składającej ofertę</w:t>
      </w:r>
      <w:r w:rsidRPr="00DA1AF9">
        <w:rPr>
          <w:rFonts w:asciiTheme="minorHAnsi" w:hAnsiTheme="minorHAnsi" w:cstheme="minorHAnsi"/>
          <w:sz w:val="20"/>
          <w:szCs w:val="20"/>
        </w:rPr>
        <w:t>.</w:t>
      </w:r>
    </w:p>
    <w:p w14:paraId="40D00C47" w14:textId="77777777" w:rsidR="00B30AE2" w:rsidRDefault="00B30AE2" w:rsidP="00856C28">
      <w:pPr>
        <w:pStyle w:val="Standard"/>
        <w:numPr>
          <w:ilvl w:val="0"/>
          <w:numId w:val="54"/>
        </w:numPr>
        <w:autoSpaceDE w:val="0"/>
        <w:spacing w:after="120"/>
        <w:ind w:left="284" w:hanging="426"/>
        <w:jc w:val="both"/>
        <w:rPr>
          <w:rFonts w:asciiTheme="minorHAnsi" w:hAnsiTheme="minorHAnsi" w:cstheme="minorHAnsi"/>
          <w:sz w:val="20"/>
          <w:szCs w:val="20"/>
        </w:rPr>
      </w:pPr>
      <w:r w:rsidRPr="00232313">
        <w:rPr>
          <w:rFonts w:asciiTheme="minorHAnsi" w:hAnsiTheme="minorHAnsi" w:cstheme="minorHAnsi"/>
          <w:sz w:val="20"/>
          <w:szCs w:val="20"/>
        </w:rPr>
        <w:t>Dopuszcza się dokonywanie przesunięć pomiędzy poszczególnymi pozycjami kosztów ok</w:t>
      </w:r>
      <w:r w:rsidR="00C42818" w:rsidRPr="00232313">
        <w:rPr>
          <w:rFonts w:asciiTheme="minorHAnsi" w:hAnsiTheme="minorHAnsi" w:cstheme="minorHAnsi"/>
          <w:sz w:val="20"/>
          <w:szCs w:val="20"/>
        </w:rPr>
        <w:t xml:space="preserve">reślonymi w ofercie  w zestawieniu kosztów realizacji zadania publicznego, z zastrzeżeniem pkt III.4. </w:t>
      </w:r>
      <w:r w:rsidRPr="00232313">
        <w:rPr>
          <w:rFonts w:asciiTheme="minorHAnsi" w:hAnsiTheme="minorHAnsi" w:cstheme="minorHAnsi"/>
          <w:sz w:val="20"/>
          <w:szCs w:val="20"/>
        </w:rPr>
        <w:t xml:space="preserve">wysokości do 20%. Przesunięcie uznaje się za zgodne z umową gdy dana pozycja kosztorysu nie wzrośnie o więcej niż 20 %. </w:t>
      </w:r>
    </w:p>
    <w:p w14:paraId="0873D8BD" w14:textId="77777777" w:rsidR="009E7022" w:rsidRPr="00232313" w:rsidRDefault="009E7022" w:rsidP="009E7022">
      <w:pPr>
        <w:pStyle w:val="Standard"/>
        <w:autoSpaceDE w:val="0"/>
        <w:spacing w:after="120"/>
        <w:ind w:left="284"/>
        <w:jc w:val="both"/>
        <w:rPr>
          <w:rFonts w:asciiTheme="minorHAnsi" w:hAnsiTheme="minorHAnsi" w:cstheme="minorHAnsi"/>
          <w:sz w:val="20"/>
          <w:szCs w:val="20"/>
        </w:rPr>
      </w:pPr>
    </w:p>
    <w:p w14:paraId="5F4E6F13" w14:textId="77777777" w:rsidR="007B72DE" w:rsidRPr="00232313" w:rsidRDefault="007B72DE" w:rsidP="00856C28">
      <w:pPr>
        <w:pStyle w:val="Standard"/>
        <w:numPr>
          <w:ilvl w:val="0"/>
          <w:numId w:val="18"/>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b/>
          <w:bCs/>
          <w:sz w:val="20"/>
          <w:szCs w:val="20"/>
        </w:rPr>
        <w:t>Termin i warunki realizacji zadania</w:t>
      </w:r>
      <w:r w:rsidR="005F4A8D" w:rsidRPr="00232313">
        <w:rPr>
          <w:rFonts w:asciiTheme="minorHAnsi" w:hAnsiTheme="minorHAnsi" w:cstheme="minorHAnsi"/>
          <w:b/>
          <w:bCs/>
          <w:sz w:val="20"/>
          <w:szCs w:val="20"/>
        </w:rPr>
        <w:t xml:space="preserve"> oraz wydatkowania środków</w:t>
      </w:r>
      <w:r w:rsidRPr="00232313">
        <w:rPr>
          <w:rFonts w:asciiTheme="minorHAnsi" w:hAnsiTheme="minorHAnsi" w:cstheme="minorHAnsi"/>
          <w:b/>
          <w:bCs/>
          <w:sz w:val="20"/>
          <w:szCs w:val="20"/>
        </w:rPr>
        <w:t>:</w:t>
      </w:r>
    </w:p>
    <w:p w14:paraId="5F081061" w14:textId="77777777" w:rsidR="007B72DE" w:rsidRPr="00232313" w:rsidRDefault="007B72DE" w:rsidP="00856C28">
      <w:pPr>
        <w:pStyle w:val="Standard"/>
        <w:numPr>
          <w:ilvl w:val="0"/>
          <w:numId w:val="28"/>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Zadanie powinno być wykonane w 20</w:t>
      </w:r>
      <w:r w:rsidR="00735333" w:rsidRPr="00232313">
        <w:rPr>
          <w:rFonts w:asciiTheme="minorHAnsi" w:hAnsiTheme="minorHAnsi" w:cstheme="minorHAnsi"/>
          <w:sz w:val="20"/>
          <w:szCs w:val="20"/>
        </w:rPr>
        <w:t>2</w:t>
      </w:r>
      <w:r w:rsidR="00BE017E" w:rsidRPr="00232313">
        <w:rPr>
          <w:rFonts w:asciiTheme="minorHAnsi" w:hAnsiTheme="minorHAnsi" w:cstheme="minorHAnsi"/>
          <w:sz w:val="20"/>
          <w:szCs w:val="20"/>
        </w:rPr>
        <w:t>4</w:t>
      </w:r>
      <w:r w:rsidRPr="00232313">
        <w:rPr>
          <w:rFonts w:asciiTheme="minorHAnsi" w:hAnsiTheme="minorHAnsi" w:cstheme="minorHAnsi"/>
          <w:sz w:val="20"/>
          <w:szCs w:val="20"/>
        </w:rPr>
        <w:t xml:space="preserve"> roku, przy czym początek realizacji zadania opisanego w ofercie może nastąpić </w:t>
      </w:r>
      <w:r w:rsidR="008C166C" w:rsidRPr="00232313">
        <w:rPr>
          <w:rFonts w:asciiTheme="minorHAnsi" w:hAnsiTheme="minorHAnsi" w:cstheme="minorHAnsi"/>
          <w:b/>
          <w:bCs/>
          <w:sz w:val="20"/>
          <w:szCs w:val="20"/>
        </w:rPr>
        <w:t xml:space="preserve">nie </w:t>
      </w:r>
      <w:r w:rsidR="00A678F8" w:rsidRPr="00232313">
        <w:rPr>
          <w:rFonts w:asciiTheme="minorHAnsi" w:hAnsiTheme="minorHAnsi" w:cstheme="minorHAnsi"/>
          <w:b/>
          <w:bCs/>
          <w:sz w:val="20"/>
          <w:szCs w:val="20"/>
        </w:rPr>
        <w:t xml:space="preserve">wcześniej niż od dnia </w:t>
      </w:r>
      <w:r w:rsidR="00E75C21" w:rsidRPr="00232313">
        <w:rPr>
          <w:rFonts w:asciiTheme="minorHAnsi" w:hAnsiTheme="minorHAnsi" w:cstheme="minorHAnsi"/>
          <w:b/>
          <w:bCs/>
          <w:sz w:val="20"/>
          <w:szCs w:val="20"/>
        </w:rPr>
        <w:t>podpisania umowy</w:t>
      </w:r>
      <w:r w:rsidRPr="00232313">
        <w:rPr>
          <w:rFonts w:asciiTheme="minorHAnsi" w:hAnsiTheme="minorHAnsi" w:cstheme="minorHAnsi"/>
          <w:b/>
          <w:bCs/>
          <w:sz w:val="20"/>
          <w:szCs w:val="20"/>
        </w:rPr>
        <w:t xml:space="preserve"> </w:t>
      </w:r>
      <w:r w:rsidRPr="00232313">
        <w:rPr>
          <w:rFonts w:asciiTheme="minorHAnsi" w:hAnsiTheme="minorHAnsi" w:cstheme="minorHAnsi"/>
          <w:sz w:val="20"/>
          <w:szCs w:val="20"/>
        </w:rPr>
        <w:t xml:space="preserve">a zakończenie zadania musi nastąpić do dnia </w:t>
      </w:r>
      <w:r w:rsidR="00C42818" w:rsidRPr="00232313">
        <w:rPr>
          <w:rFonts w:asciiTheme="minorHAnsi" w:hAnsiTheme="minorHAnsi" w:cstheme="minorHAnsi"/>
          <w:b/>
          <w:bCs/>
          <w:sz w:val="20"/>
          <w:szCs w:val="20"/>
        </w:rPr>
        <w:t>3</w:t>
      </w:r>
      <w:r w:rsidR="0055144E" w:rsidRPr="00232313">
        <w:rPr>
          <w:rFonts w:asciiTheme="minorHAnsi" w:hAnsiTheme="minorHAnsi" w:cstheme="minorHAnsi"/>
          <w:b/>
          <w:bCs/>
          <w:sz w:val="20"/>
          <w:szCs w:val="20"/>
        </w:rPr>
        <w:t>1.0</w:t>
      </w:r>
      <w:r w:rsidR="00DA1AF9">
        <w:rPr>
          <w:rFonts w:asciiTheme="minorHAnsi" w:hAnsiTheme="minorHAnsi" w:cstheme="minorHAnsi"/>
          <w:b/>
          <w:bCs/>
          <w:sz w:val="20"/>
          <w:szCs w:val="20"/>
        </w:rPr>
        <w:t>8</w:t>
      </w:r>
      <w:r w:rsidRPr="00232313">
        <w:rPr>
          <w:rFonts w:asciiTheme="minorHAnsi" w:hAnsiTheme="minorHAnsi" w:cstheme="minorHAnsi"/>
          <w:b/>
          <w:bCs/>
          <w:sz w:val="20"/>
          <w:szCs w:val="20"/>
        </w:rPr>
        <w:t>.20</w:t>
      </w:r>
      <w:r w:rsidR="00986E50" w:rsidRPr="00232313">
        <w:rPr>
          <w:rFonts w:asciiTheme="minorHAnsi" w:hAnsiTheme="minorHAnsi" w:cstheme="minorHAnsi"/>
          <w:b/>
          <w:bCs/>
          <w:sz w:val="20"/>
          <w:szCs w:val="20"/>
        </w:rPr>
        <w:t>2</w:t>
      </w:r>
      <w:r w:rsidR="00BE017E" w:rsidRPr="00232313">
        <w:rPr>
          <w:rFonts w:asciiTheme="minorHAnsi" w:hAnsiTheme="minorHAnsi" w:cstheme="minorHAnsi"/>
          <w:b/>
          <w:bCs/>
          <w:sz w:val="20"/>
          <w:szCs w:val="20"/>
        </w:rPr>
        <w:t>4</w:t>
      </w:r>
      <w:r w:rsidRPr="00232313">
        <w:rPr>
          <w:rFonts w:asciiTheme="minorHAnsi" w:hAnsiTheme="minorHAnsi" w:cstheme="minorHAnsi"/>
          <w:b/>
          <w:bCs/>
          <w:sz w:val="20"/>
          <w:szCs w:val="20"/>
        </w:rPr>
        <w:t xml:space="preserve"> r.</w:t>
      </w:r>
    </w:p>
    <w:p w14:paraId="53694955" w14:textId="77777777" w:rsidR="007B72DE" w:rsidRPr="00232313" w:rsidRDefault="007B72DE" w:rsidP="00232313">
      <w:pPr>
        <w:pStyle w:val="Standard"/>
        <w:numPr>
          <w:ilvl w:val="0"/>
          <w:numId w:val="8"/>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Do kosztów kwalifikowalnych zadania będą zaliczane tylko wydatki:</w:t>
      </w:r>
    </w:p>
    <w:p w14:paraId="092F1188" w14:textId="77777777" w:rsidR="007B72DE" w:rsidRPr="00232313" w:rsidRDefault="007B72DE" w:rsidP="00856C28">
      <w:pPr>
        <w:pStyle w:val="Standard"/>
        <w:numPr>
          <w:ilvl w:val="0"/>
          <w:numId w:val="29"/>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poniesione </w:t>
      </w:r>
      <w:r w:rsidRPr="00232313">
        <w:rPr>
          <w:rFonts w:asciiTheme="minorHAnsi" w:hAnsiTheme="minorHAnsi" w:cstheme="minorHAnsi"/>
          <w:bCs/>
          <w:sz w:val="20"/>
          <w:szCs w:val="20"/>
          <w:u w:val="single"/>
        </w:rPr>
        <w:t>od momentu, który zostanie szczegółowo określony w umowie</w:t>
      </w:r>
      <w:r w:rsidR="00A45C72" w:rsidRPr="00232313">
        <w:rPr>
          <w:rFonts w:asciiTheme="minorHAnsi" w:hAnsiTheme="minorHAnsi" w:cstheme="minorHAnsi"/>
          <w:bCs/>
          <w:sz w:val="20"/>
          <w:szCs w:val="20"/>
        </w:rPr>
        <w:t xml:space="preserve">, </w:t>
      </w:r>
      <w:r w:rsidRPr="00232313">
        <w:rPr>
          <w:rFonts w:asciiTheme="minorHAnsi" w:hAnsiTheme="minorHAnsi" w:cstheme="minorHAnsi"/>
          <w:bCs/>
          <w:sz w:val="20"/>
          <w:szCs w:val="20"/>
        </w:rPr>
        <w:t>nie wcześniej jednak niż od dnia rozpoczęcia realizacji zadania publicznego</w:t>
      </w:r>
      <w:r w:rsidR="00874E6A" w:rsidRPr="00232313">
        <w:rPr>
          <w:rFonts w:asciiTheme="minorHAnsi" w:hAnsiTheme="minorHAnsi" w:cstheme="minorHAnsi"/>
          <w:bCs/>
          <w:sz w:val="20"/>
          <w:szCs w:val="20"/>
        </w:rPr>
        <w:t>,</w:t>
      </w:r>
    </w:p>
    <w:p w14:paraId="6DC0451A" w14:textId="77777777" w:rsidR="007B72DE" w:rsidRPr="00232313" w:rsidRDefault="007B72DE" w:rsidP="00856C28">
      <w:pPr>
        <w:pStyle w:val="Standard"/>
        <w:numPr>
          <w:ilvl w:val="0"/>
          <w:numId w:val="23"/>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bezpośrednio związane z realizowanym zadaniem publicznym,</w:t>
      </w:r>
    </w:p>
    <w:p w14:paraId="0427E737" w14:textId="77777777" w:rsidR="007B72DE" w:rsidRPr="00232313" w:rsidRDefault="007B72DE" w:rsidP="00856C28">
      <w:pPr>
        <w:pStyle w:val="Standard"/>
        <w:numPr>
          <w:ilvl w:val="0"/>
          <w:numId w:val="23"/>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są skalkulowane wyłącznie w odniesieniu do zakresu działań realizowanych w ramach zadania,</w:t>
      </w:r>
    </w:p>
    <w:p w14:paraId="09DDEAB2" w14:textId="77777777" w:rsidR="007B72DE" w:rsidRPr="00232313" w:rsidRDefault="007B72DE" w:rsidP="00856C28">
      <w:pPr>
        <w:pStyle w:val="Standard"/>
        <w:numPr>
          <w:ilvl w:val="0"/>
          <w:numId w:val="23"/>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zostaną zapłacone w terminie realizacji zadania,</w:t>
      </w:r>
    </w:p>
    <w:p w14:paraId="21816D9B" w14:textId="77777777" w:rsidR="007B72DE" w:rsidRPr="00232313" w:rsidRDefault="007B72DE" w:rsidP="00856C28">
      <w:pPr>
        <w:pStyle w:val="Standard"/>
        <w:numPr>
          <w:ilvl w:val="0"/>
          <w:numId w:val="23"/>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są możliwe do zidentyfikowania i zweryfikowania oraz są poparte dowodami księgowymi,</w:t>
      </w:r>
    </w:p>
    <w:p w14:paraId="7D569CF6" w14:textId="77777777" w:rsidR="00D40AF3" w:rsidRPr="00232313" w:rsidRDefault="007B72DE" w:rsidP="00856C28">
      <w:pPr>
        <w:pStyle w:val="Standard"/>
        <w:numPr>
          <w:ilvl w:val="0"/>
          <w:numId w:val="23"/>
        </w:numPr>
        <w:autoSpaceDE w:val="0"/>
        <w:spacing w:after="12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spełniają wymogi racjonalnego i oszczędnego gospodarowania środkami publicznymi.</w:t>
      </w:r>
    </w:p>
    <w:p w14:paraId="7ED07868" w14:textId="77777777" w:rsidR="00C26AAB" w:rsidRPr="00232313" w:rsidRDefault="00C26AAB" w:rsidP="00232313">
      <w:pPr>
        <w:pStyle w:val="Standard"/>
        <w:numPr>
          <w:ilvl w:val="0"/>
          <w:numId w:val="8"/>
        </w:numPr>
        <w:autoSpaceDE w:val="0"/>
        <w:spacing w:after="120"/>
        <w:jc w:val="both"/>
        <w:rPr>
          <w:rFonts w:asciiTheme="minorHAnsi" w:hAnsiTheme="minorHAnsi" w:cstheme="minorHAnsi"/>
          <w:bCs/>
          <w:sz w:val="20"/>
          <w:szCs w:val="20"/>
        </w:rPr>
      </w:pPr>
      <w:r w:rsidRPr="00232313">
        <w:rPr>
          <w:rFonts w:asciiTheme="minorHAnsi" w:hAnsiTheme="minorHAnsi" w:cstheme="minorHAnsi"/>
          <w:bCs/>
          <w:sz w:val="20"/>
          <w:szCs w:val="20"/>
        </w:rPr>
        <w:t>Zadanie publiczne musi być realizowane na rzecz mieszkańców Pruszkowa</w:t>
      </w:r>
      <w:r w:rsidR="004A0933" w:rsidRPr="00232313">
        <w:rPr>
          <w:rFonts w:asciiTheme="minorHAnsi" w:hAnsiTheme="minorHAnsi" w:cstheme="minorHAnsi"/>
          <w:bCs/>
          <w:sz w:val="20"/>
          <w:szCs w:val="20"/>
        </w:rPr>
        <w:t>.</w:t>
      </w:r>
    </w:p>
    <w:p w14:paraId="1EA8357B" w14:textId="77777777" w:rsidR="00C26AAB" w:rsidRPr="00232313" w:rsidRDefault="00C26AAB" w:rsidP="00232313">
      <w:pPr>
        <w:pStyle w:val="Standard"/>
        <w:numPr>
          <w:ilvl w:val="0"/>
          <w:numId w:val="8"/>
        </w:numPr>
        <w:autoSpaceDE w:val="0"/>
        <w:spacing w:after="120"/>
        <w:jc w:val="both"/>
        <w:rPr>
          <w:rFonts w:asciiTheme="minorHAnsi" w:hAnsiTheme="minorHAnsi" w:cstheme="minorHAnsi"/>
          <w:bCs/>
          <w:sz w:val="20"/>
          <w:szCs w:val="20"/>
        </w:rPr>
      </w:pPr>
      <w:r w:rsidRPr="00232313">
        <w:rPr>
          <w:rFonts w:asciiTheme="minorHAnsi" w:hAnsiTheme="minorHAnsi" w:cstheme="minorHAnsi"/>
          <w:bCs/>
          <w:sz w:val="20"/>
          <w:szCs w:val="20"/>
        </w:rPr>
        <w:t xml:space="preserve">Terminy oraz warunki realizacji zadania publicznego będą każdorazowo określone w umowie. </w:t>
      </w:r>
    </w:p>
    <w:p w14:paraId="3618615D" w14:textId="77777777" w:rsidR="00EA7B25" w:rsidRPr="00232313" w:rsidRDefault="007B72DE" w:rsidP="00232313">
      <w:pPr>
        <w:pStyle w:val="Standard"/>
        <w:numPr>
          <w:ilvl w:val="0"/>
          <w:numId w:val="8"/>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Zadanie winno być zrealizowane z najwyższą starannością w zakresie opisanym w ofercie i harmonogramie, zgodnie z zawartą umową oraz z obowiązującymi standardami i przepisami prawa.</w:t>
      </w:r>
    </w:p>
    <w:p w14:paraId="605BF0AB" w14:textId="77777777" w:rsidR="004A0933" w:rsidRPr="00232313" w:rsidRDefault="004A0933" w:rsidP="00232313">
      <w:pPr>
        <w:pStyle w:val="Standard"/>
        <w:numPr>
          <w:ilvl w:val="0"/>
          <w:numId w:val="8"/>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lastRenderedPageBreak/>
        <w:t>Zleceniobiorca nie może pobierać opłat od uczestników i ich rodziców/opiekunów w związku realizacją powierzonego zadania publicznego.</w:t>
      </w:r>
    </w:p>
    <w:p w14:paraId="422CBFB1" w14:textId="77777777" w:rsidR="007B72DE" w:rsidRPr="00232313" w:rsidRDefault="007B72DE" w:rsidP="00856C28">
      <w:pPr>
        <w:pStyle w:val="Standard"/>
        <w:numPr>
          <w:ilvl w:val="0"/>
          <w:numId w:val="18"/>
        </w:numPr>
        <w:autoSpaceDE w:val="0"/>
        <w:spacing w:after="120"/>
        <w:jc w:val="both"/>
        <w:rPr>
          <w:rFonts w:asciiTheme="minorHAnsi" w:hAnsiTheme="minorHAnsi" w:cstheme="minorHAnsi"/>
          <w:b/>
          <w:bCs/>
          <w:sz w:val="20"/>
          <w:szCs w:val="20"/>
        </w:rPr>
      </w:pPr>
      <w:r w:rsidRPr="00232313">
        <w:rPr>
          <w:rFonts w:asciiTheme="minorHAnsi" w:hAnsiTheme="minorHAnsi" w:cstheme="minorHAnsi"/>
          <w:b/>
          <w:bCs/>
          <w:sz w:val="20"/>
          <w:szCs w:val="20"/>
        </w:rPr>
        <w:t>Termin i warunki składania ofert:</w:t>
      </w:r>
    </w:p>
    <w:p w14:paraId="49C2AE89" w14:textId="77777777" w:rsidR="00DF753C" w:rsidRPr="00232313" w:rsidRDefault="00DF753C" w:rsidP="00856C28">
      <w:pPr>
        <w:pStyle w:val="Standard"/>
        <w:numPr>
          <w:ilvl w:val="0"/>
          <w:numId w:val="30"/>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Podstawą udziału w konkursie jest złożenie oferty w dwóch wersjach o tej samej, spójnej sumie kontrolnej</w:t>
      </w:r>
      <w:r w:rsidRPr="00232313">
        <w:rPr>
          <w:rFonts w:asciiTheme="minorHAnsi" w:hAnsiTheme="minorHAnsi" w:cstheme="minorHAnsi"/>
          <w:bCs/>
          <w:sz w:val="20"/>
          <w:szCs w:val="20"/>
        </w:rPr>
        <w:t xml:space="preserve"> w terminie </w:t>
      </w:r>
      <w:r w:rsidR="00DA1AF9">
        <w:rPr>
          <w:rFonts w:asciiTheme="minorHAnsi" w:hAnsiTheme="minorHAnsi" w:cstheme="minorHAnsi"/>
          <w:b/>
          <w:bCs/>
          <w:sz w:val="20"/>
          <w:szCs w:val="20"/>
          <w:u w:val="single"/>
        </w:rPr>
        <w:t>5</w:t>
      </w:r>
      <w:r w:rsidR="003D799C" w:rsidRPr="00232313">
        <w:rPr>
          <w:rFonts w:asciiTheme="minorHAnsi" w:hAnsiTheme="minorHAnsi" w:cstheme="minorHAnsi"/>
          <w:b/>
          <w:bCs/>
          <w:sz w:val="20"/>
          <w:szCs w:val="20"/>
          <w:u w:val="single"/>
        </w:rPr>
        <w:t xml:space="preserve"> kwietnia</w:t>
      </w:r>
      <w:r w:rsidRPr="00232313">
        <w:rPr>
          <w:rFonts w:asciiTheme="minorHAnsi" w:hAnsiTheme="minorHAnsi" w:cstheme="minorHAnsi"/>
          <w:b/>
          <w:bCs/>
          <w:sz w:val="20"/>
          <w:szCs w:val="20"/>
          <w:u w:val="single"/>
        </w:rPr>
        <w:t xml:space="preserve"> 202</w:t>
      </w:r>
      <w:r w:rsidR="00A678F8" w:rsidRPr="00232313">
        <w:rPr>
          <w:rFonts w:asciiTheme="minorHAnsi" w:hAnsiTheme="minorHAnsi" w:cstheme="minorHAnsi"/>
          <w:b/>
          <w:bCs/>
          <w:sz w:val="20"/>
          <w:szCs w:val="20"/>
          <w:u w:val="single"/>
        </w:rPr>
        <w:t>4</w:t>
      </w:r>
      <w:r w:rsidRPr="00232313">
        <w:rPr>
          <w:rFonts w:asciiTheme="minorHAnsi" w:hAnsiTheme="minorHAnsi" w:cstheme="minorHAnsi"/>
          <w:b/>
          <w:bCs/>
          <w:sz w:val="20"/>
          <w:szCs w:val="20"/>
          <w:u w:val="single"/>
        </w:rPr>
        <w:t xml:space="preserve"> roku do godziny </w:t>
      </w:r>
      <w:r w:rsidR="00DA1AF9">
        <w:rPr>
          <w:rFonts w:asciiTheme="minorHAnsi" w:hAnsiTheme="minorHAnsi" w:cstheme="minorHAnsi"/>
          <w:b/>
          <w:bCs/>
          <w:sz w:val="20"/>
          <w:szCs w:val="20"/>
          <w:u w:val="single"/>
        </w:rPr>
        <w:t>09</w:t>
      </w:r>
      <w:r w:rsidRPr="00232313">
        <w:rPr>
          <w:rFonts w:asciiTheme="minorHAnsi" w:hAnsiTheme="minorHAnsi" w:cstheme="minorHAnsi"/>
          <w:b/>
          <w:bCs/>
          <w:sz w:val="20"/>
          <w:szCs w:val="20"/>
          <w:u w:val="single"/>
        </w:rPr>
        <w:t>.00</w:t>
      </w:r>
      <w:r w:rsidRPr="00232313">
        <w:rPr>
          <w:rFonts w:asciiTheme="minorHAnsi" w:hAnsiTheme="minorHAnsi" w:cstheme="minorHAnsi"/>
          <w:b/>
          <w:sz w:val="20"/>
          <w:szCs w:val="20"/>
          <w:u w:val="single"/>
        </w:rPr>
        <w:t>:</w:t>
      </w:r>
    </w:p>
    <w:p w14:paraId="4CAE9150" w14:textId="77777777" w:rsidR="00DF753C" w:rsidRPr="00232313" w:rsidRDefault="00DF753C" w:rsidP="00856C28">
      <w:pPr>
        <w:pStyle w:val="Standard"/>
        <w:numPr>
          <w:ilvl w:val="0"/>
          <w:numId w:val="46"/>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 xml:space="preserve">w wersji elektronicznej w aplikacji Generator </w:t>
      </w:r>
      <w:proofErr w:type="spellStart"/>
      <w:r w:rsidRPr="00232313">
        <w:rPr>
          <w:rFonts w:asciiTheme="minorHAnsi" w:hAnsiTheme="minorHAnsi" w:cstheme="minorHAnsi"/>
          <w:sz w:val="20"/>
          <w:szCs w:val="20"/>
        </w:rPr>
        <w:t>eNGO</w:t>
      </w:r>
      <w:proofErr w:type="spellEnd"/>
      <w:r w:rsidRPr="00232313">
        <w:rPr>
          <w:rFonts w:asciiTheme="minorHAnsi" w:hAnsiTheme="minorHAnsi" w:cstheme="minorHAnsi"/>
          <w:sz w:val="20"/>
          <w:szCs w:val="20"/>
        </w:rPr>
        <w:t>,</w:t>
      </w:r>
      <w:r w:rsidR="00072210" w:rsidRPr="00232313">
        <w:rPr>
          <w:rFonts w:asciiTheme="minorHAnsi" w:hAnsiTheme="minorHAnsi" w:cstheme="minorHAnsi"/>
          <w:sz w:val="20"/>
          <w:szCs w:val="20"/>
        </w:rPr>
        <w:t xml:space="preserve"> (Adres do rozpoczęcia pracy w systemie przez stowarzyszenie/fundację: </w:t>
      </w:r>
      <w:hyperlink r:id="rId8" w:tgtFrame="_blank" w:history="1">
        <w:r w:rsidR="00072210" w:rsidRPr="00232313">
          <w:rPr>
            <w:rStyle w:val="Hipercze"/>
            <w:rFonts w:asciiTheme="minorHAnsi" w:hAnsiTheme="minorHAnsi" w:cstheme="minorHAnsi"/>
            <w:sz w:val="20"/>
            <w:szCs w:val="20"/>
          </w:rPr>
          <w:t>https://pruszkow.engo.org.pl/</w:t>
        </w:r>
      </w:hyperlink>
      <w:r w:rsidR="00072210" w:rsidRPr="00232313">
        <w:rPr>
          <w:rStyle w:val="Hipercze"/>
          <w:rFonts w:asciiTheme="minorHAnsi" w:hAnsiTheme="minorHAnsi" w:cstheme="minorHAnsi"/>
          <w:sz w:val="20"/>
          <w:szCs w:val="20"/>
        </w:rPr>
        <w:t>)</w:t>
      </w:r>
    </w:p>
    <w:p w14:paraId="60099835" w14:textId="77777777" w:rsidR="00805601" w:rsidRPr="00232313" w:rsidRDefault="00DF753C" w:rsidP="00856C28">
      <w:pPr>
        <w:pStyle w:val="Standard"/>
        <w:numPr>
          <w:ilvl w:val="0"/>
          <w:numId w:val="46"/>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w wersji papierowej wygenerowanej z wersji elektronicznej w pliku pdf i podpisanej przez osoby upoważnione</w:t>
      </w:r>
      <w:r w:rsidR="00072210" w:rsidRPr="00232313">
        <w:rPr>
          <w:rFonts w:asciiTheme="minorHAnsi" w:hAnsiTheme="minorHAnsi" w:cstheme="minorHAnsi"/>
          <w:sz w:val="20"/>
          <w:szCs w:val="20"/>
        </w:rPr>
        <w:t xml:space="preserve"> w zamkniętej i właściwie opisanej kopercie, tj. nazwa i adres organizacji pozarządowej oraz dopisek „</w:t>
      </w:r>
      <w:r w:rsidR="00072210" w:rsidRPr="00232313">
        <w:rPr>
          <w:rFonts w:asciiTheme="minorHAnsi" w:hAnsiTheme="minorHAnsi" w:cstheme="minorHAnsi"/>
          <w:bCs/>
          <w:i/>
          <w:iCs/>
          <w:sz w:val="20"/>
          <w:szCs w:val="20"/>
        </w:rPr>
        <w:t>Otwarty konkurs ofert  –</w:t>
      </w:r>
      <w:r w:rsidR="00072210" w:rsidRPr="00232313">
        <w:rPr>
          <w:rFonts w:asciiTheme="minorHAnsi" w:hAnsiTheme="minorHAnsi" w:cstheme="minorHAnsi"/>
          <w:sz w:val="20"/>
          <w:szCs w:val="20"/>
        </w:rPr>
        <w:t xml:space="preserve"> (nazwa zadania)”</w:t>
      </w:r>
      <w:r w:rsidR="00805601" w:rsidRPr="00232313">
        <w:rPr>
          <w:rFonts w:asciiTheme="minorHAnsi" w:hAnsiTheme="minorHAnsi" w:cstheme="minorHAnsi"/>
          <w:sz w:val="20"/>
          <w:szCs w:val="20"/>
        </w:rPr>
        <w:t>:</w:t>
      </w:r>
    </w:p>
    <w:p w14:paraId="6B21038A" w14:textId="77777777" w:rsidR="007B72DE" w:rsidRPr="00232313" w:rsidRDefault="00805601" w:rsidP="00232313">
      <w:pPr>
        <w:pStyle w:val="Standard"/>
        <w:autoSpaceDE w:val="0"/>
        <w:spacing w:after="240"/>
        <w:ind w:left="567"/>
        <w:jc w:val="both"/>
        <w:rPr>
          <w:rFonts w:asciiTheme="minorHAnsi" w:hAnsiTheme="minorHAnsi" w:cstheme="minorHAnsi"/>
          <w:sz w:val="20"/>
          <w:szCs w:val="20"/>
        </w:rPr>
      </w:pPr>
      <w:r w:rsidRPr="00232313">
        <w:rPr>
          <w:rFonts w:asciiTheme="minorHAnsi" w:hAnsiTheme="minorHAnsi" w:cstheme="minorHAnsi"/>
          <w:sz w:val="20"/>
          <w:szCs w:val="20"/>
        </w:rPr>
        <w:t>-</w:t>
      </w:r>
      <w:r w:rsidR="00DF753C" w:rsidRPr="00232313">
        <w:rPr>
          <w:rFonts w:asciiTheme="minorHAnsi" w:hAnsiTheme="minorHAnsi" w:cstheme="minorHAnsi"/>
          <w:sz w:val="20"/>
          <w:szCs w:val="20"/>
        </w:rPr>
        <w:t xml:space="preserve"> </w:t>
      </w:r>
      <w:r w:rsidR="00C60CE4">
        <w:rPr>
          <w:rFonts w:asciiTheme="minorHAnsi" w:hAnsiTheme="minorHAnsi" w:cstheme="minorHAnsi"/>
          <w:sz w:val="20"/>
          <w:szCs w:val="20"/>
        </w:rPr>
        <w:t>do siedziby</w:t>
      </w:r>
      <w:r w:rsidRPr="00232313">
        <w:rPr>
          <w:rFonts w:asciiTheme="minorHAnsi" w:hAnsiTheme="minorHAnsi" w:cstheme="minorHAnsi"/>
          <w:sz w:val="20"/>
          <w:szCs w:val="20"/>
        </w:rPr>
        <w:t xml:space="preserve"> Miejskiego Ośrodka Pomocy społecznej w Pruszkowie </w:t>
      </w:r>
      <w:r w:rsidR="00072210" w:rsidRPr="00232313">
        <w:rPr>
          <w:rFonts w:asciiTheme="minorHAnsi" w:hAnsiTheme="minorHAnsi" w:cstheme="minorHAnsi"/>
          <w:sz w:val="20"/>
          <w:szCs w:val="20"/>
        </w:rPr>
        <w:t xml:space="preserve">ul. </w:t>
      </w:r>
      <w:proofErr w:type="spellStart"/>
      <w:r w:rsidR="00072210" w:rsidRPr="00232313">
        <w:rPr>
          <w:rFonts w:asciiTheme="minorHAnsi" w:hAnsiTheme="minorHAnsi" w:cstheme="minorHAnsi"/>
          <w:sz w:val="20"/>
          <w:szCs w:val="20"/>
        </w:rPr>
        <w:t>Helenowska</w:t>
      </w:r>
      <w:proofErr w:type="spellEnd"/>
      <w:r w:rsidR="00072210" w:rsidRPr="00232313">
        <w:rPr>
          <w:rFonts w:asciiTheme="minorHAnsi" w:hAnsiTheme="minorHAnsi" w:cstheme="minorHAnsi"/>
          <w:sz w:val="20"/>
          <w:szCs w:val="20"/>
        </w:rPr>
        <w:t xml:space="preserve"> 3a, (sekretariat pok. 19 lub Punkt Obsługi Interesantów - parter, wejście od strony ul. </w:t>
      </w:r>
      <w:proofErr w:type="spellStart"/>
      <w:r w:rsidR="00190497" w:rsidRPr="00232313">
        <w:rPr>
          <w:rFonts w:asciiTheme="minorHAnsi" w:hAnsiTheme="minorHAnsi" w:cstheme="minorHAnsi"/>
          <w:bCs/>
          <w:sz w:val="20"/>
          <w:szCs w:val="20"/>
        </w:rPr>
        <w:t>Helenowskiej</w:t>
      </w:r>
      <w:proofErr w:type="spellEnd"/>
      <w:r w:rsidR="00190497" w:rsidRPr="00232313">
        <w:rPr>
          <w:rFonts w:asciiTheme="minorHAnsi" w:hAnsiTheme="minorHAnsi" w:cstheme="minorHAnsi"/>
          <w:bCs/>
          <w:sz w:val="20"/>
          <w:szCs w:val="20"/>
        </w:rPr>
        <w:t>)</w:t>
      </w:r>
      <w:r w:rsidR="00072210" w:rsidRPr="00232313">
        <w:rPr>
          <w:rFonts w:asciiTheme="minorHAnsi" w:hAnsiTheme="minorHAnsi" w:cstheme="minorHAnsi"/>
          <w:sz w:val="20"/>
          <w:szCs w:val="20"/>
        </w:rPr>
        <w:t xml:space="preserve"> </w:t>
      </w:r>
      <w:r w:rsidRPr="00232313">
        <w:rPr>
          <w:rFonts w:asciiTheme="minorHAnsi" w:hAnsiTheme="minorHAnsi" w:cstheme="minorHAnsi"/>
          <w:sz w:val="20"/>
          <w:szCs w:val="20"/>
        </w:rPr>
        <w:t xml:space="preserve">w godzinach pracy Urzędu: poniedziałek </w:t>
      </w:r>
      <w:r w:rsidR="00072210" w:rsidRPr="00232313">
        <w:rPr>
          <w:rFonts w:asciiTheme="minorHAnsi" w:hAnsiTheme="minorHAnsi" w:cstheme="minorHAnsi"/>
          <w:sz w:val="20"/>
          <w:szCs w:val="20"/>
        </w:rPr>
        <w:t>10</w:t>
      </w:r>
      <w:r w:rsidRPr="00232313">
        <w:rPr>
          <w:rFonts w:asciiTheme="minorHAnsi" w:hAnsiTheme="minorHAnsi" w:cstheme="minorHAnsi"/>
          <w:sz w:val="20"/>
          <w:szCs w:val="20"/>
        </w:rPr>
        <w:t>:00-1</w:t>
      </w:r>
      <w:r w:rsidR="00072210" w:rsidRPr="00232313">
        <w:rPr>
          <w:rFonts w:asciiTheme="minorHAnsi" w:hAnsiTheme="minorHAnsi" w:cstheme="minorHAnsi"/>
          <w:sz w:val="20"/>
          <w:szCs w:val="20"/>
        </w:rPr>
        <w:t>8</w:t>
      </w:r>
      <w:r w:rsidRPr="00232313">
        <w:rPr>
          <w:rFonts w:asciiTheme="minorHAnsi" w:hAnsiTheme="minorHAnsi" w:cstheme="minorHAnsi"/>
          <w:sz w:val="20"/>
          <w:szCs w:val="20"/>
        </w:rPr>
        <w:t xml:space="preserve">:00 wtorek-piątek </w:t>
      </w:r>
      <w:r w:rsidR="00072210" w:rsidRPr="00232313">
        <w:rPr>
          <w:rFonts w:asciiTheme="minorHAnsi" w:hAnsiTheme="minorHAnsi" w:cstheme="minorHAnsi"/>
          <w:sz w:val="20"/>
          <w:szCs w:val="20"/>
        </w:rPr>
        <w:t>8:00-16:0</w:t>
      </w:r>
      <w:r w:rsidRPr="00232313">
        <w:rPr>
          <w:rFonts w:asciiTheme="minorHAnsi" w:hAnsiTheme="minorHAnsi" w:cstheme="minorHAnsi"/>
          <w:sz w:val="20"/>
          <w:szCs w:val="20"/>
        </w:rPr>
        <w:t>0</w:t>
      </w:r>
      <w:r w:rsidR="00072210" w:rsidRPr="00232313">
        <w:rPr>
          <w:rFonts w:asciiTheme="minorHAnsi" w:hAnsiTheme="minorHAnsi" w:cstheme="minorHAnsi"/>
          <w:sz w:val="20"/>
          <w:szCs w:val="20"/>
        </w:rPr>
        <w:t xml:space="preserve">, lub </w:t>
      </w:r>
      <w:r w:rsidRPr="00232313">
        <w:rPr>
          <w:rFonts w:asciiTheme="minorHAnsi" w:hAnsiTheme="minorHAnsi" w:cstheme="minorHAnsi"/>
          <w:sz w:val="20"/>
          <w:szCs w:val="20"/>
        </w:rPr>
        <w:t xml:space="preserve">za pośrednictwem operatora pocztowego w rozumieniu ustawy z dnia 23 listopada 2012 r. - Prawo pocztowe na adres: Miejski Ośrodek </w:t>
      </w:r>
      <w:r w:rsidR="00592951" w:rsidRPr="00232313">
        <w:rPr>
          <w:rFonts w:asciiTheme="minorHAnsi" w:hAnsiTheme="minorHAnsi" w:cstheme="minorHAnsi"/>
          <w:sz w:val="20"/>
          <w:szCs w:val="20"/>
        </w:rPr>
        <w:t xml:space="preserve">Pomocy Społecznej przy </w:t>
      </w:r>
      <w:proofErr w:type="spellStart"/>
      <w:r w:rsidR="00592951" w:rsidRPr="00232313">
        <w:rPr>
          <w:rFonts w:asciiTheme="minorHAnsi" w:hAnsiTheme="minorHAnsi" w:cstheme="minorHAnsi"/>
          <w:sz w:val="20"/>
          <w:szCs w:val="20"/>
        </w:rPr>
        <w:t>ul.Helenowskiej</w:t>
      </w:r>
      <w:proofErr w:type="spellEnd"/>
      <w:r w:rsidR="00592951" w:rsidRPr="00232313">
        <w:rPr>
          <w:rFonts w:asciiTheme="minorHAnsi" w:hAnsiTheme="minorHAnsi" w:cstheme="minorHAnsi"/>
          <w:sz w:val="20"/>
          <w:szCs w:val="20"/>
        </w:rPr>
        <w:t xml:space="preserve"> 3a w Pruszkowie</w:t>
      </w:r>
      <w:r w:rsidR="009C1C07" w:rsidRPr="00232313">
        <w:rPr>
          <w:rFonts w:asciiTheme="minorHAnsi" w:hAnsiTheme="minorHAnsi" w:cstheme="minorHAnsi"/>
          <w:sz w:val="20"/>
          <w:szCs w:val="20"/>
        </w:rPr>
        <w:t>.</w:t>
      </w:r>
    </w:p>
    <w:p w14:paraId="6C91C09D" w14:textId="77777777" w:rsidR="007B72DE" w:rsidRPr="00232313" w:rsidRDefault="007B72DE" w:rsidP="00856C28">
      <w:pPr>
        <w:pStyle w:val="Standard"/>
        <w:numPr>
          <w:ilvl w:val="0"/>
          <w:numId w:val="20"/>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Oferty złożone po </w:t>
      </w:r>
      <w:r w:rsidR="009C1C07" w:rsidRPr="00232313">
        <w:rPr>
          <w:rFonts w:asciiTheme="minorHAnsi" w:hAnsiTheme="minorHAnsi" w:cstheme="minorHAnsi"/>
          <w:sz w:val="20"/>
          <w:szCs w:val="20"/>
        </w:rPr>
        <w:t xml:space="preserve">terminie określonym w pkt.1 </w:t>
      </w:r>
      <w:r w:rsidRPr="00232313">
        <w:rPr>
          <w:rFonts w:asciiTheme="minorHAnsi" w:hAnsiTheme="minorHAnsi" w:cstheme="minorHAnsi"/>
          <w:sz w:val="20"/>
          <w:szCs w:val="20"/>
        </w:rPr>
        <w:t xml:space="preserve"> nie będą rozpatrywane.</w:t>
      </w:r>
    </w:p>
    <w:p w14:paraId="2E972E10" w14:textId="77777777" w:rsidR="00851E68" w:rsidRDefault="00EA7B25" w:rsidP="00856C28">
      <w:pPr>
        <w:pStyle w:val="Standard"/>
        <w:numPr>
          <w:ilvl w:val="0"/>
          <w:numId w:val="20"/>
        </w:numPr>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Szczegółowe informacje </w:t>
      </w:r>
      <w:r w:rsidR="00072210" w:rsidRPr="00232313">
        <w:rPr>
          <w:rFonts w:asciiTheme="minorHAnsi" w:hAnsiTheme="minorHAnsi" w:cstheme="minorHAnsi"/>
          <w:sz w:val="20"/>
          <w:szCs w:val="20"/>
        </w:rPr>
        <w:t xml:space="preserve">dotyczące </w:t>
      </w:r>
      <w:r w:rsidR="00B92DA3" w:rsidRPr="00232313">
        <w:rPr>
          <w:rFonts w:asciiTheme="minorHAnsi" w:hAnsiTheme="minorHAnsi" w:cstheme="minorHAnsi"/>
          <w:sz w:val="20"/>
          <w:szCs w:val="20"/>
        </w:rPr>
        <w:t xml:space="preserve">otwartego konkursu ofert </w:t>
      </w:r>
      <w:r w:rsidR="009C1C07" w:rsidRPr="00232313">
        <w:rPr>
          <w:rFonts w:asciiTheme="minorHAnsi" w:hAnsiTheme="minorHAnsi" w:cstheme="minorHAnsi"/>
          <w:sz w:val="20"/>
          <w:szCs w:val="20"/>
        </w:rPr>
        <w:t>został</w:t>
      </w:r>
      <w:r w:rsidR="00805601" w:rsidRPr="00232313">
        <w:rPr>
          <w:rFonts w:asciiTheme="minorHAnsi" w:hAnsiTheme="minorHAnsi" w:cstheme="minorHAnsi"/>
          <w:sz w:val="20"/>
          <w:szCs w:val="20"/>
        </w:rPr>
        <w:t>y umieszczone w generatorze ofert na stronie:</w:t>
      </w:r>
      <w:r w:rsidR="00805601" w:rsidRPr="00232313">
        <w:rPr>
          <w:rFonts w:asciiTheme="minorHAnsi" w:eastAsia="SimSun" w:hAnsiTheme="minorHAnsi" w:cs="Mangal"/>
          <w:sz w:val="20"/>
          <w:szCs w:val="20"/>
          <w:lang w:bidi="hi-IN"/>
        </w:rPr>
        <w:t xml:space="preserve"> </w:t>
      </w:r>
      <w:hyperlink r:id="rId9" w:tgtFrame="_blank" w:history="1">
        <w:r w:rsidR="00805601" w:rsidRPr="00232313">
          <w:rPr>
            <w:rStyle w:val="Hipercze"/>
            <w:rFonts w:asciiTheme="minorHAnsi" w:hAnsiTheme="minorHAnsi" w:cstheme="minorHAnsi"/>
            <w:sz w:val="20"/>
            <w:szCs w:val="20"/>
          </w:rPr>
          <w:t>https://pruszkow.engo.org.pl/</w:t>
        </w:r>
      </w:hyperlink>
      <w:r w:rsidR="00805601" w:rsidRPr="00232313">
        <w:rPr>
          <w:rFonts w:asciiTheme="minorHAnsi" w:hAnsiTheme="minorHAnsi" w:cstheme="minorHAnsi"/>
          <w:sz w:val="20"/>
          <w:szCs w:val="20"/>
        </w:rPr>
        <w:t xml:space="preserve"> </w:t>
      </w:r>
    </w:p>
    <w:p w14:paraId="78CEEC5B" w14:textId="77777777" w:rsidR="009E7022" w:rsidRPr="00232313" w:rsidRDefault="009E7022" w:rsidP="009E7022">
      <w:pPr>
        <w:pStyle w:val="Standard"/>
        <w:ind w:left="284"/>
        <w:jc w:val="both"/>
        <w:rPr>
          <w:rFonts w:asciiTheme="minorHAnsi" w:hAnsiTheme="minorHAnsi" w:cstheme="minorHAnsi"/>
          <w:sz w:val="20"/>
          <w:szCs w:val="20"/>
        </w:rPr>
      </w:pPr>
    </w:p>
    <w:p w14:paraId="354E6961" w14:textId="77777777" w:rsidR="003D799C" w:rsidRPr="00232313" w:rsidRDefault="003D799C" w:rsidP="00232313">
      <w:pPr>
        <w:pStyle w:val="Standard"/>
        <w:jc w:val="both"/>
        <w:rPr>
          <w:rFonts w:asciiTheme="minorHAnsi" w:hAnsiTheme="minorHAnsi" w:cstheme="minorHAnsi"/>
          <w:sz w:val="20"/>
          <w:szCs w:val="20"/>
        </w:rPr>
      </w:pPr>
    </w:p>
    <w:p w14:paraId="1C2D6DB4" w14:textId="77777777" w:rsidR="007B72DE" w:rsidRPr="00232313" w:rsidRDefault="007B72DE" w:rsidP="00856C28">
      <w:pPr>
        <w:pStyle w:val="Standard"/>
        <w:numPr>
          <w:ilvl w:val="0"/>
          <w:numId w:val="18"/>
        </w:numPr>
        <w:autoSpaceDE w:val="0"/>
        <w:spacing w:after="120"/>
        <w:ind w:left="284" w:hanging="142"/>
        <w:jc w:val="both"/>
        <w:rPr>
          <w:rFonts w:asciiTheme="minorHAnsi" w:hAnsiTheme="minorHAnsi" w:cstheme="minorHAnsi"/>
          <w:b/>
          <w:bCs/>
          <w:sz w:val="20"/>
          <w:szCs w:val="20"/>
        </w:rPr>
      </w:pPr>
      <w:r w:rsidRPr="00232313">
        <w:rPr>
          <w:rFonts w:asciiTheme="minorHAnsi" w:hAnsiTheme="minorHAnsi" w:cstheme="minorHAnsi"/>
          <w:b/>
          <w:bCs/>
          <w:sz w:val="20"/>
          <w:szCs w:val="20"/>
        </w:rPr>
        <w:t>Zasady, tryb i kryteria wyboru ofert:</w:t>
      </w:r>
    </w:p>
    <w:p w14:paraId="15D66677" w14:textId="77777777" w:rsidR="007B72DE" w:rsidRPr="00232313" w:rsidRDefault="007B72DE" w:rsidP="00232313">
      <w:pPr>
        <w:pStyle w:val="Standard"/>
        <w:numPr>
          <w:ilvl w:val="3"/>
          <w:numId w:val="5"/>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Ostateczne rozstrzygnięcie konkursu nastąpi najpóźniej do dnia </w:t>
      </w:r>
      <w:r w:rsidR="00DA1AF9">
        <w:rPr>
          <w:rFonts w:asciiTheme="minorHAnsi" w:hAnsiTheme="minorHAnsi" w:cstheme="minorHAnsi"/>
          <w:sz w:val="20"/>
          <w:szCs w:val="20"/>
        </w:rPr>
        <w:t>30</w:t>
      </w:r>
      <w:r w:rsidR="003D799C" w:rsidRPr="00232313">
        <w:rPr>
          <w:rFonts w:asciiTheme="minorHAnsi" w:hAnsiTheme="minorHAnsi" w:cstheme="minorHAnsi"/>
          <w:sz w:val="20"/>
          <w:szCs w:val="20"/>
        </w:rPr>
        <w:t xml:space="preserve"> kwietnia</w:t>
      </w:r>
      <w:r w:rsidR="00B708A4" w:rsidRPr="00232313">
        <w:rPr>
          <w:rFonts w:asciiTheme="minorHAnsi" w:hAnsiTheme="minorHAnsi" w:cstheme="minorHAnsi"/>
          <w:sz w:val="20"/>
          <w:szCs w:val="20"/>
        </w:rPr>
        <w:t xml:space="preserve"> </w:t>
      </w:r>
      <w:r w:rsidRPr="00232313">
        <w:rPr>
          <w:rFonts w:asciiTheme="minorHAnsi" w:hAnsiTheme="minorHAnsi" w:cstheme="minorHAnsi"/>
          <w:sz w:val="20"/>
          <w:szCs w:val="20"/>
        </w:rPr>
        <w:t>20</w:t>
      </w:r>
      <w:r w:rsidR="00A974B8" w:rsidRPr="00232313">
        <w:rPr>
          <w:rFonts w:asciiTheme="minorHAnsi" w:hAnsiTheme="minorHAnsi" w:cstheme="minorHAnsi"/>
          <w:sz w:val="20"/>
          <w:szCs w:val="20"/>
        </w:rPr>
        <w:t>2</w:t>
      </w:r>
      <w:r w:rsidR="00A678F8" w:rsidRPr="00232313">
        <w:rPr>
          <w:rFonts w:asciiTheme="minorHAnsi" w:hAnsiTheme="minorHAnsi" w:cstheme="minorHAnsi"/>
          <w:sz w:val="20"/>
          <w:szCs w:val="20"/>
        </w:rPr>
        <w:t>4</w:t>
      </w:r>
      <w:r w:rsidR="00A974B8" w:rsidRPr="00232313">
        <w:rPr>
          <w:rFonts w:asciiTheme="minorHAnsi" w:hAnsiTheme="minorHAnsi" w:cstheme="minorHAnsi"/>
          <w:sz w:val="20"/>
          <w:szCs w:val="20"/>
        </w:rPr>
        <w:t xml:space="preserve"> </w:t>
      </w:r>
      <w:r w:rsidRPr="00232313">
        <w:rPr>
          <w:rFonts w:asciiTheme="minorHAnsi" w:hAnsiTheme="minorHAnsi" w:cstheme="minorHAnsi"/>
          <w:sz w:val="20"/>
          <w:szCs w:val="20"/>
        </w:rPr>
        <w:t>r.</w:t>
      </w:r>
    </w:p>
    <w:p w14:paraId="5D258F10" w14:textId="77777777" w:rsidR="007B72DE" w:rsidRPr="00232313" w:rsidRDefault="007B72DE" w:rsidP="00232313">
      <w:pPr>
        <w:pStyle w:val="Tekstpodstawowy3"/>
        <w:numPr>
          <w:ilvl w:val="3"/>
          <w:numId w:val="5"/>
        </w:numPr>
        <w:spacing w:after="120"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Wszystkie oferty złożone zgodnie z p</w:t>
      </w:r>
      <w:r w:rsidR="00941B97" w:rsidRPr="00232313">
        <w:rPr>
          <w:rFonts w:asciiTheme="minorHAnsi" w:hAnsiTheme="minorHAnsi" w:cstheme="minorHAnsi"/>
          <w:sz w:val="20"/>
          <w:szCs w:val="20"/>
        </w:rPr>
        <w:t>rzepisami zawartymi w punkcie III</w:t>
      </w:r>
      <w:r w:rsidRPr="00232313">
        <w:rPr>
          <w:rFonts w:asciiTheme="minorHAnsi" w:hAnsiTheme="minorHAnsi" w:cstheme="minorHAnsi"/>
          <w:sz w:val="20"/>
          <w:szCs w:val="20"/>
        </w:rPr>
        <w:t xml:space="preserve"> zostaną ocenione pod względem formalnym</w:t>
      </w:r>
      <w:r w:rsidR="00CE2335" w:rsidRPr="00232313">
        <w:rPr>
          <w:rFonts w:asciiTheme="minorHAnsi" w:hAnsiTheme="minorHAnsi" w:cstheme="minorHAnsi"/>
          <w:sz w:val="20"/>
          <w:szCs w:val="20"/>
        </w:rPr>
        <w:t xml:space="preserve"> na podstawie „Karty oceny formalnej”</w:t>
      </w:r>
      <w:r w:rsidRPr="00232313">
        <w:rPr>
          <w:rFonts w:asciiTheme="minorHAnsi" w:hAnsiTheme="minorHAnsi" w:cstheme="minorHAnsi"/>
          <w:sz w:val="20"/>
          <w:szCs w:val="20"/>
        </w:rPr>
        <w:t>.</w:t>
      </w:r>
      <w:r w:rsidR="00072210" w:rsidRPr="00232313">
        <w:rPr>
          <w:rFonts w:asciiTheme="minorHAnsi" w:hAnsiTheme="minorHAnsi" w:cstheme="minorHAnsi"/>
          <w:sz w:val="20"/>
          <w:szCs w:val="20"/>
        </w:rPr>
        <w:t xml:space="preserve"> </w:t>
      </w:r>
      <w:r w:rsidRPr="00232313">
        <w:rPr>
          <w:rFonts w:asciiTheme="minorHAnsi" w:hAnsiTheme="minorHAnsi" w:cstheme="minorHAnsi"/>
          <w:sz w:val="20"/>
          <w:szCs w:val="20"/>
        </w:rPr>
        <w:t>Oferty, które nie spełniają kryteriów oceny formalnej zostaną odrzucone z przyczyn formalnych.</w:t>
      </w:r>
    </w:p>
    <w:p w14:paraId="04EE3C9F" w14:textId="77777777" w:rsidR="007B72DE" w:rsidRPr="00232313" w:rsidRDefault="007B72DE" w:rsidP="00232313">
      <w:pPr>
        <w:pStyle w:val="Tekstpodstawowy3"/>
        <w:numPr>
          <w:ilvl w:val="3"/>
          <w:numId w:val="5"/>
        </w:numPr>
        <w:spacing w:after="120"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Oferty, które pozytywnie zostaną zweryfikowane pod względem formalnym, podlegają ocenie pod względem merytorycznym</w:t>
      </w:r>
      <w:r w:rsidR="00D043F3" w:rsidRPr="00232313">
        <w:rPr>
          <w:rFonts w:asciiTheme="minorHAnsi" w:hAnsiTheme="minorHAnsi" w:cstheme="minorHAnsi"/>
          <w:sz w:val="20"/>
          <w:szCs w:val="20"/>
        </w:rPr>
        <w:t xml:space="preserve"> na podstawie „Karty oceny merytorycznej”</w:t>
      </w:r>
      <w:r w:rsidR="00DA1AF9">
        <w:rPr>
          <w:rFonts w:asciiTheme="minorHAnsi" w:hAnsiTheme="minorHAnsi" w:cstheme="minorHAnsi"/>
          <w:sz w:val="20"/>
          <w:szCs w:val="20"/>
        </w:rPr>
        <w:t>.</w:t>
      </w:r>
    </w:p>
    <w:p w14:paraId="42985124" w14:textId="77777777" w:rsidR="007B72DE" w:rsidRPr="00232313" w:rsidRDefault="007B72DE" w:rsidP="00232313">
      <w:pPr>
        <w:pStyle w:val="Standard"/>
        <w:numPr>
          <w:ilvl w:val="3"/>
          <w:numId w:val="5"/>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Konkurs rozstrzyga Prezydent Miasta Pruszkowa, który dokonuje wyboru ofert prawidłowo złożonych, najlepiej służących realizacji zadania, o których mowa w ogłoszeniu. Przed ostateczną decyzją Prezydenta Miasta Pruszkowa oferty opiniuje Komisja konkursowa powołana przez Prezydenta. Rozstrzygnięcie konkursu podaje się do publicznej wiadomości w Biuletynie Informacji Publicznej, na stronie internetowej www.pruszkow.pl oraz </w:t>
      </w:r>
      <w:r w:rsidR="00941B97" w:rsidRPr="00232313">
        <w:rPr>
          <w:rFonts w:asciiTheme="minorHAnsi" w:hAnsiTheme="minorHAnsi" w:cstheme="minorHAnsi"/>
          <w:sz w:val="20"/>
          <w:szCs w:val="20"/>
        </w:rPr>
        <w:t>www.mopspruszkow.pl</w:t>
      </w:r>
      <w:r w:rsidRPr="00232313">
        <w:rPr>
          <w:rFonts w:asciiTheme="minorHAnsi" w:hAnsiTheme="minorHAnsi" w:cstheme="minorHAnsi"/>
          <w:sz w:val="20"/>
          <w:szCs w:val="20"/>
        </w:rPr>
        <w:t>.</w:t>
      </w:r>
    </w:p>
    <w:p w14:paraId="686DA073" w14:textId="77777777" w:rsidR="00F4601B" w:rsidRPr="00232313" w:rsidRDefault="00F4601B" w:rsidP="00232313">
      <w:pPr>
        <w:pStyle w:val="Standard"/>
        <w:numPr>
          <w:ilvl w:val="3"/>
          <w:numId w:val="5"/>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sz w:val="20"/>
          <w:szCs w:val="20"/>
        </w:rPr>
        <w:t xml:space="preserve">Zarządzenie o wynikach konkursu zawiera w szczególności: nazwę oferenta, tytuł zadania oraz wysokość przyznanych środków publicznych. W rozstrzygnięciu konkursu podaje się również listę ofert złożonych po terminie i zweryfikowanych negatywnie. </w:t>
      </w:r>
    </w:p>
    <w:p w14:paraId="50B15BD4" w14:textId="77777777" w:rsidR="00941B97" w:rsidRPr="00232313" w:rsidRDefault="00941B97" w:rsidP="00232313">
      <w:pPr>
        <w:pStyle w:val="Standard"/>
        <w:numPr>
          <w:ilvl w:val="3"/>
          <w:numId w:val="5"/>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sz w:val="20"/>
          <w:szCs w:val="20"/>
        </w:rPr>
        <w:t xml:space="preserve">W stosunku do ogłoszonych wyników konkursu nie ma zastosowania tryb odwoławczy. </w:t>
      </w:r>
    </w:p>
    <w:p w14:paraId="3F1CBE1D" w14:textId="77777777" w:rsidR="00F4601B" w:rsidRPr="00232313" w:rsidRDefault="00F4601B" w:rsidP="00232313">
      <w:pPr>
        <w:pStyle w:val="Standard"/>
        <w:numPr>
          <w:ilvl w:val="3"/>
          <w:numId w:val="5"/>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sz w:val="20"/>
          <w:szCs w:val="20"/>
        </w:rPr>
        <w:t xml:space="preserve">W przypadku przyznania dotacji w kwocie niższej niż wnioskowana, oferent nie będzie związany złożoną ofertą. </w:t>
      </w:r>
    </w:p>
    <w:p w14:paraId="4CB6402B" w14:textId="77777777" w:rsidR="00F4601B" w:rsidRPr="00232313" w:rsidRDefault="00F4601B" w:rsidP="00232313">
      <w:pPr>
        <w:pStyle w:val="Standard"/>
        <w:numPr>
          <w:ilvl w:val="3"/>
          <w:numId w:val="5"/>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sz w:val="20"/>
          <w:szCs w:val="20"/>
        </w:rPr>
        <w:t xml:space="preserve"> Jeżeli mimo otrzymania niższej od wnioskowanej kwoty dotacji, oferent decyduje się na realizację zadania, nie później niż w </w:t>
      </w:r>
      <w:r w:rsidR="00941B97" w:rsidRPr="00232313">
        <w:rPr>
          <w:rFonts w:asciiTheme="minorHAnsi" w:hAnsiTheme="minorHAnsi" w:cstheme="minorHAnsi"/>
          <w:sz w:val="20"/>
          <w:szCs w:val="20"/>
        </w:rPr>
        <w:t xml:space="preserve">terminie określonym w </w:t>
      </w:r>
      <w:r w:rsidR="00E32ECD" w:rsidRPr="00232313">
        <w:rPr>
          <w:rFonts w:asciiTheme="minorHAnsi" w:hAnsiTheme="minorHAnsi" w:cstheme="minorHAnsi"/>
          <w:sz w:val="20"/>
          <w:szCs w:val="20"/>
        </w:rPr>
        <w:t>harmonogramie w pkt. VII</w:t>
      </w:r>
      <w:r w:rsidR="00123891" w:rsidRPr="00232313">
        <w:rPr>
          <w:rFonts w:asciiTheme="minorHAnsi" w:hAnsiTheme="minorHAnsi" w:cstheme="minorHAnsi"/>
          <w:sz w:val="20"/>
          <w:szCs w:val="20"/>
        </w:rPr>
        <w:t>I</w:t>
      </w:r>
      <w:r w:rsidRPr="00232313">
        <w:rPr>
          <w:rFonts w:asciiTheme="minorHAnsi" w:hAnsiTheme="minorHAnsi" w:cstheme="minorHAnsi"/>
          <w:sz w:val="20"/>
          <w:szCs w:val="20"/>
        </w:rPr>
        <w:t>, zobowiązany jest dostarczyć do Miejskiego Ośrodka Pomocy Społecznej w Pruszkowie zaktualizowaną ofertę, uwzględniającą przyznaną kwotę dotacji wraz z informacją o numerze rachunku bankowego, którego Oferent jest właścicielem, i na które będzie przekazana dotacja</w:t>
      </w:r>
      <w:r w:rsidR="00D63743" w:rsidRPr="00232313">
        <w:rPr>
          <w:rFonts w:asciiTheme="minorHAnsi" w:hAnsiTheme="minorHAnsi" w:cstheme="minorHAnsi"/>
          <w:sz w:val="20"/>
          <w:szCs w:val="20"/>
        </w:rPr>
        <w:t>.</w:t>
      </w:r>
    </w:p>
    <w:p w14:paraId="06C87F1A" w14:textId="77777777" w:rsidR="00F4601B" w:rsidRPr="00232313" w:rsidRDefault="00F4601B" w:rsidP="00232313">
      <w:pPr>
        <w:pStyle w:val="Standard"/>
        <w:numPr>
          <w:ilvl w:val="3"/>
          <w:numId w:val="5"/>
        </w:numPr>
        <w:autoSpaceDE w:val="0"/>
        <w:spacing w:after="120"/>
        <w:ind w:left="284" w:hanging="284"/>
        <w:jc w:val="both"/>
        <w:rPr>
          <w:rFonts w:asciiTheme="minorHAnsi" w:hAnsiTheme="minorHAnsi" w:cstheme="minorHAnsi"/>
          <w:b/>
          <w:bCs/>
          <w:sz w:val="20"/>
          <w:szCs w:val="20"/>
        </w:rPr>
      </w:pPr>
      <w:r w:rsidRPr="00232313">
        <w:rPr>
          <w:rFonts w:asciiTheme="minorHAnsi" w:hAnsiTheme="minorHAnsi" w:cstheme="minorHAnsi"/>
          <w:sz w:val="20"/>
          <w:szCs w:val="20"/>
        </w:rPr>
        <w:t xml:space="preserve"> Jeżeli oferent nie dostarczy we wskazanym terminie zaktualizowanej oferty realizacji zadania publicznego, jest to równoznaczne z jego rezygnacją z realizacji zadania.</w:t>
      </w:r>
    </w:p>
    <w:p w14:paraId="54C0B4E0" w14:textId="77777777" w:rsidR="007B72DE" w:rsidRPr="00232313" w:rsidRDefault="007B72DE" w:rsidP="00232313">
      <w:pPr>
        <w:pStyle w:val="Standard"/>
        <w:numPr>
          <w:ilvl w:val="3"/>
          <w:numId w:val="5"/>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W konkursie </w:t>
      </w:r>
      <w:r w:rsidRPr="00232313">
        <w:rPr>
          <w:rFonts w:asciiTheme="minorHAnsi" w:hAnsiTheme="minorHAnsi" w:cstheme="minorHAnsi"/>
          <w:sz w:val="20"/>
          <w:szCs w:val="20"/>
          <w:u w:val="single"/>
        </w:rPr>
        <w:t>nie będą rozpatrywane oferty</w:t>
      </w:r>
      <w:r w:rsidRPr="00232313">
        <w:rPr>
          <w:rFonts w:asciiTheme="minorHAnsi" w:hAnsiTheme="minorHAnsi" w:cstheme="minorHAnsi"/>
          <w:sz w:val="20"/>
          <w:szCs w:val="20"/>
        </w:rPr>
        <w:t>, które:</w:t>
      </w:r>
    </w:p>
    <w:p w14:paraId="7FE7EA8F" w14:textId="77777777" w:rsidR="007B72DE" w:rsidRPr="00232313"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 xml:space="preserve">zostały złożone na druku </w:t>
      </w:r>
      <w:r w:rsidR="00E577AC" w:rsidRPr="00232313">
        <w:rPr>
          <w:rFonts w:asciiTheme="minorHAnsi" w:hAnsiTheme="minorHAnsi" w:cstheme="minorHAnsi"/>
          <w:sz w:val="20"/>
          <w:szCs w:val="20"/>
        </w:rPr>
        <w:t>innym niż druk</w:t>
      </w:r>
      <w:r w:rsidR="000E00A5" w:rsidRPr="00232313">
        <w:rPr>
          <w:rFonts w:asciiTheme="minorHAnsi" w:hAnsiTheme="minorHAnsi" w:cstheme="minorHAnsi"/>
          <w:sz w:val="20"/>
          <w:szCs w:val="20"/>
        </w:rPr>
        <w:t xml:space="preserve"> zgodny z</w:t>
      </w:r>
      <w:r w:rsidR="00120AA9" w:rsidRPr="00232313">
        <w:rPr>
          <w:rFonts w:asciiTheme="minorHAnsi" w:hAnsiTheme="minorHAnsi" w:cstheme="minorHAnsi"/>
          <w:sz w:val="20"/>
          <w:szCs w:val="20"/>
        </w:rPr>
        <w:t xml:space="preserve"> </w:t>
      </w:r>
      <w:r w:rsidR="000E00A5" w:rsidRPr="00232313">
        <w:rPr>
          <w:rFonts w:asciiTheme="minorHAnsi" w:hAnsiTheme="minorHAnsi" w:cstheme="minorHAnsi"/>
          <w:sz w:val="20"/>
          <w:szCs w:val="20"/>
        </w:rPr>
        <w:t>§ 2 Rozporządzenia Przewodniczącego Komitetu Do Spraw Pożytku Publicznego z dnia 24 października 2018r. w sprawie wzorów ofert i ramowych wzorów umów dotyczących realizacji zadań publicznych oraz wzorów sprawozdań z wykonania tych zadań (Dz. U. z 2018 r. poz. 2057),</w:t>
      </w:r>
    </w:p>
    <w:p w14:paraId="7F1E7372" w14:textId="77777777" w:rsidR="007B72DE" w:rsidRPr="00232313"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zostały złożone po upływie terminu wyznaczonego w ogłoszeniu;</w:t>
      </w:r>
    </w:p>
    <w:p w14:paraId="4E3FD439" w14:textId="77777777" w:rsidR="007B72DE" w:rsidRPr="00232313"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lastRenderedPageBreak/>
        <w:t xml:space="preserve">zostały złożone przez podmiot nieuprawniony lub nie dotyczą zadania określonego w ogłoszeniu </w:t>
      </w:r>
      <w:r w:rsidRPr="00232313">
        <w:rPr>
          <w:rFonts w:asciiTheme="minorHAnsi" w:hAnsiTheme="minorHAnsi" w:cstheme="minorHAnsi"/>
          <w:sz w:val="20"/>
          <w:szCs w:val="20"/>
        </w:rPr>
        <w:br/>
        <w:t>o konkursie;</w:t>
      </w:r>
    </w:p>
    <w:p w14:paraId="01BD79A2" w14:textId="77777777" w:rsidR="007B72DE" w:rsidRPr="00232313"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kwota dotacji w złożonej ofercie przekracza limit ustalony w ogłoszeniu o konkursie;</w:t>
      </w:r>
    </w:p>
    <w:p w14:paraId="5CEFF70B" w14:textId="77777777" w:rsidR="007B72DE" w:rsidRPr="00232313"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zostały niepodpisane lub podpisane przez osoby nieupoważnione do składania oświadczeń woli;</w:t>
      </w:r>
    </w:p>
    <w:p w14:paraId="7CE54DDE" w14:textId="77777777" w:rsidR="007B72DE" w:rsidRPr="00DA1AF9" w:rsidRDefault="007B72DE" w:rsidP="00C60CE4">
      <w:pPr>
        <w:pStyle w:val="Standard"/>
        <w:numPr>
          <w:ilvl w:val="1"/>
          <w:numId w:val="58"/>
        </w:numPr>
        <w:autoSpaceDE w:val="0"/>
        <w:ind w:left="567" w:hanging="283"/>
        <w:jc w:val="both"/>
        <w:rPr>
          <w:rFonts w:asciiTheme="minorHAnsi" w:hAnsiTheme="minorHAnsi" w:cstheme="minorHAnsi"/>
          <w:sz w:val="20"/>
          <w:szCs w:val="20"/>
        </w:rPr>
      </w:pPr>
      <w:r w:rsidRPr="00DA1AF9">
        <w:rPr>
          <w:rFonts w:asciiTheme="minorHAnsi" w:hAnsiTheme="minorHAnsi" w:cstheme="minorHAnsi"/>
          <w:sz w:val="20"/>
          <w:szCs w:val="20"/>
        </w:rPr>
        <w:t>nie zawierają informacji o zaleganiu lub niezaleganiu z opłaceniem należności z tytułu zobowiązań podatkowych oraz składek na ubezpieczenia społeczne;</w:t>
      </w:r>
    </w:p>
    <w:p w14:paraId="03E92B92" w14:textId="77777777" w:rsidR="007B72DE" w:rsidRPr="00232313" w:rsidRDefault="007B72DE" w:rsidP="00C60CE4">
      <w:pPr>
        <w:pStyle w:val="Standard"/>
        <w:numPr>
          <w:ilvl w:val="1"/>
          <w:numId w:val="58"/>
        </w:numPr>
        <w:autoSpaceDE w:val="0"/>
        <w:spacing w:after="240"/>
        <w:ind w:left="567" w:hanging="283"/>
        <w:jc w:val="both"/>
        <w:rPr>
          <w:rFonts w:asciiTheme="minorHAnsi" w:hAnsiTheme="minorHAnsi" w:cstheme="minorHAnsi"/>
          <w:sz w:val="20"/>
          <w:szCs w:val="20"/>
        </w:rPr>
      </w:pPr>
      <w:r w:rsidRPr="00232313">
        <w:rPr>
          <w:rFonts w:asciiTheme="minorHAnsi" w:hAnsiTheme="minorHAnsi" w:cstheme="minorHAnsi"/>
          <w:sz w:val="20"/>
          <w:szCs w:val="20"/>
        </w:rPr>
        <w:t xml:space="preserve">są niezgodne z warunkami udziału w konkursie oraz warunkami składania ofert, które zostały szczegółowo określone w </w:t>
      </w:r>
      <w:r w:rsidR="00CC79D0" w:rsidRPr="00232313">
        <w:rPr>
          <w:rFonts w:asciiTheme="minorHAnsi" w:hAnsiTheme="minorHAnsi" w:cstheme="minorHAnsi"/>
          <w:sz w:val="20"/>
          <w:szCs w:val="20"/>
        </w:rPr>
        <w:t>warunkach konkursowych</w:t>
      </w:r>
      <w:r w:rsidRPr="00232313">
        <w:rPr>
          <w:rFonts w:asciiTheme="minorHAnsi" w:hAnsiTheme="minorHAnsi" w:cstheme="minorHAnsi"/>
          <w:sz w:val="20"/>
          <w:szCs w:val="20"/>
        </w:rPr>
        <w:t>.</w:t>
      </w:r>
    </w:p>
    <w:p w14:paraId="23394580" w14:textId="77777777" w:rsidR="007B72DE" w:rsidRPr="00232313" w:rsidRDefault="007B72DE" w:rsidP="00856C28">
      <w:pPr>
        <w:pStyle w:val="Standard"/>
        <w:numPr>
          <w:ilvl w:val="0"/>
          <w:numId w:val="18"/>
        </w:numPr>
        <w:autoSpaceDE w:val="0"/>
        <w:spacing w:after="120"/>
        <w:ind w:left="567" w:hanging="283"/>
        <w:jc w:val="both"/>
        <w:rPr>
          <w:rFonts w:asciiTheme="minorHAnsi" w:hAnsiTheme="minorHAnsi" w:cstheme="minorHAnsi"/>
          <w:b/>
          <w:bCs/>
          <w:sz w:val="20"/>
          <w:szCs w:val="20"/>
        </w:rPr>
      </w:pPr>
      <w:r w:rsidRPr="00232313">
        <w:rPr>
          <w:rFonts w:asciiTheme="minorHAnsi" w:hAnsiTheme="minorHAnsi" w:cstheme="minorHAnsi"/>
          <w:b/>
          <w:bCs/>
          <w:sz w:val="20"/>
          <w:szCs w:val="20"/>
        </w:rPr>
        <w:t>Ogólne zasady realizacji zadań:</w:t>
      </w:r>
    </w:p>
    <w:p w14:paraId="672C0196" w14:textId="77777777" w:rsidR="00FD3A6A" w:rsidRPr="00232313" w:rsidRDefault="007B72DE" w:rsidP="00856C28">
      <w:pPr>
        <w:pStyle w:val="Akapitzlist"/>
        <w:numPr>
          <w:ilvl w:val="0"/>
          <w:numId w:val="37"/>
        </w:numPr>
        <w:suppressAutoHyphens w:val="0"/>
        <w:autoSpaceDN/>
        <w:spacing w:after="0" w:line="240" w:lineRule="auto"/>
        <w:ind w:left="284" w:hanging="284"/>
        <w:jc w:val="both"/>
        <w:textAlignment w:val="auto"/>
        <w:rPr>
          <w:rFonts w:asciiTheme="minorHAnsi" w:hAnsiTheme="minorHAnsi" w:cstheme="minorHAnsi"/>
          <w:sz w:val="20"/>
          <w:szCs w:val="20"/>
        </w:rPr>
      </w:pPr>
      <w:r w:rsidRPr="00232313">
        <w:rPr>
          <w:rFonts w:asciiTheme="minorHAnsi" w:hAnsiTheme="minorHAnsi" w:cstheme="minorHAnsi"/>
          <w:sz w:val="20"/>
          <w:szCs w:val="20"/>
        </w:rPr>
        <w:t>Szczegółowe i ostateczne warunki realizacji, finansowania i rozliczenia zadania reguluje umowa zawarta pomiędzy Gminą Miast</w:t>
      </w:r>
      <w:r w:rsidR="00B93230" w:rsidRPr="00232313">
        <w:rPr>
          <w:rFonts w:asciiTheme="minorHAnsi" w:hAnsiTheme="minorHAnsi" w:cstheme="minorHAnsi"/>
          <w:sz w:val="20"/>
          <w:szCs w:val="20"/>
        </w:rPr>
        <w:t>o</w:t>
      </w:r>
      <w:r w:rsidRPr="00232313">
        <w:rPr>
          <w:rFonts w:asciiTheme="minorHAnsi" w:hAnsiTheme="minorHAnsi" w:cstheme="minorHAnsi"/>
          <w:sz w:val="20"/>
          <w:szCs w:val="20"/>
        </w:rPr>
        <w:t xml:space="preserve"> Pruszk</w:t>
      </w:r>
      <w:r w:rsidR="00B93230" w:rsidRPr="00232313">
        <w:rPr>
          <w:rFonts w:asciiTheme="minorHAnsi" w:hAnsiTheme="minorHAnsi" w:cstheme="minorHAnsi"/>
          <w:sz w:val="20"/>
          <w:szCs w:val="20"/>
        </w:rPr>
        <w:t>ów</w:t>
      </w:r>
      <w:r w:rsidRPr="00232313">
        <w:rPr>
          <w:rFonts w:asciiTheme="minorHAnsi" w:hAnsiTheme="minorHAnsi" w:cstheme="minorHAnsi"/>
          <w:sz w:val="20"/>
          <w:szCs w:val="20"/>
        </w:rPr>
        <w:t xml:space="preserve"> reprezentowaną przez </w:t>
      </w:r>
      <w:r w:rsidR="006220A5" w:rsidRPr="00232313">
        <w:rPr>
          <w:rFonts w:asciiTheme="minorHAnsi" w:hAnsiTheme="minorHAnsi" w:cstheme="minorHAnsi"/>
          <w:sz w:val="20"/>
          <w:szCs w:val="20"/>
        </w:rPr>
        <w:t>Dyrektor</w:t>
      </w:r>
      <w:r w:rsidR="00DB6B75" w:rsidRPr="00232313">
        <w:rPr>
          <w:rFonts w:asciiTheme="minorHAnsi" w:hAnsiTheme="minorHAnsi" w:cstheme="minorHAnsi"/>
          <w:sz w:val="20"/>
          <w:szCs w:val="20"/>
        </w:rPr>
        <w:t>a</w:t>
      </w:r>
      <w:r w:rsidR="006220A5" w:rsidRPr="00232313">
        <w:rPr>
          <w:rFonts w:asciiTheme="minorHAnsi" w:hAnsiTheme="minorHAnsi" w:cstheme="minorHAnsi"/>
          <w:sz w:val="20"/>
          <w:szCs w:val="20"/>
        </w:rPr>
        <w:t xml:space="preserve"> Miejskiego Ośrodka Pomocy Społecznej w Pruszkowie działającego z upoważnienia Prezydenta Miasta Pruszkowa a wybranym w postępowaniu konkursowym</w:t>
      </w:r>
      <w:r w:rsidRPr="00232313">
        <w:rPr>
          <w:rFonts w:asciiTheme="minorHAnsi" w:hAnsiTheme="minorHAnsi" w:cstheme="minorHAnsi"/>
          <w:sz w:val="20"/>
          <w:szCs w:val="20"/>
        </w:rPr>
        <w:t xml:space="preserve"> podmiotem otrzymującym dotację.</w:t>
      </w:r>
      <w:r w:rsidR="009C1C07" w:rsidRPr="00232313">
        <w:rPr>
          <w:rFonts w:asciiTheme="minorHAnsi" w:eastAsia="SimSun" w:hAnsiTheme="minorHAnsi" w:cs="Mangal"/>
          <w:sz w:val="20"/>
          <w:szCs w:val="20"/>
          <w:lang w:bidi="hi-IN"/>
        </w:rPr>
        <w:t xml:space="preserve"> </w:t>
      </w:r>
    </w:p>
    <w:p w14:paraId="1E45B947" w14:textId="77777777" w:rsidR="00ED465E" w:rsidRPr="00232313" w:rsidRDefault="00FD3A6A" w:rsidP="00856C28">
      <w:pPr>
        <w:pStyle w:val="Akapitzlist"/>
        <w:numPr>
          <w:ilvl w:val="0"/>
          <w:numId w:val="37"/>
        </w:numPr>
        <w:suppressAutoHyphens w:val="0"/>
        <w:autoSpaceDN/>
        <w:spacing w:line="240" w:lineRule="auto"/>
        <w:ind w:left="284" w:hanging="284"/>
        <w:jc w:val="both"/>
        <w:textAlignment w:val="auto"/>
        <w:rPr>
          <w:rFonts w:asciiTheme="minorHAnsi" w:hAnsiTheme="minorHAnsi" w:cstheme="minorHAnsi"/>
          <w:sz w:val="20"/>
          <w:szCs w:val="20"/>
        </w:rPr>
      </w:pPr>
      <w:r w:rsidRPr="00232313">
        <w:rPr>
          <w:rFonts w:asciiTheme="minorHAnsi" w:hAnsiTheme="minorHAnsi" w:cstheme="minorHAnsi"/>
          <w:sz w:val="20"/>
          <w:szCs w:val="20"/>
        </w:rPr>
        <w:t>P</w:t>
      </w:r>
      <w:r w:rsidR="009C1C07" w:rsidRPr="00232313">
        <w:rPr>
          <w:rFonts w:asciiTheme="minorHAnsi" w:hAnsiTheme="minorHAnsi" w:cstheme="minorHAnsi"/>
          <w:sz w:val="20"/>
          <w:szCs w:val="20"/>
        </w:rPr>
        <w:t>odmiot uprawniony zobowiązany jest do zapewnia osobom ze szczególnymi potrzebami dostępności architektonicznej, cyfrowej oraz informacyjno-komunikacyjnej w takim stopniu, jaki jest możliwy, wykonalny i uzasadniony w stosunku do zakresu rzeczowego zadania konkursowego przy uwzględnieniu minimalnych wymagań określonych w ustawie z 19 lipca 2019 r. o zapewnianiu dostępności osobom ze szczególnymi potrzebami (</w:t>
      </w:r>
      <w:proofErr w:type="spellStart"/>
      <w:r w:rsidR="00794EDA" w:rsidRPr="00232313">
        <w:rPr>
          <w:rFonts w:asciiTheme="minorHAnsi" w:hAnsiTheme="minorHAnsi" w:cstheme="minorHAnsi"/>
          <w:sz w:val="20"/>
          <w:szCs w:val="20"/>
        </w:rPr>
        <w:t>t.j</w:t>
      </w:r>
      <w:proofErr w:type="spellEnd"/>
      <w:r w:rsidR="00794EDA" w:rsidRPr="00232313">
        <w:rPr>
          <w:rFonts w:asciiTheme="minorHAnsi" w:hAnsiTheme="minorHAnsi" w:cstheme="minorHAnsi"/>
          <w:sz w:val="20"/>
          <w:szCs w:val="20"/>
        </w:rPr>
        <w:t xml:space="preserve">. Dz. U. z 2022 r. poz. 2240 </w:t>
      </w:r>
      <w:r w:rsidR="009C1C07" w:rsidRPr="00232313">
        <w:rPr>
          <w:rFonts w:asciiTheme="minorHAnsi" w:hAnsiTheme="minorHAnsi" w:cstheme="minorHAnsi"/>
          <w:sz w:val="20"/>
          <w:szCs w:val="20"/>
        </w:rPr>
        <w:t xml:space="preserve">z </w:t>
      </w:r>
      <w:proofErr w:type="spellStart"/>
      <w:r w:rsidR="009C1C07" w:rsidRPr="00232313">
        <w:rPr>
          <w:rFonts w:asciiTheme="minorHAnsi" w:hAnsiTheme="minorHAnsi" w:cstheme="minorHAnsi"/>
          <w:sz w:val="20"/>
          <w:szCs w:val="20"/>
        </w:rPr>
        <w:t>późn</w:t>
      </w:r>
      <w:proofErr w:type="spellEnd"/>
      <w:r w:rsidR="009C1C07" w:rsidRPr="00232313">
        <w:rPr>
          <w:rFonts w:asciiTheme="minorHAnsi" w:hAnsiTheme="minorHAnsi" w:cstheme="minorHAnsi"/>
          <w:sz w:val="20"/>
          <w:szCs w:val="20"/>
        </w:rPr>
        <w:t>. zm.).</w:t>
      </w:r>
    </w:p>
    <w:p w14:paraId="73E18DD7" w14:textId="77777777" w:rsidR="004A0933" w:rsidRPr="00232313" w:rsidRDefault="00ED465E" w:rsidP="00C60CE4">
      <w:pPr>
        <w:pStyle w:val="Akapitzlist"/>
        <w:numPr>
          <w:ilvl w:val="0"/>
          <w:numId w:val="37"/>
        </w:numPr>
        <w:suppressAutoHyphens w:val="0"/>
        <w:autoSpaceDN/>
        <w:spacing w:after="0" w:line="240" w:lineRule="auto"/>
        <w:ind w:left="284" w:hanging="284"/>
        <w:jc w:val="both"/>
        <w:textAlignment w:val="auto"/>
        <w:rPr>
          <w:rFonts w:asciiTheme="minorHAnsi" w:hAnsiTheme="minorHAnsi" w:cstheme="minorHAnsi"/>
          <w:sz w:val="20"/>
          <w:szCs w:val="20"/>
        </w:rPr>
      </w:pPr>
      <w:r w:rsidRPr="00232313">
        <w:rPr>
          <w:rFonts w:asciiTheme="minorHAnsi" w:eastAsia="Times New Roman" w:hAnsiTheme="minorHAnsi" w:cstheme="minorHAnsi"/>
          <w:sz w:val="20"/>
          <w:szCs w:val="20"/>
        </w:rPr>
        <w:t>Przed podpisaniem umowy Zleceniodawca ma prawo wymagać</w:t>
      </w:r>
      <w:r w:rsidR="00CD1708" w:rsidRPr="00232313">
        <w:rPr>
          <w:rFonts w:asciiTheme="minorHAnsi" w:eastAsia="Times New Roman" w:hAnsiTheme="minorHAnsi" w:cstheme="minorHAnsi"/>
          <w:sz w:val="20"/>
          <w:szCs w:val="20"/>
        </w:rPr>
        <w:t xml:space="preserve"> okazania przez Zleceniobiorcę dokumentów potwierdzających udział w konkursie w tym min</w:t>
      </w:r>
      <w:r w:rsidR="004A0933" w:rsidRPr="00232313">
        <w:rPr>
          <w:rFonts w:asciiTheme="minorHAnsi" w:eastAsia="Times New Roman" w:hAnsiTheme="minorHAnsi" w:cstheme="minorHAnsi"/>
          <w:sz w:val="20"/>
          <w:szCs w:val="20"/>
        </w:rPr>
        <w:t>:</w:t>
      </w:r>
    </w:p>
    <w:p w14:paraId="2F0B6206" w14:textId="77777777" w:rsidR="004A0933" w:rsidRPr="00C60CE4" w:rsidRDefault="004A0933" w:rsidP="00C60CE4">
      <w:pPr>
        <w:pStyle w:val="Akapitzlist"/>
        <w:numPr>
          <w:ilvl w:val="0"/>
          <w:numId w:val="59"/>
        </w:numPr>
        <w:autoSpaceDE w:val="0"/>
        <w:spacing w:after="0"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W przypadku wyboru innego sposobu reprezentacji podmiotów składających ofertę wspólną niż wynikający z Krajowego Rejestru Sądowego lub innego właściwego rejestru – dokument potwierdzający upoważnienie do działania w imieniu oferenta (-ów).</w:t>
      </w:r>
    </w:p>
    <w:p w14:paraId="62BC4FD4" w14:textId="77777777" w:rsidR="004A0933" w:rsidRPr="00C60CE4" w:rsidRDefault="004A0933" w:rsidP="00C60CE4">
      <w:pPr>
        <w:pStyle w:val="Akapitzlist"/>
        <w:numPr>
          <w:ilvl w:val="0"/>
          <w:numId w:val="59"/>
        </w:numPr>
        <w:autoSpaceDE w:val="0"/>
        <w:spacing w:after="0"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 xml:space="preserve">W przypadku składania oferty przez terenowe oddziały organizacji (nieposiadające osobowości prawnej) - pełnomocnictwo zarządu głównego organizacji do składania oświadczeń woli w zakresie nabywania praw </w:t>
      </w:r>
      <w:r w:rsidRPr="00C60CE4">
        <w:rPr>
          <w:rFonts w:asciiTheme="minorHAnsi" w:eastAsia="Times New Roman" w:hAnsiTheme="minorHAnsi" w:cstheme="minorHAnsi"/>
          <w:sz w:val="20"/>
          <w:szCs w:val="20"/>
        </w:rPr>
        <w:br/>
        <w:t>i zaciągania zobowiązań majątkowych w sprawach zwykłego zarządu (w sprawach dotyczących składania wniosków, zawierania umów oraz przedkładania sprawozdań ze zlecanych do realizacji zadań publicznych).</w:t>
      </w:r>
    </w:p>
    <w:p w14:paraId="6D4F5513" w14:textId="77777777" w:rsidR="004A0933" w:rsidRPr="00C60CE4" w:rsidRDefault="004A0933" w:rsidP="00C60CE4">
      <w:pPr>
        <w:pStyle w:val="Akapitzlist"/>
        <w:numPr>
          <w:ilvl w:val="0"/>
          <w:numId w:val="59"/>
        </w:numPr>
        <w:autoSpaceDE w:val="0"/>
        <w:spacing w:after="0"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W przypadku składania pełnomocnictwa do reprezentowania organizacji pozarządowej w postępowaniu konkursowym - potwierdzenie uiszczenia opłaty skarbowej za złożenie dokumentu stwierdzającego udzielenie pełnomocnictwa lub prokury albo jego odpisu, wypisu lub kopii.</w:t>
      </w:r>
    </w:p>
    <w:p w14:paraId="177FAAAC" w14:textId="77777777" w:rsidR="004A0933" w:rsidRPr="00C60CE4" w:rsidRDefault="004A0933" w:rsidP="00C60CE4">
      <w:pPr>
        <w:pStyle w:val="Akapitzlist"/>
        <w:numPr>
          <w:ilvl w:val="0"/>
          <w:numId w:val="59"/>
        </w:numPr>
        <w:autoSpaceDE w:val="0"/>
        <w:spacing w:after="0"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Statut;</w:t>
      </w:r>
    </w:p>
    <w:p w14:paraId="17C34A33" w14:textId="77777777" w:rsidR="004A0933" w:rsidRPr="00C60CE4" w:rsidRDefault="004A0933" w:rsidP="00C60CE4">
      <w:pPr>
        <w:pStyle w:val="Akapitzlist"/>
        <w:numPr>
          <w:ilvl w:val="0"/>
          <w:numId w:val="59"/>
        </w:numPr>
        <w:spacing w:after="0" w:line="240" w:lineRule="auto"/>
        <w:ind w:left="567" w:hanging="283"/>
        <w:jc w:val="both"/>
        <w:rPr>
          <w:rFonts w:asciiTheme="minorHAnsi" w:eastAsia="Times New Roman" w:hAnsiTheme="minorHAnsi" w:cs="Times New Roman"/>
          <w:sz w:val="20"/>
          <w:szCs w:val="20"/>
        </w:rPr>
      </w:pPr>
      <w:r w:rsidRPr="00C60CE4">
        <w:rPr>
          <w:rFonts w:asciiTheme="minorHAnsi" w:eastAsia="Times New Roman" w:hAnsiTheme="minorHAnsi" w:cstheme="minorHAnsi"/>
          <w:sz w:val="20"/>
          <w:szCs w:val="20"/>
        </w:rPr>
        <w:t>Kserokopie kwalifikacji kad</w:t>
      </w:r>
      <w:r w:rsidR="00CD1708" w:rsidRPr="00C60CE4">
        <w:rPr>
          <w:rFonts w:asciiTheme="minorHAnsi" w:eastAsia="Times New Roman" w:hAnsiTheme="minorHAnsi" w:cstheme="minorHAnsi"/>
          <w:sz w:val="20"/>
          <w:szCs w:val="20"/>
        </w:rPr>
        <w:t>ry realizującej zadanie publiczne</w:t>
      </w:r>
      <w:r w:rsidRPr="00C60CE4">
        <w:rPr>
          <w:rFonts w:asciiTheme="minorHAnsi" w:eastAsia="Times New Roman" w:hAnsiTheme="minorHAnsi" w:cs="Times New Roman"/>
          <w:sz w:val="20"/>
          <w:szCs w:val="20"/>
        </w:rPr>
        <w:t>;</w:t>
      </w:r>
    </w:p>
    <w:p w14:paraId="3A024578" w14:textId="77777777" w:rsidR="004A0933" w:rsidRPr="00C60CE4" w:rsidRDefault="004A0933" w:rsidP="00C60CE4">
      <w:pPr>
        <w:pStyle w:val="Akapitzlist"/>
        <w:numPr>
          <w:ilvl w:val="0"/>
          <w:numId w:val="59"/>
        </w:numPr>
        <w:spacing w:after="0"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Oświadczenie o niekaralności na podstawie art. 21 Ustawy z dnia 13 maja 2016 r. o przeciwdziałaniu zagrożeniom przestępczością na tle seksualnym (</w:t>
      </w:r>
      <w:proofErr w:type="spellStart"/>
      <w:r w:rsidRPr="00C60CE4">
        <w:rPr>
          <w:rFonts w:asciiTheme="minorHAnsi" w:eastAsia="Times New Roman" w:hAnsiTheme="minorHAnsi" w:cstheme="minorHAnsi"/>
          <w:sz w:val="20"/>
          <w:szCs w:val="20"/>
        </w:rPr>
        <w:t>t.j</w:t>
      </w:r>
      <w:proofErr w:type="spellEnd"/>
      <w:r w:rsidRPr="00C60CE4">
        <w:rPr>
          <w:rFonts w:asciiTheme="minorHAnsi" w:eastAsia="Times New Roman" w:hAnsiTheme="minorHAnsi" w:cstheme="minorHAnsi"/>
          <w:sz w:val="20"/>
          <w:szCs w:val="20"/>
        </w:rPr>
        <w:t>. Dz. U.  z 2023 r. poz. 1304 ze zm.) wszystkich wychowawców i specjalistów, którzy będą uczestniczyli w realizacji zadania publicznego.</w:t>
      </w:r>
    </w:p>
    <w:p w14:paraId="042FD641" w14:textId="77777777" w:rsidR="004A0933" w:rsidRPr="00C60CE4" w:rsidRDefault="004A0933" w:rsidP="00C60CE4">
      <w:pPr>
        <w:pStyle w:val="Akapitzlist"/>
        <w:numPr>
          <w:ilvl w:val="0"/>
          <w:numId w:val="59"/>
        </w:numPr>
        <w:spacing w:line="240" w:lineRule="auto"/>
        <w:ind w:left="567" w:hanging="283"/>
        <w:jc w:val="both"/>
        <w:rPr>
          <w:rFonts w:asciiTheme="minorHAnsi" w:eastAsia="Times New Roman" w:hAnsiTheme="minorHAnsi" w:cstheme="minorHAnsi"/>
          <w:sz w:val="20"/>
          <w:szCs w:val="20"/>
        </w:rPr>
      </w:pPr>
      <w:r w:rsidRPr="00C60CE4">
        <w:rPr>
          <w:rFonts w:asciiTheme="minorHAnsi" w:eastAsia="Times New Roman" w:hAnsiTheme="minorHAnsi" w:cstheme="minorHAnsi"/>
          <w:sz w:val="20"/>
          <w:szCs w:val="20"/>
        </w:rPr>
        <w:t xml:space="preserve">Szczegółowy program </w:t>
      </w:r>
      <w:r w:rsidR="00ED465E" w:rsidRPr="00C60CE4">
        <w:rPr>
          <w:rFonts w:asciiTheme="minorHAnsi" w:eastAsia="Times New Roman" w:hAnsiTheme="minorHAnsi" w:cstheme="minorHAnsi"/>
          <w:sz w:val="20"/>
          <w:szCs w:val="20"/>
        </w:rPr>
        <w:t>zadania publicznego.</w:t>
      </w:r>
    </w:p>
    <w:p w14:paraId="3A3B1DEE" w14:textId="77777777" w:rsidR="00721191" w:rsidRPr="00232313" w:rsidRDefault="00721191" w:rsidP="00856C28">
      <w:pPr>
        <w:pStyle w:val="Akapitzlist"/>
        <w:numPr>
          <w:ilvl w:val="0"/>
          <w:numId w:val="37"/>
        </w:numPr>
        <w:spacing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 xml:space="preserve">W przypadku zmian w realizacji zadania, Zleceniobiorca powinien zwrócić się pisemnie do Prezydenta Miasta Pruszkowa lub osoby przez niego upoważnionej o wyrażenie zgody na dokonanie proponowanych zmian, ich zaakceptowanie oraz sporządzenie aneksu do umowy. </w:t>
      </w:r>
    </w:p>
    <w:p w14:paraId="08F814A6" w14:textId="77777777" w:rsidR="00721191" w:rsidRPr="00232313" w:rsidRDefault="00721191" w:rsidP="00856C28">
      <w:pPr>
        <w:pStyle w:val="Akapitzlist"/>
        <w:numPr>
          <w:ilvl w:val="0"/>
          <w:numId w:val="37"/>
        </w:numPr>
        <w:spacing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Zmiana treści umowy może nastąpić w drodze aneksu do podpisanej umowy, jedynie w uzasadnionych przypadkach (wystąpienie okoliczności, których nie można było przewidzieć w dniu podpisania umowy).</w:t>
      </w:r>
    </w:p>
    <w:p w14:paraId="303CC7F9" w14:textId="77777777" w:rsidR="00721191" w:rsidRPr="00232313" w:rsidRDefault="00721191" w:rsidP="00856C28">
      <w:pPr>
        <w:pStyle w:val="Akapitzlist"/>
        <w:numPr>
          <w:ilvl w:val="0"/>
          <w:numId w:val="37"/>
        </w:numPr>
        <w:spacing w:after="0"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Wszelkie zmiany muszą być zgłaszane ze stosownym wyprzedzeniem uwzględniającym poszczególne etapy realizacji zadania. Do czasu zatwierdzenia (zaakceptowania) zmian przez Zleceniodawcę, Zleceniobiorca ponosi wydatki na własne ryzyko. Zmiany wymagające zawierania aneksu do umowy, po zakończeniu terminu realizacji zadania nie będą dokonywane. Każda proponowana zmiana umowy podlega ocenie pod kątem celowości i oszczędności. Dopuszcza się m.in. takie zmiany, jak:</w:t>
      </w:r>
    </w:p>
    <w:p w14:paraId="26D0609E" w14:textId="77777777" w:rsidR="00721191" w:rsidRPr="00232313" w:rsidRDefault="00721191" w:rsidP="00856C28">
      <w:pPr>
        <w:pStyle w:val="Akapitzlist"/>
        <w:numPr>
          <w:ilvl w:val="0"/>
          <w:numId w:val="47"/>
        </w:numPr>
        <w:spacing w:after="0" w:line="240" w:lineRule="auto"/>
        <w:ind w:left="567" w:hanging="207"/>
        <w:rPr>
          <w:rFonts w:asciiTheme="minorHAnsi" w:hAnsiTheme="minorHAnsi" w:cstheme="minorHAnsi"/>
          <w:sz w:val="20"/>
          <w:szCs w:val="20"/>
        </w:rPr>
      </w:pPr>
      <w:r w:rsidRPr="00232313">
        <w:rPr>
          <w:rFonts w:asciiTheme="minorHAnsi" w:hAnsiTheme="minorHAnsi" w:cstheme="minorHAnsi"/>
          <w:sz w:val="20"/>
          <w:szCs w:val="20"/>
        </w:rPr>
        <w:t>przesunięcie środków finansowych pomiędzy pozycjami w kosztorysie,</w:t>
      </w:r>
    </w:p>
    <w:p w14:paraId="231759FA" w14:textId="77777777" w:rsidR="00721191" w:rsidRPr="00232313" w:rsidRDefault="00721191" w:rsidP="00856C28">
      <w:pPr>
        <w:pStyle w:val="Akapitzlist"/>
        <w:numPr>
          <w:ilvl w:val="0"/>
          <w:numId w:val="47"/>
        </w:numPr>
        <w:spacing w:after="0" w:line="240" w:lineRule="auto"/>
        <w:ind w:left="567" w:hanging="207"/>
        <w:rPr>
          <w:rFonts w:asciiTheme="minorHAnsi" w:hAnsiTheme="minorHAnsi" w:cstheme="minorHAnsi"/>
          <w:sz w:val="20"/>
          <w:szCs w:val="20"/>
        </w:rPr>
      </w:pPr>
      <w:r w:rsidRPr="00232313">
        <w:rPr>
          <w:rFonts w:asciiTheme="minorHAnsi" w:hAnsiTheme="minorHAnsi" w:cstheme="minorHAnsi"/>
          <w:sz w:val="20"/>
          <w:szCs w:val="20"/>
        </w:rPr>
        <w:t>zmniejszenie całkowitego kosztu realizacji zadania,</w:t>
      </w:r>
    </w:p>
    <w:p w14:paraId="51E397B9" w14:textId="77777777" w:rsidR="00721191" w:rsidRPr="00232313" w:rsidRDefault="00721191" w:rsidP="00856C28">
      <w:pPr>
        <w:pStyle w:val="Akapitzlist"/>
        <w:numPr>
          <w:ilvl w:val="0"/>
          <w:numId w:val="47"/>
        </w:numPr>
        <w:spacing w:line="240" w:lineRule="auto"/>
        <w:ind w:left="567" w:hanging="207"/>
        <w:rPr>
          <w:rFonts w:asciiTheme="minorHAnsi" w:hAnsiTheme="minorHAnsi" w:cstheme="minorHAnsi"/>
          <w:sz w:val="20"/>
          <w:szCs w:val="20"/>
        </w:rPr>
      </w:pPr>
      <w:r w:rsidRPr="00232313">
        <w:rPr>
          <w:rFonts w:asciiTheme="minorHAnsi" w:hAnsiTheme="minorHAnsi" w:cstheme="minorHAnsi"/>
          <w:sz w:val="20"/>
          <w:szCs w:val="20"/>
        </w:rPr>
        <w:t>zmiana kadry zaa</w:t>
      </w:r>
      <w:r w:rsidR="00AC77F3" w:rsidRPr="00232313">
        <w:rPr>
          <w:rFonts w:asciiTheme="minorHAnsi" w:hAnsiTheme="minorHAnsi" w:cstheme="minorHAnsi"/>
          <w:sz w:val="20"/>
          <w:szCs w:val="20"/>
        </w:rPr>
        <w:t>ngażowanej w realizację zadania.</w:t>
      </w:r>
    </w:p>
    <w:p w14:paraId="23406E20" w14:textId="77777777" w:rsidR="00242C80" w:rsidRPr="00232313" w:rsidRDefault="00242C80" w:rsidP="00856C28">
      <w:pPr>
        <w:pStyle w:val="Akapitzlist"/>
        <w:numPr>
          <w:ilvl w:val="0"/>
          <w:numId w:val="37"/>
        </w:numPr>
        <w:spacing w:after="0"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t>Jeżeli dany wydatek wykazany w sprawozdaniu z realizacji zadania publicznego nie będzie równy odpowiedniemu kosztowi określonemu w umowie, to uznaje się go za zgodny z umową wtedy, gdy:</w:t>
      </w:r>
    </w:p>
    <w:p w14:paraId="79CD73E6" w14:textId="77777777" w:rsidR="00242C80" w:rsidRPr="00232313" w:rsidRDefault="00242C80" w:rsidP="00856C28">
      <w:pPr>
        <w:pStyle w:val="Akapitzlist"/>
        <w:numPr>
          <w:ilvl w:val="0"/>
          <w:numId w:val="48"/>
        </w:numPr>
        <w:spacing w:after="0" w:line="240" w:lineRule="auto"/>
        <w:rPr>
          <w:rFonts w:asciiTheme="minorHAnsi" w:hAnsiTheme="minorHAnsi" w:cstheme="minorHAnsi"/>
          <w:sz w:val="20"/>
          <w:szCs w:val="20"/>
        </w:rPr>
      </w:pPr>
      <w:r w:rsidRPr="00232313">
        <w:rPr>
          <w:rFonts w:asciiTheme="minorHAnsi" w:hAnsiTheme="minorHAnsi" w:cstheme="minorHAnsi"/>
          <w:sz w:val="20"/>
          <w:szCs w:val="20"/>
        </w:rPr>
        <w:t xml:space="preserve">nie nastąpiło zwiększenie tego wydatku o więcej niż </w:t>
      </w:r>
      <w:r w:rsidR="00CD1708" w:rsidRPr="00232313">
        <w:rPr>
          <w:rFonts w:asciiTheme="minorHAnsi" w:hAnsiTheme="minorHAnsi" w:cstheme="minorHAnsi"/>
          <w:sz w:val="20"/>
          <w:szCs w:val="20"/>
        </w:rPr>
        <w:t>20</w:t>
      </w:r>
      <w:r w:rsidRPr="00232313">
        <w:rPr>
          <w:rFonts w:asciiTheme="minorHAnsi" w:hAnsiTheme="minorHAnsi" w:cstheme="minorHAnsi"/>
          <w:sz w:val="20"/>
          <w:szCs w:val="20"/>
        </w:rPr>
        <w:t xml:space="preserve"> % w części dotyczącej przyznanej dotacji ,</w:t>
      </w:r>
    </w:p>
    <w:p w14:paraId="59E43A2F" w14:textId="77777777" w:rsidR="00242C80" w:rsidRPr="00232313" w:rsidRDefault="00242C80" w:rsidP="00856C28">
      <w:pPr>
        <w:pStyle w:val="Akapitzlist"/>
        <w:numPr>
          <w:ilvl w:val="0"/>
          <w:numId w:val="48"/>
        </w:numPr>
        <w:suppressAutoHyphens w:val="0"/>
        <w:autoSpaceDN/>
        <w:spacing w:line="240" w:lineRule="auto"/>
        <w:jc w:val="both"/>
        <w:textAlignment w:val="auto"/>
        <w:rPr>
          <w:rFonts w:asciiTheme="minorHAnsi" w:hAnsiTheme="minorHAnsi" w:cstheme="minorHAnsi"/>
          <w:sz w:val="20"/>
          <w:szCs w:val="20"/>
        </w:rPr>
      </w:pPr>
      <w:r w:rsidRPr="00232313">
        <w:rPr>
          <w:rFonts w:asciiTheme="minorHAnsi" w:hAnsiTheme="minorHAnsi" w:cstheme="minorHAnsi"/>
          <w:sz w:val="20"/>
          <w:szCs w:val="20"/>
        </w:rPr>
        <w:t>nastąpiło jego zmniejszenie w dowolnej wysokości.</w:t>
      </w:r>
    </w:p>
    <w:p w14:paraId="23991230" w14:textId="77777777" w:rsidR="00721191" w:rsidRPr="00232313" w:rsidRDefault="00721191" w:rsidP="00856C28">
      <w:pPr>
        <w:pStyle w:val="Akapitzlist"/>
        <w:numPr>
          <w:ilvl w:val="0"/>
          <w:numId w:val="37"/>
        </w:numPr>
        <w:suppressAutoHyphens w:val="0"/>
        <w:autoSpaceDN/>
        <w:spacing w:line="240" w:lineRule="auto"/>
        <w:ind w:left="284" w:hanging="284"/>
        <w:jc w:val="both"/>
        <w:textAlignment w:val="auto"/>
        <w:rPr>
          <w:rFonts w:asciiTheme="minorHAnsi" w:hAnsiTheme="minorHAnsi" w:cstheme="minorHAnsi"/>
          <w:sz w:val="20"/>
          <w:szCs w:val="20"/>
        </w:rPr>
      </w:pPr>
      <w:r w:rsidRPr="00232313">
        <w:rPr>
          <w:rFonts w:asciiTheme="minorHAnsi" w:hAnsiTheme="minorHAnsi" w:cstheme="minorHAnsi"/>
          <w:sz w:val="20"/>
          <w:szCs w:val="20"/>
        </w:rPr>
        <w:lastRenderedPageBreak/>
        <w:t>O zmianie numeru rachunku bankowego Zleceniobiorca powiadamia Zleceniodawcę na piśmie. Pismo podpisuje osoba upoważniona. Zmiana numeru rachunku bankowego nie wymaga sporządzenia aneksu do umowy. Istnieje możliwość przesłania informacji</w:t>
      </w:r>
      <w:r w:rsidR="00AC77F3" w:rsidRPr="00232313">
        <w:rPr>
          <w:rFonts w:asciiTheme="minorHAnsi" w:hAnsiTheme="minorHAnsi" w:cstheme="minorHAnsi"/>
          <w:sz w:val="20"/>
          <w:szCs w:val="20"/>
        </w:rPr>
        <w:t xml:space="preserve"> </w:t>
      </w:r>
      <w:r w:rsidRPr="00232313">
        <w:rPr>
          <w:rFonts w:asciiTheme="minorHAnsi" w:hAnsiTheme="minorHAnsi" w:cstheme="minorHAnsi"/>
          <w:sz w:val="20"/>
          <w:szCs w:val="20"/>
        </w:rPr>
        <w:t>o zmianie numeru rachunku bankowego za pośrednictwem poczty elektronicznej.</w:t>
      </w:r>
    </w:p>
    <w:p w14:paraId="425B919B" w14:textId="77777777" w:rsidR="007B72DE" w:rsidRPr="00232313" w:rsidRDefault="007B72DE" w:rsidP="00856C28">
      <w:pPr>
        <w:pStyle w:val="Akapitzlist"/>
        <w:numPr>
          <w:ilvl w:val="0"/>
          <w:numId w:val="37"/>
        </w:numPr>
        <w:suppressAutoHyphens w:val="0"/>
        <w:autoSpaceDN/>
        <w:spacing w:after="0"/>
        <w:ind w:left="284" w:hanging="284"/>
        <w:jc w:val="both"/>
        <w:textAlignment w:val="auto"/>
        <w:rPr>
          <w:rFonts w:asciiTheme="minorHAnsi" w:hAnsiTheme="minorHAnsi" w:cstheme="minorHAnsi"/>
          <w:bCs/>
          <w:sz w:val="20"/>
          <w:szCs w:val="20"/>
        </w:rPr>
      </w:pPr>
      <w:r w:rsidRPr="00232313">
        <w:rPr>
          <w:rFonts w:asciiTheme="minorHAnsi" w:hAnsiTheme="minorHAnsi" w:cstheme="minorHAnsi"/>
          <w:bCs/>
          <w:sz w:val="20"/>
          <w:szCs w:val="20"/>
        </w:rPr>
        <w:t>Wyłoniony podmiot jest zobowiązany zamieszczać informacje o tym, iż zadanie jest dofinansowane ze środków budżetu Miasta Pruszkowa wraz z logo (logotypem) Miasta Pruszkowa:</w:t>
      </w:r>
    </w:p>
    <w:p w14:paraId="4DEDBCCD" w14:textId="77777777" w:rsidR="007B72DE" w:rsidRPr="00232313" w:rsidRDefault="007B72DE" w:rsidP="00856C28">
      <w:pPr>
        <w:pStyle w:val="Standard"/>
        <w:numPr>
          <w:ilvl w:val="0"/>
          <w:numId w:val="31"/>
        </w:numPr>
        <w:autoSpaceDE w:val="0"/>
        <w:ind w:left="567" w:hanging="283"/>
        <w:jc w:val="both"/>
        <w:rPr>
          <w:rFonts w:asciiTheme="minorHAnsi" w:hAnsiTheme="minorHAnsi" w:cstheme="minorHAnsi"/>
          <w:sz w:val="20"/>
          <w:szCs w:val="20"/>
        </w:rPr>
      </w:pPr>
      <w:r w:rsidRPr="00232313">
        <w:rPr>
          <w:rFonts w:asciiTheme="minorHAnsi" w:hAnsiTheme="minorHAnsi" w:cstheme="minorHAnsi"/>
          <w:bCs/>
          <w:sz w:val="20"/>
          <w:szCs w:val="20"/>
        </w:rPr>
        <w:t xml:space="preserve">w miejscu realizacji zadania publicznego, </w:t>
      </w:r>
      <w:r w:rsidRPr="00232313">
        <w:rPr>
          <w:rFonts w:asciiTheme="minorHAnsi" w:hAnsiTheme="minorHAnsi" w:cstheme="minorHAnsi"/>
          <w:sz w:val="20"/>
          <w:szCs w:val="20"/>
        </w:rPr>
        <w:t xml:space="preserve">przez cały okres realizacji </w:t>
      </w:r>
      <w:r w:rsidRPr="00232313">
        <w:rPr>
          <w:rFonts w:asciiTheme="minorHAnsi" w:hAnsiTheme="minorHAnsi" w:cstheme="minorHAnsi"/>
          <w:bCs/>
          <w:sz w:val="20"/>
          <w:szCs w:val="20"/>
        </w:rPr>
        <w:t>tego zadania,</w:t>
      </w:r>
    </w:p>
    <w:p w14:paraId="3470E7FA" w14:textId="77777777" w:rsidR="007B72DE" w:rsidRPr="00232313" w:rsidRDefault="007B72DE" w:rsidP="00232313">
      <w:pPr>
        <w:pStyle w:val="Standard"/>
        <w:numPr>
          <w:ilvl w:val="0"/>
          <w:numId w:val="1"/>
        </w:numPr>
        <w:autoSpaceDE w:val="0"/>
        <w:ind w:left="567" w:hanging="283"/>
        <w:jc w:val="both"/>
        <w:rPr>
          <w:rFonts w:asciiTheme="minorHAnsi" w:hAnsiTheme="minorHAnsi" w:cstheme="minorHAnsi"/>
          <w:sz w:val="20"/>
          <w:szCs w:val="20"/>
        </w:rPr>
      </w:pPr>
      <w:r w:rsidRPr="00232313">
        <w:rPr>
          <w:rFonts w:asciiTheme="minorHAnsi" w:hAnsiTheme="minorHAnsi" w:cstheme="minorHAnsi"/>
          <w:bCs/>
          <w:sz w:val="20"/>
          <w:szCs w:val="20"/>
        </w:rPr>
        <w:t>na głównej stronie internetowej podmiotu</w:t>
      </w:r>
      <w:r w:rsidRPr="00232313">
        <w:rPr>
          <w:rFonts w:asciiTheme="minorHAnsi" w:hAnsiTheme="minorHAnsi" w:cstheme="minorHAnsi"/>
          <w:sz w:val="20"/>
          <w:szCs w:val="20"/>
        </w:rPr>
        <w:t>, jeżeli podmiot posiada taką stronę,</w:t>
      </w:r>
    </w:p>
    <w:p w14:paraId="6A80440D" w14:textId="77777777" w:rsidR="007B72DE" w:rsidRPr="00232313" w:rsidRDefault="007B72DE" w:rsidP="00232313">
      <w:pPr>
        <w:pStyle w:val="Standard"/>
        <w:numPr>
          <w:ilvl w:val="0"/>
          <w:numId w:val="1"/>
        </w:numPr>
        <w:autoSpaceDE w:val="0"/>
        <w:ind w:left="567" w:hanging="283"/>
        <w:jc w:val="both"/>
        <w:rPr>
          <w:rFonts w:asciiTheme="minorHAnsi" w:hAnsiTheme="minorHAnsi" w:cstheme="minorHAnsi"/>
          <w:sz w:val="20"/>
          <w:szCs w:val="20"/>
        </w:rPr>
      </w:pPr>
      <w:r w:rsidRPr="00232313">
        <w:rPr>
          <w:rFonts w:asciiTheme="minorHAnsi" w:hAnsiTheme="minorHAnsi" w:cstheme="minorHAnsi"/>
          <w:sz w:val="20"/>
          <w:szCs w:val="20"/>
        </w:rPr>
        <w:t>na drukach związanych z realizacją zadania (deklaracje/zgody rodziców, plakaty, zaproszenia, regulaminy, komunikaty, ogłoszenia itp.),</w:t>
      </w:r>
    </w:p>
    <w:p w14:paraId="55BF8595" w14:textId="77777777" w:rsidR="007B72DE" w:rsidRPr="00232313" w:rsidRDefault="007B72DE" w:rsidP="00232313">
      <w:pPr>
        <w:pStyle w:val="Standard"/>
        <w:numPr>
          <w:ilvl w:val="0"/>
          <w:numId w:val="1"/>
        </w:numPr>
        <w:autoSpaceDE w:val="0"/>
        <w:spacing w:after="120"/>
        <w:ind w:left="567" w:hanging="283"/>
        <w:jc w:val="both"/>
        <w:rPr>
          <w:rFonts w:asciiTheme="minorHAnsi" w:hAnsiTheme="minorHAnsi" w:cstheme="minorHAnsi"/>
          <w:sz w:val="20"/>
          <w:szCs w:val="20"/>
        </w:rPr>
      </w:pPr>
      <w:r w:rsidRPr="00232313">
        <w:rPr>
          <w:rFonts w:asciiTheme="minorHAnsi" w:hAnsiTheme="minorHAnsi" w:cstheme="minorHAnsi"/>
          <w:sz w:val="20"/>
          <w:szCs w:val="20"/>
        </w:rPr>
        <w:t>w środkach masowego przekazu, reklamach, wykazach sponsorów itp.</w:t>
      </w:r>
    </w:p>
    <w:p w14:paraId="2F747D52" w14:textId="77777777" w:rsidR="007B72DE" w:rsidRPr="00232313" w:rsidRDefault="007B72DE" w:rsidP="00856C28">
      <w:pPr>
        <w:pStyle w:val="Standard"/>
        <w:numPr>
          <w:ilvl w:val="0"/>
          <w:numId w:val="37"/>
        </w:numPr>
        <w:tabs>
          <w:tab w:val="left" w:pos="284"/>
        </w:tabs>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Podmiot realizujący zadanie publiczne wspierane finansowo przez Gminę Miast</w:t>
      </w:r>
      <w:r w:rsidR="006B7DCC" w:rsidRPr="00232313">
        <w:rPr>
          <w:rFonts w:asciiTheme="minorHAnsi" w:hAnsiTheme="minorHAnsi" w:cstheme="minorHAnsi"/>
          <w:sz w:val="20"/>
          <w:szCs w:val="20"/>
        </w:rPr>
        <w:t>o</w:t>
      </w:r>
      <w:r w:rsidRPr="00232313">
        <w:rPr>
          <w:rFonts w:asciiTheme="minorHAnsi" w:hAnsiTheme="minorHAnsi" w:cstheme="minorHAnsi"/>
          <w:sz w:val="20"/>
          <w:szCs w:val="20"/>
        </w:rPr>
        <w:t xml:space="preserve"> Pruszk</w:t>
      </w:r>
      <w:r w:rsidR="006B7DCC" w:rsidRPr="00232313">
        <w:rPr>
          <w:rFonts w:asciiTheme="minorHAnsi" w:hAnsiTheme="minorHAnsi" w:cstheme="minorHAnsi"/>
          <w:sz w:val="20"/>
          <w:szCs w:val="20"/>
        </w:rPr>
        <w:t>ów</w:t>
      </w:r>
      <w:r w:rsidR="0047703D" w:rsidRPr="00232313">
        <w:rPr>
          <w:rFonts w:asciiTheme="minorHAnsi" w:hAnsiTheme="minorHAnsi" w:cstheme="minorHAnsi"/>
          <w:sz w:val="20"/>
          <w:szCs w:val="20"/>
        </w:rPr>
        <w:t xml:space="preserve"> </w:t>
      </w:r>
      <w:r w:rsidRPr="00232313">
        <w:rPr>
          <w:rFonts w:asciiTheme="minorHAnsi" w:hAnsiTheme="minorHAnsi" w:cstheme="minorHAnsi"/>
          <w:sz w:val="20"/>
          <w:szCs w:val="20"/>
          <w:u w:val="single"/>
        </w:rPr>
        <w:t>zobowiązuje się do niezwłocznego pisemnego informowania Prezydenta Miasta Pruszkowa o</w:t>
      </w:r>
      <w:r w:rsidRPr="00232313">
        <w:rPr>
          <w:rFonts w:asciiTheme="minorHAnsi" w:hAnsiTheme="minorHAnsi" w:cstheme="minorHAnsi"/>
          <w:sz w:val="20"/>
          <w:szCs w:val="20"/>
        </w:rPr>
        <w:t>:</w:t>
      </w:r>
    </w:p>
    <w:p w14:paraId="22F8849D" w14:textId="77777777" w:rsidR="007B72DE" w:rsidRPr="00232313" w:rsidRDefault="007B72DE" w:rsidP="00856C28">
      <w:pPr>
        <w:pStyle w:val="Standard"/>
        <w:numPr>
          <w:ilvl w:val="1"/>
          <w:numId w:val="22"/>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planowanych zmianach mających istotny wpływ na przebieg realizacji zadania, w szczególności o zmianach dotyczących osób odpowiedzialnych za realizację projektu, miejsca realizacji zadania oraz zakresu rzeczowego realizowanego zadania, w celu uzyskania zgody,</w:t>
      </w:r>
    </w:p>
    <w:p w14:paraId="33043C00" w14:textId="77777777" w:rsidR="007B72DE" w:rsidRPr="00232313" w:rsidRDefault="007B72DE" w:rsidP="00856C28">
      <w:pPr>
        <w:pStyle w:val="Tekstpodstawowywcity2"/>
        <w:numPr>
          <w:ilvl w:val="1"/>
          <w:numId w:val="22"/>
        </w:numPr>
        <w:spacing w:after="120"/>
        <w:ind w:left="284" w:hanging="284"/>
        <w:rPr>
          <w:rFonts w:asciiTheme="minorHAnsi" w:hAnsiTheme="minorHAnsi" w:cstheme="minorHAnsi"/>
          <w:szCs w:val="20"/>
        </w:rPr>
      </w:pPr>
      <w:r w:rsidRPr="00232313">
        <w:rPr>
          <w:rFonts w:asciiTheme="minorHAnsi" w:hAnsiTheme="minorHAnsi" w:cstheme="minorHAnsi"/>
          <w:szCs w:val="20"/>
        </w:rPr>
        <w:t>dokonanych zmianach, dotyczących osób reprezentujących podmiot realizujący zadanie oraz innych danych.</w:t>
      </w:r>
    </w:p>
    <w:p w14:paraId="447E91FC"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46B33D0C"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6539E0A8"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786C6B10"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72544370"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25AC1EFE"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572DC120" w14:textId="77777777" w:rsidR="004B2D67" w:rsidRPr="00232313" w:rsidRDefault="004B2D67" w:rsidP="00856C28">
      <w:pPr>
        <w:pStyle w:val="Akapitzlist"/>
        <w:numPr>
          <w:ilvl w:val="0"/>
          <w:numId w:val="32"/>
        </w:numPr>
        <w:autoSpaceDE w:val="0"/>
        <w:spacing w:after="120"/>
        <w:ind w:left="284" w:hanging="284"/>
        <w:jc w:val="both"/>
        <w:rPr>
          <w:rFonts w:asciiTheme="minorHAnsi" w:hAnsiTheme="minorHAnsi" w:cstheme="minorHAnsi"/>
          <w:vanish/>
          <w:sz w:val="20"/>
          <w:szCs w:val="20"/>
        </w:rPr>
      </w:pPr>
    </w:p>
    <w:p w14:paraId="1156D413" w14:textId="77777777" w:rsidR="007B72DE" w:rsidRPr="00232313" w:rsidRDefault="007B72DE" w:rsidP="00C60CE4">
      <w:pPr>
        <w:pStyle w:val="Tekstpodstawowy3"/>
        <w:numPr>
          <w:ilvl w:val="0"/>
          <w:numId w:val="32"/>
        </w:numPr>
        <w:ind w:left="284" w:hanging="284"/>
        <w:rPr>
          <w:rFonts w:asciiTheme="minorHAnsi" w:hAnsiTheme="minorHAnsi" w:cstheme="minorHAnsi"/>
          <w:sz w:val="20"/>
          <w:szCs w:val="20"/>
        </w:rPr>
      </w:pPr>
      <w:r w:rsidRPr="00232313">
        <w:rPr>
          <w:rFonts w:asciiTheme="minorHAnsi" w:hAnsiTheme="minorHAnsi" w:cstheme="minorHAnsi"/>
          <w:sz w:val="20"/>
          <w:szCs w:val="20"/>
        </w:rPr>
        <w:t xml:space="preserve">Podmiot, który otrzyma dotację z budżetu Miasta Pruszkowa </w:t>
      </w:r>
      <w:r w:rsidRPr="00232313">
        <w:rPr>
          <w:rFonts w:asciiTheme="minorHAnsi" w:hAnsiTheme="minorHAnsi" w:cstheme="minorHAnsi"/>
          <w:sz w:val="20"/>
          <w:szCs w:val="20"/>
          <w:u w:val="single"/>
        </w:rPr>
        <w:t>jest zobowiązany do udostępnienia na każde żądanie:</w:t>
      </w:r>
    </w:p>
    <w:p w14:paraId="4B12A283" w14:textId="77777777" w:rsidR="007B72DE" w:rsidRPr="00232313" w:rsidRDefault="007B72DE" w:rsidP="00856C28">
      <w:pPr>
        <w:pStyle w:val="Standard"/>
        <w:numPr>
          <w:ilvl w:val="0"/>
          <w:numId w:val="33"/>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 xml:space="preserve">zapłaconych dokumentów finansowo-księgowych dokumentujących pokrycie wydatków poniesionych </w:t>
      </w:r>
      <w:r w:rsidRPr="00232313">
        <w:rPr>
          <w:rFonts w:asciiTheme="minorHAnsi" w:hAnsiTheme="minorHAnsi" w:cstheme="minorHAnsi"/>
          <w:sz w:val="20"/>
          <w:szCs w:val="20"/>
        </w:rPr>
        <w:br/>
        <w:t>z dotacji przekazanej z budżetu Miasta Pruszkowa,</w:t>
      </w:r>
    </w:p>
    <w:p w14:paraId="24F14B9E" w14:textId="77777777" w:rsidR="007B72DE" w:rsidRPr="00232313" w:rsidRDefault="007B72DE" w:rsidP="00232313">
      <w:pPr>
        <w:pStyle w:val="Standard"/>
        <w:numPr>
          <w:ilvl w:val="0"/>
          <w:numId w:val="9"/>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zapłaconych dokumentów finansowo-księgowych dokumentujących pokrycie wydatków poniesionych ze środków własnych oraz źródeł innych niż dotacja przekazana z budżetu Miasta Pruszkowa,</w:t>
      </w:r>
    </w:p>
    <w:p w14:paraId="57EE9F93" w14:textId="77777777" w:rsidR="007B72DE" w:rsidRPr="00232313" w:rsidRDefault="007B72DE" w:rsidP="00232313">
      <w:pPr>
        <w:pStyle w:val="Standard"/>
        <w:numPr>
          <w:ilvl w:val="0"/>
          <w:numId w:val="9"/>
        </w:numPr>
        <w:autoSpaceDE w:val="0"/>
        <w:ind w:left="284" w:hanging="284"/>
        <w:jc w:val="both"/>
        <w:rPr>
          <w:rFonts w:asciiTheme="minorHAnsi" w:hAnsiTheme="minorHAnsi" w:cstheme="minorHAnsi"/>
          <w:sz w:val="20"/>
          <w:szCs w:val="20"/>
        </w:rPr>
      </w:pPr>
      <w:r w:rsidRPr="00232313">
        <w:rPr>
          <w:rFonts w:asciiTheme="minorHAnsi" w:hAnsiTheme="minorHAnsi" w:cstheme="minorHAnsi"/>
          <w:sz w:val="20"/>
          <w:szCs w:val="20"/>
        </w:rPr>
        <w:t>materiałów dokumentujących działania faktyczne podjęte przy realizacji zadania (np. listy uczestników projektu, zdjęcia, publikacje wydane w ramach projektu, raporty, plakaty, ulotki itp.),</w:t>
      </w:r>
    </w:p>
    <w:p w14:paraId="786CA690" w14:textId="77777777" w:rsidR="007B72DE" w:rsidRPr="00232313" w:rsidRDefault="007B72DE" w:rsidP="00232313">
      <w:pPr>
        <w:pStyle w:val="Standard"/>
        <w:numPr>
          <w:ilvl w:val="0"/>
          <w:numId w:val="9"/>
        </w:numPr>
        <w:autoSpaceDE w:val="0"/>
        <w:spacing w:after="120"/>
        <w:ind w:left="284" w:hanging="284"/>
        <w:jc w:val="both"/>
        <w:rPr>
          <w:rFonts w:asciiTheme="minorHAnsi" w:hAnsiTheme="minorHAnsi" w:cstheme="minorHAnsi"/>
          <w:sz w:val="20"/>
          <w:szCs w:val="20"/>
        </w:rPr>
      </w:pPr>
      <w:r w:rsidRPr="00232313">
        <w:rPr>
          <w:rFonts w:asciiTheme="minorHAnsi" w:hAnsiTheme="minorHAnsi" w:cstheme="minorHAnsi"/>
          <w:sz w:val="20"/>
          <w:szCs w:val="20"/>
        </w:rPr>
        <w:t>materiałów dokumentujących konieczne działania prawne (umowy, porozumienia, dowody przeprowadzenia odpowiedniego postępowania w ramach zamówień publicznych).</w:t>
      </w:r>
    </w:p>
    <w:p w14:paraId="7B3ECC2F" w14:textId="77777777" w:rsidR="007B72DE" w:rsidRPr="00232313" w:rsidRDefault="007B72DE" w:rsidP="00232313">
      <w:pPr>
        <w:pStyle w:val="Standard"/>
        <w:autoSpaceDE w:val="0"/>
        <w:ind w:left="284"/>
        <w:jc w:val="both"/>
        <w:rPr>
          <w:rFonts w:asciiTheme="minorHAnsi" w:hAnsiTheme="minorHAnsi" w:cstheme="minorHAnsi"/>
          <w:sz w:val="20"/>
          <w:szCs w:val="20"/>
        </w:rPr>
      </w:pPr>
      <w:r w:rsidRPr="00232313">
        <w:rPr>
          <w:rFonts w:asciiTheme="minorHAnsi" w:hAnsiTheme="minorHAnsi" w:cstheme="minorHAnsi"/>
          <w:b/>
          <w:bCs/>
          <w:sz w:val="20"/>
          <w:szCs w:val="20"/>
        </w:rPr>
        <w:t xml:space="preserve">W rozliczeniu dofinansowania </w:t>
      </w:r>
      <w:r w:rsidRPr="00232313">
        <w:rPr>
          <w:rFonts w:asciiTheme="minorHAnsi" w:hAnsiTheme="minorHAnsi" w:cstheme="minorHAnsi"/>
          <w:b/>
          <w:bCs/>
          <w:sz w:val="20"/>
          <w:szCs w:val="20"/>
          <w:u w:val="single"/>
        </w:rPr>
        <w:t>nie będą uwzględniane</w:t>
      </w:r>
      <w:r w:rsidRPr="00232313">
        <w:rPr>
          <w:rFonts w:asciiTheme="minorHAnsi" w:hAnsiTheme="minorHAnsi" w:cstheme="minorHAnsi"/>
          <w:b/>
          <w:bCs/>
          <w:sz w:val="20"/>
          <w:szCs w:val="20"/>
        </w:rPr>
        <w:t>:</w:t>
      </w:r>
    </w:p>
    <w:p w14:paraId="332C1A3D" w14:textId="77777777" w:rsidR="007B72DE" w:rsidRPr="00232313" w:rsidRDefault="007B72DE" w:rsidP="00856C28">
      <w:pPr>
        <w:pStyle w:val="Standard"/>
        <w:numPr>
          <w:ilvl w:val="0"/>
          <w:numId w:val="34"/>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dokumenty finansowe wystawione przed terminem realizacji zadania publicznego oraz przed terminem poniesienia wydatków, które zostały szczegółowo określone w umowie o realizację zadania publicznego,</w:t>
      </w:r>
    </w:p>
    <w:p w14:paraId="3DF7770B" w14:textId="77777777" w:rsidR="007B72DE" w:rsidRPr="00232313" w:rsidRDefault="007B72DE" w:rsidP="00232313">
      <w:pPr>
        <w:pStyle w:val="Standard"/>
        <w:numPr>
          <w:ilvl w:val="0"/>
          <w:numId w:val="4"/>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działania poczynione przez oferenta przed terminem realizacji zadania publicznego oraz przed terminem poniesienia wydatków, które zostały szczegółowo określone w umowie o realizację zadania publicznego</w:t>
      </w:r>
      <w:r w:rsidR="00001351" w:rsidRPr="00232313">
        <w:rPr>
          <w:rFonts w:asciiTheme="minorHAnsi" w:hAnsiTheme="minorHAnsi" w:cstheme="minorHAnsi"/>
          <w:bCs/>
          <w:sz w:val="20"/>
          <w:szCs w:val="20"/>
        </w:rPr>
        <w:t>,</w:t>
      </w:r>
    </w:p>
    <w:p w14:paraId="599EB584" w14:textId="77777777" w:rsidR="00001351" w:rsidRPr="00232313" w:rsidRDefault="00001351" w:rsidP="00856C28">
      <w:pPr>
        <w:pStyle w:val="Standard"/>
        <w:numPr>
          <w:ilvl w:val="0"/>
          <w:numId w:val="34"/>
        </w:numPr>
        <w:autoSpaceDE w:val="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dokumenty finansowe wystawione po terminie realizacji zadania publicznego oraz po terminie ponoszenia wydatków, które zostały szczegółowo określone w umowie o realizację zadania publicznego,</w:t>
      </w:r>
    </w:p>
    <w:p w14:paraId="38A65E99" w14:textId="77777777" w:rsidR="00F86266" w:rsidRPr="00232313" w:rsidRDefault="00001351" w:rsidP="00232313">
      <w:pPr>
        <w:pStyle w:val="Standard"/>
        <w:numPr>
          <w:ilvl w:val="0"/>
          <w:numId w:val="4"/>
        </w:numPr>
        <w:autoSpaceDE w:val="0"/>
        <w:spacing w:after="120"/>
        <w:ind w:left="284" w:hanging="284"/>
        <w:jc w:val="both"/>
        <w:rPr>
          <w:rFonts w:asciiTheme="minorHAnsi" w:hAnsiTheme="minorHAnsi" w:cstheme="minorHAnsi"/>
          <w:bCs/>
          <w:sz w:val="20"/>
          <w:szCs w:val="20"/>
        </w:rPr>
      </w:pPr>
      <w:r w:rsidRPr="00232313">
        <w:rPr>
          <w:rFonts w:asciiTheme="minorHAnsi" w:hAnsiTheme="minorHAnsi" w:cstheme="minorHAnsi"/>
          <w:bCs/>
          <w:sz w:val="20"/>
          <w:szCs w:val="20"/>
        </w:rPr>
        <w:t>działania poczynione przez oferenta po terminie realizacji zadania publicznego oraz po terminie ponoszenia wydatków, które zostały szczegółowo określone w umowie o realizację zadania publicznego.</w:t>
      </w:r>
    </w:p>
    <w:p w14:paraId="6187DEA9" w14:textId="77777777" w:rsidR="00F86266" w:rsidRPr="00232313" w:rsidRDefault="007B72DE" w:rsidP="00856C28">
      <w:pPr>
        <w:pStyle w:val="Tekstpodstawowy3"/>
        <w:numPr>
          <w:ilvl w:val="0"/>
          <w:numId w:val="19"/>
        </w:numPr>
        <w:spacing w:after="120"/>
        <w:ind w:left="284" w:hanging="284"/>
        <w:rPr>
          <w:rFonts w:asciiTheme="minorHAnsi" w:hAnsiTheme="minorHAnsi" w:cstheme="minorHAnsi"/>
          <w:sz w:val="20"/>
          <w:szCs w:val="20"/>
        </w:rPr>
      </w:pPr>
      <w:r w:rsidRPr="00232313">
        <w:rPr>
          <w:rFonts w:asciiTheme="minorHAnsi" w:hAnsiTheme="minorHAnsi" w:cstheme="minorHAnsi"/>
          <w:sz w:val="20"/>
          <w:szCs w:val="20"/>
        </w:rPr>
        <w:t>Oryginały dokumentów finansowo-księgowych należy opisać na odwrocie - zgodnie z poniesionymi wydatkami.</w:t>
      </w:r>
    </w:p>
    <w:p w14:paraId="3475D362" w14:textId="77777777" w:rsidR="00F86266" w:rsidRPr="00232313" w:rsidRDefault="00F86266" w:rsidP="00856C28">
      <w:pPr>
        <w:pStyle w:val="Tekstpodstawowy3"/>
        <w:numPr>
          <w:ilvl w:val="0"/>
          <w:numId w:val="19"/>
        </w:numPr>
        <w:spacing w:after="120"/>
        <w:ind w:left="284" w:hanging="284"/>
        <w:rPr>
          <w:rFonts w:asciiTheme="minorHAnsi" w:hAnsiTheme="minorHAnsi" w:cstheme="minorHAnsi"/>
          <w:sz w:val="20"/>
          <w:szCs w:val="20"/>
        </w:rPr>
      </w:pPr>
      <w:r w:rsidRPr="00232313">
        <w:rPr>
          <w:rFonts w:asciiTheme="minorHAnsi" w:hAnsiTheme="minorHAnsi"/>
          <w:sz w:val="20"/>
          <w:szCs w:val="20"/>
        </w:rPr>
        <w:t xml:space="preserve">Akceptacja sprawozdania i rozliczenie dotacji polegać będzie w szczególności na weryfikacji przez Zleceniodawcę założonych w ofercie rezultatów i działań Oferenta. </w:t>
      </w:r>
      <w:r w:rsidRPr="00232313">
        <w:rPr>
          <w:rFonts w:asciiTheme="minorHAnsi" w:hAnsiTheme="minorHAnsi" w:cs="Calibri"/>
          <w:sz w:val="20"/>
          <w:szCs w:val="20"/>
        </w:rPr>
        <w:t xml:space="preserve"> </w:t>
      </w:r>
    </w:p>
    <w:p w14:paraId="273B3636" w14:textId="77777777" w:rsidR="00F86266" w:rsidRPr="00232313" w:rsidRDefault="00F86266" w:rsidP="00856C28">
      <w:pPr>
        <w:pStyle w:val="Tekstpodstawowy3"/>
        <w:numPr>
          <w:ilvl w:val="0"/>
          <w:numId w:val="19"/>
        </w:numPr>
        <w:spacing w:after="120"/>
        <w:ind w:left="284" w:hanging="284"/>
        <w:rPr>
          <w:rFonts w:asciiTheme="minorHAnsi" w:hAnsiTheme="minorHAnsi" w:cstheme="minorHAnsi"/>
          <w:sz w:val="20"/>
          <w:szCs w:val="20"/>
        </w:rPr>
      </w:pPr>
      <w:r w:rsidRPr="00232313">
        <w:rPr>
          <w:rFonts w:asciiTheme="minorHAnsi" w:hAnsiTheme="minorHAnsi"/>
          <w:sz w:val="20"/>
          <w:szCs w:val="20"/>
        </w:rPr>
        <w:t>Zleceniobiorca powinien zrealizować wszystkie działania planowane przy realizacji zadania</w:t>
      </w:r>
      <w:r w:rsidRPr="00232313">
        <w:rPr>
          <w:rFonts w:asciiTheme="minorHAnsi" w:hAnsiTheme="minorHAnsi" w:cs="Calibri"/>
          <w:sz w:val="20"/>
          <w:szCs w:val="20"/>
        </w:rPr>
        <w:t xml:space="preserve"> publicznego</w:t>
      </w:r>
      <w:r w:rsidRPr="00232313">
        <w:rPr>
          <w:rFonts w:asciiTheme="minorHAnsi" w:hAnsiTheme="minorHAnsi"/>
          <w:sz w:val="20"/>
          <w:szCs w:val="20"/>
        </w:rPr>
        <w:t xml:space="preserve">, osiągnąć rezultaty założone w ofercie oraz wydatkować środki finansowe </w:t>
      </w:r>
      <w:r w:rsidRPr="00232313">
        <w:rPr>
          <w:rFonts w:asciiTheme="minorHAnsi" w:hAnsiTheme="minorHAnsi" w:cs="Calibri"/>
          <w:sz w:val="20"/>
          <w:szCs w:val="20"/>
        </w:rPr>
        <w:t xml:space="preserve">w </w:t>
      </w:r>
      <w:r w:rsidRPr="00232313">
        <w:rPr>
          <w:rFonts w:asciiTheme="minorHAnsi" w:hAnsiTheme="minorHAnsi"/>
          <w:sz w:val="20"/>
          <w:szCs w:val="20"/>
        </w:rPr>
        <w:t xml:space="preserve">terminach określonych w </w:t>
      </w:r>
      <w:r w:rsidRPr="00232313">
        <w:rPr>
          <w:rFonts w:asciiTheme="minorHAnsi" w:hAnsiTheme="minorHAnsi" w:cs="Calibri"/>
          <w:sz w:val="20"/>
          <w:szCs w:val="20"/>
        </w:rPr>
        <w:t xml:space="preserve">umowie i zgodnie z kosztorysem zawartym w ofercie.  </w:t>
      </w:r>
    </w:p>
    <w:p w14:paraId="259B86C4" w14:textId="77777777" w:rsidR="00F86266" w:rsidRPr="00232313" w:rsidRDefault="00F86266" w:rsidP="00856C28">
      <w:pPr>
        <w:pStyle w:val="Tekstpodstawowy3"/>
        <w:numPr>
          <w:ilvl w:val="0"/>
          <w:numId w:val="19"/>
        </w:numPr>
        <w:spacing w:after="120"/>
        <w:ind w:left="284" w:hanging="284"/>
        <w:rPr>
          <w:rFonts w:asciiTheme="minorHAnsi" w:hAnsiTheme="minorHAnsi" w:cstheme="minorHAnsi"/>
          <w:sz w:val="20"/>
          <w:szCs w:val="20"/>
        </w:rPr>
      </w:pPr>
      <w:r w:rsidRPr="00232313">
        <w:rPr>
          <w:rFonts w:asciiTheme="minorHAnsi" w:hAnsiTheme="minorHAnsi"/>
          <w:sz w:val="20"/>
          <w:szCs w:val="20"/>
        </w:rPr>
        <w:t xml:space="preserve">W przypadku, gdy wszystkie działania w ramach zadania </w:t>
      </w:r>
      <w:r w:rsidRPr="00232313">
        <w:rPr>
          <w:rFonts w:asciiTheme="minorHAnsi" w:hAnsiTheme="minorHAnsi" w:cs="Calibri"/>
          <w:sz w:val="20"/>
          <w:szCs w:val="20"/>
        </w:rPr>
        <w:t xml:space="preserve">publicznego </w:t>
      </w:r>
      <w:r w:rsidRPr="00232313">
        <w:rPr>
          <w:rFonts w:asciiTheme="minorHAnsi" w:hAnsiTheme="minorHAnsi"/>
          <w:sz w:val="20"/>
          <w:szCs w:val="20"/>
        </w:rPr>
        <w:t xml:space="preserve">zostaną zrealizowane, </w:t>
      </w:r>
      <w:r w:rsidRPr="00232313">
        <w:rPr>
          <w:rFonts w:asciiTheme="minorHAnsi" w:hAnsiTheme="minorHAnsi" w:cs="Calibri"/>
          <w:sz w:val="20"/>
          <w:szCs w:val="20"/>
        </w:rPr>
        <w:t xml:space="preserve">a </w:t>
      </w:r>
      <w:r w:rsidRPr="00232313">
        <w:rPr>
          <w:rFonts w:asciiTheme="minorHAnsi" w:hAnsiTheme="minorHAnsi"/>
          <w:sz w:val="20"/>
          <w:szCs w:val="20"/>
        </w:rPr>
        <w:t>poziom osiągnięcia jednego lub więcej zakładanych rezultatów realizacji zadania wyniesie mniej niż</w:t>
      </w:r>
      <w:r w:rsidRPr="00232313">
        <w:rPr>
          <w:rFonts w:asciiTheme="minorHAnsi" w:hAnsiTheme="minorHAnsi" w:cs="Calibri"/>
          <w:sz w:val="20"/>
          <w:szCs w:val="20"/>
        </w:rPr>
        <w:t xml:space="preserve"> 80% </w:t>
      </w:r>
      <w:r w:rsidRPr="00232313">
        <w:rPr>
          <w:rFonts w:asciiTheme="minorHAnsi" w:hAnsiTheme="minorHAnsi"/>
          <w:sz w:val="20"/>
          <w:szCs w:val="20"/>
        </w:rPr>
        <w:t xml:space="preserve">poziomu założonego w ofercie, Zleceniobiorca, zobowiązany będzie do złożenia na piśmie stosownych wyjaśnień, uzasadniających nieosiągnięcie planowanych rezultatów </w:t>
      </w:r>
      <w:r w:rsidRPr="00232313">
        <w:rPr>
          <w:rFonts w:asciiTheme="minorHAnsi" w:hAnsiTheme="minorHAnsi" w:cs="Calibri"/>
          <w:sz w:val="20"/>
          <w:szCs w:val="20"/>
        </w:rPr>
        <w:t xml:space="preserve">zadania publicznego. </w:t>
      </w:r>
    </w:p>
    <w:p w14:paraId="5A8DDC2D" w14:textId="77777777" w:rsidR="00F86266" w:rsidRPr="00232313" w:rsidRDefault="00F86266" w:rsidP="00856C28">
      <w:pPr>
        <w:pStyle w:val="Tekstpodstawowy3"/>
        <w:numPr>
          <w:ilvl w:val="0"/>
          <w:numId w:val="19"/>
        </w:numPr>
        <w:spacing w:after="120"/>
        <w:ind w:left="284" w:hanging="284"/>
        <w:rPr>
          <w:rFonts w:asciiTheme="minorHAnsi" w:hAnsiTheme="minorHAnsi" w:cstheme="minorHAnsi"/>
          <w:sz w:val="20"/>
          <w:szCs w:val="20"/>
        </w:rPr>
      </w:pPr>
      <w:r w:rsidRPr="00232313">
        <w:rPr>
          <w:rFonts w:asciiTheme="minorHAnsi" w:hAnsiTheme="minorHAnsi"/>
          <w:sz w:val="20"/>
          <w:szCs w:val="20"/>
        </w:rPr>
        <w:t>Decyzja o rozliczeniu jest uwarunkowana analizą dokumentów, okoliczności czy zdarzeń, które mogły mieć</w:t>
      </w:r>
      <w:r w:rsidRPr="00232313">
        <w:rPr>
          <w:rFonts w:asciiTheme="minorHAnsi" w:hAnsiTheme="minorHAnsi" w:cs="Calibri"/>
          <w:sz w:val="20"/>
          <w:szCs w:val="20"/>
        </w:rPr>
        <w:t xml:space="preserve"> </w:t>
      </w:r>
      <w:r w:rsidRPr="00232313">
        <w:rPr>
          <w:rFonts w:asciiTheme="minorHAnsi" w:hAnsiTheme="minorHAnsi"/>
          <w:sz w:val="20"/>
          <w:szCs w:val="20"/>
        </w:rPr>
        <w:t>wpływ na niezrealizowanie w pełni zadania</w:t>
      </w:r>
      <w:r w:rsidRPr="00232313">
        <w:rPr>
          <w:rFonts w:asciiTheme="minorHAnsi" w:hAnsiTheme="minorHAnsi" w:cs="Calibri"/>
          <w:sz w:val="20"/>
          <w:szCs w:val="20"/>
        </w:rPr>
        <w:t xml:space="preserve"> publicznego</w:t>
      </w:r>
      <w:r w:rsidRPr="00232313">
        <w:rPr>
          <w:rFonts w:asciiTheme="minorHAnsi" w:hAnsiTheme="minorHAnsi"/>
          <w:sz w:val="20"/>
          <w:szCs w:val="20"/>
        </w:rPr>
        <w:t>. Okoliczności mające wpływ na rozliczenie dotacji są brane pod uwagę indywidulanie w każdej sprawie.</w:t>
      </w:r>
    </w:p>
    <w:p w14:paraId="0F44956C" w14:textId="77777777" w:rsidR="007B72DE" w:rsidRPr="00232313" w:rsidRDefault="007B72DE" w:rsidP="00856C28">
      <w:pPr>
        <w:pStyle w:val="Tekstpodstawowy3"/>
        <w:numPr>
          <w:ilvl w:val="0"/>
          <w:numId w:val="19"/>
        </w:numPr>
        <w:spacing w:after="240" w:line="240" w:lineRule="auto"/>
        <w:ind w:left="284" w:hanging="284"/>
        <w:rPr>
          <w:rFonts w:asciiTheme="minorHAnsi" w:hAnsiTheme="minorHAnsi" w:cstheme="minorHAnsi"/>
          <w:sz w:val="20"/>
          <w:szCs w:val="20"/>
        </w:rPr>
      </w:pPr>
      <w:r w:rsidRPr="00232313">
        <w:rPr>
          <w:rFonts w:asciiTheme="minorHAnsi" w:hAnsiTheme="minorHAnsi" w:cstheme="minorHAnsi"/>
          <w:sz w:val="20"/>
          <w:szCs w:val="20"/>
        </w:rPr>
        <w:lastRenderedPageBreak/>
        <w:t xml:space="preserve">Wszystkie stwierdzone uchybienia w realizacji zadań zleconych wpływają na ogólną ocenę </w:t>
      </w:r>
      <w:r w:rsidR="00C60CE4">
        <w:rPr>
          <w:rFonts w:asciiTheme="minorHAnsi" w:hAnsiTheme="minorHAnsi" w:cstheme="minorHAnsi"/>
          <w:sz w:val="20"/>
          <w:szCs w:val="20"/>
        </w:rPr>
        <w:t>Oferenta</w:t>
      </w:r>
      <w:r w:rsidRPr="00232313">
        <w:rPr>
          <w:rFonts w:asciiTheme="minorHAnsi" w:hAnsiTheme="minorHAnsi" w:cstheme="minorHAnsi"/>
          <w:sz w:val="20"/>
          <w:szCs w:val="20"/>
        </w:rPr>
        <w:t xml:space="preserve"> przy zlecaniu i przy udzielaniu środków finansowych w kolejnych latach.</w:t>
      </w:r>
    </w:p>
    <w:p w14:paraId="5525195D" w14:textId="77777777" w:rsidR="007B72DE" w:rsidRPr="00232313" w:rsidRDefault="007B72DE" w:rsidP="00856C28">
      <w:pPr>
        <w:pStyle w:val="Nagwek3"/>
        <w:numPr>
          <w:ilvl w:val="0"/>
          <w:numId w:val="18"/>
        </w:numPr>
        <w:spacing w:after="120"/>
        <w:ind w:hanging="218"/>
        <w:rPr>
          <w:rFonts w:asciiTheme="minorHAnsi" w:hAnsiTheme="minorHAnsi" w:cstheme="minorHAnsi"/>
          <w:sz w:val="20"/>
          <w:szCs w:val="20"/>
        </w:rPr>
      </w:pPr>
      <w:r w:rsidRPr="00232313">
        <w:rPr>
          <w:rFonts w:asciiTheme="minorHAnsi" w:hAnsiTheme="minorHAnsi" w:cstheme="minorHAnsi"/>
          <w:sz w:val="20"/>
          <w:szCs w:val="20"/>
        </w:rPr>
        <w:t>Harmonogram realizacji konkursu:</w:t>
      </w:r>
    </w:p>
    <w:p w14:paraId="0B4AE96B"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O</w:t>
      </w:r>
      <w:r w:rsidR="007B72DE" w:rsidRPr="00232313">
        <w:rPr>
          <w:rFonts w:asciiTheme="minorHAnsi" w:hAnsiTheme="minorHAnsi" w:cstheme="minorHAnsi"/>
          <w:sz w:val="20"/>
          <w:szCs w:val="20"/>
        </w:rPr>
        <w:t xml:space="preserve">głoszenie konkursu  –  </w:t>
      </w:r>
      <w:r w:rsidR="00CD1708" w:rsidRPr="00232313">
        <w:rPr>
          <w:rFonts w:asciiTheme="minorHAnsi" w:hAnsiTheme="minorHAnsi" w:cstheme="minorHAnsi"/>
          <w:sz w:val="20"/>
          <w:szCs w:val="20"/>
        </w:rPr>
        <w:t>1</w:t>
      </w:r>
      <w:r>
        <w:rPr>
          <w:rFonts w:asciiTheme="minorHAnsi" w:hAnsiTheme="minorHAnsi" w:cstheme="minorHAnsi"/>
          <w:sz w:val="20"/>
          <w:szCs w:val="20"/>
        </w:rPr>
        <w:t>4</w:t>
      </w:r>
      <w:r w:rsidR="00B708A4" w:rsidRPr="00232313">
        <w:rPr>
          <w:rFonts w:asciiTheme="minorHAnsi" w:hAnsiTheme="minorHAnsi" w:cstheme="minorHAnsi"/>
          <w:sz w:val="20"/>
          <w:szCs w:val="20"/>
        </w:rPr>
        <w:t xml:space="preserve"> </w:t>
      </w:r>
      <w:r w:rsidR="003D799C" w:rsidRPr="00232313">
        <w:rPr>
          <w:rFonts w:asciiTheme="minorHAnsi" w:hAnsiTheme="minorHAnsi" w:cstheme="minorHAnsi"/>
          <w:sz w:val="20"/>
          <w:szCs w:val="20"/>
        </w:rPr>
        <w:t>mara</w:t>
      </w:r>
      <w:r w:rsidR="00B708A4" w:rsidRPr="00232313">
        <w:rPr>
          <w:rFonts w:asciiTheme="minorHAnsi" w:hAnsiTheme="minorHAnsi" w:cstheme="minorHAnsi"/>
          <w:sz w:val="20"/>
          <w:szCs w:val="20"/>
        </w:rPr>
        <w:t xml:space="preserve"> </w:t>
      </w:r>
      <w:r w:rsidR="007B72DE" w:rsidRPr="00232313">
        <w:rPr>
          <w:rFonts w:asciiTheme="minorHAnsi" w:hAnsiTheme="minorHAnsi" w:cstheme="minorHAnsi"/>
          <w:sz w:val="20"/>
          <w:szCs w:val="20"/>
        </w:rPr>
        <w:t>20</w:t>
      </w:r>
      <w:r w:rsidR="00735333" w:rsidRPr="00232313">
        <w:rPr>
          <w:rFonts w:asciiTheme="minorHAnsi" w:hAnsiTheme="minorHAnsi" w:cstheme="minorHAnsi"/>
          <w:sz w:val="20"/>
          <w:szCs w:val="20"/>
        </w:rPr>
        <w:t>2</w:t>
      </w:r>
      <w:r w:rsidR="007D722F" w:rsidRPr="00232313">
        <w:rPr>
          <w:rFonts w:asciiTheme="minorHAnsi" w:hAnsiTheme="minorHAnsi" w:cstheme="minorHAnsi"/>
          <w:sz w:val="20"/>
          <w:szCs w:val="20"/>
        </w:rPr>
        <w:t>4</w:t>
      </w:r>
      <w:r>
        <w:rPr>
          <w:rFonts w:asciiTheme="minorHAnsi" w:hAnsiTheme="minorHAnsi" w:cstheme="minorHAnsi"/>
          <w:sz w:val="20"/>
          <w:szCs w:val="20"/>
        </w:rPr>
        <w:t>r</w:t>
      </w:r>
    </w:p>
    <w:p w14:paraId="53E95F2C"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T</w:t>
      </w:r>
      <w:r w:rsidR="007B72DE" w:rsidRPr="00232313">
        <w:rPr>
          <w:rFonts w:asciiTheme="minorHAnsi" w:hAnsiTheme="minorHAnsi" w:cstheme="minorHAnsi"/>
          <w:sz w:val="20"/>
          <w:szCs w:val="20"/>
        </w:rPr>
        <w:t xml:space="preserve">ermin składania ofert – do </w:t>
      </w:r>
      <w:r>
        <w:rPr>
          <w:rFonts w:asciiTheme="minorHAnsi" w:hAnsiTheme="minorHAnsi" w:cstheme="minorHAnsi"/>
          <w:sz w:val="20"/>
          <w:szCs w:val="20"/>
        </w:rPr>
        <w:t>5</w:t>
      </w:r>
      <w:r w:rsidR="003D799C" w:rsidRPr="00232313">
        <w:rPr>
          <w:rFonts w:asciiTheme="minorHAnsi" w:hAnsiTheme="minorHAnsi" w:cstheme="minorHAnsi"/>
          <w:sz w:val="20"/>
          <w:szCs w:val="20"/>
        </w:rPr>
        <w:t xml:space="preserve"> kwietnia</w:t>
      </w:r>
      <w:r w:rsidR="00B708A4" w:rsidRPr="00232313">
        <w:rPr>
          <w:rFonts w:asciiTheme="minorHAnsi" w:hAnsiTheme="minorHAnsi" w:cstheme="minorHAnsi"/>
          <w:sz w:val="20"/>
          <w:szCs w:val="20"/>
        </w:rPr>
        <w:t xml:space="preserve"> </w:t>
      </w:r>
      <w:r w:rsidR="007B72DE" w:rsidRPr="00232313">
        <w:rPr>
          <w:rFonts w:asciiTheme="minorHAnsi" w:hAnsiTheme="minorHAnsi" w:cstheme="minorHAnsi"/>
          <w:sz w:val="20"/>
          <w:szCs w:val="20"/>
        </w:rPr>
        <w:t>20</w:t>
      </w:r>
      <w:r w:rsidR="00735333" w:rsidRPr="00232313">
        <w:rPr>
          <w:rFonts w:asciiTheme="minorHAnsi" w:hAnsiTheme="minorHAnsi" w:cstheme="minorHAnsi"/>
          <w:sz w:val="20"/>
          <w:szCs w:val="20"/>
        </w:rPr>
        <w:t>2</w:t>
      </w:r>
      <w:r w:rsidR="007D722F" w:rsidRPr="00232313">
        <w:rPr>
          <w:rFonts w:asciiTheme="minorHAnsi" w:hAnsiTheme="minorHAnsi" w:cstheme="minorHAnsi"/>
          <w:sz w:val="20"/>
          <w:szCs w:val="20"/>
        </w:rPr>
        <w:t>4</w:t>
      </w:r>
      <w:r>
        <w:rPr>
          <w:rFonts w:asciiTheme="minorHAnsi" w:hAnsiTheme="minorHAnsi" w:cstheme="minorHAnsi"/>
          <w:sz w:val="20"/>
          <w:szCs w:val="20"/>
        </w:rPr>
        <w:t>r</w:t>
      </w:r>
    </w:p>
    <w:p w14:paraId="3AF508C1"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O</w:t>
      </w:r>
      <w:r w:rsidR="007B72DE" w:rsidRPr="00232313">
        <w:rPr>
          <w:rFonts w:asciiTheme="minorHAnsi" w:hAnsiTheme="minorHAnsi" w:cstheme="minorHAnsi"/>
          <w:sz w:val="20"/>
          <w:szCs w:val="20"/>
        </w:rPr>
        <w:t xml:space="preserve">cena formalna ofert – do </w:t>
      </w:r>
      <w:r>
        <w:rPr>
          <w:rFonts w:asciiTheme="minorHAnsi" w:hAnsiTheme="minorHAnsi" w:cstheme="minorHAnsi"/>
          <w:sz w:val="20"/>
          <w:szCs w:val="20"/>
        </w:rPr>
        <w:t>11</w:t>
      </w:r>
      <w:r w:rsidR="003D799C" w:rsidRPr="00232313">
        <w:rPr>
          <w:rFonts w:asciiTheme="minorHAnsi" w:hAnsiTheme="minorHAnsi" w:cstheme="minorHAnsi"/>
          <w:sz w:val="20"/>
          <w:szCs w:val="20"/>
        </w:rPr>
        <w:t xml:space="preserve"> kwietnia</w:t>
      </w:r>
      <w:r w:rsidR="00B708A4" w:rsidRPr="00232313">
        <w:rPr>
          <w:rFonts w:asciiTheme="minorHAnsi" w:hAnsiTheme="minorHAnsi" w:cstheme="minorHAnsi"/>
          <w:sz w:val="20"/>
          <w:szCs w:val="20"/>
        </w:rPr>
        <w:t xml:space="preserve"> </w:t>
      </w:r>
      <w:r w:rsidR="007B72DE" w:rsidRPr="00232313">
        <w:rPr>
          <w:rFonts w:asciiTheme="minorHAnsi" w:hAnsiTheme="minorHAnsi" w:cstheme="minorHAnsi"/>
          <w:sz w:val="20"/>
          <w:szCs w:val="20"/>
        </w:rPr>
        <w:t>20</w:t>
      </w:r>
      <w:r w:rsidR="00735333" w:rsidRPr="00232313">
        <w:rPr>
          <w:rFonts w:asciiTheme="minorHAnsi" w:hAnsiTheme="minorHAnsi" w:cstheme="minorHAnsi"/>
          <w:sz w:val="20"/>
          <w:szCs w:val="20"/>
        </w:rPr>
        <w:t>2</w:t>
      </w:r>
      <w:r w:rsidR="0084450D" w:rsidRPr="00232313">
        <w:rPr>
          <w:rFonts w:asciiTheme="minorHAnsi" w:hAnsiTheme="minorHAnsi" w:cstheme="minorHAnsi"/>
          <w:sz w:val="20"/>
          <w:szCs w:val="20"/>
        </w:rPr>
        <w:t>4</w:t>
      </w:r>
      <w:r>
        <w:rPr>
          <w:rFonts w:asciiTheme="minorHAnsi" w:hAnsiTheme="minorHAnsi" w:cstheme="minorHAnsi"/>
          <w:sz w:val="20"/>
          <w:szCs w:val="20"/>
        </w:rPr>
        <w:t>r</w:t>
      </w:r>
    </w:p>
    <w:p w14:paraId="655DB1EC"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U</w:t>
      </w:r>
      <w:r w:rsidR="007B72DE" w:rsidRPr="00232313">
        <w:rPr>
          <w:rFonts w:asciiTheme="minorHAnsi" w:hAnsiTheme="minorHAnsi" w:cstheme="minorHAnsi"/>
          <w:sz w:val="20"/>
          <w:szCs w:val="20"/>
        </w:rPr>
        <w:t xml:space="preserve">zupełnianie ofert i wnoszenie zastrzeżeń – do </w:t>
      </w:r>
      <w:r w:rsidR="005C357A" w:rsidRPr="00232313">
        <w:rPr>
          <w:rFonts w:asciiTheme="minorHAnsi" w:hAnsiTheme="minorHAnsi" w:cstheme="minorHAnsi"/>
          <w:sz w:val="20"/>
          <w:szCs w:val="20"/>
        </w:rPr>
        <w:t>1</w:t>
      </w:r>
      <w:r>
        <w:rPr>
          <w:rFonts w:asciiTheme="minorHAnsi" w:hAnsiTheme="minorHAnsi" w:cstheme="minorHAnsi"/>
          <w:sz w:val="20"/>
          <w:szCs w:val="20"/>
        </w:rPr>
        <w:t>5</w:t>
      </w:r>
      <w:r w:rsidR="003D799C" w:rsidRPr="00232313">
        <w:rPr>
          <w:rFonts w:asciiTheme="minorHAnsi" w:hAnsiTheme="minorHAnsi" w:cstheme="minorHAnsi"/>
          <w:sz w:val="20"/>
          <w:szCs w:val="20"/>
        </w:rPr>
        <w:t>kwietnia</w:t>
      </w:r>
      <w:r w:rsidR="0084450D" w:rsidRPr="00232313">
        <w:rPr>
          <w:rFonts w:asciiTheme="minorHAnsi" w:hAnsiTheme="minorHAnsi" w:cstheme="minorHAnsi"/>
          <w:sz w:val="20"/>
          <w:szCs w:val="20"/>
        </w:rPr>
        <w:t xml:space="preserve"> 2024</w:t>
      </w:r>
      <w:r>
        <w:rPr>
          <w:rFonts w:asciiTheme="minorHAnsi" w:hAnsiTheme="minorHAnsi" w:cstheme="minorHAnsi"/>
          <w:sz w:val="20"/>
          <w:szCs w:val="20"/>
        </w:rPr>
        <w:t>r</w:t>
      </w:r>
    </w:p>
    <w:p w14:paraId="567F9475"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O</w:t>
      </w:r>
      <w:r w:rsidR="007B72DE" w:rsidRPr="00232313">
        <w:rPr>
          <w:rFonts w:asciiTheme="minorHAnsi" w:hAnsiTheme="minorHAnsi" w:cstheme="minorHAnsi"/>
          <w:sz w:val="20"/>
          <w:szCs w:val="20"/>
        </w:rPr>
        <w:t>cena merytoryczna ofert – do</w:t>
      </w:r>
      <w:r w:rsidR="0084450D" w:rsidRPr="00232313">
        <w:rPr>
          <w:rFonts w:asciiTheme="minorHAnsi" w:hAnsiTheme="minorHAnsi" w:cstheme="minorHAnsi"/>
          <w:sz w:val="20"/>
          <w:szCs w:val="20"/>
        </w:rPr>
        <w:t xml:space="preserve"> </w:t>
      </w:r>
      <w:r w:rsidR="005C357A" w:rsidRPr="00232313">
        <w:rPr>
          <w:rFonts w:asciiTheme="minorHAnsi" w:hAnsiTheme="minorHAnsi" w:cstheme="minorHAnsi"/>
          <w:sz w:val="20"/>
          <w:szCs w:val="20"/>
        </w:rPr>
        <w:t>1</w:t>
      </w:r>
      <w:r>
        <w:rPr>
          <w:rFonts w:asciiTheme="minorHAnsi" w:hAnsiTheme="minorHAnsi" w:cstheme="minorHAnsi"/>
          <w:sz w:val="20"/>
          <w:szCs w:val="20"/>
        </w:rPr>
        <w:t>6</w:t>
      </w:r>
      <w:r w:rsidR="003D799C" w:rsidRPr="00232313">
        <w:rPr>
          <w:rFonts w:asciiTheme="minorHAnsi" w:hAnsiTheme="minorHAnsi" w:cstheme="minorHAnsi"/>
          <w:sz w:val="20"/>
          <w:szCs w:val="20"/>
        </w:rPr>
        <w:t xml:space="preserve"> kwietnia</w:t>
      </w:r>
      <w:r w:rsidR="0084450D" w:rsidRPr="00232313">
        <w:rPr>
          <w:rFonts w:asciiTheme="minorHAnsi" w:hAnsiTheme="minorHAnsi" w:cstheme="minorHAnsi"/>
          <w:sz w:val="20"/>
          <w:szCs w:val="20"/>
        </w:rPr>
        <w:t xml:space="preserve"> 2024</w:t>
      </w:r>
      <w:r>
        <w:rPr>
          <w:rFonts w:asciiTheme="minorHAnsi" w:hAnsiTheme="minorHAnsi" w:cstheme="minorHAnsi"/>
          <w:sz w:val="20"/>
          <w:szCs w:val="20"/>
        </w:rPr>
        <w:t>r</w:t>
      </w:r>
    </w:p>
    <w:p w14:paraId="776F31A7" w14:textId="77777777" w:rsidR="007B72DE" w:rsidRPr="00232313" w:rsidRDefault="00DA1AF9" w:rsidP="00232313">
      <w:pPr>
        <w:pStyle w:val="Stopka"/>
        <w:numPr>
          <w:ilvl w:val="3"/>
          <w:numId w:val="6"/>
        </w:numPr>
        <w:tabs>
          <w:tab w:val="clear" w:pos="4536"/>
          <w:tab w:val="clear" w:pos="9072"/>
        </w:tabs>
        <w:ind w:left="357" w:hanging="357"/>
        <w:rPr>
          <w:rFonts w:asciiTheme="minorHAnsi" w:hAnsiTheme="minorHAnsi" w:cstheme="minorHAnsi"/>
          <w:sz w:val="20"/>
          <w:szCs w:val="20"/>
        </w:rPr>
      </w:pPr>
      <w:r>
        <w:rPr>
          <w:rFonts w:asciiTheme="minorHAnsi" w:hAnsiTheme="minorHAnsi" w:cstheme="minorHAnsi"/>
          <w:sz w:val="20"/>
          <w:szCs w:val="20"/>
        </w:rPr>
        <w:t>R</w:t>
      </w:r>
      <w:r w:rsidR="007B72DE" w:rsidRPr="00232313">
        <w:rPr>
          <w:rFonts w:asciiTheme="minorHAnsi" w:hAnsiTheme="minorHAnsi" w:cstheme="minorHAnsi"/>
          <w:sz w:val="20"/>
          <w:szCs w:val="20"/>
        </w:rPr>
        <w:t xml:space="preserve">ozstrzygnięcie konkursu przez Prezydenta – do </w:t>
      </w:r>
      <w:r w:rsidR="005C357A" w:rsidRPr="00232313">
        <w:rPr>
          <w:rFonts w:asciiTheme="minorHAnsi" w:hAnsiTheme="minorHAnsi" w:cstheme="minorHAnsi"/>
          <w:sz w:val="20"/>
          <w:szCs w:val="20"/>
        </w:rPr>
        <w:t>1</w:t>
      </w:r>
      <w:r>
        <w:rPr>
          <w:rFonts w:asciiTheme="minorHAnsi" w:hAnsiTheme="minorHAnsi" w:cstheme="minorHAnsi"/>
          <w:sz w:val="20"/>
          <w:szCs w:val="20"/>
        </w:rPr>
        <w:t>9</w:t>
      </w:r>
      <w:r w:rsidR="003D799C" w:rsidRPr="00232313">
        <w:rPr>
          <w:rFonts w:asciiTheme="minorHAnsi" w:hAnsiTheme="minorHAnsi" w:cstheme="minorHAnsi"/>
          <w:sz w:val="20"/>
          <w:szCs w:val="20"/>
        </w:rPr>
        <w:t xml:space="preserve"> kwietnia </w:t>
      </w:r>
      <w:r w:rsidR="0084450D" w:rsidRPr="00232313">
        <w:rPr>
          <w:rFonts w:asciiTheme="minorHAnsi" w:hAnsiTheme="minorHAnsi" w:cstheme="minorHAnsi"/>
          <w:sz w:val="20"/>
          <w:szCs w:val="20"/>
        </w:rPr>
        <w:t>2024</w:t>
      </w:r>
      <w:r>
        <w:rPr>
          <w:rFonts w:asciiTheme="minorHAnsi" w:hAnsiTheme="minorHAnsi" w:cstheme="minorHAnsi"/>
          <w:sz w:val="20"/>
          <w:szCs w:val="20"/>
        </w:rPr>
        <w:t>r</w:t>
      </w:r>
    </w:p>
    <w:p w14:paraId="7FD0DC1C" w14:textId="77777777" w:rsidR="00982653" w:rsidRPr="00232313" w:rsidRDefault="00DA1AF9" w:rsidP="00232313">
      <w:pPr>
        <w:pStyle w:val="Stopka"/>
        <w:numPr>
          <w:ilvl w:val="3"/>
          <w:numId w:val="6"/>
        </w:numPr>
        <w:tabs>
          <w:tab w:val="clear" w:pos="4536"/>
          <w:tab w:val="clear" w:pos="9072"/>
        </w:tabs>
        <w:ind w:left="357" w:hanging="357"/>
        <w:jc w:val="both"/>
        <w:rPr>
          <w:rFonts w:asciiTheme="minorHAnsi" w:hAnsiTheme="minorHAnsi" w:cstheme="minorHAnsi"/>
          <w:sz w:val="20"/>
          <w:szCs w:val="20"/>
        </w:rPr>
      </w:pPr>
      <w:r>
        <w:rPr>
          <w:rFonts w:asciiTheme="minorHAnsi" w:hAnsiTheme="minorHAnsi" w:cstheme="minorHAnsi"/>
          <w:sz w:val="20"/>
          <w:szCs w:val="20"/>
        </w:rPr>
        <w:t>Z</w:t>
      </w:r>
      <w:r w:rsidR="00CD1708" w:rsidRPr="00232313">
        <w:rPr>
          <w:rFonts w:asciiTheme="minorHAnsi" w:hAnsiTheme="minorHAnsi" w:cstheme="minorHAnsi"/>
          <w:sz w:val="20"/>
          <w:szCs w:val="20"/>
        </w:rPr>
        <w:t>awarcie umów z wybranym oferentem</w:t>
      </w:r>
      <w:r w:rsidR="007B72DE" w:rsidRPr="00232313">
        <w:rPr>
          <w:rFonts w:asciiTheme="minorHAnsi" w:hAnsiTheme="minorHAnsi" w:cstheme="minorHAnsi"/>
          <w:sz w:val="20"/>
          <w:szCs w:val="20"/>
        </w:rPr>
        <w:t xml:space="preserve"> – po przedstawieniu przez Oferenta zaktualizowanej oferty realizacji zadania publicznego, numeru rachunku bankowego, na który ma zostać przekazana dotacja oraz propozycji terminów i </w:t>
      </w:r>
      <w:r w:rsidR="005C00BB" w:rsidRPr="00232313">
        <w:rPr>
          <w:rFonts w:asciiTheme="minorHAnsi" w:hAnsiTheme="minorHAnsi" w:cstheme="minorHAnsi"/>
          <w:sz w:val="20"/>
          <w:szCs w:val="20"/>
        </w:rPr>
        <w:t>wysokośc</w:t>
      </w:r>
      <w:r w:rsidR="007B72DE" w:rsidRPr="00232313">
        <w:rPr>
          <w:rFonts w:asciiTheme="minorHAnsi" w:hAnsiTheme="minorHAnsi" w:cstheme="minorHAnsi"/>
          <w:sz w:val="20"/>
          <w:szCs w:val="20"/>
        </w:rPr>
        <w:t>i transz</w:t>
      </w:r>
      <w:r>
        <w:rPr>
          <w:rFonts w:asciiTheme="minorHAnsi" w:hAnsiTheme="minorHAnsi" w:cstheme="minorHAnsi"/>
          <w:sz w:val="20"/>
          <w:szCs w:val="20"/>
        </w:rPr>
        <w:t xml:space="preserve"> – 30 kwietnia 2024r</w:t>
      </w:r>
      <w:r w:rsidR="007B72DE" w:rsidRPr="00232313">
        <w:rPr>
          <w:rFonts w:asciiTheme="minorHAnsi" w:hAnsiTheme="minorHAnsi" w:cstheme="minorHAnsi"/>
          <w:sz w:val="20"/>
          <w:szCs w:val="20"/>
        </w:rPr>
        <w:t>.</w:t>
      </w:r>
    </w:p>
    <w:p w14:paraId="0A991589" w14:textId="77777777" w:rsidR="00CC79D0" w:rsidRPr="00232313" w:rsidRDefault="00CC79D0" w:rsidP="00232313">
      <w:pPr>
        <w:pStyle w:val="Stopka"/>
        <w:tabs>
          <w:tab w:val="clear" w:pos="4536"/>
          <w:tab w:val="clear" w:pos="9072"/>
        </w:tabs>
        <w:jc w:val="both"/>
        <w:rPr>
          <w:rFonts w:asciiTheme="minorHAnsi" w:hAnsiTheme="minorHAnsi" w:cstheme="minorHAnsi"/>
          <w:sz w:val="20"/>
          <w:szCs w:val="20"/>
        </w:rPr>
      </w:pPr>
    </w:p>
    <w:p w14:paraId="2DDBE9E2" w14:textId="77777777" w:rsidR="00263C5F" w:rsidRPr="00232313" w:rsidRDefault="00263C5F" w:rsidP="00856C28">
      <w:pPr>
        <w:pStyle w:val="Akapitzlist"/>
        <w:numPr>
          <w:ilvl w:val="0"/>
          <w:numId w:val="18"/>
        </w:numPr>
        <w:spacing w:after="0"/>
        <w:ind w:hanging="218"/>
        <w:rPr>
          <w:rFonts w:asciiTheme="minorHAnsi" w:hAnsiTheme="minorHAnsi" w:cstheme="minorHAnsi"/>
          <w:b/>
          <w:bCs/>
          <w:sz w:val="20"/>
          <w:szCs w:val="20"/>
        </w:rPr>
      </w:pPr>
      <w:r w:rsidRPr="00232313">
        <w:rPr>
          <w:rFonts w:asciiTheme="minorHAnsi" w:hAnsiTheme="minorHAnsi" w:cstheme="minorHAnsi"/>
          <w:b/>
          <w:bCs/>
          <w:sz w:val="20"/>
          <w:szCs w:val="20"/>
        </w:rPr>
        <w:t xml:space="preserve">Klauzula informacyjna </w:t>
      </w:r>
    </w:p>
    <w:p w14:paraId="68A85705" w14:textId="77777777" w:rsidR="006C6C08" w:rsidRPr="00DA1AF9" w:rsidRDefault="006C6C08" w:rsidP="00232313">
      <w:pPr>
        <w:jc w:val="both"/>
        <w:rPr>
          <w:rFonts w:asciiTheme="minorHAnsi" w:hAnsiTheme="minorHAnsi" w:cstheme="minorHAnsi"/>
          <w:sz w:val="16"/>
          <w:szCs w:val="16"/>
          <w:u w:val="single"/>
        </w:rPr>
      </w:pPr>
      <w:r w:rsidRPr="00DA1AF9">
        <w:rPr>
          <w:rFonts w:asciiTheme="minorHAnsi" w:hAnsiTheme="minorHAnsi" w:cstheme="minorHAnsi"/>
          <w:b/>
          <w:bCs/>
          <w:sz w:val="16"/>
          <w:szCs w:val="16"/>
          <w:u w:val="single"/>
        </w:rPr>
        <w:t>Administrator Danych Osobowych</w:t>
      </w:r>
    </w:p>
    <w:p w14:paraId="1D1F4571" w14:textId="77777777" w:rsidR="006C6C08" w:rsidRPr="00DA1AF9" w:rsidRDefault="006C6C08" w:rsidP="00232313">
      <w:pPr>
        <w:jc w:val="both"/>
        <w:rPr>
          <w:rFonts w:asciiTheme="minorHAnsi" w:hAnsiTheme="minorHAnsi" w:cstheme="minorHAnsi"/>
          <w:sz w:val="16"/>
          <w:szCs w:val="16"/>
        </w:rPr>
      </w:pPr>
      <w:r w:rsidRPr="00DA1AF9">
        <w:rPr>
          <w:rFonts w:asciiTheme="minorHAnsi" w:hAnsiTheme="minorHAnsi" w:cstheme="minorHAnsi"/>
          <w:sz w:val="16"/>
          <w:szCs w:val="16"/>
        </w:rPr>
        <w:t xml:space="preserve">Administratorem Pana/Pani danych osobowych jest Miejski Ośrodek Pomocy Społecznej, z siedzibą w Pruszkowie (05-804), przy ul. </w:t>
      </w:r>
      <w:proofErr w:type="spellStart"/>
      <w:r w:rsidRPr="00DA1AF9">
        <w:rPr>
          <w:rFonts w:asciiTheme="minorHAnsi" w:hAnsiTheme="minorHAnsi" w:cstheme="minorHAnsi"/>
          <w:sz w:val="16"/>
          <w:szCs w:val="16"/>
        </w:rPr>
        <w:t>Helenowskiej</w:t>
      </w:r>
      <w:proofErr w:type="spellEnd"/>
      <w:r w:rsidRPr="00DA1AF9">
        <w:rPr>
          <w:rFonts w:asciiTheme="minorHAnsi" w:hAnsiTheme="minorHAnsi" w:cstheme="minorHAnsi"/>
          <w:sz w:val="16"/>
          <w:szCs w:val="16"/>
        </w:rPr>
        <w:t xml:space="preserve"> 3A</w:t>
      </w:r>
      <w:r w:rsidRPr="00DA1AF9">
        <w:rPr>
          <w:rFonts w:asciiTheme="minorHAnsi" w:hAnsiTheme="minorHAnsi" w:cstheme="minorHAnsi"/>
          <w:bCs/>
          <w:sz w:val="16"/>
          <w:szCs w:val="16"/>
        </w:rPr>
        <w:t>. Można się z nami skontaktować:</w:t>
      </w:r>
    </w:p>
    <w:p w14:paraId="53B7C5BC" w14:textId="77777777" w:rsidR="006C6C08" w:rsidRPr="00DA1AF9" w:rsidRDefault="006C6C08" w:rsidP="00856C28">
      <w:pPr>
        <w:widowControl/>
        <w:numPr>
          <w:ilvl w:val="0"/>
          <w:numId w:val="44"/>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bCs/>
          <w:sz w:val="16"/>
          <w:szCs w:val="16"/>
        </w:rPr>
        <w:t>listownie, przesyłając korespondencję na nasz adres,</w:t>
      </w:r>
    </w:p>
    <w:p w14:paraId="4C29944A" w14:textId="77777777" w:rsidR="006C6C08" w:rsidRPr="00DA1AF9" w:rsidRDefault="006C6C08" w:rsidP="00856C28">
      <w:pPr>
        <w:widowControl/>
        <w:numPr>
          <w:ilvl w:val="0"/>
          <w:numId w:val="44"/>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bCs/>
          <w:sz w:val="16"/>
          <w:szCs w:val="16"/>
        </w:rPr>
        <w:t xml:space="preserve">telefonicznie, pod nr. telefonu: </w:t>
      </w:r>
      <w:r w:rsidRPr="00DA1AF9">
        <w:rPr>
          <w:rFonts w:asciiTheme="minorHAnsi" w:hAnsiTheme="minorHAnsi" w:cstheme="minorHAnsi"/>
          <w:sz w:val="16"/>
          <w:szCs w:val="16"/>
          <w:lang w:val="en-US"/>
        </w:rPr>
        <w:t>22 728 11 81</w:t>
      </w:r>
      <w:r w:rsidRPr="00DA1AF9">
        <w:rPr>
          <w:rFonts w:asciiTheme="minorHAnsi" w:hAnsiTheme="minorHAnsi" w:cstheme="minorHAnsi"/>
          <w:bCs/>
          <w:sz w:val="16"/>
          <w:szCs w:val="16"/>
        </w:rPr>
        <w:t>,</w:t>
      </w:r>
    </w:p>
    <w:p w14:paraId="722AB04C" w14:textId="77777777" w:rsidR="006C6C08" w:rsidRPr="00DA1AF9" w:rsidRDefault="006C6C08" w:rsidP="00856C28">
      <w:pPr>
        <w:widowControl/>
        <w:numPr>
          <w:ilvl w:val="0"/>
          <w:numId w:val="44"/>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bCs/>
          <w:sz w:val="16"/>
          <w:szCs w:val="16"/>
        </w:rPr>
        <w:t xml:space="preserve">mailowo, przesyłając korespondencję na adres: </w:t>
      </w:r>
      <w:hyperlink r:id="rId10" w:history="1">
        <w:r w:rsidRPr="00DA1AF9">
          <w:rPr>
            <w:rStyle w:val="Hipercze"/>
            <w:rFonts w:asciiTheme="minorHAnsi" w:hAnsiTheme="minorHAnsi" w:cstheme="minorHAnsi"/>
            <w:sz w:val="16"/>
            <w:szCs w:val="16"/>
          </w:rPr>
          <w:t>sekretariat@mopspruszkow.pl</w:t>
        </w:r>
      </w:hyperlink>
      <w:r w:rsidRPr="00DA1AF9">
        <w:rPr>
          <w:rFonts w:asciiTheme="minorHAnsi" w:hAnsiTheme="minorHAnsi" w:cstheme="minorHAnsi"/>
          <w:sz w:val="16"/>
          <w:szCs w:val="16"/>
        </w:rPr>
        <w:t>.</w:t>
      </w:r>
    </w:p>
    <w:p w14:paraId="6ABA5682" w14:textId="77777777" w:rsidR="006C6C08" w:rsidRPr="00DA1AF9" w:rsidRDefault="006C6C08" w:rsidP="00232313">
      <w:pPr>
        <w:jc w:val="both"/>
        <w:rPr>
          <w:rFonts w:asciiTheme="minorHAnsi" w:hAnsiTheme="minorHAnsi" w:cstheme="minorHAnsi"/>
          <w:sz w:val="16"/>
          <w:szCs w:val="16"/>
          <w:u w:val="single"/>
        </w:rPr>
      </w:pPr>
      <w:r w:rsidRPr="00DA1AF9">
        <w:rPr>
          <w:rFonts w:asciiTheme="minorHAnsi" w:hAnsiTheme="minorHAnsi" w:cstheme="minorHAnsi"/>
          <w:b/>
          <w:bCs/>
          <w:sz w:val="16"/>
          <w:szCs w:val="16"/>
          <w:u w:val="single"/>
        </w:rPr>
        <w:t>Inspektor Ochrony Danych</w:t>
      </w:r>
    </w:p>
    <w:p w14:paraId="09959FA8" w14:textId="77777777" w:rsidR="006C6C08" w:rsidRPr="00DA1AF9" w:rsidRDefault="006C6C08" w:rsidP="00232313">
      <w:pPr>
        <w:jc w:val="both"/>
        <w:rPr>
          <w:rFonts w:asciiTheme="minorHAnsi" w:hAnsiTheme="minorHAnsi" w:cstheme="minorHAnsi"/>
          <w:sz w:val="16"/>
          <w:szCs w:val="16"/>
        </w:rPr>
      </w:pPr>
      <w:r w:rsidRPr="00DA1AF9">
        <w:rPr>
          <w:rFonts w:asciiTheme="minorHAnsi" w:hAnsiTheme="minorHAnsi" w:cstheme="minorHAnsi"/>
          <w:sz w:val="16"/>
          <w:szCs w:val="16"/>
        </w:rPr>
        <w:t>Powołaliśmy Inspektora Ochrony Danych Osobowych, z którym można się skontaktować:</w:t>
      </w:r>
    </w:p>
    <w:p w14:paraId="4C1AAF1F" w14:textId="77777777" w:rsidR="006C6C08" w:rsidRPr="00DA1AF9" w:rsidRDefault="006C6C08" w:rsidP="00856C28">
      <w:pPr>
        <w:widowControl/>
        <w:numPr>
          <w:ilvl w:val="0"/>
          <w:numId w:val="43"/>
        </w:numPr>
        <w:autoSpaceDN/>
        <w:ind w:left="284" w:hanging="284"/>
        <w:jc w:val="both"/>
        <w:textAlignment w:val="auto"/>
        <w:rPr>
          <w:rFonts w:asciiTheme="minorHAnsi" w:hAnsiTheme="minorHAnsi" w:cstheme="minorHAnsi"/>
          <w:bCs/>
          <w:sz w:val="16"/>
          <w:szCs w:val="16"/>
        </w:rPr>
      </w:pPr>
      <w:r w:rsidRPr="00DA1AF9">
        <w:rPr>
          <w:rFonts w:asciiTheme="minorHAnsi" w:hAnsiTheme="minorHAnsi" w:cstheme="minorHAnsi"/>
          <w:bCs/>
          <w:sz w:val="16"/>
          <w:szCs w:val="16"/>
        </w:rPr>
        <w:t>listownie, przesyłając korespondencję na nasz adres (z dopiskiem „IOD”),</w:t>
      </w:r>
    </w:p>
    <w:p w14:paraId="36BD0FDB" w14:textId="77777777" w:rsidR="006C6C08" w:rsidRPr="00DA1AF9" w:rsidRDefault="006C6C08" w:rsidP="00856C28">
      <w:pPr>
        <w:widowControl/>
        <w:numPr>
          <w:ilvl w:val="0"/>
          <w:numId w:val="43"/>
        </w:numPr>
        <w:autoSpaceDN/>
        <w:ind w:left="284" w:hanging="284"/>
        <w:jc w:val="both"/>
        <w:textAlignment w:val="auto"/>
        <w:rPr>
          <w:rFonts w:asciiTheme="minorHAnsi" w:hAnsiTheme="minorHAnsi" w:cstheme="minorHAnsi"/>
          <w:bCs/>
          <w:sz w:val="16"/>
          <w:szCs w:val="16"/>
        </w:rPr>
      </w:pPr>
      <w:r w:rsidRPr="00DA1AF9">
        <w:rPr>
          <w:rFonts w:asciiTheme="minorHAnsi" w:hAnsiTheme="minorHAnsi" w:cstheme="minorHAnsi"/>
          <w:bCs/>
          <w:sz w:val="16"/>
          <w:szCs w:val="16"/>
        </w:rPr>
        <w:t xml:space="preserve">mailowo, przesyłając korespondencję na adres: </w:t>
      </w:r>
      <w:hyperlink r:id="rId11" w:history="1">
        <w:r w:rsidRPr="00DA1AF9">
          <w:rPr>
            <w:rStyle w:val="Hipercze"/>
            <w:rFonts w:asciiTheme="minorHAnsi" w:hAnsiTheme="minorHAnsi" w:cstheme="minorHAnsi"/>
            <w:sz w:val="16"/>
            <w:szCs w:val="16"/>
          </w:rPr>
          <w:t>odo@</w:t>
        </w:r>
        <w:r w:rsidRPr="00DA1AF9">
          <w:rPr>
            <w:rStyle w:val="Hipercze"/>
            <w:rFonts w:asciiTheme="minorHAnsi" w:hAnsiTheme="minorHAnsi" w:cstheme="minorHAnsi"/>
            <w:sz w:val="16"/>
            <w:szCs w:val="16"/>
            <w:shd w:val="clear" w:color="auto" w:fill="FFFFFF"/>
          </w:rPr>
          <w:t>mopspruszkow.pl</w:t>
        </w:r>
      </w:hyperlink>
      <w:r w:rsidRPr="00DA1AF9">
        <w:rPr>
          <w:rFonts w:asciiTheme="minorHAnsi" w:hAnsiTheme="minorHAnsi" w:cstheme="minorHAnsi"/>
          <w:sz w:val="16"/>
          <w:szCs w:val="16"/>
          <w:shd w:val="clear" w:color="auto" w:fill="FFFFFF"/>
        </w:rPr>
        <w:t>.</w:t>
      </w:r>
    </w:p>
    <w:p w14:paraId="0E160500" w14:textId="77777777" w:rsidR="006C6C08" w:rsidRPr="00DA1AF9" w:rsidRDefault="006C6C08" w:rsidP="00232313">
      <w:pPr>
        <w:jc w:val="both"/>
        <w:rPr>
          <w:rFonts w:asciiTheme="minorHAnsi" w:hAnsiTheme="minorHAnsi" w:cstheme="minorHAnsi"/>
          <w:sz w:val="16"/>
          <w:szCs w:val="16"/>
        </w:rPr>
      </w:pPr>
      <w:r w:rsidRPr="00DA1AF9">
        <w:rPr>
          <w:rFonts w:asciiTheme="minorHAnsi" w:hAnsiTheme="minorHAnsi" w:cstheme="minorHAnsi"/>
          <w:b/>
          <w:bCs/>
          <w:sz w:val="16"/>
          <w:szCs w:val="16"/>
          <w:u w:val="single"/>
        </w:rPr>
        <w:t>Cel i podstawa przetwarzania danych osobowych</w:t>
      </w:r>
    </w:p>
    <w:p w14:paraId="7DCA8C91" w14:textId="77777777" w:rsidR="006C6C08" w:rsidRPr="00DA1AF9" w:rsidRDefault="006C6C08" w:rsidP="00232313">
      <w:pPr>
        <w:jc w:val="both"/>
        <w:rPr>
          <w:rFonts w:asciiTheme="minorHAnsi" w:hAnsiTheme="minorHAnsi" w:cstheme="minorHAnsi"/>
          <w:bCs/>
          <w:sz w:val="16"/>
          <w:szCs w:val="16"/>
        </w:rPr>
      </w:pPr>
      <w:r w:rsidRPr="00DA1AF9">
        <w:rPr>
          <w:rFonts w:asciiTheme="minorHAnsi" w:hAnsiTheme="minorHAnsi" w:cstheme="minorHAnsi"/>
          <w:sz w:val="16"/>
          <w:szCs w:val="16"/>
        </w:rPr>
        <w:t>Pana/Pani dane osobowe przetwarzane będą wyłącznie w celu:</w:t>
      </w:r>
    </w:p>
    <w:p w14:paraId="5E7F8006" w14:textId="77777777" w:rsidR="006C6C08" w:rsidRPr="00DA1AF9" w:rsidRDefault="006C6C08" w:rsidP="00856C28">
      <w:pPr>
        <w:widowControl/>
        <w:numPr>
          <w:ilvl w:val="0"/>
          <w:numId w:val="41"/>
        </w:numPr>
        <w:autoSpaceDN/>
        <w:ind w:left="284" w:hanging="284"/>
        <w:jc w:val="both"/>
        <w:textAlignment w:val="auto"/>
        <w:rPr>
          <w:rFonts w:asciiTheme="minorHAnsi" w:hAnsiTheme="minorHAnsi" w:cstheme="minorHAnsi"/>
          <w:bCs/>
          <w:sz w:val="16"/>
          <w:szCs w:val="16"/>
        </w:rPr>
      </w:pPr>
      <w:r w:rsidRPr="00DA1AF9">
        <w:rPr>
          <w:rFonts w:asciiTheme="minorHAnsi" w:hAnsiTheme="minorHAnsi" w:cstheme="minorHAnsi"/>
          <w:bCs/>
          <w:sz w:val="16"/>
          <w:szCs w:val="16"/>
        </w:rPr>
        <w:t>realizacji czynności zmierzającej do zawarcia umowy, lub też realizacji zawartej umowy, zgodnie z art. 6 ust 1 lit b RODO,</w:t>
      </w:r>
    </w:p>
    <w:p w14:paraId="5C5F4F01" w14:textId="77777777" w:rsidR="006C6C08" w:rsidRPr="00DA1AF9" w:rsidRDefault="006C6C08" w:rsidP="00856C28">
      <w:pPr>
        <w:widowControl/>
        <w:numPr>
          <w:ilvl w:val="0"/>
          <w:numId w:val="41"/>
        </w:numPr>
        <w:autoSpaceDN/>
        <w:ind w:left="284" w:hanging="284"/>
        <w:jc w:val="both"/>
        <w:textAlignment w:val="auto"/>
        <w:rPr>
          <w:rFonts w:asciiTheme="minorHAnsi" w:hAnsiTheme="minorHAnsi" w:cstheme="minorHAnsi"/>
          <w:bCs/>
          <w:sz w:val="16"/>
          <w:szCs w:val="16"/>
        </w:rPr>
      </w:pPr>
      <w:r w:rsidRPr="00DA1AF9">
        <w:rPr>
          <w:rFonts w:asciiTheme="minorHAnsi" w:hAnsiTheme="minorHAnsi" w:cstheme="minorHAnsi"/>
          <w:bCs/>
          <w:sz w:val="16"/>
          <w:szCs w:val="16"/>
        </w:rPr>
        <w:t xml:space="preserve">realizacji obowiązku prawnego ciążącego na nas, </w:t>
      </w:r>
      <w:r w:rsidRPr="00DA1AF9">
        <w:rPr>
          <w:rFonts w:asciiTheme="minorHAnsi" w:hAnsiTheme="minorHAnsi" w:cstheme="minorHAnsi"/>
          <w:sz w:val="16"/>
          <w:szCs w:val="16"/>
        </w:rPr>
        <w:t xml:space="preserve">zgodnie </w:t>
      </w:r>
      <w:r w:rsidRPr="00DA1AF9">
        <w:rPr>
          <w:rFonts w:asciiTheme="minorHAnsi" w:hAnsiTheme="minorHAnsi" w:cstheme="minorHAnsi"/>
          <w:bCs/>
          <w:sz w:val="16"/>
          <w:szCs w:val="16"/>
        </w:rPr>
        <w:t>art. 6 ust 1 lit c RODO, wynikającego z ustawy</w:t>
      </w:r>
      <w:r w:rsidRPr="00DA1AF9">
        <w:rPr>
          <w:rFonts w:asciiTheme="minorHAnsi" w:eastAsia="Times New Roman" w:hAnsiTheme="minorHAnsi" w:cstheme="minorHAnsi"/>
          <w:sz w:val="16"/>
          <w:szCs w:val="16"/>
          <w:lang w:bidi="ar-SA"/>
        </w:rPr>
        <w:t xml:space="preserve"> z dnia z dnia 8 marca 1990 roku o samorządzie gminnym</w:t>
      </w:r>
      <w:r w:rsidRPr="00DA1AF9">
        <w:rPr>
          <w:rFonts w:asciiTheme="minorHAnsi" w:hAnsiTheme="minorHAnsi" w:cstheme="minorHAnsi"/>
          <w:bCs/>
          <w:sz w:val="16"/>
          <w:szCs w:val="16"/>
        </w:rPr>
        <w:t xml:space="preserve">, </w:t>
      </w:r>
      <w:r w:rsidRPr="00DA1AF9">
        <w:rPr>
          <w:rFonts w:asciiTheme="minorHAnsi" w:eastAsia="Times New Roman" w:hAnsiTheme="minorHAnsi" w:cstheme="minorHAnsi"/>
          <w:sz w:val="16"/>
          <w:szCs w:val="16"/>
          <w:lang w:bidi="ar-SA"/>
        </w:rPr>
        <w:t>ustawy z dnia 24 kwietnia 2003 r. o działalności pożytk</w:t>
      </w:r>
      <w:r w:rsidRPr="00DA1AF9">
        <w:rPr>
          <w:rFonts w:asciiTheme="minorHAnsi" w:eastAsia="Times New Roman" w:hAnsiTheme="minorHAnsi" w:cstheme="minorHAnsi"/>
          <w:sz w:val="16"/>
          <w:szCs w:val="16"/>
        </w:rPr>
        <w:t xml:space="preserve">u publicznego i o wolontariacie, </w:t>
      </w:r>
      <w:r w:rsidRPr="00DA1AF9">
        <w:rPr>
          <w:rFonts w:asciiTheme="minorHAnsi" w:hAnsiTheme="minorHAnsi" w:cstheme="minorHAnsi"/>
          <w:sz w:val="16"/>
          <w:szCs w:val="16"/>
        </w:rPr>
        <w:t>ustawy</w:t>
      </w:r>
      <w:r w:rsidR="007E7F58" w:rsidRPr="00DA1AF9">
        <w:rPr>
          <w:rFonts w:asciiTheme="minorHAnsi" w:hAnsiTheme="minorHAnsi" w:cstheme="minorHAnsi"/>
          <w:sz w:val="16"/>
          <w:szCs w:val="16"/>
        </w:rPr>
        <w:t xml:space="preserve"> z dnia 27 sierpnia 2004 r</w:t>
      </w:r>
      <w:r w:rsidRPr="00DA1AF9">
        <w:rPr>
          <w:rFonts w:asciiTheme="minorHAnsi" w:hAnsiTheme="minorHAnsi" w:cstheme="minorHAnsi"/>
          <w:sz w:val="16"/>
          <w:szCs w:val="16"/>
        </w:rPr>
        <w:t xml:space="preserve"> o świadczeniach opieki zdrowotnej finansowanych ze środków publicznych, ustawy z dnia 26 października 1982 r. o wychowaniu w trzeźwości i przeciwdziałaniu alkoholizmowi, ustawy z dnia 29 lipca 2005 r. o przeciwdziałaniu narkomanii, ustawy z dnia 27 sierpnia</w:t>
      </w:r>
      <w:r w:rsidR="007E7F58" w:rsidRPr="00DA1AF9">
        <w:rPr>
          <w:rFonts w:asciiTheme="minorHAnsi" w:hAnsiTheme="minorHAnsi" w:cstheme="minorHAnsi"/>
          <w:sz w:val="16"/>
          <w:szCs w:val="16"/>
        </w:rPr>
        <w:t xml:space="preserve"> </w:t>
      </w:r>
      <w:r w:rsidRPr="00DA1AF9">
        <w:rPr>
          <w:rFonts w:asciiTheme="minorHAnsi" w:hAnsiTheme="minorHAnsi" w:cstheme="minorHAnsi"/>
          <w:sz w:val="16"/>
          <w:szCs w:val="16"/>
        </w:rPr>
        <w:t xml:space="preserve">2009 r. o finansach publicznych, ustawy z dnia 14 lipca 1983 r. o narodowym zasobie archiwalnym i archiwach - archiwizacja dokumentów oraz </w:t>
      </w:r>
      <w:r w:rsidRPr="00DA1AF9">
        <w:rPr>
          <w:rFonts w:asciiTheme="minorHAnsi" w:hAnsiTheme="minorHAnsi" w:cstheme="minorHAnsi"/>
          <w:bCs/>
          <w:sz w:val="16"/>
          <w:szCs w:val="16"/>
        </w:rPr>
        <w:t xml:space="preserve">ustawy </w:t>
      </w:r>
      <w:r w:rsidRPr="00DA1AF9">
        <w:rPr>
          <w:rFonts w:asciiTheme="minorHAnsi" w:hAnsiTheme="minorHAnsi" w:cstheme="minorHAnsi"/>
          <w:sz w:val="16"/>
          <w:szCs w:val="16"/>
        </w:rPr>
        <w:t>z dnia 29 września 1994 r. o rachunkowości</w:t>
      </w:r>
      <w:r w:rsidRPr="00DA1AF9">
        <w:rPr>
          <w:rFonts w:asciiTheme="minorHAnsi" w:hAnsiTheme="minorHAnsi" w:cstheme="minorHAnsi"/>
          <w:bCs/>
          <w:sz w:val="16"/>
          <w:szCs w:val="16"/>
        </w:rPr>
        <w:t xml:space="preserve"> – przechowywanie dokumentacji księgowej,</w:t>
      </w:r>
    </w:p>
    <w:p w14:paraId="4F66B79F" w14:textId="77777777" w:rsidR="006C6C08" w:rsidRPr="00DA1AF9" w:rsidRDefault="006C6C08" w:rsidP="00856C28">
      <w:pPr>
        <w:widowControl/>
        <w:numPr>
          <w:ilvl w:val="0"/>
          <w:numId w:val="41"/>
        </w:numPr>
        <w:autoSpaceDN/>
        <w:ind w:left="284" w:hanging="284"/>
        <w:jc w:val="both"/>
        <w:textAlignment w:val="auto"/>
        <w:rPr>
          <w:rFonts w:asciiTheme="minorHAnsi" w:hAnsiTheme="minorHAnsi" w:cstheme="minorHAnsi"/>
          <w:bCs/>
          <w:sz w:val="16"/>
          <w:szCs w:val="16"/>
        </w:rPr>
      </w:pPr>
      <w:r w:rsidRPr="00DA1AF9">
        <w:rPr>
          <w:rFonts w:asciiTheme="minorHAnsi" w:hAnsiTheme="minorHAnsi" w:cstheme="minorHAnsi"/>
          <w:bCs/>
          <w:sz w:val="16"/>
          <w:szCs w:val="16"/>
        </w:rPr>
        <w:t>realizacji obowiązków wynikających z art. 6 ust 1 lit e RODO, w związku z wykonywaniem</w:t>
      </w:r>
      <w:r w:rsidRPr="00DA1AF9">
        <w:rPr>
          <w:rFonts w:asciiTheme="minorHAnsi" w:hAnsiTheme="minorHAnsi" w:cstheme="minorHAnsi"/>
          <w:sz w:val="16"/>
          <w:szCs w:val="16"/>
        </w:rPr>
        <w:t xml:space="preserve"> zadań realizowanych w interesie publicznym lub w ramach sprawowania władzy publicznej, </w:t>
      </w:r>
      <w:r w:rsidRPr="00DA1AF9">
        <w:rPr>
          <w:rFonts w:asciiTheme="minorHAnsi" w:hAnsiTheme="minorHAnsi" w:cstheme="minorHAnsi"/>
          <w:bCs/>
          <w:sz w:val="16"/>
          <w:szCs w:val="16"/>
        </w:rPr>
        <w:t xml:space="preserve">jak roszczenia oraz obrona przed roszczeniami, zgodnie z ustawą z dnia </w:t>
      </w:r>
      <w:r w:rsidRPr="00DA1AF9">
        <w:rPr>
          <w:rFonts w:asciiTheme="minorHAnsi" w:hAnsiTheme="minorHAnsi" w:cstheme="minorHAnsi"/>
          <w:sz w:val="16"/>
          <w:szCs w:val="16"/>
        </w:rPr>
        <w:t>23 kwietnia 1964 r. Kodeks Cywilny oraz ustawą z dnia 27 sierpnia 2009 r. o finansach publicznych</w:t>
      </w:r>
      <w:r w:rsidRPr="00DA1AF9">
        <w:rPr>
          <w:rFonts w:asciiTheme="minorHAnsi" w:hAnsiTheme="minorHAnsi" w:cstheme="minorHAnsi"/>
          <w:bCs/>
          <w:sz w:val="16"/>
          <w:szCs w:val="16"/>
        </w:rPr>
        <w:t>.</w:t>
      </w:r>
    </w:p>
    <w:p w14:paraId="329F3BEF" w14:textId="77777777" w:rsidR="006C6C08" w:rsidRPr="00DA1AF9" w:rsidRDefault="006C6C08" w:rsidP="00232313">
      <w:pPr>
        <w:jc w:val="both"/>
        <w:rPr>
          <w:rFonts w:asciiTheme="minorHAnsi" w:hAnsiTheme="minorHAnsi" w:cstheme="minorHAnsi"/>
          <w:bCs/>
          <w:sz w:val="16"/>
          <w:szCs w:val="16"/>
          <w:u w:val="single"/>
        </w:rPr>
      </w:pPr>
      <w:r w:rsidRPr="00DA1AF9">
        <w:rPr>
          <w:rFonts w:asciiTheme="minorHAnsi" w:hAnsiTheme="minorHAnsi" w:cstheme="minorHAnsi"/>
          <w:b/>
          <w:sz w:val="16"/>
          <w:szCs w:val="16"/>
          <w:u w:val="single"/>
        </w:rPr>
        <w:t>Odbiorcy danych</w:t>
      </w:r>
    </w:p>
    <w:p w14:paraId="21CB0C41" w14:textId="77777777" w:rsidR="006C6C08" w:rsidRPr="00DA1AF9" w:rsidRDefault="006C6C08" w:rsidP="00232313">
      <w:pPr>
        <w:pStyle w:val="Akapitzlist"/>
        <w:spacing w:after="0" w:line="240" w:lineRule="auto"/>
        <w:ind w:left="0"/>
        <w:jc w:val="both"/>
        <w:rPr>
          <w:rFonts w:asciiTheme="minorHAnsi" w:hAnsiTheme="minorHAnsi" w:cstheme="minorHAnsi"/>
          <w:sz w:val="16"/>
          <w:szCs w:val="16"/>
        </w:rPr>
      </w:pPr>
      <w:r w:rsidRPr="00DA1AF9">
        <w:rPr>
          <w:rFonts w:asciiTheme="minorHAnsi" w:hAnsiTheme="minorHAnsi" w:cstheme="minorHAnsi"/>
          <w:sz w:val="16"/>
          <w:szCs w:val="16"/>
        </w:rPr>
        <w:t xml:space="preserve">Odbiorcami Pana/Pani danych osobowych mogą być: Organ Nadrzędny, Urząd Skarbowy, dostawcy usług pocztowych </w:t>
      </w:r>
      <w:r w:rsidRPr="00DA1AF9">
        <w:rPr>
          <w:rFonts w:asciiTheme="minorHAnsi" w:hAnsiTheme="minorHAnsi" w:cstheme="minorHAnsi"/>
          <w:bCs/>
          <w:sz w:val="16"/>
          <w:szCs w:val="16"/>
        </w:rPr>
        <w:t xml:space="preserve">oraz </w:t>
      </w:r>
      <w:r w:rsidRPr="00DA1AF9">
        <w:rPr>
          <w:rFonts w:asciiTheme="minorHAnsi" w:hAnsiTheme="minorHAnsi" w:cstheme="minorHAnsi"/>
          <w:sz w:val="16"/>
          <w:szCs w:val="16"/>
        </w:rPr>
        <w:t xml:space="preserve">podmioty współpracujące z </w:t>
      </w:r>
      <w:r w:rsidRPr="00DA1AF9">
        <w:rPr>
          <w:rFonts w:asciiTheme="minorHAnsi" w:hAnsiTheme="minorHAnsi" w:cstheme="minorHAnsi"/>
          <w:bCs/>
          <w:sz w:val="16"/>
          <w:szCs w:val="16"/>
        </w:rPr>
        <w:t>nami</w:t>
      </w:r>
      <w:r w:rsidRPr="00DA1AF9">
        <w:rPr>
          <w:rFonts w:asciiTheme="minorHAnsi" w:hAnsiTheme="minorHAnsi" w:cstheme="minorHAnsi"/>
          <w:sz w:val="16"/>
          <w:szCs w:val="16"/>
        </w:rPr>
        <w:t>:</w:t>
      </w:r>
    </w:p>
    <w:p w14:paraId="05A1D795" w14:textId="77777777" w:rsidR="006C6C08" w:rsidRPr="00DA1AF9" w:rsidRDefault="006C6C08" w:rsidP="00856C28">
      <w:pPr>
        <w:pStyle w:val="Akapitzlist"/>
        <w:numPr>
          <w:ilvl w:val="0"/>
          <w:numId w:val="43"/>
        </w:numPr>
        <w:suppressAutoHyphens w:val="0"/>
        <w:autoSpaceDN/>
        <w:spacing w:after="0" w:line="240" w:lineRule="auto"/>
        <w:ind w:left="284" w:hanging="284"/>
        <w:contextualSpacing/>
        <w:jc w:val="both"/>
        <w:textAlignment w:val="auto"/>
        <w:rPr>
          <w:rFonts w:asciiTheme="minorHAnsi" w:hAnsiTheme="minorHAnsi" w:cstheme="minorHAnsi"/>
          <w:sz w:val="16"/>
          <w:szCs w:val="16"/>
        </w:rPr>
      </w:pPr>
      <w:r w:rsidRPr="00DA1AF9">
        <w:rPr>
          <w:rFonts w:asciiTheme="minorHAnsi" w:hAnsiTheme="minorHAnsi" w:cstheme="minorHAnsi"/>
          <w:sz w:val="16"/>
          <w:szCs w:val="16"/>
        </w:rPr>
        <w:t xml:space="preserve">w ramach realizacji organizowanych wydarzeń, </w:t>
      </w:r>
    </w:p>
    <w:p w14:paraId="2CD82AEC" w14:textId="77777777" w:rsidR="006C6C08" w:rsidRPr="00DA1AF9" w:rsidRDefault="006C6C08" w:rsidP="00856C28">
      <w:pPr>
        <w:pStyle w:val="Akapitzlist"/>
        <w:numPr>
          <w:ilvl w:val="0"/>
          <w:numId w:val="43"/>
        </w:numPr>
        <w:suppressAutoHyphens w:val="0"/>
        <w:autoSpaceDN/>
        <w:spacing w:after="0" w:line="240" w:lineRule="auto"/>
        <w:ind w:left="284" w:hanging="284"/>
        <w:contextualSpacing/>
        <w:jc w:val="both"/>
        <w:textAlignment w:val="auto"/>
        <w:rPr>
          <w:rFonts w:asciiTheme="minorHAnsi" w:hAnsiTheme="minorHAnsi" w:cstheme="minorHAnsi"/>
          <w:sz w:val="16"/>
          <w:szCs w:val="16"/>
        </w:rPr>
      </w:pPr>
      <w:r w:rsidRPr="00DA1AF9">
        <w:rPr>
          <w:rFonts w:asciiTheme="minorHAnsi" w:hAnsiTheme="minorHAnsi" w:cstheme="minorHAnsi"/>
          <w:sz w:val="16"/>
          <w:szCs w:val="16"/>
        </w:rPr>
        <w:t xml:space="preserve">podmioty obsługujące informatyczne systemy dziedzinowe, </w:t>
      </w:r>
    </w:p>
    <w:p w14:paraId="7BF3779F" w14:textId="77777777" w:rsidR="006C6C08" w:rsidRPr="00DA1AF9" w:rsidRDefault="006C6C08" w:rsidP="00856C28">
      <w:pPr>
        <w:pStyle w:val="Akapitzlist"/>
        <w:numPr>
          <w:ilvl w:val="0"/>
          <w:numId w:val="43"/>
        </w:numPr>
        <w:suppressAutoHyphens w:val="0"/>
        <w:autoSpaceDN/>
        <w:spacing w:after="0" w:line="240" w:lineRule="auto"/>
        <w:ind w:left="284" w:hanging="284"/>
        <w:contextualSpacing/>
        <w:jc w:val="both"/>
        <w:textAlignment w:val="auto"/>
        <w:rPr>
          <w:rFonts w:asciiTheme="minorHAnsi" w:hAnsiTheme="minorHAnsi" w:cstheme="minorHAnsi"/>
          <w:sz w:val="16"/>
          <w:szCs w:val="16"/>
        </w:rPr>
      </w:pPr>
      <w:r w:rsidRPr="00DA1AF9">
        <w:rPr>
          <w:rFonts w:asciiTheme="minorHAnsi" w:hAnsiTheme="minorHAnsi" w:cstheme="minorHAnsi"/>
          <w:sz w:val="16"/>
          <w:szCs w:val="16"/>
        </w:rPr>
        <w:t>wykonawcy, z którymi zawierane są umowy/porozumienia na realizację zadań.</w:t>
      </w:r>
    </w:p>
    <w:p w14:paraId="46411170" w14:textId="77777777" w:rsidR="006C6C08" w:rsidRPr="00DA1AF9" w:rsidRDefault="006C6C08" w:rsidP="00232313">
      <w:pPr>
        <w:jc w:val="both"/>
        <w:rPr>
          <w:rFonts w:asciiTheme="minorHAnsi" w:hAnsiTheme="minorHAnsi" w:cstheme="minorHAnsi"/>
          <w:b/>
          <w:sz w:val="16"/>
          <w:szCs w:val="16"/>
          <w:u w:val="single"/>
        </w:rPr>
      </w:pPr>
      <w:r w:rsidRPr="00DA1AF9">
        <w:rPr>
          <w:rFonts w:asciiTheme="minorHAnsi" w:hAnsiTheme="minorHAnsi" w:cstheme="minorHAnsi"/>
          <w:b/>
          <w:sz w:val="16"/>
          <w:szCs w:val="16"/>
          <w:u w:val="single"/>
        </w:rPr>
        <w:t>Okres retencji danych</w:t>
      </w:r>
    </w:p>
    <w:p w14:paraId="4946C722" w14:textId="77777777" w:rsidR="006C6C08" w:rsidRPr="00DA1AF9" w:rsidRDefault="006C6C08" w:rsidP="00232313">
      <w:pPr>
        <w:pStyle w:val="Default"/>
        <w:jc w:val="both"/>
        <w:rPr>
          <w:rFonts w:asciiTheme="minorHAnsi" w:hAnsiTheme="minorHAnsi" w:cstheme="minorHAnsi"/>
          <w:sz w:val="16"/>
          <w:szCs w:val="16"/>
        </w:rPr>
      </w:pPr>
      <w:r w:rsidRPr="00DA1AF9">
        <w:rPr>
          <w:rFonts w:asciiTheme="minorHAnsi" w:hAnsiTheme="minorHAnsi" w:cstheme="minorHAnsi"/>
          <w:sz w:val="16"/>
          <w:szCs w:val="16"/>
        </w:rPr>
        <w:t>Pana/Pani dane osobowe będziemy przetwarzać przez okres:</w:t>
      </w:r>
    </w:p>
    <w:p w14:paraId="3B524E33" w14:textId="77777777" w:rsidR="006C6C08" w:rsidRPr="00DA1AF9" w:rsidRDefault="006C6C08" w:rsidP="00856C28">
      <w:pPr>
        <w:widowControl/>
        <w:numPr>
          <w:ilvl w:val="0"/>
          <w:numId w:val="45"/>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do czasu wyłonienia najkorzystniejszej oferty,</w:t>
      </w:r>
    </w:p>
    <w:p w14:paraId="5F8ED51D" w14:textId="77777777" w:rsidR="006C6C08" w:rsidRPr="00DA1AF9" w:rsidRDefault="006C6C08" w:rsidP="00856C28">
      <w:pPr>
        <w:pStyle w:val="Default"/>
        <w:numPr>
          <w:ilvl w:val="0"/>
          <w:numId w:val="45"/>
        </w:numPr>
        <w:ind w:left="284" w:hanging="284"/>
        <w:jc w:val="both"/>
        <w:rPr>
          <w:rFonts w:asciiTheme="minorHAnsi" w:hAnsiTheme="minorHAnsi" w:cstheme="minorHAnsi"/>
          <w:sz w:val="16"/>
          <w:szCs w:val="16"/>
        </w:rPr>
      </w:pPr>
      <w:r w:rsidRPr="00DA1AF9">
        <w:rPr>
          <w:rFonts w:asciiTheme="minorHAnsi" w:hAnsiTheme="minorHAnsi" w:cstheme="minorHAnsi"/>
          <w:sz w:val="16"/>
          <w:szCs w:val="16"/>
        </w:rPr>
        <w:t>niezbędny do realizacji celów, a po tym czasie przez okres 5 lat (po zakończeniu sprawy) zgodnie z Jednolitym Rzeczowym Wykazem Akt w oparciu o Ustawę z dnia 14 lipca 1983 r. o narodowym zasobie archiwalnym i archiwach),</w:t>
      </w:r>
    </w:p>
    <w:p w14:paraId="0592AA88" w14:textId="77777777" w:rsidR="006C6C08" w:rsidRPr="00DA1AF9" w:rsidRDefault="006C6C08" w:rsidP="00856C28">
      <w:pPr>
        <w:pStyle w:val="Default"/>
        <w:numPr>
          <w:ilvl w:val="0"/>
          <w:numId w:val="45"/>
        </w:numPr>
        <w:ind w:left="284" w:hanging="284"/>
        <w:jc w:val="both"/>
        <w:rPr>
          <w:rFonts w:asciiTheme="minorHAnsi" w:hAnsiTheme="minorHAnsi" w:cstheme="minorHAnsi"/>
          <w:sz w:val="16"/>
          <w:szCs w:val="16"/>
        </w:rPr>
      </w:pPr>
      <w:r w:rsidRPr="00DA1AF9">
        <w:rPr>
          <w:rFonts w:asciiTheme="minorHAnsi" w:hAnsiTheme="minorHAnsi" w:cstheme="minorHAnsi"/>
          <w:sz w:val="16"/>
          <w:szCs w:val="16"/>
          <w:lang w:eastAsia="zh-CN"/>
        </w:rPr>
        <w:t>5 lat (od zakończenia roku) zgodnie z</w:t>
      </w:r>
      <w:r w:rsidRPr="00DA1AF9">
        <w:rPr>
          <w:rFonts w:asciiTheme="minorHAnsi" w:hAnsiTheme="minorHAnsi" w:cstheme="minorHAnsi"/>
          <w:sz w:val="16"/>
          <w:szCs w:val="16"/>
          <w:shd w:val="clear" w:color="auto" w:fill="FFFFFF"/>
        </w:rPr>
        <w:t xml:space="preserve"> Art. 74 Ustawy o Rachunkowości, w zakresie danych których przetwarzanie regulują przepisy prawa,</w:t>
      </w:r>
    </w:p>
    <w:p w14:paraId="66A4D395" w14:textId="77777777" w:rsidR="006C6C08" w:rsidRPr="00DA1AF9" w:rsidRDefault="006C6C08" w:rsidP="00856C28">
      <w:pPr>
        <w:pStyle w:val="Default"/>
        <w:numPr>
          <w:ilvl w:val="0"/>
          <w:numId w:val="45"/>
        </w:numPr>
        <w:ind w:left="284" w:hanging="284"/>
        <w:jc w:val="both"/>
        <w:rPr>
          <w:rFonts w:asciiTheme="minorHAnsi" w:hAnsiTheme="minorHAnsi" w:cstheme="minorHAnsi"/>
          <w:sz w:val="16"/>
          <w:szCs w:val="16"/>
        </w:rPr>
      </w:pPr>
      <w:r w:rsidRPr="00DA1AF9">
        <w:rPr>
          <w:rFonts w:asciiTheme="minorHAnsi" w:hAnsiTheme="minorHAnsi" w:cstheme="minorHAnsi"/>
          <w:sz w:val="16"/>
          <w:szCs w:val="16"/>
          <w:shd w:val="clear" w:color="auto" w:fill="FFFFFF"/>
        </w:rPr>
        <w:t>do czasu przedawnienia roszczeń.</w:t>
      </w:r>
    </w:p>
    <w:p w14:paraId="5C55F376" w14:textId="77777777" w:rsidR="006C6C08" w:rsidRPr="00DA1AF9" w:rsidRDefault="006C6C08" w:rsidP="00232313">
      <w:pPr>
        <w:jc w:val="both"/>
        <w:rPr>
          <w:rFonts w:asciiTheme="minorHAnsi" w:hAnsiTheme="minorHAnsi" w:cstheme="minorHAnsi"/>
          <w:b/>
          <w:sz w:val="16"/>
          <w:szCs w:val="16"/>
          <w:u w:val="single"/>
        </w:rPr>
      </w:pPr>
      <w:r w:rsidRPr="00DA1AF9">
        <w:rPr>
          <w:rFonts w:asciiTheme="minorHAnsi" w:hAnsiTheme="minorHAnsi" w:cstheme="minorHAnsi"/>
          <w:b/>
          <w:sz w:val="16"/>
          <w:szCs w:val="16"/>
          <w:u w:val="single"/>
        </w:rPr>
        <w:t>Przysługujące prawa</w:t>
      </w:r>
    </w:p>
    <w:p w14:paraId="6869EB21" w14:textId="77777777" w:rsidR="006C6C08" w:rsidRPr="00DA1AF9" w:rsidRDefault="006C6C08" w:rsidP="00232313">
      <w:pPr>
        <w:jc w:val="both"/>
        <w:rPr>
          <w:rFonts w:asciiTheme="minorHAnsi" w:hAnsiTheme="minorHAnsi" w:cstheme="minorHAnsi"/>
          <w:sz w:val="16"/>
          <w:szCs w:val="16"/>
        </w:rPr>
      </w:pPr>
      <w:r w:rsidRPr="00DA1AF9">
        <w:rPr>
          <w:rFonts w:asciiTheme="minorHAnsi" w:hAnsiTheme="minorHAnsi" w:cstheme="minorHAnsi"/>
          <w:sz w:val="16"/>
          <w:szCs w:val="16"/>
        </w:rPr>
        <w:t>W związku z przetwarzaniem danych osobowych przysługują Panu/Pani następujące prawa:</w:t>
      </w:r>
    </w:p>
    <w:p w14:paraId="426E3518"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prawo dostępu do treści swoich danych,</w:t>
      </w:r>
    </w:p>
    <w:p w14:paraId="18F7A6F9"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 xml:space="preserve">prawo do sprostowania danych, </w:t>
      </w:r>
    </w:p>
    <w:p w14:paraId="6FCD5C58"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prawo do usunięcia danych w przypadku gdybyśmy je przetwarzali bez podstawy prawnej,</w:t>
      </w:r>
    </w:p>
    <w:p w14:paraId="345C9D85"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prawo do przenoszenia danych, przetwarzanych na podstawie umowy,</w:t>
      </w:r>
    </w:p>
    <w:p w14:paraId="6013D367"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 xml:space="preserve">prawo ograniczenia przetwarzania, </w:t>
      </w:r>
    </w:p>
    <w:p w14:paraId="73A1F952"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prawo wniesienia sprzeciwu,</w:t>
      </w:r>
    </w:p>
    <w:p w14:paraId="27E6B600" w14:textId="77777777" w:rsidR="006C6C08" w:rsidRPr="00DA1AF9" w:rsidRDefault="006C6C08" w:rsidP="00856C28">
      <w:pPr>
        <w:widowControl/>
        <w:numPr>
          <w:ilvl w:val="0"/>
          <w:numId w:val="42"/>
        </w:numPr>
        <w:autoSpaceDN/>
        <w:ind w:left="284" w:hanging="284"/>
        <w:jc w:val="both"/>
        <w:textAlignment w:val="auto"/>
        <w:rPr>
          <w:rFonts w:asciiTheme="minorHAnsi" w:hAnsiTheme="minorHAnsi" w:cstheme="minorHAnsi"/>
          <w:sz w:val="16"/>
          <w:szCs w:val="16"/>
        </w:rPr>
      </w:pPr>
      <w:r w:rsidRPr="00DA1AF9">
        <w:rPr>
          <w:rFonts w:asciiTheme="minorHAnsi" w:hAnsiTheme="minorHAnsi" w:cstheme="minorHAnsi"/>
          <w:sz w:val="16"/>
          <w:szCs w:val="16"/>
        </w:rPr>
        <w:t>prawo wniesienia skargi do UODO (</w:t>
      </w:r>
      <w:r w:rsidRPr="00DA1AF9">
        <w:rPr>
          <w:rFonts w:asciiTheme="minorHAnsi" w:hAnsiTheme="minorHAnsi" w:cstheme="minorHAnsi"/>
          <w:sz w:val="16"/>
          <w:szCs w:val="16"/>
          <w:shd w:val="clear" w:color="auto" w:fill="FFFFFF"/>
        </w:rPr>
        <w:t>ul. Stawki 2, 00-193 Warszawa, tel. 22 531-03-00)</w:t>
      </w:r>
      <w:r w:rsidRPr="00DA1AF9">
        <w:rPr>
          <w:rFonts w:asciiTheme="minorHAnsi" w:hAnsiTheme="minorHAnsi" w:cstheme="minorHAnsi"/>
          <w:sz w:val="16"/>
          <w:szCs w:val="16"/>
        </w:rPr>
        <w:t>, gdy uzna Pan/Pani, iż przetwarzanie danych osobowych Pana/Pani dotyczących narusza przepisy RODO.</w:t>
      </w:r>
    </w:p>
    <w:p w14:paraId="58E0F78A" w14:textId="77777777" w:rsidR="006C6C08" w:rsidRPr="00DA1AF9" w:rsidRDefault="006C6C08" w:rsidP="00232313">
      <w:pPr>
        <w:jc w:val="both"/>
        <w:rPr>
          <w:rFonts w:asciiTheme="minorHAnsi" w:hAnsiTheme="minorHAnsi" w:cstheme="minorHAnsi"/>
          <w:b/>
          <w:sz w:val="16"/>
          <w:szCs w:val="16"/>
          <w:u w:val="single"/>
        </w:rPr>
      </w:pPr>
      <w:r w:rsidRPr="00DA1AF9">
        <w:rPr>
          <w:rFonts w:asciiTheme="minorHAnsi" w:hAnsiTheme="minorHAnsi" w:cstheme="minorHAnsi"/>
          <w:b/>
          <w:sz w:val="16"/>
          <w:szCs w:val="16"/>
          <w:u w:val="single"/>
        </w:rPr>
        <w:t>Dobrowolność podania danych</w:t>
      </w:r>
    </w:p>
    <w:p w14:paraId="4985454B" w14:textId="77777777" w:rsidR="00232313" w:rsidRPr="00DA1AF9" w:rsidRDefault="006C6C08" w:rsidP="00232313">
      <w:pPr>
        <w:ind w:left="142" w:hanging="142"/>
        <w:jc w:val="both"/>
        <w:rPr>
          <w:rFonts w:asciiTheme="minorHAnsi" w:hAnsiTheme="minorHAnsi" w:cstheme="minorHAnsi"/>
          <w:sz w:val="16"/>
          <w:szCs w:val="16"/>
        </w:rPr>
      </w:pPr>
      <w:r w:rsidRPr="00DA1AF9">
        <w:rPr>
          <w:rFonts w:asciiTheme="minorHAnsi" w:hAnsiTheme="minorHAnsi" w:cstheme="minorHAnsi"/>
          <w:sz w:val="16"/>
          <w:szCs w:val="16"/>
        </w:rPr>
        <w:t>Podanie przez Pana/Panią danych jest warunkiem złożenia oferty.</w:t>
      </w:r>
    </w:p>
    <w:sectPr w:rsidR="00232313" w:rsidRPr="00DA1AF9" w:rsidSect="00BE6356">
      <w:footerReference w:type="default" r:id="rId12"/>
      <w:pgSz w:w="11906" w:h="16838"/>
      <w:pgMar w:top="993"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AA94" w14:textId="77777777" w:rsidR="00BE6356" w:rsidRDefault="00BE6356" w:rsidP="00B5636A">
      <w:r>
        <w:separator/>
      </w:r>
    </w:p>
  </w:endnote>
  <w:endnote w:type="continuationSeparator" w:id="0">
    <w:p w14:paraId="060ABCF5" w14:textId="77777777" w:rsidR="00BE6356" w:rsidRDefault="00BE6356" w:rsidP="00B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0407"/>
      <w:docPartObj>
        <w:docPartGallery w:val="Page Numbers (Bottom of Page)"/>
        <w:docPartUnique/>
      </w:docPartObj>
    </w:sdtPr>
    <w:sdtContent>
      <w:p w14:paraId="04F3A4FA" w14:textId="77777777" w:rsidR="00BD39CB" w:rsidRDefault="002B3B0F">
        <w:pPr>
          <w:pStyle w:val="Stopka"/>
          <w:jc w:val="right"/>
        </w:pPr>
        <w:r>
          <w:rPr>
            <w:noProof/>
          </w:rPr>
          <w:fldChar w:fldCharType="begin"/>
        </w:r>
        <w:r w:rsidR="00BD39CB">
          <w:rPr>
            <w:noProof/>
          </w:rPr>
          <w:instrText xml:space="preserve"> PAGE   \* MERGEFORMAT </w:instrText>
        </w:r>
        <w:r>
          <w:rPr>
            <w:noProof/>
          </w:rPr>
          <w:fldChar w:fldCharType="separate"/>
        </w:r>
        <w:r w:rsidR="00232EAA">
          <w:rPr>
            <w:noProof/>
          </w:rPr>
          <w:t>9</w:t>
        </w:r>
        <w:r>
          <w:rPr>
            <w:noProof/>
          </w:rPr>
          <w:fldChar w:fldCharType="end"/>
        </w:r>
      </w:p>
    </w:sdtContent>
  </w:sdt>
  <w:p w14:paraId="120CB8D4" w14:textId="77777777" w:rsidR="00BD39CB" w:rsidRDefault="00BD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A372" w14:textId="77777777" w:rsidR="00BE6356" w:rsidRDefault="00BE6356" w:rsidP="00B5636A">
      <w:r>
        <w:separator/>
      </w:r>
    </w:p>
  </w:footnote>
  <w:footnote w:type="continuationSeparator" w:id="0">
    <w:p w14:paraId="7462413C" w14:textId="77777777" w:rsidR="00BE6356" w:rsidRDefault="00BE6356" w:rsidP="00B5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C1"/>
    <w:multiLevelType w:val="multilevel"/>
    <w:tmpl w:val="E4E6C8E8"/>
    <w:styleLink w:val="WW8Num1"/>
    <w:lvl w:ilvl="0">
      <w:numFmt w:val="bullet"/>
      <w:lvlText w:val=""/>
      <w:lvlJc w:val="left"/>
      <w:pPr>
        <w:ind w:left="1050" w:hanging="360"/>
      </w:pPr>
      <w:rPr>
        <w:rFonts w:ascii="Symbol" w:hAnsi="Symbol" w:cs="Symbol"/>
        <w:sz w:val="20"/>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cs="Wingdings"/>
      </w:rPr>
    </w:lvl>
    <w:lvl w:ilvl="3">
      <w:numFmt w:val="bullet"/>
      <w:lvlText w:val=""/>
      <w:lvlJc w:val="left"/>
      <w:pPr>
        <w:ind w:left="3210" w:hanging="360"/>
      </w:pPr>
      <w:rPr>
        <w:rFonts w:ascii="Symbol" w:hAnsi="Symbol" w:cs="Symbol"/>
        <w:sz w:val="20"/>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cs="Wingdings"/>
      </w:rPr>
    </w:lvl>
    <w:lvl w:ilvl="6">
      <w:numFmt w:val="bullet"/>
      <w:lvlText w:val=""/>
      <w:lvlJc w:val="left"/>
      <w:pPr>
        <w:ind w:left="5370" w:hanging="360"/>
      </w:pPr>
      <w:rPr>
        <w:rFonts w:ascii="Symbol" w:hAnsi="Symbol" w:cs="Symbol"/>
        <w:sz w:val="20"/>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cs="Wingdings"/>
      </w:rPr>
    </w:lvl>
  </w:abstractNum>
  <w:abstractNum w:abstractNumId="1"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10F5B"/>
    <w:multiLevelType w:val="multilevel"/>
    <w:tmpl w:val="7A56AD5E"/>
    <w:styleLink w:val="WW8Num1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C2602CC"/>
    <w:multiLevelType w:val="multilevel"/>
    <w:tmpl w:val="E5D602FC"/>
    <w:styleLink w:val="WW8Num43"/>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D5F9C"/>
    <w:multiLevelType w:val="multilevel"/>
    <w:tmpl w:val="49FA6064"/>
    <w:styleLink w:val="WW8Num4"/>
    <w:lvl w:ilvl="0">
      <w:start w:val="3"/>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DE2418"/>
    <w:multiLevelType w:val="multilevel"/>
    <w:tmpl w:val="DF64BD8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A5E49"/>
    <w:multiLevelType w:val="hybridMultilevel"/>
    <w:tmpl w:val="E98663D0"/>
    <w:lvl w:ilvl="0" w:tplc="F3F46D34">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FD64F3A"/>
    <w:multiLevelType w:val="hybridMultilevel"/>
    <w:tmpl w:val="2E6C54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D33C7F"/>
    <w:multiLevelType w:val="multilevel"/>
    <w:tmpl w:val="4CFE3704"/>
    <w:styleLink w:val="WW8Num3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355135"/>
    <w:multiLevelType w:val="multilevel"/>
    <w:tmpl w:val="535EA31A"/>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9692B0F"/>
    <w:multiLevelType w:val="multilevel"/>
    <w:tmpl w:val="46D6D398"/>
    <w:styleLink w:val="WW8Num27"/>
    <w:lvl w:ilvl="0">
      <w:numFmt w:val="bullet"/>
      <w:lvlText w:val=""/>
      <w:lvlJc w:val="left"/>
      <w:pPr>
        <w:ind w:left="1004" w:hanging="360"/>
      </w:pPr>
      <w:rPr>
        <w:rFonts w:ascii="Symbol" w:hAnsi="Symbol" w:cs="Symbol"/>
        <w:sz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4" w15:restartNumberingAfterBreak="0">
    <w:nsid w:val="3ABA1E90"/>
    <w:multiLevelType w:val="multilevel"/>
    <w:tmpl w:val="AD02AD80"/>
    <w:styleLink w:val="WW8Num39"/>
    <w:lvl w:ilvl="0">
      <w:start w:val="1"/>
      <w:numFmt w:val="upperRoman"/>
      <w:lvlText w:val="%1."/>
      <w:lvlJc w:val="right"/>
      <w:pPr>
        <w:ind w:left="360" w:hanging="360"/>
      </w:pPr>
      <w:rPr>
        <w:rFonts w:ascii="Times New Roman" w:hAnsi="Times New Roman" w:cs="Times New Roman"/>
        <w:b/>
        <w:bCs/>
        <w:sz w:val="20"/>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60"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D034CFB"/>
    <w:multiLevelType w:val="multilevel"/>
    <w:tmpl w:val="E078F670"/>
    <w:styleLink w:val="WW8Num15"/>
    <w:lvl w:ilvl="0">
      <w:start w:val="1"/>
      <w:numFmt w:val="decimal"/>
      <w:lvlText w:val="%1."/>
      <w:lvlJc w:val="left"/>
      <w:pPr>
        <w:ind w:left="644" w:hanging="360"/>
      </w:pPr>
      <w:rPr>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442C9C"/>
    <w:multiLevelType w:val="hybridMultilevel"/>
    <w:tmpl w:val="507AE188"/>
    <w:lvl w:ilvl="0" w:tplc="1E085C7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061259"/>
    <w:multiLevelType w:val="multilevel"/>
    <w:tmpl w:val="677EEB82"/>
    <w:styleLink w:val="WW8Num24"/>
    <w:lvl w:ilvl="0">
      <w:start w:val="1"/>
      <w:numFmt w:val="upperLetter"/>
      <w:lvlText w:val="%1."/>
      <w:lvlJc w:val="left"/>
      <w:pPr>
        <w:ind w:left="720" w:hanging="360"/>
      </w:pPr>
      <w:rPr>
        <w:rFonts w:ascii="Times New Roman" w:hAnsi="Times New Roman" w:cs="Times New Roman"/>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574C5"/>
    <w:multiLevelType w:val="hybridMultilevel"/>
    <w:tmpl w:val="B1B05F62"/>
    <w:lvl w:ilvl="0" w:tplc="A8CC3820">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3C538C"/>
    <w:multiLevelType w:val="hybridMultilevel"/>
    <w:tmpl w:val="D4F68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2110D"/>
    <w:multiLevelType w:val="multilevel"/>
    <w:tmpl w:val="8D0C88B4"/>
    <w:styleLink w:val="WW8Num48"/>
    <w:lvl w:ilvl="0">
      <w:numFmt w:val="bullet"/>
      <w:lvlText w:val=""/>
      <w:lvlJc w:val="left"/>
      <w:pPr>
        <w:ind w:left="644"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6FA1708"/>
    <w:multiLevelType w:val="multilevel"/>
    <w:tmpl w:val="A31E2460"/>
    <w:lvl w:ilvl="0">
      <w:start w:val="1"/>
      <w:numFmt w:val="lowerLetter"/>
      <w:lvlText w:val="%1."/>
      <w:lvlJc w:val="left"/>
      <w:pPr>
        <w:ind w:left="720" w:hanging="360"/>
      </w:pPr>
      <w:rPr>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8971BFA"/>
    <w:multiLevelType w:val="multilevel"/>
    <w:tmpl w:val="08646436"/>
    <w:styleLink w:val="WW8Num22"/>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F54750"/>
    <w:multiLevelType w:val="hybridMultilevel"/>
    <w:tmpl w:val="01C6749A"/>
    <w:lvl w:ilvl="0" w:tplc="193441E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0C3729"/>
    <w:multiLevelType w:val="multilevel"/>
    <w:tmpl w:val="F506935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4566B6"/>
    <w:multiLevelType w:val="multilevel"/>
    <w:tmpl w:val="41140C5E"/>
    <w:lvl w:ilvl="0">
      <w:start w:val="1"/>
      <w:numFmt w:val="lowerLetter"/>
      <w:lvlText w:val="%1)"/>
      <w:lvlJc w:val="left"/>
      <w:pPr>
        <w:ind w:left="1004" w:hanging="360"/>
      </w:pPr>
    </w:lvl>
    <w:lvl w:ilvl="1">
      <w:start w:val="1"/>
      <w:numFmt w:val="lowerLetter"/>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5A2037D4"/>
    <w:multiLevelType w:val="multilevel"/>
    <w:tmpl w:val="0E2E5C80"/>
    <w:styleLink w:val="WW8Num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5C277E1E"/>
    <w:multiLevelType w:val="hybridMultilevel"/>
    <w:tmpl w:val="4DAC37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913C06"/>
    <w:multiLevelType w:val="hybridMultilevel"/>
    <w:tmpl w:val="C3DC88B6"/>
    <w:lvl w:ilvl="0" w:tplc="193441E0">
      <w:start w:val="1"/>
      <w:numFmt w:val="bullet"/>
      <w:lvlText w:val="-"/>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036E66"/>
    <w:multiLevelType w:val="hybridMultilevel"/>
    <w:tmpl w:val="08945F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66325"/>
    <w:multiLevelType w:val="multilevel"/>
    <w:tmpl w:val="C0F4C9FE"/>
    <w:styleLink w:val="WW8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EC1257"/>
    <w:multiLevelType w:val="hybridMultilevel"/>
    <w:tmpl w:val="7D860840"/>
    <w:lvl w:ilvl="0" w:tplc="193441E0">
      <w:start w:val="1"/>
      <w:numFmt w:val="bullet"/>
      <w:lvlText w:val="-"/>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D5FFE"/>
    <w:multiLevelType w:val="multilevel"/>
    <w:tmpl w:val="0A9EC9D8"/>
    <w:styleLink w:val="WW8Num41"/>
    <w:lvl w:ilvl="0">
      <w:start w:val="4"/>
      <w:numFmt w:val="decimal"/>
      <w:lvlText w:val="%1."/>
      <w:lvlJc w:val="left"/>
      <w:pPr>
        <w:ind w:left="288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C05366"/>
    <w:multiLevelType w:val="multilevel"/>
    <w:tmpl w:val="10F4C894"/>
    <w:styleLink w:val="WW8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794BE7"/>
    <w:multiLevelType w:val="multilevel"/>
    <w:tmpl w:val="49C68FCA"/>
    <w:styleLink w:val="WW8Num10"/>
    <w:lvl w:ilvl="0">
      <w:numFmt w:val="bullet"/>
      <w:lvlText w:val=""/>
      <w:lvlJc w:val="left"/>
      <w:pPr>
        <w:ind w:left="765" w:hanging="360"/>
      </w:pPr>
      <w:rPr>
        <w:rFonts w:ascii="Symbol" w:hAnsi="Symbol" w:cs="Symbol"/>
        <w:sz w:val="20"/>
        <w:szCs w:val="20"/>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sz w:val="20"/>
        <w:szCs w:val="20"/>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sz w:val="20"/>
        <w:szCs w:val="20"/>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37" w15:restartNumberingAfterBreak="0">
    <w:nsid w:val="749E1A2C"/>
    <w:multiLevelType w:val="multilevel"/>
    <w:tmpl w:val="7C84499C"/>
    <w:styleLink w:val="WW8Num20"/>
    <w:lvl w:ilvl="0">
      <w:start w:val="1"/>
      <w:numFmt w:val="lowerLetter"/>
      <w:lvlText w:val="%1)"/>
      <w:lvlJc w:val="left"/>
      <w:pPr>
        <w:ind w:left="1004" w:hanging="360"/>
      </w:pPr>
    </w:lvl>
    <w:lvl w:ilvl="1">
      <w:start w:val="1"/>
      <w:numFmt w:val="lowerLetter"/>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9" w15:restartNumberingAfterBreak="0">
    <w:nsid w:val="7A1B29F8"/>
    <w:multiLevelType w:val="multilevel"/>
    <w:tmpl w:val="A44EF05E"/>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2F407B"/>
    <w:multiLevelType w:val="multilevel"/>
    <w:tmpl w:val="EDF8E9A8"/>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7796182">
    <w:abstractNumId w:val="0"/>
  </w:num>
  <w:num w:numId="2" w16cid:durableId="43020495">
    <w:abstractNumId w:val="6"/>
  </w:num>
  <w:num w:numId="3" w16cid:durableId="1740513501">
    <w:abstractNumId w:val="12"/>
  </w:num>
  <w:num w:numId="4" w16cid:durableId="1568761722">
    <w:abstractNumId w:val="36"/>
  </w:num>
  <w:num w:numId="5" w16cid:durableId="520584847">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rPr>
          <w:b w:val="0"/>
          <w:sz w:val="20"/>
        </w:rPr>
      </w:lvl>
    </w:lvlOverride>
  </w:num>
  <w:num w:numId="6" w16cid:durableId="1259368185">
    <w:abstractNumId w:val="24"/>
    <w:lvlOverride w:ilvl="3">
      <w:lvl w:ilvl="3">
        <w:start w:val="1"/>
        <w:numFmt w:val="decimal"/>
        <w:lvlText w:val="%4."/>
        <w:lvlJc w:val="left"/>
        <w:pPr>
          <w:ind w:left="2880" w:hanging="360"/>
        </w:pPr>
        <w:rPr>
          <w:rFonts w:asciiTheme="minorHAnsi" w:hAnsiTheme="minorHAnsi" w:cstheme="minorHAnsi" w:hint="default"/>
          <w:color w:val="000000"/>
          <w:sz w:val="20"/>
          <w:szCs w:val="20"/>
        </w:rPr>
      </w:lvl>
    </w:lvlOverride>
  </w:num>
  <w:num w:numId="7" w16cid:durableId="2112242408">
    <w:abstractNumId w:val="3"/>
  </w:num>
  <w:num w:numId="8" w16cid:durableId="1249970453">
    <w:abstractNumId w:val="15"/>
    <w:lvlOverride w:ilvl="0">
      <w:lvl w:ilvl="0">
        <w:start w:val="1"/>
        <w:numFmt w:val="decimal"/>
        <w:lvlText w:val="%1."/>
        <w:lvlJc w:val="left"/>
        <w:pPr>
          <w:ind w:left="360" w:hanging="360"/>
        </w:pPr>
        <w:rPr>
          <w:bCs/>
          <w:sz w:val="20"/>
        </w:rPr>
      </w:lvl>
    </w:lvlOverride>
  </w:num>
  <w:num w:numId="9" w16cid:durableId="529077392">
    <w:abstractNumId w:val="28"/>
  </w:num>
  <w:num w:numId="10" w16cid:durableId="1691222927">
    <w:abstractNumId w:val="37"/>
  </w:num>
  <w:num w:numId="11" w16cid:durableId="1088383302">
    <w:abstractNumId w:val="22"/>
  </w:num>
  <w:num w:numId="12" w16cid:durableId="1400707593">
    <w:abstractNumId w:val="17"/>
    <w:lvlOverride w:ilvl="0">
      <w:lvl w:ilvl="0">
        <w:start w:val="1"/>
        <w:numFmt w:val="upperLetter"/>
        <w:lvlText w:val="%1."/>
        <w:lvlJc w:val="left"/>
        <w:pPr>
          <w:ind w:left="720" w:hanging="360"/>
        </w:pPr>
        <w:rPr>
          <w:rFonts w:asciiTheme="minorHAnsi" w:hAnsiTheme="minorHAnsi" w:cs="Times New Roman" w:hint="default"/>
          <w:b/>
          <w:bCs/>
          <w:sz w:val="20"/>
          <w:szCs w:val="24"/>
        </w:rPr>
      </w:lvl>
    </w:lvlOverride>
  </w:num>
  <w:num w:numId="13" w16cid:durableId="858356492">
    <w:abstractNumId w:val="13"/>
  </w:num>
  <w:num w:numId="14" w16cid:durableId="1243415656">
    <w:abstractNumId w:val="39"/>
  </w:num>
  <w:num w:numId="15" w16cid:durableId="742944848">
    <w:abstractNumId w:val="40"/>
  </w:num>
  <w:num w:numId="16" w16cid:durableId="856777496">
    <w:abstractNumId w:val="11"/>
  </w:num>
  <w:num w:numId="17" w16cid:durableId="1946498726">
    <w:abstractNumId w:val="2"/>
  </w:num>
  <w:num w:numId="18" w16cid:durableId="748036144">
    <w:abstractNumId w:val="14"/>
    <w:lvlOverride w:ilvl="0">
      <w:lvl w:ilvl="0">
        <w:start w:val="1"/>
        <w:numFmt w:val="upperRoman"/>
        <w:lvlText w:val="%1."/>
        <w:lvlJc w:val="right"/>
        <w:pPr>
          <w:ind w:left="360" w:hanging="360"/>
        </w:pPr>
        <w:rPr>
          <w:rFonts w:asciiTheme="minorHAnsi" w:hAnsiTheme="minorHAnsi" w:cs="Times New Roman" w:hint="default"/>
          <w:b/>
          <w:bCs/>
          <w:sz w:val="20"/>
          <w:szCs w:val="24"/>
        </w:rPr>
      </w:lvl>
    </w:lvlOverride>
    <w:lvlOverride w:ilvl="3">
      <w:lvl w:ilvl="3">
        <w:start w:val="1"/>
        <w:numFmt w:val="decimal"/>
        <w:lvlText w:val="%4."/>
        <w:lvlJc w:val="left"/>
        <w:pPr>
          <w:ind w:left="360" w:hanging="360"/>
        </w:pPr>
        <w:rPr>
          <w:b w:val="0"/>
        </w:rPr>
      </w:lvl>
    </w:lvlOverride>
  </w:num>
  <w:num w:numId="19" w16cid:durableId="2062703844">
    <w:abstractNumId w:val="34"/>
    <w:lvlOverride w:ilvl="0">
      <w:lvl w:ilvl="0">
        <w:start w:val="4"/>
        <w:numFmt w:val="decimal"/>
        <w:lvlText w:val="%1."/>
        <w:lvlJc w:val="left"/>
        <w:pPr>
          <w:ind w:left="2880" w:hanging="360"/>
        </w:pPr>
        <w:rPr>
          <w:b w:val="0"/>
          <w:sz w:val="20"/>
        </w:rPr>
      </w:lvl>
    </w:lvlOverride>
  </w:num>
  <w:num w:numId="20" w16cid:durableId="1783066360">
    <w:abstractNumId w:val="5"/>
  </w:num>
  <w:num w:numId="21" w16cid:durableId="1245803081">
    <w:abstractNumId w:val="38"/>
  </w:num>
  <w:num w:numId="22" w16cid:durableId="1317805942">
    <w:abstractNumId w:val="32"/>
  </w:num>
  <w:num w:numId="23" w16cid:durableId="1084182285">
    <w:abstractNumId w:val="20"/>
  </w:num>
  <w:num w:numId="24" w16cid:durableId="1289509458">
    <w:abstractNumId w:val="17"/>
    <w:lvlOverride w:ilvl="0">
      <w:startOverride w:val="1"/>
    </w:lvlOverride>
  </w:num>
  <w:num w:numId="25" w16cid:durableId="1635476930">
    <w:abstractNumId w:val="14"/>
    <w:lvlOverride w:ilvl="0">
      <w:lvl w:ilvl="0">
        <w:start w:val="1"/>
        <w:numFmt w:val="upperRoman"/>
        <w:lvlText w:val="%1."/>
        <w:lvlJc w:val="right"/>
        <w:pPr>
          <w:ind w:left="360" w:hanging="360"/>
        </w:pPr>
        <w:rPr>
          <w:rFonts w:ascii="Times New Roman" w:hAnsi="Times New Roman" w:cs="Times New Roman"/>
          <w:b/>
          <w:bCs/>
          <w:sz w:val="20"/>
          <w:szCs w:val="24"/>
        </w:rPr>
      </w:lvl>
    </w:lvlOverride>
    <w:lvlOverride w:ilvl="1">
      <w:lvl w:ilvl="1">
        <w:start w:val="1"/>
        <w:numFmt w:val="lowerLetter"/>
        <w:lvlText w:val="%2."/>
        <w:lvlJc w:val="left"/>
        <w:pPr>
          <w:ind w:left="1724" w:hanging="360"/>
        </w:pPr>
      </w:lvl>
    </w:lvlOverride>
    <w:lvlOverride w:ilvl="2">
      <w:lvl w:ilvl="2">
        <w:start w:val="1"/>
        <w:numFmt w:val="lowerRoman"/>
        <w:lvlText w:val="%3."/>
        <w:lvlJc w:val="right"/>
        <w:pPr>
          <w:ind w:left="2444" w:hanging="180"/>
        </w:pPr>
      </w:lvl>
    </w:lvlOverride>
    <w:lvlOverride w:ilvl="3">
      <w:lvl w:ilvl="3">
        <w:start w:val="1"/>
        <w:numFmt w:val="decimal"/>
        <w:lvlText w:val="%4."/>
        <w:lvlJc w:val="left"/>
        <w:pPr>
          <w:ind w:left="3164" w:hanging="360"/>
        </w:pPr>
      </w:lvl>
    </w:lvlOverride>
    <w:lvlOverride w:ilvl="4">
      <w:lvl w:ilvl="4">
        <w:start w:val="1"/>
        <w:numFmt w:val="lowerLetter"/>
        <w:lvlText w:val="%5."/>
        <w:lvlJc w:val="left"/>
        <w:pPr>
          <w:ind w:left="3884" w:hanging="360"/>
        </w:pPr>
      </w:lvl>
    </w:lvlOverride>
    <w:lvlOverride w:ilvl="5">
      <w:lvl w:ilvl="5">
        <w:start w:val="1"/>
        <w:numFmt w:val="lowerRoman"/>
        <w:lvlText w:val="%6."/>
        <w:lvlJc w:val="right"/>
        <w:pPr>
          <w:ind w:left="4604" w:hanging="180"/>
        </w:pPr>
      </w:lvl>
    </w:lvlOverride>
    <w:lvlOverride w:ilvl="6">
      <w:lvl w:ilvl="6">
        <w:start w:val="1"/>
        <w:numFmt w:val="decimal"/>
        <w:lvlText w:val="%7."/>
        <w:lvlJc w:val="left"/>
        <w:pPr>
          <w:ind w:left="5324" w:hanging="360"/>
        </w:pPr>
      </w:lvl>
    </w:lvlOverride>
    <w:lvlOverride w:ilvl="7">
      <w:lvl w:ilvl="7">
        <w:start w:val="1"/>
        <w:numFmt w:val="lowerLetter"/>
        <w:lvlText w:val="%8."/>
        <w:lvlJc w:val="left"/>
        <w:pPr>
          <w:ind w:left="6044" w:hanging="360"/>
        </w:pPr>
      </w:lvl>
    </w:lvlOverride>
    <w:lvlOverride w:ilvl="8">
      <w:lvl w:ilvl="8">
        <w:start w:val="1"/>
        <w:numFmt w:val="lowerRoman"/>
        <w:lvlText w:val="%9."/>
        <w:lvlJc w:val="right"/>
        <w:pPr>
          <w:ind w:left="6764" w:hanging="180"/>
        </w:pPr>
      </w:lvl>
    </w:lvlOverride>
  </w:num>
  <w:num w:numId="26" w16cid:durableId="278684656">
    <w:abstractNumId w:val="12"/>
  </w:num>
  <w:num w:numId="27" w16cid:durableId="2098285537">
    <w:abstractNumId w:val="38"/>
  </w:num>
  <w:num w:numId="28" w16cid:durableId="859054451">
    <w:abstractNumId w:val="15"/>
    <w:lvlOverride w:ilvl="0">
      <w:startOverride w:val="1"/>
    </w:lvlOverride>
  </w:num>
  <w:num w:numId="29" w16cid:durableId="509375332">
    <w:abstractNumId w:val="20"/>
  </w:num>
  <w:num w:numId="30" w16cid:durableId="1138381499">
    <w:abstractNumId w:val="5"/>
    <w:lvlOverride w:ilvl="0">
      <w:startOverride w:val="1"/>
    </w:lvlOverride>
  </w:num>
  <w:num w:numId="31" w16cid:durableId="338896024">
    <w:abstractNumId w:val="0"/>
  </w:num>
  <w:num w:numId="32" w16cid:durableId="1040589397">
    <w:abstractNumId w:val="34"/>
    <w:lvlOverride w:ilvl="0">
      <w:startOverride w:val="4"/>
      <w:lvl w:ilvl="0">
        <w:start w:val="4"/>
        <w:numFmt w:val="decimal"/>
        <w:lvlText w:val="%1."/>
        <w:lvlJc w:val="left"/>
        <w:pPr>
          <w:ind w:left="2880" w:hanging="360"/>
        </w:pPr>
        <w:rPr>
          <w:b w:val="0"/>
          <w:sz w:val="20"/>
        </w:rPr>
      </w:lvl>
    </w:lvlOverride>
  </w:num>
  <w:num w:numId="33" w16cid:durableId="419253400">
    <w:abstractNumId w:val="28"/>
  </w:num>
  <w:num w:numId="34" w16cid:durableId="800146571">
    <w:abstractNumId w:val="36"/>
  </w:num>
  <w:num w:numId="35" w16cid:durableId="1961178898">
    <w:abstractNumId w:val="35"/>
  </w:num>
  <w:num w:numId="36" w16cid:durableId="806970902">
    <w:abstractNumId w:val="23"/>
  </w:num>
  <w:num w:numId="37" w16cid:durableId="405617193">
    <w:abstractNumId w:val="18"/>
  </w:num>
  <w:num w:numId="38" w16cid:durableId="1457674721">
    <w:abstractNumId w:val="14"/>
  </w:num>
  <w:num w:numId="39" w16cid:durableId="1249920855">
    <w:abstractNumId w:val="34"/>
  </w:num>
  <w:num w:numId="40" w16cid:durableId="1318388492">
    <w:abstractNumId w:val="25"/>
  </w:num>
  <w:num w:numId="41" w16cid:durableId="63528625">
    <w:abstractNumId w:val="4"/>
  </w:num>
  <w:num w:numId="42" w16cid:durableId="1766073537">
    <w:abstractNumId w:val="1"/>
  </w:num>
  <w:num w:numId="43" w16cid:durableId="309795132">
    <w:abstractNumId w:val="41"/>
  </w:num>
  <w:num w:numId="44" w16cid:durableId="1559511617">
    <w:abstractNumId w:val="26"/>
  </w:num>
  <w:num w:numId="45" w16cid:durableId="1935043548">
    <w:abstractNumId w:val="7"/>
  </w:num>
  <w:num w:numId="46" w16cid:durableId="89353792">
    <w:abstractNumId w:val="10"/>
  </w:num>
  <w:num w:numId="47" w16cid:durableId="869101588">
    <w:abstractNumId w:val="33"/>
  </w:num>
  <w:num w:numId="48" w16cid:durableId="439419859">
    <w:abstractNumId w:val="30"/>
  </w:num>
  <w:num w:numId="49" w16cid:durableId="1998024894">
    <w:abstractNumId w:val="24"/>
  </w:num>
  <w:num w:numId="50" w16cid:durableId="938218845">
    <w:abstractNumId w:val="17"/>
  </w:num>
  <w:num w:numId="51" w16cid:durableId="638849473">
    <w:abstractNumId w:val="15"/>
  </w:num>
  <w:num w:numId="52" w16cid:durableId="1803881220">
    <w:abstractNumId w:val="19"/>
  </w:num>
  <w:num w:numId="53" w16cid:durableId="2024431609">
    <w:abstractNumId w:val="16"/>
  </w:num>
  <w:num w:numId="54" w16cid:durableId="146942669">
    <w:abstractNumId w:val="9"/>
  </w:num>
  <w:num w:numId="55" w16cid:durableId="2628441">
    <w:abstractNumId w:val="8"/>
  </w:num>
  <w:num w:numId="56" w16cid:durableId="597637410">
    <w:abstractNumId w:val="31"/>
  </w:num>
  <w:num w:numId="57" w16cid:durableId="1502575460">
    <w:abstractNumId w:val="21"/>
  </w:num>
  <w:num w:numId="58" w16cid:durableId="1270233230">
    <w:abstractNumId w:val="27"/>
  </w:num>
  <w:num w:numId="59" w16cid:durableId="1529833349">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DE"/>
    <w:rsid w:val="0000041F"/>
    <w:rsid w:val="00001351"/>
    <w:rsid w:val="00001833"/>
    <w:rsid w:val="0000554C"/>
    <w:rsid w:val="000073DC"/>
    <w:rsid w:val="000121CD"/>
    <w:rsid w:val="00015D2A"/>
    <w:rsid w:val="0001606E"/>
    <w:rsid w:val="00016388"/>
    <w:rsid w:val="00017832"/>
    <w:rsid w:val="000245BE"/>
    <w:rsid w:val="0004291B"/>
    <w:rsid w:val="00052DAB"/>
    <w:rsid w:val="00053475"/>
    <w:rsid w:val="0005652F"/>
    <w:rsid w:val="00060056"/>
    <w:rsid w:val="00067053"/>
    <w:rsid w:val="000701E3"/>
    <w:rsid w:val="00072210"/>
    <w:rsid w:val="00076965"/>
    <w:rsid w:val="00082350"/>
    <w:rsid w:val="0008553A"/>
    <w:rsid w:val="000860ED"/>
    <w:rsid w:val="000A786A"/>
    <w:rsid w:val="000B00AE"/>
    <w:rsid w:val="000D5458"/>
    <w:rsid w:val="000E00A5"/>
    <w:rsid w:val="000E3B64"/>
    <w:rsid w:val="000F784F"/>
    <w:rsid w:val="00111474"/>
    <w:rsid w:val="00112123"/>
    <w:rsid w:val="001135B1"/>
    <w:rsid w:val="00120AA9"/>
    <w:rsid w:val="00123891"/>
    <w:rsid w:val="00133458"/>
    <w:rsid w:val="001400B2"/>
    <w:rsid w:val="0014043E"/>
    <w:rsid w:val="00163B34"/>
    <w:rsid w:val="001664A2"/>
    <w:rsid w:val="001672E2"/>
    <w:rsid w:val="00171EEF"/>
    <w:rsid w:val="0017317E"/>
    <w:rsid w:val="00182897"/>
    <w:rsid w:val="00190497"/>
    <w:rsid w:val="00190BB5"/>
    <w:rsid w:val="001927C5"/>
    <w:rsid w:val="00195BC9"/>
    <w:rsid w:val="001A04FD"/>
    <w:rsid w:val="001B4278"/>
    <w:rsid w:val="001B68BE"/>
    <w:rsid w:val="001B7789"/>
    <w:rsid w:val="001C3DBA"/>
    <w:rsid w:val="001C6F3F"/>
    <w:rsid w:val="001D0D32"/>
    <w:rsid w:val="001F00A7"/>
    <w:rsid w:val="001F77EF"/>
    <w:rsid w:val="00205B8C"/>
    <w:rsid w:val="00216C70"/>
    <w:rsid w:val="00217EDE"/>
    <w:rsid w:val="00227196"/>
    <w:rsid w:val="00232313"/>
    <w:rsid w:val="00232EAA"/>
    <w:rsid w:val="002334BE"/>
    <w:rsid w:val="00242C80"/>
    <w:rsid w:val="002501A3"/>
    <w:rsid w:val="00252426"/>
    <w:rsid w:val="00263032"/>
    <w:rsid w:val="00263C5F"/>
    <w:rsid w:val="00263F58"/>
    <w:rsid w:val="0026776B"/>
    <w:rsid w:val="00292F65"/>
    <w:rsid w:val="00293BC6"/>
    <w:rsid w:val="002A5D86"/>
    <w:rsid w:val="002B3B0F"/>
    <w:rsid w:val="002C7EB6"/>
    <w:rsid w:val="002D1179"/>
    <w:rsid w:val="002D2972"/>
    <w:rsid w:val="002D3400"/>
    <w:rsid w:val="002D3569"/>
    <w:rsid w:val="002D6FE3"/>
    <w:rsid w:val="002F04A1"/>
    <w:rsid w:val="002F1669"/>
    <w:rsid w:val="00302F10"/>
    <w:rsid w:val="003048E2"/>
    <w:rsid w:val="00304A2B"/>
    <w:rsid w:val="003051DF"/>
    <w:rsid w:val="00305C31"/>
    <w:rsid w:val="003144AA"/>
    <w:rsid w:val="00314B2C"/>
    <w:rsid w:val="00322A80"/>
    <w:rsid w:val="0033490F"/>
    <w:rsid w:val="0034086B"/>
    <w:rsid w:val="003437C9"/>
    <w:rsid w:val="00345490"/>
    <w:rsid w:val="00352B18"/>
    <w:rsid w:val="00354622"/>
    <w:rsid w:val="00355392"/>
    <w:rsid w:val="00355829"/>
    <w:rsid w:val="00364C7D"/>
    <w:rsid w:val="00375DEA"/>
    <w:rsid w:val="00380FF0"/>
    <w:rsid w:val="003866FA"/>
    <w:rsid w:val="0038794A"/>
    <w:rsid w:val="003A2F0B"/>
    <w:rsid w:val="003A4E9A"/>
    <w:rsid w:val="003B1223"/>
    <w:rsid w:val="003B5FAA"/>
    <w:rsid w:val="003D2347"/>
    <w:rsid w:val="003D3418"/>
    <w:rsid w:val="003D57A3"/>
    <w:rsid w:val="003D799C"/>
    <w:rsid w:val="003F5C77"/>
    <w:rsid w:val="003F5C79"/>
    <w:rsid w:val="003F7132"/>
    <w:rsid w:val="004212E2"/>
    <w:rsid w:val="004232E1"/>
    <w:rsid w:val="00424144"/>
    <w:rsid w:val="00437262"/>
    <w:rsid w:val="0044459E"/>
    <w:rsid w:val="0046669C"/>
    <w:rsid w:val="0047703D"/>
    <w:rsid w:val="00487696"/>
    <w:rsid w:val="00487EC4"/>
    <w:rsid w:val="00491B2E"/>
    <w:rsid w:val="004A0933"/>
    <w:rsid w:val="004A58D3"/>
    <w:rsid w:val="004B2D67"/>
    <w:rsid w:val="004B6150"/>
    <w:rsid w:val="004D28D7"/>
    <w:rsid w:val="004E3E4A"/>
    <w:rsid w:val="004E5993"/>
    <w:rsid w:val="004F356A"/>
    <w:rsid w:val="004F72F0"/>
    <w:rsid w:val="00500EAD"/>
    <w:rsid w:val="00525987"/>
    <w:rsid w:val="0053397D"/>
    <w:rsid w:val="00535595"/>
    <w:rsid w:val="005355CA"/>
    <w:rsid w:val="005408C8"/>
    <w:rsid w:val="0054166B"/>
    <w:rsid w:val="0055144E"/>
    <w:rsid w:val="00551871"/>
    <w:rsid w:val="00554785"/>
    <w:rsid w:val="005547B3"/>
    <w:rsid w:val="00556BA9"/>
    <w:rsid w:val="00557C93"/>
    <w:rsid w:val="0056629D"/>
    <w:rsid w:val="00566F9A"/>
    <w:rsid w:val="005804B4"/>
    <w:rsid w:val="00582FB3"/>
    <w:rsid w:val="005923CA"/>
    <w:rsid w:val="005927F9"/>
    <w:rsid w:val="00592951"/>
    <w:rsid w:val="005A0D64"/>
    <w:rsid w:val="005A3365"/>
    <w:rsid w:val="005A62A8"/>
    <w:rsid w:val="005C00BB"/>
    <w:rsid w:val="005C357A"/>
    <w:rsid w:val="005D1077"/>
    <w:rsid w:val="005D1079"/>
    <w:rsid w:val="005D12E1"/>
    <w:rsid w:val="005D4E33"/>
    <w:rsid w:val="005E0D21"/>
    <w:rsid w:val="005E10A6"/>
    <w:rsid w:val="005E2BB4"/>
    <w:rsid w:val="005E388A"/>
    <w:rsid w:val="005F022E"/>
    <w:rsid w:val="005F066B"/>
    <w:rsid w:val="005F4A8D"/>
    <w:rsid w:val="005F61CB"/>
    <w:rsid w:val="005F634D"/>
    <w:rsid w:val="00601B82"/>
    <w:rsid w:val="0060512F"/>
    <w:rsid w:val="006143B6"/>
    <w:rsid w:val="00615446"/>
    <w:rsid w:val="0061658E"/>
    <w:rsid w:val="006220A5"/>
    <w:rsid w:val="00624F2C"/>
    <w:rsid w:val="00635B13"/>
    <w:rsid w:val="00635DFC"/>
    <w:rsid w:val="00644B62"/>
    <w:rsid w:val="0066001C"/>
    <w:rsid w:val="00660EF9"/>
    <w:rsid w:val="00664BE2"/>
    <w:rsid w:val="00665B00"/>
    <w:rsid w:val="00672CC1"/>
    <w:rsid w:val="006739BA"/>
    <w:rsid w:val="00690A1F"/>
    <w:rsid w:val="00693870"/>
    <w:rsid w:val="006B7DCC"/>
    <w:rsid w:val="006C6A4F"/>
    <w:rsid w:val="006C6C08"/>
    <w:rsid w:val="006F39E3"/>
    <w:rsid w:val="007021CD"/>
    <w:rsid w:val="007025CC"/>
    <w:rsid w:val="00706B53"/>
    <w:rsid w:val="007124FD"/>
    <w:rsid w:val="00721191"/>
    <w:rsid w:val="00723302"/>
    <w:rsid w:val="00726727"/>
    <w:rsid w:val="00735333"/>
    <w:rsid w:val="00737FF0"/>
    <w:rsid w:val="00746023"/>
    <w:rsid w:val="00747207"/>
    <w:rsid w:val="0075039E"/>
    <w:rsid w:val="00752BD2"/>
    <w:rsid w:val="00753051"/>
    <w:rsid w:val="007542A5"/>
    <w:rsid w:val="007605CE"/>
    <w:rsid w:val="0076162F"/>
    <w:rsid w:val="00776BBF"/>
    <w:rsid w:val="00782C91"/>
    <w:rsid w:val="00794EDA"/>
    <w:rsid w:val="007A5CC3"/>
    <w:rsid w:val="007B72DE"/>
    <w:rsid w:val="007B79A7"/>
    <w:rsid w:val="007C3123"/>
    <w:rsid w:val="007D1A6A"/>
    <w:rsid w:val="007D31A0"/>
    <w:rsid w:val="007D3B5C"/>
    <w:rsid w:val="007D3D71"/>
    <w:rsid w:val="007D722F"/>
    <w:rsid w:val="007E35D3"/>
    <w:rsid w:val="007E3C3C"/>
    <w:rsid w:val="007E7F58"/>
    <w:rsid w:val="007F30B8"/>
    <w:rsid w:val="007F7A23"/>
    <w:rsid w:val="00805601"/>
    <w:rsid w:val="008063D7"/>
    <w:rsid w:val="00811CDB"/>
    <w:rsid w:val="00812F7D"/>
    <w:rsid w:val="0082194B"/>
    <w:rsid w:val="00824530"/>
    <w:rsid w:val="00825059"/>
    <w:rsid w:val="0083668E"/>
    <w:rsid w:val="00840010"/>
    <w:rsid w:val="00840F38"/>
    <w:rsid w:val="0084224A"/>
    <w:rsid w:val="00843F1A"/>
    <w:rsid w:val="0084450D"/>
    <w:rsid w:val="00851E68"/>
    <w:rsid w:val="00856C28"/>
    <w:rsid w:val="008604D6"/>
    <w:rsid w:val="00862E6A"/>
    <w:rsid w:val="00865513"/>
    <w:rsid w:val="008732FA"/>
    <w:rsid w:val="0087354A"/>
    <w:rsid w:val="0087368D"/>
    <w:rsid w:val="00873F04"/>
    <w:rsid w:val="008747FD"/>
    <w:rsid w:val="00874E6A"/>
    <w:rsid w:val="00877154"/>
    <w:rsid w:val="00877F5C"/>
    <w:rsid w:val="00882BF9"/>
    <w:rsid w:val="0088409F"/>
    <w:rsid w:val="008B1A1D"/>
    <w:rsid w:val="008B35DD"/>
    <w:rsid w:val="008B3EDA"/>
    <w:rsid w:val="008C166C"/>
    <w:rsid w:val="008C3E5D"/>
    <w:rsid w:val="008C68C2"/>
    <w:rsid w:val="008E0ACB"/>
    <w:rsid w:val="008E1043"/>
    <w:rsid w:val="008E3BD5"/>
    <w:rsid w:val="008E4D8A"/>
    <w:rsid w:val="008E74BA"/>
    <w:rsid w:val="0090045F"/>
    <w:rsid w:val="00901848"/>
    <w:rsid w:val="00904CE9"/>
    <w:rsid w:val="00912119"/>
    <w:rsid w:val="009250CF"/>
    <w:rsid w:val="00925D58"/>
    <w:rsid w:val="00926B7C"/>
    <w:rsid w:val="00926C51"/>
    <w:rsid w:val="00936FC4"/>
    <w:rsid w:val="009406AD"/>
    <w:rsid w:val="00941B97"/>
    <w:rsid w:val="009501BF"/>
    <w:rsid w:val="00955A49"/>
    <w:rsid w:val="00956953"/>
    <w:rsid w:val="00964A0F"/>
    <w:rsid w:val="0097609F"/>
    <w:rsid w:val="00982653"/>
    <w:rsid w:val="0098502A"/>
    <w:rsid w:val="00986E50"/>
    <w:rsid w:val="00990F57"/>
    <w:rsid w:val="009917FD"/>
    <w:rsid w:val="00992051"/>
    <w:rsid w:val="009A0320"/>
    <w:rsid w:val="009A206A"/>
    <w:rsid w:val="009A45A4"/>
    <w:rsid w:val="009B0D51"/>
    <w:rsid w:val="009C1C07"/>
    <w:rsid w:val="009E7022"/>
    <w:rsid w:val="00A16A24"/>
    <w:rsid w:val="00A27157"/>
    <w:rsid w:val="00A3692C"/>
    <w:rsid w:val="00A41D49"/>
    <w:rsid w:val="00A437D3"/>
    <w:rsid w:val="00A45C72"/>
    <w:rsid w:val="00A4786D"/>
    <w:rsid w:val="00A52700"/>
    <w:rsid w:val="00A52992"/>
    <w:rsid w:val="00A5303D"/>
    <w:rsid w:val="00A60452"/>
    <w:rsid w:val="00A62284"/>
    <w:rsid w:val="00A64B20"/>
    <w:rsid w:val="00A678F8"/>
    <w:rsid w:val="00A710CB"/>
    <w:rsid w:val="00A76B1A"/>
    <w:rsid w:val="00A91CD9"/>
    <w:rsid w:val="00A93FD6"/>
    <w:rsid w:val="00A96160"/>
    <w:rsid w:val="00A974B8"/>
    <w:rsid w:val="00AA4692"/>
    <w:rsid w:val="00AA79E3"/>
    <w:rsid w:val="00AB0C53"/>
    <w:rsid w:val="00AB2F50"/>
    <w:rsid w:val="00AC77F3"/>
    <w:rsid w:val="00AD1682"/>
    <w:rsid w:val="00AD4A42"/>
    <w:rsid w:val="00AD5F12"/>
    <w:rsid w:val="00AF3379"/>
    <w:rsid w:val="00AF4962"/>
    <w:rsid w:val="00B0514A"/>
    <w:rsid w:val="00B14B18"/>
    <w:rsid w:val="00B14E64"/>
    <w:rsid w:val="00B30AE2"/>
    <w:rsid w:val="00B44EB2"/>
    <w:rsid w:val="00B47509"/>
    <w:rsid w:val="00B476B9"/>
    <w:rsid w:val="00B555A7"/>
    <w:rsid w:val="00B5636A"/>
    <w:rsid w:val="00B601C3"/>
    <w:rsid w:val="00B67443"/>
    <w:rsid w:val="00B708A4"/>
    <w:rsid w:val="00B739F1"/>
    <w:rsid w:val="00B73CE8"/>
    <w:rsid w:val="00B74B52"/>
    <w:rsid w:val="00B750E5"/>
    <w:rsid w:val="00B92DA3"/>
    <w:rsid w:val="00B93230"/>
    <w:rsid w:val="00BA3219"/>
    <w:rsid w:val="00BB4821"/>
    <w:rsid w:val="00BB700F"/>
    <w:rsid w:val="00BC7EDA"/>
    <w:rsid w:val="00BD0650"/>
    <w:rsid w:val="00BD0901"/>
    <w:rsid w:val="00BD39CB"/>
    <w:rsid w:val="00BD6E76"/>
    <w:rsid w:val="00BD700E"/>
    <w:rsid w:val="00BD7B46"/>
    <w:rsid w:val="00BE017E"/>
    <w:rsid w:val="00BE6356"/>
    <w:rsid w:val="00C16A0D"/>
    <w:rsid w:val="00C26306"/>
    <w:rsid w:val="00C26AAB"/>
    <w:rsid w:val="00C42818"/>
    <w:rsid w:val="00C56102"/>
    <w:rsid w:val="00C5661E"/>
    <w:rsid w:val="00C60CE4"/>
    <w:rsid w:val="00C61CB9"/>
    <w:rsid w:val="00C6509A"/>
    <w:rsid w:val="00C777EB"/>
    <w:rsid w:val="00C831BD"/>
    <w:rsid w:val="00C9141B"/>
    <w:rsid w:val="00C94029"/>
    <w:rsid w:val="00CA7708"/>
    <w:rsid w:val="00CB0DA6"/>
    <w:rsid w:val="00CB1C7E"/>
    <w:rsid w:val="00CB4526"/>
    <w:rsid w:val="00CB7691"/>
    <w:rsid w:val="00CC79D0"/>
    <w:rsid w:val="00CD0BFD"/>
    <w:rsid w:val="00CD1708"/>
    <w:rsid w:val="00CE2335"/>
    <w:rsid w:val="00CE6FD0"/>
    <w:rsid w:val="00D0320C"/>
    <w:rsid w:val="00D043F3"/>
    <w:rsid w:val="00D40AF3"/>
    <w:rsid w:val="00D46D66"/>
    <w:rsid w:val="00D63743"/>
    <w:rsid w:val="00D63F04"/>
    <w:rsid w:val="00D71A32"/>
    <w:rsid w:val="00D723B2"/>
    <w:rsid w:val="00D85ADD"/>
    <w:rsid w:val="00D90C08"/>
    <w:rsid w:val="00D92180"/>
    <w:rsid w:val="00DA1AF9"/>
    <w:rsid w:val="00DB216C"/>
    <w:rsid w:val="00DB2C1B"/>
    <w:rsid w:val="00DB329F"/>
    <w:rsid w:val="00DB6B75"/>
    <w:rsid w:val="00DC363B"/>
    <w:rsid w:val="00DC6EA5"/>
    <w:rsid w:val="00DE5CA4"/>
    <w:rsid w:val="00DE6B8C"/>
    <w:rsid w:val="00DF2FC7"/>
    <w:rsid w:val="00DF71D1"/>
    <w:rsid w:val="00DF753C"/>
    <w:rsid w:val="00E00C87"/>
    <w:rsid w:val="00E01BE6"/>
    <w:rsid w:val="00E07797"/>
    <w:rsid w:val="00E13C4D"/>
    <w:rsid w:val="00E201D6"/>
    <w:rsid w:val="00E212D7"/>
    <w:rsid w:val="00E22AD5"/>
    <w:rsid w:val="00E32ECD"/>
    <w:rsid w:val="00E37DD4"/>
    <w:rsid w:val="00E41109"/>
    <w:rsid w:val="00E44966"/>
    <w:rsid w:val="00E45141"/>
    <w:rsid w:val="00E577AC"/>
    <w:rsid w:val="00E61FF7"/>
    <w:rsid w:val="00E64A13"/>
    <w:rsid w:val="00E66A2E"/>
    <w:rsid w:val="00E7006B"/>
    <w:rsid w:val="00E75C21"/>
    <w:rsid w:val="00E837F8"/>
    <w:rsid w:val="00E90FD0"/>
    <w:rsid w:val="00EA5A2B"/>
    <w:rsid w:val="00EA7B25"/>
    <w:rsid w:val="00EB1B5B"/>
    <w:rsid w:val="00EB4CB0"/>
    <w:rsid w:val="00EB5172"/>
    <w:rsid w:val="00EC6125"/>
    <w:rsid w:val="00ED188E"/>
    <w:rsid w:val="00ED465E"/>
    <w:rsid w:val="00EE249C"/>
    <w:rsid w:val="00EF025B"/>
    <w:rsid w:val="00F00BE7"/>
    <w:rsid w:val="00F0246B"/>
    <w:rsid w:val="00F040DD"/>
    <w:rsid w:val="00F10D4E"/>
    <w:rsid w:val="00F10F65"/>
    <w:rsid w:val="00F16369"/>
    <w:rsid w:val="00F17C9F"/>
    <w:rsid w:val="00F4601B"/>
    <w:rsid w:val="00F52FD7"/>
    <w:rsid w:val="00F57626"/>
    <w:rsid w:val="00F6392D"/>
    <w:rsid w:val="00F777BE"/>
    <w:rsid w:val="00F823BA"/>
    <w:rsid w:val="00F857D9"/>
    <w:rsid w:val="00F86266"/>
    <w:rsid w:val="00F90D2B"/>
    <w:rsid w:val="00F92E41"/>
    <w:rsid w:val="00FA0E71"/>
    <w:rsid w:val="00FA412B"/>
    <w:rsid w:val="00FA63C6"/>
    <w:rsid w:val="00FB204F"/>
    <w:rsid w:val="00FB732E"/>
    <w:rsid w:val="00FC373B"/>
    <w:rsid w:val="00FC5E9A"/>
    <w:rsid w:val="00FC6B04"/>
    <w:rsid w:val="00FD3A6A"/>
    <w:rsid w:val="00FD6220"/>
    <w:rsid w:val="00FE56FC"/>
    <w:rsid w:val="00FE637E"/>
    <w:rsid w:val="00FF058F"/>
    <w:rsid w:val="00FF1070"/>
    <w:rsid w:val="00FF5D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D4E2"/>
  <w15:docId w15:val="{7E0B28E9-CEA2-4812-9007-7915FE82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9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Standard"/>
    <w:link w:val="Nagwek1Znak"/>
    <w:uiPriority w:val="9"/>
    <w:qFormat/>
    <w:rsid w:val="007B72DE"/>
    <w:pPr>
      <w:keepNext/>
      <w:autoSpaceDE w:val="0"/>
      <w:jc w:val="center"/>
      <w:outlineLvl w:val="0"/>
    </w:pPr>
    <w:rPr>
      <w:b/>
      <w:bCs/>
    </w:rPr>
  </w:style>
  <w:style w:type="paragraph" w:styleId="Nagwek2">
    <w:name w:val="heading 2"/>
    <w:basedOn w:val="Standard"/>
    <w:next w:val="Standard"/>
    <w:link w:val="Nagwek2Znak"/>
    <w:uiPriority w:val="9"/>
    <w:unhideWhenUsed/>
    <w:qFormat/>
    <w:rsid w:val="007B72DE"/>
    <w:pPr>
      <w:keepNext/>
      <w:autoSpaceDE w:val="0"/>
      <w:jc w:val="right"/>
      <w:outlineLvl w:val="1"/>
    </w:pPr>
    <w:rPr>
      <w:rFonts w:eastAsia="Calibri"/>
      <w:b/>
      <w:bCs/>
      <w:i/>
      <w:iCs/>
      <w:sz w:val="20"/>
    </w:rPr>
  </w:style>
  <w:style w:type="paragraph" w:styleId="Nagwek3">
    <w:name w:val="heading 3"/>
    <w:basedOn w:val="Standard"/>
    <w:next w:val="Standard"/>
    <w:link w:val="Nagwek3Znak"/>
    <w:uiPriority w:val="9"/>
    <w:unhideWhenUsed/>
    <w:qFormat/>
    <w:rsid w:val="007B72DE"/>
    <w:pPr>
      <w:keepNext/>
      <w:spacing w:after="200" w:line="276" w:lineRule="auto"/>
      <w:outlineLvl w:val="2"/>
    </w:pPr>
    <w:rPr>
      <w:rFonts w:eastAsia="Calibri"/>
      <w:b/>
      <w:bCs/>
    </w:rPr>
  </w:style>
  <w:style w:type="paragraph" w:styleId="Nagwek6">
    <w:name w:val="heading 6"/>
    <w:basedOn w:val="Standard"/>
    <w:next w:val="Standard"/>
    <w:link w:val="Nagwek6Znak"/>
    <w:uiPriority w:val="9"/>
    <w:unhideWhenUsed/>
    <w:qFormat/>
    <w:rsid w:val="007B72DE"/>
    <w:pPr>
      <w:keepNext/>
      <w:autoSpaceDE w:val="0"/>
      <w:jc w:val="center"/>
      <w:outlineLvl w:val="5"/>
    </w:pPr>
    <w:rPr>
      <w:b/>
      <w:bCs/>
      <w:i/>
      <w:iCs/>
      <w:sz w:val="20"/>
    </w:rPr>
  </w:style>
  <w:style w:type="paragraph" w:styleId="Nagwek7">
    <w:name w:val="heading 7"/>
    <w:basedOn w:val="Standard"/>
    <w:next w:val="Standard"/>
    <w:link w:val="Nagwek7Znak"/>
    <w:rsid w:val="007B72DE"/>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72DE"/>
    <w:rPr>
      <w:rFonts w:ascii="Times New Roman" w:eastAsia="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rsid w:val="007B72DE"/>
    <w:rPr>
      <w:rFonts w:ascii="Times New Roman" w:eastAsia="Calibri" w:hAnsi="Times New Roman" w:cs="Times New Roman"/>
      <w:b/>
      <w:bCs/>
      <w:i/>
      <w:iCs/>
      <w:kern w:val="3"/>
      <w:sz w:val="20"/>
      <w:szCs w:val="24"/>
      <w:lang w:eastAsia="zh-CN"/>
    </w:rPr>
  </w:style>
  <w:style w:type="character" w:customStyle="1" w:styleId="Nagwek3Znak">
    <w:name w:val="Nagłówek 3 Znak"/>
    <w:basedOn w:val="Domylnaczcionkaakapitu"/>
    <w:link w:val="Nagwek3"/>
    <w:uiPriority w:val="9"/>
    <w:rsid w:val="007B72DE"/>
    <w:rPr>
      <w:rFonts w:ascii="Times New Roman" w:eastAsia="Calibri" w:hAnsi="Times New Roman" w:cs="Times New Roman"/>
      <w:b/>
      <w:bCs/>
      <w:kern w:val="3"/>
      <w:sz w:val="24"/>
      <w:szCs w:val="24"/>
      <w:lang w:eastAsia="zh-CN"/>
    </w:rPr>
  </w:style>
  <w:style w:type="character" w:customStyle="1" w:styleId="Nagwek6Znak">
    <w:name w:val="Nagłówek 6 Znak"/>
    <w:basedOn w:val="Domylnaczcionkaakapitu"/>
    <w:link w:val="Nagwek6"/>
    <w:uiPriority w:val="9"/>
    <w:rsid w:val="007B72DE"/>
    <w:rPr>
      <w:rFonts w:ascii="Times New Roman" w:eastAsia="Times New Roman" w:hAnsi="Times New Roman" w:cs="Times New Roman"/>
      <w:b/>
      <w:bCs/>
      <w:i/>
      <w:iCs/>
      <w:kern w:val="3"/>
      <w:sz w:val="20"/>
      <w:szCs w:val="24"/>
      <w:lang w:eastAsia="zh-CN"/>
    </w:rPr>
  </w:style>
  <w:style w:type="character" w:customStyle="1" w:styleId="Nagwek7Znak">
    <w:name w:val="Nagłówek 7 Znak"/>
    <w:basedOn w:val="Domylnaczcionkaakapitu"/>
    <w:link w:val="Nagwek7"/>
    <w:rsid w:val="007B72DE"/>
    <w:rPr>
      <w:rFonts w:ascii="Times New Roman" w:eastAsia="Times New Roman" w:hAnsi="Times New Roman" w:cs="Times New Roman"/>
      <w:i/>
      <w:iCs/>
      <w:kern w:val="3"/>
      <w:sz w:val="20"/>
      <w:szCs w:val="24"/>
      <w:lang w:eastAsia="zh-CN"/>
    </w:rPr>
  </w:style>
  <w:style w:type="paragraph" w:customStyle="1" w:styleId="Standard">
    <w:name w:val="Standard"/>
    <w:rsid w:val="007B72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uiPriority w:val="34"/>
    <w:qFormat/>
    <w:rsid w:val="007B72DE"/>
    <w:pPr>
      <w:spacing w:after="200" w:line="276" w:lineRule="auto"/>
      <w:ind w:left="720"/>
    </w:pPr>
    <w:rPr>
      <w:rFonts w:ascii="Calibri" w:eastAsia="Calibri" w:hAnsi="Calibri" w:cs="Calibri"/>
      <w:sz w:val="22"/>
      <w:szCs w:val="22"/>
    </w:rPr>
  </w:style>
  <w:style w:type="paragraph" w:styleId="Stopka">
    <w:name w:val="footer"/>
    <w:basedOn w:val="Standard"/>
    <w:link w:val="StopkaZnak"/>
    <w:uiPriority w:val="99"/>
    <w:rsid w:val="007B72DE"/>
    <w:pPr>
      <w:tabs>
        <w:tab w:val="center" w:pos="4536"/>
        <w:tab w:val="right" w:pos="9072"/>
      </w:tabs>
    </w:pPr>
    <w:rPr>
      <w:rFonts w:ascii="Calibri" w:eastAsia="Calibri" w:hAnsi="Calibri" w:cs="Calibri"/>
      <w:sz w:val="22"/>
      <w:szCs w:val="22"/>
    </w:rPr>
  </w:style>
  <w:style w:type="character" w:customStyle="1" w:styleId="StopkaZnak">
    <w:name w:val="Stopka Znak"/>
    <w:basedOn w:val="Domylnaczcionkaakapitu"/>
    <w:link w:val="Stopka"/>
    <w:uiPriority w:val="99"/>
    <w:rsid w:val="007B72DE"/>
    <w:rPr>
      <w:rFonts w:ascii="Calibri" w:eastAsia="Calibri" w:hAnsi="Calibri" w:cs="Calibri"/>
      <w:kern w:val="3"/>
      <w:lang w:eastAsia="zh-CN"/>
    </w:rPr>
  </w:style>
  <w:style w:type="paragraph" w:customStyle="1" w:styleId="Textbodyindent">
    <w:name w:val="Text body indent"/>
    <w:basedOn w:val="Normalny"/>
    <w:rsid w:val="007B72DE"/>
    <w:pPr>
      <w:widowControl/>
      <w:spacing w:after="120" w:line="276" w:lineRule="auto"/>
      <w:ind w:left="283"/>
    </w:pPr>
    <w:rPr>
      <w:rFonts w:ascii="Calibri" w:eastAsia="Calibri" w:hAnsi="Calibri" w:cs="Calibri"/>
      <w:sz w:val="22"/>
      <w:szCs w:val="22"/>
      <w:lang w:bidi="ar-SA"/>
    </w:rPr>
  </w:style>
  <w:style w:type="paragraph" w:styleId="Tekstpodstawowy3">
    <w:name w:val="Body Text 3"/>
    <w:basedOn w:val="Standard"/>
    <w:link w:val="Tekstpodstawowy3Znak"/>
    <w:rsid w:val="007B72DE"/>
    <w:pPr>
      <w:autoSpaceDE w:val="0"/>
      <w:spacing w:line="276" w:lineRule="auto"/>
      <w:jc w:val="both"/>
    </w:pPr>
    <w:rPr>
      <w:rFonts w:eastAsia="Calibri"/>
    </w:rPr>
  </w:style>
  <w:style w:type="character" w:customStyle="1" w:styleId="Tekstpodstawowy3Znak">
    <w:name w:val="Tekst podstawowy 3 Znak"/>
    <w:basedOn w:val="Domylnaczcionkaakapitu"/>
    <w:link w:val="Tekstpodstawowy3"/>
    <w:rsid w:val="007B72DE"/>
    <w:rPr>
      <w:rFonts w:ascii="Times New Roman" w:eastAsia="Calibri" w:hAnsi="Times New Roman" w:cs="Times New Roman"/>
      <w:kern w:val="3"/>
      <w:sz w:val="24"/>
      <w:szCs w:val="24"/>
      <w:lang w:eastAsia="zh-CN"/>
    </w:rPr>
  </w:style>
  <w:style w:type="paragraph" w:styleId="Tekstpodstawowywcity2">
    <w:name w:val="Body Text Indent 2"/>
    <w:basedOn w:val="Standard"/>
    <w:link w:val="Tekstpodstawowywcity2Znak"/>
    <w:rsid w:val="007B72DE"/>
    <w:pPr>
      <w:autoSpaceDE w:val="0"/>
      <w:ind w:left="426" w:hanging="426"/>
    </w:pPr>
    <w:rPr>
      <w:sz w:val="20"/>
    </w:rPr>
  </w:style>
  <w:style w:type="character" w:customStyle="1" w:styleId="Tekstpodstawowywcity2Znak">
    <w:name w:val="Tekst podstawowy wcięty 2 Znak"/>
    <w:basedOn w:val="Domylnaczcionkaakapitu"/>
    <w:link w:val="Tekstpodstawowywcity2"/>
    <w:rsid w:val="007B72DE"/>
    <w:rPr>
      <w:rFonts w:ascii="Times New Roman" w:eastAsia="Times New Roman" w:hAnsi="Times New Roman" w:cs="Times New Roman"/>
      <w:kern w:val="3"/>
      <w:sz w:val="20"/>
      <w:szCs w:val="24"/>
      <w:lang w:eastAsia="zh-CN"/>
    </w:rPr>
  </w:style>
  <w:style w:type="paragraph" w:styleId="Tekstpodstawowywcity3">
    <w:name w:val="Body Text Indent 3"/>
    <w:basedOn w:val="Standard"/>
    <w:link w:val="Tekstpodstawowywcity3Znak"/>
    <w:rsid w:val="007B72DE"/>
    <w:pPr>
      <w:autoSpaceDE w:val="0"/>
      <w:ind w:left="180"/>
      <w:jc w:val="both"/>
    </w:pPr>
    <w:rPr>
      <w:b/>
      <w:bCs/>
      <w:sz w:val="16"/>
    </w:rPr>
  </w:style>
  <w:style w:type="character" w:customStyle="1" w:styleId="Tekstpodstawowywcity3Znak">
    <w:name w:val="Tekst podstawowy wcięty 3 Znak"/>
    <w:basedOn w:val="Domylnaczcionkaakapitu"/>
    <w:link w:val="Tekstpodstawowywcity3"/>
    <w:rsid w:val="007B72DE"/>
    <w:rPr>
      <w:rFonts w:ascii="Times New Roman" w:eastAsia="Times New Roman" w:hAnsi="Times New Roman" w:cs="Times New Roman"/>
      <w:b/>
      <w:bCs/>
      <w:kern w:val="3"/>
      <w:sz w:val="16"/>
      <w:szCs w:val="24"/>
      <w:lang w:eastAsia="zh-CN"/>
    </w:rPr>
  </w:style>
  <w:style w:type="character" w:customStyle="1" w:styleId="Internetlink">
    <w:name w:val="Internet link"/>
    <w:rsid w:val="007B72DE"/>
    <w:rPr>
      <w:color w:val="0000FF"/>
      <w:u w:val="single"/>
    </w:rPr>
  </w:style>
  <w:style w:type="character" w:customStyle="1" w:styleId="StrongEmphasis">
    <w:name w:val="Strong Emphasis"/>
    <w:rsid w:val="007B72DE"/>
    <w:rPr>
      <w:b/>
      <w:bCs/>
    </w:rPr>
  </w:style>
  <w:style w:type="numbering" w:customStyle="1" w:styleId="WW8Num1">
    <w:name w:val="WW8Num1"/>
    <w:basedOn w:val="Bezlisty"/>
    <w:rsid w:val="007B72DE"/>
    <w:pPr>
      <w:numPr>
        <w:numId w:val="1"/>
      </w:numPr>
    </w:pPr>
  </w:style>
  <w:style w:type="numbering" w:customStyle="1" w:styleId="WW8Num4">
    <w:name w:val="WW8Num4"/>
    <w:basedOn w:val="Bezlisty"/>
    <w:rsid w:val="007B72DE"/>
    <w:pPr>
      <w:numPr>
        <w:numId w:val="2"/>
      </w:numPr>
    </w:pPr>
  </w:style>
  <w:style w:type="numbering" w:customStyle="1" w:styleId="WW8Num6">
    <w:name w:val="WW8Num6"/>
    <w:basedOn w:val="Bezlisty"/>
    <w:rsid w:val="007B72DE"/>
    <w:pPr>
      <w:numPr>
        <w:numId w:val="3"/>
      </w:numPr>
    </w:pPr>
  </w:style>
  <w:style w:type="numbering" w:customStyle="1" w:styleId="WW8Num10">
    <w:name w:val="WW8Num10"/>
    <w:basedOn w:val="Bezlisty"/>
    <w:rsid w:val="007B72DE"/>
    <w:pPr>
      <w:numPr>
        <w:numId w:val="4"/>
      </w:numPr>
    </w:pPr>
  </w:style>
  <w:style w:type="numbering" w:customStyle="1" w:styleId="WW8Num12">
    <w:name w:val="WW8Num12"/>
    <w:basedOn w:val="Bezlisty"/>
    <w:rsid w:val="007B72DE"/>
    <w:pPr>
      <w:numPr>
        <w:numId w:val="35"/>
      </w:numPr>
    </w:pPr>
  </w:style>
  <w:style w:type="numbering" w:customStyle="1" w:styleId="WW8Num13">
    <w:name w:val="WW8Num13"/>
    <w:basedOn w:val="Bezlisty"/>
    <w:rsid w:val="007B72DE"/>
    <w:pPr>
      <w:numPr>
        <w:numId w:val="49"/>
      </w:numPr>
    </w:pPr>
  </w:style>
  <w:style w:type="numbering" w:customStyle="1" w:styleId="WW8Num14">
    <w:name w:val="WW8Num14"/>
    <w:basedOn w:val="Bezlisty"/>
    <w:rsid w:val="007B72DE"/>
    <w:pPr>
      <w:numPr>
        <w:numId w:val="7"/>
      </w:numPr>
    </w:pPr>
  </w:style>
  <w:style w:type="numbering" w:customStyle="1" w:styleId="WW8Num15">
    <w:name w:val="WW8Num15"/>
    <w:basedOn w:val="Bezlisty"/>
    <w:rsid w:val="007B72DE"/>
    <w:pPr>
      <w:numPr>
        <w:numId w:val="51"/>
      </w:numPr>
    </w:pPr>
  </w:style>
  <w:style w:type="numbering" w:customStyle="1" w:styleId="WW8Num18">
    <w:name w:val="WW8Num18"/>
    <w:basedOn w:val="Bezlisty"/>
    <w:rsid w:val="007B72DE"/>
    <w:pPr>
      <w:numPr>
        <w:numId w:val="9"/>
      </w:numPr>
    </w:pPr>
  </w:style>
  <w:style w:type="numbering" w:customStyle="1" w:styleId="WW8Num20">
    <w:name w:val="WW8Num20"/>
    <w:basedOn w:val="Bezlisty"/>
    <w:rsid w:val="007B72DE"/>
    <w:pPr>
      <w:numPr>
        <w:numId w:val="10"/>
      </w:numPr>
    </w:pPr>
  </w:style>
  <w:style w:type="numbering" w:customStyle="1" w:styleId="WW8Num22">
    <w:name w:val="WW8Num22"/>
    <w:basedOn w:val="Bezlisty"/>
    <w:rsid w:val="007B72DE"/>
    <w:pPr>
      <w:numPr>
        <w:numId w:val="11"/>
      </w:numPr>
    </w:pPr>
  </w:style>
  <w:style w:type="numbering" w:customStyle="1" w:styleId="WW8Num24">
    <w:name w:val="WW8Num24"/>
    <w:basedOn w:val="Bezlisty"/>
    <w:rsid w:val="007B72DE"/>
    <w:pPr>
      <w:numPr>
        <w:numId w:val="50"/>
      </w:numPr>
    </w:pPr>
  </w:style>
  <w:style w:type="numbering" w:customStyle="1" w:styleId="WW8Num26">
    <w:name w:val="WW8Num26"/>
    <w:basedOn w:val="Bezlisty"/>
    <w:rsid w:val="007B72DE"/>
    <w:pPr>
      <w:numPr>
        <w:numId w:val="40"/>
      </w:numPr>
    </w:pPr>
  </w:style>
  <w:style w:type="numbering" w:customStyle="1" w:styleId="WW8Num27">
    <w:name w:val="WW8Num27"/>
    <w:basedOn w:val="Bezlisty"/>
    <w:rsid w:val="007B72DE"/>
    <w:pPr>
      <w:numPr>
        <w:numId w:val="13"/>
      </w:numPr>
    </w:pPr>
  </w:style>
  <w:style w:type="numbering" w:customStyle="1" w:styleId="WW8Num30">
    <w:name w:val="WW8Num30"/>
    <w:basedOn w:val="Bezlisty"/>
    <w:rsid w:val="007B72DE"/>
    <w:pPr>
      <w:numPr>
        <w:numId w:val="14"/>
      </w:numPr>
    </w:pPr>
  </w:style>
  <w:style w:type="numbering" w:customStyle="1" w:styleId="WW8Num31">
    <w:name w:val="WW8Num31"/>
    <w:basedOn w:val="Bezlisty"/>
    <w:rsid w:val="007B72DE"/>
    <w:pPr>
      <w:numPr>
        <w:numId w:val="15"/>
      </w:numPr>
    </w:pPr>
  </w:style>
  <w:style w:type="numbering" w:customStyle="1" w:styleId="WW8Num34">
    <w:name w:val="WW8Num34"/>
    <w:basedOn w:val="Bezlisty"/>
    <w:rsid w:val="007B72DE"/>
    <w:pPr>
      <w:numPr>
        <w:numId w:val="16"/>
      </w:numPr>
    </w:pPr>
  </w:style>
  <w:style w:type="numbering" w:customStyle="1" w:styleId="WW8Num35">
    <w:name w:val="WW8Num35"/>
    <w:basedOn w:val="Bezlisty"/>
    <w:rsid w:val="007B72DE"/>
    <w:pPr>
      <w:numPr>
        <w:numId w:val="17"/>
      </w:numPr>
    </w:pPr>
  </w:style>
  <w:style w:type="numbering" w:customStyle="1" w:styleId="WW8Num39">
    <w:name w:val="WW8Num39"/>
    <w:basedOn w:val="Bezlisty"/>
    <w:rsid w:val="007B72DE"/>
    <w:pPr>
      <w:numPr>
        <w:numId w:val="38"/>
      </w:numPr>
    </w:pPr>
  </w:style>
  <w:style w:type="numbering" w:customStyle="1" w:styleId="WW8Num41">
    <w:name w:val="WW8Num41"/>
    <w:basedOn w:val="Bezlisty"/>
    <w:rsid w:val="007B72DE"/>
    <w:pPr>
      <w:numPr>
        <w:numId w:val="39"/>
      </w:numPr>
    </w:pPr>
  </w:style>
  <w:style w:type="numbering" w:customStyle="1" w:styleId="WW8Num43">
    <w:name w:val="WW8Num43"/>
    <w:basedOn w:val="Bezlisty"/>
    <w:rsid w:val="007B72DE"/>
    <w:pPr>
      <w:numPr>
        <w:numId w:val="20"/>
      </w:numPr>
    </w:pPr>
  </w:style>
  <w:style w:type="numbering" w:customStyle="1" w:styleId="WW8Num44">
    <w:name w:val="WW8Num44"/>
    <w:basedOn w:val="Bezlisty"/>
    <w:rsid w:val="007B72DE"/>
    <w:pPr>
      <w:numPr>
        <w:numId w:val="21"/>
      </w:numPr>
    </w:pPr>
  </w:style>
  <w:style w:type="numbering" w:customStyle="1" w:styleId="WW8Num47">
    <w:name w:val="WW8Num47"/>
    <w:basedOn w:val="Bezlisty"/>
    <w:rsid w:val="007B72DE"/>
    <w:pPr>
      <w:numPr>
        <w:numId w:val="22"/>
      </w:numPr>
    </w:pPr>
  </w:style>
  <w:style w:type="numbering" w:customStyle="1" w:styleId="WW8Num48">
    <w:name w:val="WW8Num48"/>
    <w:basedOn w:val="Bezlisty"/>
    <w:rsid w:val="007B72DE"/>
    <w:pPr>
      <w:numPr>
        <w:numId w:val="23"/>
      </w:numPr>
    </w:pPr>
  </w:style>
  <w:style w:type="paragraph" w:styleId="Tekstdymka">
    <w:name w:val="Balloon Text"/>
    <w:basedOn w:val="Normalny"/>
    <w:link w:val="TekstdymkaZnak"/>
    <w:uiPriority w:val="99"/>
    <w:semiHidden/>
    <w:unhideWhenUsed/>
    <w:rsid w:val="002A5D86"/>
    <w:rPr>
      <w:rFonts w:ascii="Segoe UI" w:hAnsi="Segoe UI"/>
      <w:sz w:val="18"/>
      <w:szCs w:val="16"/>
    </w:rPr>
  </w:style>
  <w:style w:type="character" w:customStyle="1" w:styleId="TekstdymkaZnak">
    <w:name w:val="Tekst dymka Znak"/>
    <w:basedOn w:val="Domylnaczcionkaakapitu"/>
    <w:link w:val="Tekstdymka"/>
    <w:uiPriority w:val="99"/>
    <w:semiHidden/>
    <w:rsid w:val="002A5D86"/>
    <w:rPr>
      <w:rFonts w:ascii="Segoe UI" w:eastAsia="SimSun" w:hAnsi="Segoe UI" w:cs="Mangal"/>
      <w:kern w:val="3"/>
      <w:sz w:val="18"/>
      <w:szCs w:val="16"/>
      <w:lang w:eastAsia="zh-CN" w:bidi="hi-IN"/>
    </w:rPr>
  </w:style>
  <w:style w:type="character" w:styleId="Hipercze">
    <w:name w:val="Hyperlink"/>
    <w:basedOn w:val="Domylnaczcionkaakapitu"/>
    <w:rsid w:val="00874E6A"/>
    <w:rPr>
      <w:color w:val="0000FF"/>
      <w:u w:val="single"/>
    </w:rPr>
  </w:style>
  <w:style w:type="paragraph" w:styleId="Tekstpodstawowy">
    <w:name w:val="Body Text"/>
    <w:basedOn w:val="Normalny"/>
    <w:link w:val="TekstpodstawowyZnak"/>
    <w:uiPriority w:val="99"/>
    <w:unhideWhenUsed/>
    <w:rsid w:val="00D63F04"/>
    <w:pPr>
      <w:spacing w:after="120"/>
    </w:pPr>
    <w:rPr>
      <w:szCs w:val="21"/>
    </w:rPr>
  </w:style>
  <w:style w:type="character" w:customStyle="1" w:styleId="TekstpodstawowyZnak">
    <w:name w:val="Tekst podstawowy Znak"/>
    <w:basedOn w:val="Domylnaczcionkaakapitu"/>
    <w:link w:val="Tekstpodstawowy"/>
    <w:uiPriority w:val="99"/>
    <w:rsid w:val="00D63F04"/>
    <w:rPr>
      <w:rFonts w:ascii="Times New Roman" w:eastAsia="SimSun" w:hAnsi="Times New Roman" w:cs="Mangal"/>
      <w:kern w:val="3"/>
      <w:sz w:val="24"/>
      <w:szCs w:val="21"/>
      <w:lang w:eastAsia="zh-CN" w:bidi="hi-IN"/>
    </w:rPr>
  </w:style>
  <w:style w:type="paragraph" w:styleId="Nagwek">
    <w:name w:val="header"/>
    <w:basedOn w:val="Normalny"/>
    <w:link w:val="NagwekZnak"/>
    <w:uiPriority w:val="99"/>
    <w:semiHidden/>
    <w:unhideWhenUsed/>
    <w:rsid w:val="00B5636A"/>
    <w:pPr>
      <w:tabs>
        <w:tab w:val="center" w:pos="4536"/>
        <w:tab w:val="right" w:pos="9072"/>
      </w:tabs>
    </w:pPr>
    <w:rPr>
      <w:szCs w:val="21"/>
    </w:rPr>
  </w:style>
  <w:style w:type="character" w:customStyle="1" w:styleId="NagwekZnak">
    <w:name w:val="Nagłówek Znak"/>
    <w:basedOn w:val="Domylnaczcionkaakapitu"/>
    <w:link w:val="Nagwek"/>
    <w:uiPriority w:val="99"/>
    <w:semiHidden/>
    <w:rsid w:val="00B5636A"/>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5F634D"/>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5F634D"/>
    <w:rPr>
      <w:sz w:val="20"/>
      <w:szCs w:val="20"/>
    </w:rPr>
  </w:style>
  <w:style w:type="character" w:styleId="Odwoanieprzypisudolnego">
    <w:name w:val="footnote reference"/>
    <w:basedOn w:val="Domylnaczcionkaakapitu"/>
    <w:uiPriority w:val="99"/>
    <w:semiHidden/>
    <w:unhideWhenUsed/>
    <w:rsid w:val="005F634D"/>
    <w:rPr>
      <w:vertAlign w:val="superscript"/>
    </w:rPr>
  </w:style>
  <w:style w:type="paragraph" w:styleId="Tekstpodstawowy2">
    <w:name w:val="Body Text 2"/>
    <w:basedOn w:val="Normalny"/>
    <w:link w:val="Tekstpodstawowy2Znak"/>
    <w:uiPriority w:val="99"/>
    <w:semiHidden/>
    <w:unhideWhenUsed/>
    <w:rsid w:val="00500EAD"/>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500EAD"/>
    <w:rPr>
      <w:rFonts w:ascii="Times New Roman" w:eastAsia="SimSun" w:hAnsi="Times New Roman" w:cs="Mangal"/>
      <w:kern w:val="3"/>
      <w:sz w:val="24"/>
      <w:szCs w:val="21"/>
      <w:lang w:eastAsia="zh-CN" w:bidi="hi-IN"/>
    </w:rPr>
  </w:style>
  <w:style w:type="paragraph" w:customStyle="1" w:styleId="Default">
    <w:name w:val="Default"/>
    <w:rsid w:val="007021CD"/>
    <w:pPr>
      <w:autoSpaceDE w:val="0"/>
      <w:autoSpaceDN w:val="0"/>
      <w:adjustRightInd w:val="0"/>
      <w:spacing w:after="0" w:line="240" w:lineRule="auto"/>
    </w:pPr>
    <w:rPr>
      <w:rFonts w:ascii="Corbel" w:eastAsia="Times New Roman" w:hAnsi="Corbel" w:cs="Corbel"/>
      <w:color w:val="000000"/>
      <w:sz w:val="24"/>
      <w:szCs w:val="24"/>
      <w:lang w:eastAsia="pl-PL"/>
    </w:rPr>
  </w:style>
  <w:style w:type="numbering" w:customStyle="1" w:styleId="WW8Num341">
    <w:name w:val="WW8Num341"/>
    <w:basedOn w:val="Bezlisty"/>
    <w:rsid w:val="004A0933"/>
  </w:style>
  <w:style w:type="numbering" w:customStyle="1" w:styleId="WW8Num431">
    <w:name w:val="WW8Num431"/>
    <w:basedOn w:val="Bezlisty"/>
    <w:rsid w:val="004A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837">
      <w:bodyDiv w:val="1"/>
      <w:marLeft w:val="0"/>
      <w:marRight w:val="0"/>
      <w:marTop w:val="0"/>
      <w:marBottom w:val="0"/>
      <w:divBdr>
        <w:top w:val="none" w:sz="0" w:space="0" w:color="auto"/>
        <w:left w:val="none" w:sz="0" w:space="0" w:color="auto"/>
        <w:bottom w:val="none" w:sz="0" w:space="0" w:color="auto"/>
        <w:right w:val="none" w:sz="0" w:space="0" w:color="auto"/>
      </w:divBdr>
    </w:div>
    <w:div w:id="1109542170">
      <w:bodyDiv w:val="1"/>
      <w:marLeft w:val="0"/>
      <w:marRight w:val="0"/>
      <w:marTop w:val="0"/>
      <w:marBottom w:val="0"/>
      <w:divBdr>
        <w:top w:val="none" w:sz="0" w:space="0" w:color="auto"/>
        <w:left w:val="none" w:sz="0" w:space="0" w:color="auto"/>
        <w:bottom w:val="none" w:sz="0" w:space="0" w:color="auto"/>
        <w:right w:val="none" w:sz="0" w:space="0" w:color="auto"/>
      </w:divBdr>
    </w:div>
    <w:div w:id="1272397531">
      <w:bodyDiv w:val="1"/>
      <w:marLeft w:val="0"/>
      <w:marRight w:val="0"/>
      <w:marTop w:val="0"/>
      <w:marBottom w:val="0"/>
      <w:divBdr>
        <w:top w:val="none" w:sz="0" w:space="0" w:color="auto"/>
        <w:left w:val="none" w:sz="0" w:space="0" w:color="auto"/>
        <w:bottom w:val="none" w:sz="0" w:space="0" w:color="auto"/>
        <w:right w:val="none" w:sz="0" w:space="0" w:color="auto"/>
      </w:divBdr>
    </w:div>
    <w:div w:id="1315916935">
      <w:bodyDiv w:val="1"/>
      <w:marLeft w:val="0"/>
      <w:marRight w:val="0"/>
      <w:marTop w:val="0"/>
      <w:marBottom w:val="0"/>
      <w:divBdr>
        <w:top w:val="none" w:sz="0" w:space="0" w:color="auto"/>
        <w:left w:val="none" w:sz="0" w:space="0" w:color="auto"/>
        <w:bottom w:val="none" w:sz="0" w:space="0" w:color="auto"/>
        <w:right w:val="none" w:sz="0" w:space="0" w:color="auto"/>
      </w:divBdr>
    </w:div>
    <w:div w:id="1319924538">
      <w:bodyDiv w:val="1"/>
      <w:marLeft w:val="0"/>
      <w:marRight w:val="0"/>
      <w:marTop w:val="0"/>
      <w:marBottom w:val="0"/>
      <w:divBdr>
        <w:top w:val="none" w:sz="0" w:space="0" w:color="auto"/>
        <w:left w:val="none" w:sz="0" w:space="0" w:color="auto"/>
        <w:bottom w:val="none" w:sz="0" w:space="0" w:color="auto"/>
        <w:right w:val="none" w:sz="0" w:space="0" w:color="auto"/>
      </w:divBdr>
    </w:div>
    <w:div w:id="1438022021">
      <w:bodyDiv w:val="1"/>
      <w:marLeft w:val="0"/>
      <w:marRight w:val="0"/>
      <w:marTop w:val="0"/>
      <w:marBottom w:val="0"/>
      <w:divBdr>
        <w:top w:val="none" w:sz="0" w:space="0" w:color="auto"/>
        <w:left w:val="none" w:sz="0" w:space="0" w:color="auto"/>
        <w:bottom w:val="none" w:sz="0" w:space="0" w:color="auto"/>
        <w:right w:val="none" w:sz="0" w:space="0" w:color="auto"/>
      </w:divBdr>
    </w:div>
    <w:div w:id="1480029135">
      <w:bodyDiv w:val="1"/>
      <w:marLeft w:val="0"/>
      <w:marRight w:val="0"/>
      <w:marTop w:val="0"/>
      <w:marBottom w:val="0"/>
      <w:divBdr>
        <w:top w:val="none" w:sz="0" w:space="0" w:color="auto"/>
        <w:left w:val="none" w:sz="0" w:space="0" w:color="auto"/>
        <w:bottom w:val="none" w:sz="0" w:space="0" w:color="auto"/>
        <w:right w:val="none" w:sz="0" w:space="0" w:color="auto"/>
      </w:divBdr>
    </w:div>
    <w:div w:id="1563372606">
      <w:bodyDiv w:val="1"/>
      <w:marLeft w:val="0"/>
      <w:marRight w:val="0"/>
      <w:marTop w:val="0"/>
      <w:marBottom w:val="0"/>
      <w:divBdr>
        <w:top w:val="none" w:sz="0" w:space="0" w:color="auto"/>
        <w:left w:val="none" w:sz="0" w:space="0" w:color="auto"/>
        <w:bottom w:val="none" w:sz="0" w:space="0" w:color="auto"/>
        <w:right w:val="none" w:sz="0" w:space="0" w:color="auto"/>
      </w:divBdr>
    </w:div>
    <w:div w:id="1774205571">
      <w:bodyDiv w:val="1"/>
      <w:marLeft w:val="0"/>
      <w:marRight w:val="0"/>
      <w:marTop w:val="0"/>
      <w:marBottom w:val="0"/>
      <w:divBdr>
        <w:top w:val="none" w:sz="0" w:space="0" w:color="auto"/>
        <w:left w:val="none" w:sz="0" w:space="0" w:color="auto"/>
        <w:bottom w:val="none" w:sz="0" w:space="0" w:color="auto"/>
        <w:right w:val="none" w:sz="0" w:space="0" w:color="auto"/>
      </w:divBdr>
    </w:div>
    <w:div w:id="1778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szkow.engo.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mopspruszkow.pl" TargetMode="External"/><Relationship Id="rId5" Type="http://schemas.openxmlformats.org/officeDocument/2006/relationships/webSettings" Target="webSettings.xml"/><Relationship Id="rId10" Type="http://schemas.openxmlformats.org/officeDocument/2006/relationships/hyperlink" Target="mailto:sekretariat@mopspruszkow.pl" TargetMode="External"/><Relationship Id="rId4" Type="http://schemas.openxmlformats.org/officeDocument/2006/relationships/settings" Target="settings.xml"/><Relationship Id="rId9" Type="http://schemas.openxmlformats.org/officeDocument/2006/relationships/hyperlink" Target="https://pruszkow.engo.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AF2D-1080-40DA-B0C0-C06694C7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4538</Words>
  <Characters>27233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aprzygoda</dc:creator>
  <cp:lastModifiedBy>Anna Skuza</cp:lastModifiedBy>
  <cp:revision>2</cp:revision>
  <cp:lastPrinted>2024-03-12T12:35:00Z</cp:lastPrinted>
  <dcterms:created xsi:type="dcterms:W3CDTF">2024-03-14T13:27:00Z</dcterms:created>
  <dcterms:modified xsi:type="dcterms:W3CDTF">2024-03-14T13:27:00Z</dcterms:modified>
</cp:coreProperties>
</file>