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BA11" w14:textId="3AAEC13B" w:rsidR="0008036D" w:rsidRPr="0008036D" w:rsidRDefault="0008036D" w:rsidP="00080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16C66647" wp14:editId="5597C6B4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E65F1" wp14:editId="2B25B7E2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C60EFC7" w14:textId="77777777" w:rsidR="0008036D" w:rsidRPr="0008036D" w:rsidRDefault="0008036D" w:rsidP="0008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7DDB5159" w14:textId="77777777" w:rsidR="0008036D" w:rsidRPr="0008036D" w:rsidRDefault="0008036D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61CCBC0A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0656BD74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48AEBB3F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72522AE3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55443FD9" w14:textId="77777777" w:rsidR="0008036D" w:rsidRPr="0008036D" w:rsidRDefault="0008036D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6524B90" w14:textId="33253275" w:rsidR="0008036D" w:rsidRPr="0008036D" w:rsidRDefault="00076644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Podi</w:t>
      </w:r>
      <w:r w:rsidR="0008036D"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nspektor</w:t>
      </w:r>
      <w:r w:rsidR="0008659B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/</w:t>
      </w:r>
      <w:r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I</w:t>
      </w:r>
      <w:r w:rsidR="0008659B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nspektor</w:t>
      </w:r>
    </w:p>
    <w:p w14:paraId="0E29A417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w referacie ds. budżetu i podatków</w:t>
      </w:r>
    </w:p>
    <w:p w14:paraId="6E88B27C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 xml:space="preserve">w Wydziale </w:t>
      </w:r>
      <w:r w:rsidRPr="0008036D"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  <w:t>Finansów i Budżetu</w:t>
      </w:r>
    </w:p>
    <w:p w14:paraId="0D343EBA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pełny etat</w:t>
      </w:r>
    </w:p>
    <w:p w14:paraId="28572CD4" w14:textId="19D9A9C5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termin składania ofert do </w:t>
      </w:r>
      <w:r w:rsidR="0008659B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11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B7010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marca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r. do godz. 1</w:t>
      </w:r>
      <w:r w:rsidR="0008659B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8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:00</w:t>
      </w:r>
    </w:p>
    <w:p w14:paraId="7446466E" w14:textId="77777777" w:rsidR="0008036D" w:rsidRPr="0008036D" w:rsidRDefault="0008036D" w:rsidP="00A45102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4708CE5D" w14:textId="77777777" w:rsidR="0008036D" w:rsidRPr="0008036D" w:rsidRDefault="0008036D" w:rsidP="0008036D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Wymagania  niezbędne:</w:t>
      </w:r>
    </w:p>
    <w:p w14:paraId="37E1AEE9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obywatelstwo polskie,</w:t>
      </w:r>
    </w:p>
    <w:p w14:paraId="67FFF46A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pełna zdolność do czynności prawnych oraz korzystanie z pełni praw publicznych,</w:t>
      </w:r>
    </w:p>
    <w:p w14:paraId="61506331" w14:textId="77777777" w:rsidR="0008036D" w:rsidRPr="0008036D" w:rsidRDefault="0008036D" w:rsidP="000803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niekaralność za umyślne przestępstwo ścigane z oskarżenia publicznego lub umyślne przestępstwo skarbowe,</w:t>
      </w:r>
    </w:p>
    <w:p w14:paraId="76EAEEA3" w14:textId="2FE2B8B8" w:rsidR="00757AE8" w:rsidRDefault="0008036D" w:rsidP="00757AE8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nieposzlakowana opinia,</w:t>
      </w:r>
    </w:p>
    <w:p w14:paraId="49FBF0DB" w14:textId="77777777" w:rsidR="00757AE8" w:rsidRPr="0008036D" w:rsidRDefault="00757AE8" w:rsidP="00757AE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wykształcenie średnie lub wyższe:</w:t>
      </w:r>
    </w:p>
    <w:p w14:paraId="6153E19D" w14:textId="77777777" w:rsidR="00757AE8" w:rsidRPr="0008036D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stanowisko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Podin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spekt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or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6A033EFE" w14:textId="77777777" w:rsidR="00757AE8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wykształcenie wyższe,</w:t>
      </w:r>
    </w:p>
    <w:p w14:paraId="199472E3" w14:textId="77777777" w:rsidR="00757AE8" w:rsidRPr="0008036D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wykształcenia średniego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stażu pracy,</w:t>
      </w:r>
    </w:p>
    <w:p w14:paraId="6F08356B" w14:textId="77777777" w:rsidR="00757AE8" w:rsidRPr="0008036D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stanowisko Inspektor:</w:t>
      </w:r>
    </w:p>
    <w:p w14:paraId="28F64A9A" w14:textId="77777777" w:rsidR="00757AE8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wyższe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go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lata stażu pracy,</w:t>
      </w:r>
    </w:p>
    <w:p w14:paraId="2D6B37E2" w14:textId="1ED4108C" w:rsidR="0008036D" w:rsidRPr="00757AE8" w:rsidRDefault="00757AE8" w:rsidP="00757AE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- w przypadku wykształcenia średniego, minimum 5 lat stażu pracy,</w:t>
      </w:r>
    </w:p>
    <w:p w14:paraId="75C59232" w14:textId="28D7C64F" w:rsidR="0008036D" w:rsidRDefault="0008036D" w:rsidP="00A4510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76644">
        <w:rPr>
          <w:rFonts w:ascii="Calibri" w:eastAsia="Times New Roman" w:hAnsi="Calibri" w:cs="Calibri"/>
          <w:kern w:val="0"/>
          <w:lang w:eastAsia="pl-PL"/>
          <w14:ligatures w14:val="none"/>
        </w:rPr>
        <w:t>znajomość przepisów w zakresie finansów publicznych, rachunkowości, działalności samorządu  gminnego</w:t>
      </w:r>
      <w:r w:rsidR="00076644">
        <w:rPr>
          <w:rFonts w:ascii="Calibri" w:eastAsia="Times New Roman" w:hAnsi="Calibri" w:cs="Calibri"/>
          <w:kern w:val="0"/>
          <w:lang w:eastAsia="pl-PL"/>
          <w14:ligatures w14:val="none"/>
        </w:rPr>
        <w:t>.</w:t>
      </w:r>
    </w:p>
    <w:p w14:paraId="2A693BB1" w14:textId="77777777" w:rsidR="00757AE8" w:rsidRPr="00076644" w:rsidRDefault="00757AE8" w:rsidP="00757AE8">
      <w:pPr>
        <w:spacing w:after="0" w:line="240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7868093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Wymagania dodatkowe:  </w:t>
      </w:r>
    </w:p>
    <w:p w14:paraId="08ACDFED" w14:textId="77777777" w:rsidR="0008036D" w:rsidRP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biegła obsługa komputera w zakresie pakietu MS Office oraz innych urządzeń biurowych,</w:t>
      </w:r>
    </w:p>
    <w:p w14:paraId="6B172A3D" w14:textId="77777777" w:rsidR="0008036D" w:rsidRDefault="0008036D" w:rsidP="0008036D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komunikatywność, umiejętność pracy w zespole.</w:t>
      </w:r>
    </w:p>
    <w:p w14:paraId="424CC418" w14:textId="77777777" w:rsidR="00757AE8" w:rsidRDefault="00757AE8" w:rsidP="00757AE8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6B82F6C" w14:textId="77777777" w:rsidR="00757AE8" w:rsidRPr="00757AE8" w:rsidRDefault="00757AE8" w:rsidP="00757AE8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="Calibri"/>
          <w:b/>
          <w:kern w:val="0"/>
          <w:lang w:eastAsia="pl-PL"/>
          <w14:ligatures w14:val="none"/>
        </w:rPr>
      </w:pPr>
      <w:r w:rsidRPr="00757AE8">
        <w:rPr>
          <w:rFonts w:eastAsia="Verdana" w:cs="Calibri"/>
          <w:b/>
          <w:kern w:val="0"/>
          <w:lang w:eastAsia="pl-PL"/>
          <w14:ligatures w14:val="none"/>
        </w:rPr>
        <w:t>Zakres wykonywanych zadań na stanowisku:</w:t>
      </w:r>
    </w:p>
    <w:p w14:paraId="5300236A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Verdana" w:cs="Calibri"/>
          <w:kern w:val="0"/>
          <w:lang w:eastAsia="pl-PL"/>
          <w14:ligatures w14:val="none"/>
        </w:rPr>
        <w:t xml:space="preserve">prowadzenie rejestru faktur, rachunków i not wpływających do Wydziału, </w:t>
      </w:r>
    </w:p>
    <w:p w14:paraId="475B89E6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Verdana" w:cs="Calibri"/>
          <w:bCs/>
          <w:kern w:val="0"/>
          <w:lang w:eastAsia="pl-PL"/>
          <w14:ligatures w14:val="none"/>
        </w:rPr>
        <w:t xml:space="preserve">prowadzenie rejestru korespondencji, </w:t>
      </w:r>
    </w:p>
    <w:p w14:paraId="1DC62814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Verdana" w:cs="Calibri"/>
          <w:bCs/>
          <w:kern w:val="0"/>
          <w:lang w:eastAsia="pl-PL"/>
          <w14:ligatures w14:val="none"/>
        </w:rPr>
        <w:t>rozliczanie inwentaryzacji,</w:t>
      </w:r>
    </w:p>
    <w:p w14:paraId="55FC53D7" w14:textId="46C6CB76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Times New Roman" w:cs="Times New Roman"/>
          <w:kern w:val="0"/>
          <w:lang w:eastAsia="pl-PL"/>
          <w14:ligatures w14:val="none"/>
        </w:rPr>
        <w:t>pełnienie funkcji koordynatora MDR</w:t>
      </w:r>
      <w:r>
        <w:rPr>
          <w:rFonts w:eastAsia="Times New Roman" w:cs="Times New Roman"/>
          <w:kern w:val="0"/>
          <w:lang w:eastAsia="pl-PL"/>
          <w14:ligatures w14:val="none"/>
        </w:rPr>
        <w:t>,</w:t>
      </w:r>
      <w:r w:rsidRPr="00757AE8">
        <w:rPr>
          <w:rFonts w:eastAsia="Times New Roman" w:cs="Times New Roman"/>
          <w:kern w:val="0"/>
          <w:lang w:eastAsia="pl-PL"/>
          <w14:ligatures w14:val="none"/>
        </w:rPr>
        <w:t xml:space="preserve"> w związku z wprowadzeniem procedury wewnętrznej </w:t>
      </w:r>
      <w:r w:rsidR="00B7010C">
        <w:rPr>
          <w:rFonts w:eastAsia="Times New Roman" w:cs="Times New Roman"/>
          <w:kern w:val="0"/>
          <w:lang w:eastAsia="pl-PL"/>
          <w14:ligatures w14:val="none"/>
        </w:rPr>
        <w:t xml:space="preserve">       </w:t>
      </w:r>
      <w:r w:rsidRPr="00757AE8">
        <w:rPr>
          <w:rFonts w:eastAsia="Times New Roman" w:cs="Times New Roman"/>
          <w:kern w:val="0"/>
          <w:lang w:eastAsia="pl-PL"/>
          <w14:ligatures w14:val="none"/>
        </w:rPr>
        <w:t xml:space="preserve">w zakresie przeciwdziałania niewywiązywaniu się z obowiązku przekazywania informacji </w:t>
      </w:r>
      <w:r w:rsidR="00B7010C">
        <w:rPr>
          <w:rFonts w:eastAsia="Times New Roman" w:cs="Times New Roman"/>
          <w:kern w:val="0"/>
          <w:lang w:eastAsia="pl-PL"/>
          <w14:ligatures w14:val="none"/>
        </w:rPr>
        <w:t xml:space="preserve">             </w:t>
      </w:r>
      <w:r w:rsidRPr="00757AE8">
        <w:rPr>
          <w:rFonts w:eastAsia="Times New Roman" w:cs="Times New Roman"/>
          <w:kern w:val="0"/>
          <w:lang w:eastAsia="pl-PL"/>
          <w14:ligatures w14:val="none"/>
        </w:rPr>
        <w:t>o schematach podatkowych,</w:t>
      </w:r>
    </w:p>
    <w:p w14:paraId="4C29515F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Times New Roman" w:cs="Times New Roman"/>
          <w:kern w:val="0"/>
          <w:lang w:eastAsia="pl-PL"/>
          <w14:ligatures w14:val="none"/>
        </w:rPr>
        <w:t>właściwe przechowywanie dokumentacji,</w:t>
      </w:r>
    </w:p>
    <w:p w14:paraId="6823836C" w14:textId="32F2AF95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Times New Roman" w:cs="Times New Roman"/>
          <w:kern w:val="0"/>
          <w:lang w:eastAsia="pl-PL"/>
          <w14:ligatures w14:val="none"/>
        </w:rPr>
        <w:t xml:space="preserve">bieżąca obsługa mieszkańców w zakresie kompetencji </w:t>
      </w:r>
      <w:r>
        <w:rPr>
          <w:rFonts w:eastAsia="Times New Roman" w:cs="Times New Roman"/>
          <w:kern w:val="0"/>
          <w:lang w:eastAsia="pl-PL"/>
          <w14:ligatures w14:val="none"/>
        </w:rPr>
        <w:t>W</w:t>
      </w:r>
      <w:r w:rsidRPr="00757AE8">
        <w:rPr>
          <w:rFonts w:eastAsia="Times New Roman" w:cs="Times New Roman"/>
          <w:kern w:val="0"/>
          <w:lang w:eastAsia="pl-PL"/>
          <w14:ligatures w14:val="none"/>
        </w:rPr>
        <w:t>ydziału,</w:t>
      </w:r>
    </w:p>
    <w:p w14:paraId="3575C53D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Times New Roman" w:cs="Times New Roman"/>
          <w:kern w:val="0"/>
          <w:lang w:eastAsia="pl-PL"/>
          <w14:ligatures w14:val="none"/>
        </w:rPr>
        <w:t>prowadzenie kancelarii Wydziału,</w:t>
      </w:r>
    </w:p>
    <w:p w14:paraId="021C8A6F" w14:textId="77777777" w:rsidR="00757AE8" w:rsidRPr="00757AE8" w:rsidRDefault="00757AE8" w:rsidP="00757AE8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Verdana" w:cs="Calibri"/>
          <w:bCs/>
          <w:kern w:val="0"/>
          <w:lang w:eastAsia="pl-PL"/>
          <w14:ligatures w14:val="none"/>
        </w:rPr>
      </w:pPr>
      <w:r w:rsidRPr="00757AE8">
        <w:rPr>
          <w:rFonts w:eastAsia="Times New Roman" w:cs="Times New Roman"/>
          <w:kern w:val="0"/>
          <w:lang w:eastAsia="pl-PL"/>
          <w14:ligatures w14:val="none"/>
        </w:rPr>
        <w:t xml:space="preserve">prowadzenie innych spraw zleconych przez Naczelnika Wydziału lub jego zastępców. </w:t>
      </w:r>
    </w:p>
    <w:p w14:paraId="59B959D5" w14:textId="77777777" w:rsidR="00757AE8" w:rsidRPr="0008036D" w:rsidRDefault="00757AE8" w:rsidP="00757AE8">
      <w:pPr>
        <w:spacing w:after="0" w:line="276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7508767" w14:textId="77777777" w:rsidR="0008036D" w:rsidRPr="0008036D" w:rsidRDefault="0008036D" w:rsidP="00B7010C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p w14:paraId="47676C62" w14:textId="77777777" w:rsidR="0008036D" w:rsidRPr="0008036D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Informacja o warunkach pracy na danym stanowisku:</w:t>
      </w:r>
    </w:p>
    <w:p w14:paraId="65B5D001" w14:textId="12FB1B4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Praca w budynku Urzędu, praca siedząca. Stanowisko pracy związane z pracą przy komputerze,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z dokumentami, bezpośrednim i telefonicznym kontaktem z interesantami. Wskaźnik zatrudnienia osób niepełnosprawnych, w rozumieniu przepisów o  rehabilitacji zawodowej i społecznej </w:t>
      </w:r>
      <w:r w:rsidR="00A45102">
        <w:rPr>
          <w:rFonts w:ascii="Calibri" w:eastAsia="Verdana" w:hAnsi="Calibri" w:cs="Calibri"/>
          <w:kern w:val="0"/>
          <w14:ligatures w14:val="none"/>
        </w:rPr>
        <w:t xml:space="preserve">                              </w:t>
      </w:r>
      <w:r w:rsidRPr="0008036D">
        <w:rPr>
          <w:rFonts w:ascii="Calibri" w:eastAsia="Verdana" w:hAnsi="Calibri" w:cs="Calibri"/>
          <w:kern w:val="0"/>
          <w14:ligatures w14:val="none"/>
        </w:rPr>
        <w:t xml:space="preserve">oraz zatrudnianiu osób niepełnosprawnych, w miesiącu poprzedzającym datę upublicznienia ogłoszenia o naborze w Urzędzie Miasta Pruszkowa był niższy niż  6%. </w:t>
      </w:r>
    </w:p>
    <w:p w14:paraId="0AF99F7E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14:ligatures w14:val="none"/>
        </w:rPr>
      </w:pPr>
    </w:p>
    <w:p w14:paraId="2568522F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Wymagane dokumenty i oświadczenia: </w:t>
      </w:r>
    </w:p>
    <w:p w14:paraId="2E258B66" w14:textId="77777777" w:rsidR="0008036D" w:rsidRPr="0008036D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kwestionariusz osobowy dla osoby ubiegającej się o zatrudnienie - podpisany własnoręcznie,</w:t>
      </w:r>
    </w:p>
    <w:p w14:paraId="716195FA" w14:textId="77777777" w:rsidR="0008036D" w:rsidRPr="0008036D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list motywacyjny – podpisany własnoręcznie,</w:t>
      </w:r>
    </w:p>
    <w:p w14:paraId="47C3946D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t>kopie świadectw pracy lub innych dokumentów potwierdzających wymagany staż pracy,</w:t>
      </w:r>
      <w:r w:rsidRPr="0008036D">
        <w:rPr>
          <w:rFonts w:ascii="Calibri" w:eastAsia="Verdana" w:hAnsi="Calibri" w:cs="Calibri"/>
          <w:kern w:val="0"/>
          <w:lang w:eastAsia="pl-PL"/>
          <w14:ligatures w14:val="none"/>
        </w:rPr>
        <w:br/>
        <w:t>w przypadku pozostawania w zatrudnieniu zaświadczenie o zatrudnieniu,</w:t>
      </w:r>
    </w:p>
    <w:p w14:paraId="3521F623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kopia dokumentu potwierdzającego wykształcenie,</w:t>
      </w:r>
    </w:p>
    <w:p w14:paraId="72EC5CB3" w14:textId="77777777" w:rsidR="0008036D" w:rsidRPr="0008036D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oświadczenie o pełnej zdolności do czynności prawnych i korzystaniu z pełni praw publicznych – podpisane własnoręcznie,</w:t>
      </w:r>
    </w:p>
    <w:p w14:paraId="70AD43DF" w14:textId="77777777" w:rsidR="0008036D" w:rsidRPr="0008036D" w:rsidRDefault="0008036D" w:rsidP="0008036D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oświadczenie, że kandydat nie był skazany prawomocnym wyrokiem sądu za umyślne przestępstwo ścigane z oskarżenia publicznego lub umyślne przestępstwo skarbowe –podpisane własnoręcznie,</w:t>
      </w:r>
    </w:p>
    <w:p w14:paraId="4211C42A" w14:textId="77777777" w:rsidR="0008036D" w:rsidRPr="0008036D" w:rsidRDefault="0008036D" w:rsidP="0008036D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   oświadczenie o posiadaniu obywatelstwa polskiego – podpisane własnoręcznie,</w:t>
      </w:r>
    </w:p>
    <w:p w14:paraId="3E9F465D" w14:textId="77777777" w:rsidR="0008036D" w:rsidRPr="0008036D" w:rsidRDefault="0008036D" w:rsidP="0008036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z dnia  21 listopada 2008 r. </w:t>
      </w:r>
      <w:r w:rsidRPr="0008036D">
        <w:rPr>
          <w:rFonts w:ascii="Calibri" w:eastAsia="Verdana" w:hAnsi="Calibri" w:cs="Calibri"/>
          <w:i/>
          <w:kern w:val="0"/>
          <w14:ligatures w14:val="none"/>
        </w:rPr>
        <w:t>o pracownikach samorządowych</w:t>
      </w:r>
      <w:r w:rsidRPr="0008036D">
        <w:rPr>
          <w:rFonts w:ascii="Calibri" w:eastAsia="Verdana" w:hAnsi="Calibri" w:cs="Calibri"/>
          <w:kern w:val="0"/>
          <w14:ligatures w14:val="none"/>
        </w:rPr>
        <w:t>.</w:t>
      </w:r>
    </w:p>
    <w:p w14:paraId="7F5B4615" w14:textId="77777777" w:rsidR="0008036D" w:rsidRPr="0008036D" w:rsidRDefault="0008036D" w:rsidP="00A45102">
      <w:pPr>
        <w:widowControl w:val="0"/>
        <w:suppressAutoHyphens/>
        <w:spacing w:after="0" w:line="240" w:lineRule="auto"/>
        <w:ind w:left="360"/>
        <w:jc w:val="both"/>
        <w:rPr>
          <w:rFonts w:ascii="Calibri" w:eastAsia="Verdana" w:hAnsi="Calibri" w:cs="Calibri"/>
          <w:kern w:val="0"/>
          <w14:ligatures w14:val="none"/>
        </w:rPr>
      </w:pPr>
    </w:p>
    <w:p w14:paraId="6B9C8DD6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Druk kwestionariusza oraz informacja o przetwarzaniu danych przez Urząd Miasta Pruszkowa </w:t>
      </w:r>
      <w:r w:rsidRPr="0008036D">
        <w:rPr>
          <w:rFonts w:ascii="Calibri" w:eastAsia="Verdana" w:hAnsi="Calibri" w:cs="Calibri"/>
          <w:kern w:val="0"/>
          <w14:ligatures w14:val="none"/>
        </w:rPr>
        <w:br/>
        <w:t xml:space="preserve">w procesie rekrutacji są do pobrania na stronie </w:t>
      </w:r>
      <w:hyperlink r:id="rId7" w:history="1">
        <w:r w:rsidRPr="0008036D">
          <w:rPr>
            <w:rFonts w:ascii="Calibri" w:eastAsia="Verdana" w:hAnsi="Calibri" w:cs="Calibri"/>
            <w:color w:val="0563C1"/>
            <w:kern w:val="0"/>
            <w:u w:val="single"/>
            <w14:ligatures w14:val="none"/>
          </w:rPr>
          <w:t>www.bip.um.pruszkow.pl</w:t>
        </w:r>
      </w:hyperlink>
      <w:r w:rsidRPr="0008036D">
        <w:rPr>
          <w:rFonts w:ascii="Calibri" w:eastAsia="Verdana" w:hAnsi="Calibri" w:cs="Calibri"/>
          <w:kern w:val="0"/>
          <w14:ligatures w14:val="none"/>
        </w:rPr>
        <w:t xml:space="preserve"> </w:t>
      </w:r>
    </w:p>
    <w:p w14:paraId="6FFA2E78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kern w:val="0"/>
          <w14:ligatures w14:val="none"/>
        </w:rPr>
      </w:pPr>
    </w:p>
    <w:p w14:paraId="6BD5A8CD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Wymagane dokumenty należy składać w zamkniętej kopercie, osobiście w Kancelarii Urzędu Miasta Pruszkowa lub przesłać za pośrednictwem poczty na adres:</w:t>
      </w:r>
    </w:p>
    <w:p w14:paraId="7EB9C05F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Urząd Miasta Pruszkowa</w:t>
      </w:r>
    </w:p>
    <w:p w14:paraId="3715FF1D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ul. J.I. Kraszewskiego 14/16</w:t>
      </w:r>
    </w:p>
    <w:p w14:paraId="61E8C616" w14:textId="77777777" w:rsidR="0008036D" w:rsidRPr="0008036D" w:rsidRDefault="0008036D" w:rsidP="0008036D">
      <w:pPr>
        <w:widowControl w:val="0"/>
        <w:suppressAutoHyphens/>
        <w:spacing w:after="0" w:line="276" w:lineRule="auto"/>
        <w:jc w:val="center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05-800 Pruszków,</w:t>
      </w:r>
    </w:p>
    <w:p w14:paraId="3A042FEE" w14:textId="790032AB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 xml:space="preserve">z dopiskiem na kopercie: dotyczy naboru na stanowisko </w:t>
      </w:r>
      <w:r w:rsidR="00A06F82">
        <w:rPr>
          <w:rFonts w:ascii="Calibri" w:eastAsia="Verdana" w:hAnsi="Calibri" w:cs="Calibri"/>
          <w:b/>
          <w:bCs/>
          <w:kern w:val="0"/>
          <w14:ligatures w14:val="none"/>
        </w:rPr>
        <w:t>Podi</w:t>
      </w:r>
      <w:r w:rsidRPr="0008036D">
        <w:rPr>
          <w:rFonts w:ascii="Calibri" w:eastAsia="Verdana" w:hAnsi="Calibri" w:cs="Calibri"/>
          <w:b/>
          <w:bCs/>
          <w:kern w:val="0"/>
          <w14:ligatures w14:val="none"/>
        </w:rPr>
        <w:t xml:space="preserve">nspektor/Inspektor w referacie </w:t>
      </w:r>
      <w:r w:rsidRPr="0008036D">
        <w:rPr>
          <w:rFonts w:ascii="Calibri" w:eastAsia="Verdana" w:hAnsi="Calibri" w:cs="Calibri"/>
          <w:b/>
          <w:bCs/>
          <w:kern w:val="0"/>
          <w14:ligatures w14:val="none"/>
        </w:rPr>
        <w:br/>
        <w:t>ds. budżetu i podatków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w Wydziale Finansów i Budżetu </w:t>
      </w:r>
      <w:r w:rsidRPr="0008036D">
        <w:rPr>
          <w:rFonts w:ascii="Calibri" w:eastAsia="Verdana" w:hAnsi="Calibri" w:cs="Calibri"/>
          <w:kern w:val="0"/>
          <w14:ligatures w14:val="none"/>
        </w:rPr>
        <w:t xml:space="preserve">w terminie </w:t>
      </w:r>
      <w:r w:rsidR="00A06F82">
        <w:rPr>
          <w:rFonts w:ascii="Calibri" w:eastAsia="Verdana" w:hAnsi="Calibri" w:cs="Calibri"/>
          <w:kern w:val="0"/>
          <w14:ligatures w14:val="none"/>
        </w:rPr>
        <w:t xml:space="preserve"> 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do dnia </w:t>
      </w:r>
      <w:r w:rsidR="00B7010C">
        <w:rPr>
          <w:rFonts w:ascii="Calibri" w:eastAsia="Verdana" w:hAnsi="Calibri" w:cs="Calibri"/>
          <w:b/>
          <w:kern w:val="0"/>
          <w14:ligatures w14:val="none"/>
        </w:rPr>
        <w:t>11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</w:t>
      </w:r>
      <w:r w:rsidR="00B7010C">
        <w:rPr>
          <w:rFonts w:ascii="Calibri" w:eastAsia="Verdana" w:hAnsi="Calibri" w:cs="Calibri"/>
          <w:b/>
          <w:kern w:val="0"/>
          <w14:ligatures w14:val="none"/>
        </w:rPr>
        <w:t>marca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202</w:t>
      </w:r>
      <w:r w:rsidR="00A06F82">
        <w:rPr>
          <w:rFonts w:ascii="Calibri" w:eastAsia="Verdana" w:hAnsi="Calibri" w:cs="Calibri"/>
          <w:b/>
          <w:kern w:val="0"/>
          <w14:ligatures w14:val="none"/>
        </w:rPr>
        <w:t>4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 xml:space="preserve"> r. 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br/>
        <w:t>do godz. 1</w:t>
      </w:r>
      <w:r w:rsidR="00B7010C">
        <w:rPr>
          <w:rFonts w:ascii="Calibri" w:eastAsia="Verdana" w:hAnsi="Calibri" w:cs="Calibri"/>
          <w:b/>
          <w:kern w:val="0"/>
          <w14:ligatures w14:val="none"/>
        </w:rPr>
        <w:t>8</w:t>
      </w:r>
      <w:r w:rsidRPr="0008036D">
        <w:rPr>
          <w:rFonts w:ascii="Calibri" w:eastAsia="Verdana" w:hAnsi="Calibri" w:cs="Calibri"/>
          <w:b/>
          <w:kern w:val="0"/>
          <w14:ligatures w14:val="none"/>
        </w:rPr>
        <w:t>:00.</w:t>
      </w:r>
    </w:p>
    <w:p w14:paraId="4DAF938E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p w14:paraId="63BC7D1C" w14:textId="77777777" w:rsidR="0008036D" w:rsidRPr="0008036D" w:rsidRDefault="0008036D" w:rsidP="0008036D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 zachowaniu terminu składania dokumentów rekrutacyjnych decyduje data wpływu do Kancelarii Urzędu Miasta Pruszkowa.</w:t>
      </w:r>
    </w:p>
    <w:p w14:paraId="511882CC" w14:textId="77777777" w:rsidR="0008036D" w:rsidRPr="0008036D" w:rsidRDefault="0008036D" w:rsidP="00A45102">
      <w:pPr>
        <w:widowControl w:val="0"/>
        <w:suppressAutoHyphens/>
        <w:spacing w:after="0" w:line="240" w:lineRule="auto"/>
        <w:jc w:val="both"/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</w:pPr>
    </w:p>
    <w:p w14:paraId="2D6F6F32" w14:textId="78DD6F3E" w:rsidR="00334DC4" w:rsidRDefault="0008036D" w:rsidP="00A45102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p w14:paraId="4D69A955" w14:textId="77777777" w:rsidR="00A45102" w:rsidRPr="00A45102" w:rsidRDefault="00A45102" w:rsidP="00A45102">
      <w:pPr>
        <w:widowControl w:val="0"/>
        <w:suppressAutoHyphens/>
        <w:spacing w:after="0" w:line="276" w:lineRule="auto"/>
        <w:jc w:val="both"/>
        <w:rPr>
          <w:rFonts w:ascii="Calibri" w:eastAsia="Verdana" w:hAnsi="Calibri" w:cs="Calibri"/>
          <w:b/>
          <w:kern w:val="0"/>
          <w14:ligatures w14:val="none"/>
        </w:rPr>
      </w:pPr>
    </w:p>
    <w:sectPr w:rsidR="00A45102" w:rsidRPr="00A45102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0379">
    <w:abstractNumId w:val="5"/>
  </w:num>
  <w:num w:numId="2" w16cid:durableId="1800108494">
    <w:abstractNumId w:val="6"/>
  </w:num>
  <w:num w:numId="3" w16cid:durableId="641008551">
    <w:abstractNumId w:val="1"/>
  </w:num>
  <w:num w:numId="4" w16cid:durableId="1245797811">
    <w:abstractNumId w:val="2"/>
  </w:num>
  <w:num w:numId="5" w16cid:durableId="1779517781">
    <w:abstractNumId w:val="3"/>
  </w:num>
  <w:num w:numId="6" w16cid:durableId="104426142">
    <w:abstractNumId w:val="0"/>
  </w:num>
  <w:num w:numId="7" w16cid:durableId="131555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D"/>
    <w:rsid w:val="00076644"/>
    <w:rsid w:val="0008036D"/>
    <w:rsid w:val="0008659B"/>
    <w:rsid w:val="00334DC4"/>
    <w:rsid w:val="00757AE8"/>
    <w:rsid w:val="00A06F82"/>
    <w:rsid w:val="00A45102"/>
    <w:rsid w:val="00B7010C"/>
    <w:rsid w:val="00B759CE"/>
    <w:rsid w:val="00D36DA1"/>
    <w:rsid w:val="00D84A8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7E6"/>
  <w15:chartTrackingRefBased/>
  <w15:docId w15:val="{F1A82B25-0501-4C43-8EC0-90DE3D9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3</cp:revision>
  <dcterms:created xsi:type="dcterms:W3CDTF">2024-02-22T12:51:00Z</dcterms:created>
  <dcterms:modified xsi:type="dcterms:W3CDTF">2024-02-22T13:27:00Z</dcterms:modified>
</cp:coreProperties>
</file>