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3C50E" w14:textId="4CE1E2B0" w:rsidR="00346347" w:rsidRPr="00A912C6" w:rsidRDefault="00346347" w:rsidP="00A912C6">
      <w:pPr>
        <w:spacing w:line="240" w:lineRule="auto"/>
        <w:jc w:val="right"/>
        <w:rPr>
          <w:rFonts w:cstheme="minorHAnsi"/>
          <w:sz w:val="18"/>
          <w:szCs w:val="24"/>
        </w:rPr>
      </w:pPr>
      <w:r w:rsidRPr="00A912C6">
        <w:rPr>
          <w:rFonts w:cstheme="minorHAnsi"/>
          <w:sz w:val="18"/>
          <w:szCs w:val="24"/>
        </w:rPr>
        <w:t>Załącznik nr 1</w:t>
      </w:r>
      <w:r w:rsidR="00A912C6">
        <w:rPr>
          <w:rFonts w:cstheme="minorHAnsi"/>
          <w:sz w:val="18"/>
          <w:szCs w:val="24"/>
        </w:rPr>
        <w:br/>
      </w:r>
      <w:r w:rsidR="004C612F" w:rsidRPr="00A912C6">
        <w:rPr>
          <w:rFonts w:cstheme="minorHAnsi"/>
          <w:sz w:val="18"/>
          <w:szCs w:val="24"/>
        </w:rPr>
        <w:t xml:space="preserve">do Zarządzenia Nr </w:t>
      </w:r>
      <w:r w:rsidR="008C1665">
        <w:rPr>
          <w:rFonts w:cstheme="minorHAnsi"/>
          <w:sz w:val="18"/>
          <w:szCs w:val="24"/>
        </w:rPr>
        <w:t>17</w:t>
      </w:r>
      <w:r w:rsidR="00A912C6" w:rsidRPr="00A912C6">
        <w:rPr>
          <w:rFonts w:cstheme="minorHAnsi"/>
          <w:sz w:val="18"/>
          <w:szCs w:val="24"/>
        </w:rPr>
        <w:t>/2024</w:t>
      </w:r>
      <w:r w:rsidR="00A912C6">
        <w:rPr>
          <w:rFonts w:cstheme="minorHAnsi"/>
          <w:sz w:val="18"/>
          <w:szCs w:val="24"/>
        </w:rPr>
        <w:br/>
      </w:r>
      <w:r w:rsidRPr="00A912C6">
        <w:rPr>
          <w:rFonts w:cstheme="minorHAnsi"/>
          <w:sz w:val="18"/>
          <w:szCs w:val="24"/>
        </w:rPr>
        <w:t>Prezydenta Miasta Pruszkowa</w:t>
      </w:r>
      <w:r w:rsidR="00A912C6">
        <w:rPr>
          <w:rFonts w:cstheme="minorHAnsi"/>
          <w:sz w:val="18"/>
          <w:szCs w:val="24"/>
        </w:rPr>
        <w:br/>
      </w:r>
      <w:r w:rsidRPr="00A912C6">
        <w:rPr>
          <w:rFonts w:cstheme="minorHAnsi"/>
          <w:sz w:val="18"/>
          <w:szCs w:val="24"/>
        </w:rPr>
        <w:t>z dnia</w:t>
      </w:r>
      <w:r w:rsidR="008C1665">
        <w:rPr>
          <w:rFonts w:cstheme="minorHAnsi"/>
          <w:sz w:val="18"/>
          <w:szCs w:val="24"/>
        </w:rPr>
        <w:t xml:space="preserve"> 16</w:t>
      </w:r>
      <w:r w:rsidR="00A912C6" w:rsidRPr="00A912C6">
        <w:rPr>
          <w:rFonts w:cstheme="minorHAnsi"/>
          <w:sz w:val="18"/>
          <w:szCs w:val="24"/>
        </w:rPr>
        <w:t xml:space="preserve"> stycznia 2024 </w:t>
      </w:r>
      <w:r w:rsidR="0028558C" w:rsidRPr="00A912C6">
        <w:rPr>
          <w:rFonts w:cstheme="minorHAnsi"/>
          <w:sz w:val="18"/>
          <w:szCs w:val="24"/>
        </w:rPr>
        <w:t xml:space="preserve"> r.</w:t>
      </w:r>
    </w:p>
    <w:p w14:paraId="013B6C40" w14:textId="1D5147D7" w:rsidR="00084030" w:rsidRPr="00A912C6" w:rsidRDefault="00084030" w:rsidP="00084030">
      <w:pPr>
        <w:pStyle w:val="Nagwek1"/>
        <w:jc w:val="center"/>
        <w:rPr>
          <w:rFonts w:asciiTheme="minorHAnsi" w:hAnsiTheme="minorHAnsi" w:cstheme="minorHAnsi"/>
          <w:color w:val="auto"/>
        </w:rPr>
      </w:pPr>
      <w:r w:rsidRPr="00A912C6">
        <w:rPr>
          <w:rFonts w:asciiTheme="minorHAnsi" w:hAnsiTheme="minorHAnsi" w:cstheme="minorHAnsi"/>
          <w:color w:val="auto"/>
        </w:rPr>
        <w:t>OGŁOSZENIE OTWARTEGO KONKURSU OFERT</w:t>
      </w:r>
    </w:p>
    <w:p w14:paraId="5FB495A3" w14:textId="28E7D1E2" w:rsidR="00084030" w:rsidRPr="00A912C6" w:rsidRDefault="00A912C6" w:rsidP="00084030">
      <w:pPr>
        <w:pStyle w:val="Standard"/>
        <w:autoSpaceDE w:val="0"/>
        <w:spacing w:line="300" w:lineRule="exact"/>
        <w:jc w:val="both"/>
        <w:rPr>
          <w:rFonts w:asciiTheme="minorHAnsi" w:hAnsiTheme="minorHAnsi" w:cstheme="minorHAnsi"/>
        </w:rPr>
      </w:pPr>
      <w:r w:rsidRPr="00A912C6">
        <w:rPr>
          <w:rFonts w:asciiTheme="minorHAnsi" w:hAnsiTheme="minorHAnsi" w:cstheme="minorHAnsi"/>
        </w:rPr>
        <w:br/>
      </w:r>
      <w:r w:rsidR="00084030" w:rsidRPr="00A912C6">
        <w:rPr>
          <w:rFonts w:asciiTheme="minorHAnsi" w:hAnsiTheme="minorHAnsi" w:cstheme="minorHAnsi"/>
        </w:rPr>
        <w:t>Prezydent Miasta Pruszkowa ogłasza otwarty konkurs ofert na wsparcie realizacji zadań publicznych w obszarze wspierania i upowszechniania kultury fizycznej i sportu w 202</w:t>
      </w:r>
      <w:r w:rsidR="008A62E2" w:rsidRPr="00A912C6">
        <w:rPr>
          <w:rFonts w:asciiTheme="minorHAnsi" w:hAnsiTheme="minorHAnsi" w:cstheme="minorHAnsi"/>
        </w:rPr>
        <w:t>4</w:t>
      </w:r>
      <w:r w:rsidR="00084030" w:rsidRPr="00A912C6">
        <w:rPr>
          <w:rFonts w:asciiTheme="minorHAnsi" w:hAnsiTheme="minorHAnsi" w:cstheme="minorHAnsi"/>
        </w:rPr>
        <w:t xml:space="preserve"> roku, pod nazwą: </w:t>
      </w:r>
      <w:r w:rsidR="00B644CB" w:rsidRPr="00A912C6">
        <w:rPr>
          <w:rFonts w:asciiTheme="minorHAnsi" w:hAnsiTheme="minorHAnsi" w:cstheme="minorHAnsi"/>
        </w:rPr>
        <w:t>„</w:t>
      </w:r>
      <w:r w:rsidR="00084030" w:rsidRPr="00A912C6">
        <w:rPr>
          <w:rFonts w:asciiTheme="minorHAnsi" w:hAnsiTheme="minorHAnsi" w:cstheme="minorHAnsi"/>
        </w:rPr>
        <w:t>Kompleksowa organizacja udziału reprezentantów pruszkowskich szkół podstawowych w Mazowieckich Igrzyskach Młodzieży Szkolnej</w:t>
      </w:r>
      <w:r w:rsidR="00B644CB" w:rsidRPr="00A912C6">
        <w:rPr>
          <w:rFonts w:asciiTheme="minorHAnsi" w:hAnsiTheme="minorHAnsi" w:cstheme="minorHAnsi"/>
        </w:rPr>
        <w:t>”</w:t>
      </w:r>
      <w:r w:rsidR="00084030" w:rsidRPr="00A912C6">
        <w:rPr>
          <w:rFonts w:asciiTheme="minorHAnsi" w:hAnsiTheme="minorHAnsi" w:cstheme="minorHAnsi"/>
        </w:rPr>
        <w:t xml:space="preserve"> oraz zaprasza do składania ofert. </w:t>
      </w:r>
    </w:p>
    <w:p w14:paraId="2DDD6582" w14:textId="77777777" w:rsidR="00084030" w:rsidRPr="00A912C6" w:rsidRDefault="00084030" w:rsidP="00084030">
      <w:pPr>
        <w:pStyle w:val="Standard"/>
        <w:autoSpaceDE w:val="0"/>
        <w:spacing w:line="300" w:lineRule="exact"/>
        <w:jc w:val="both"/>
        <w:rPr>
          <w:rFonts w:asciiTheme="minorHAnsi" w:hAnsiTheme="minorHAnsi" w:cstheme="minorHAnsi"/>
        </w:rPr>
      </w:pPr>
    </w:p>
    <w:p w14:paraId="218C029F" w14:textId="77777777" w:rsidR="00084030" w:rsidRPr="00A912C6" w:rsidRDefault="00084030" w:rsidP="00084030">
      <w:pPr>
        <w:jc w:val="both"/>
        <w:rPr>
          <w:rFonts w:cstheme="minorHAnsi"/>
          <w:b/>
        </w:rPr>
      </w:pPr>
      <w:r w:rsidRPr="00A912C6">
        <w:rPr>
          <w:rFonts w:cstheme="minorHAnsi"/>
          <w:b/>
        </w:rPr>
        <w:t>§ 1. Rodzaj zadania i wysokość środków publicznych przeznaczonych na realizację zadania.</w:t>
      </w:r>
    </w:p>
    <w:p w14:paraId="134D51CD" w14:textId="77777777" w:rsidR="00084030" w:rsidRPr="00A912C6" w:rsidRDefault="00084030" w:rsidP="002E6911">
      <w:pPr>
        <w:pStyle w:val="Akapitzlist"/>
        <w:numPr>
          <w:ilvl w:val="0"/>
          <w:numId w:val="25"/>
        </w:numPr>
        <w:suppressAutoHyphens w:val="0"/>
        <w:autoSpaceDN/>
        <w:spacing w:after="240" w:line="300" w:lineRule="auto"/>
        <w:contextualSpacing/>
        <w:textAlignment w:val="auto"/>
        <w:rPr>
          <w:rFonts w:asciiTheme="minorHAnsi" w:hAnsiTheme="minorHAnsi" w:cstheme="minorHAnsi"/>
        </w:rPr>
      </w:pPr>
      <w:r w:rsidRPr="00A912C6">
        <w:rPr>
          <w:rFonts w:asciiTheme="minorHAnsi" w:hAnsiTheme="minorHAnsi" w:cstheme="minorHAnsi"/>
        </w:rPr>
        <w:t>Zlecenie realizacji zadania publicznego nastąpi w formie wspierania wraz z udzieleniem dotacji.</w:t>
      </w:r>
    </w:p>
    <w:p w14:paraId="1847D641" w14:textId="77777777" w:rsidR="00084030" w:rsidRPr="00A912C6" w:rsidRDefault="00084030" w:rsidP="002E6911">
      <w:pPr>
        <w:pStyle w:val="Akapitzlist"/>
        <w:numPr>
          <w:ilvl w:val="0"/>
          <w:numId w:val="25"/>
        </w:numPr>
        <w:suppressAutoHyphens w:val="0"/>
        <w:autoSpaceDN/>
        <w:spacing w:after="240" w:line="300" w:lineRule="auto"/>
        <w:textAlignment w:val="auto"/>
        <w:rPr>
          <w:rFonts w:asciiTheme="minorHAnsi" w:hAnsiTheme="minorHAnsi" w:cstheme="minorHAnsi"/>
        </w:rPr>
      </w:pPr>
      <w:r w:rsidRPr="00A912C6">
        <w:rPr>
          <w:rFonts w:asciiTheme="minorHAnsi" w:hAnsiTheme="minorHAnsi" w:cstheme="minorHAnsi"/>
        </w:rPr>
        <w:t>Szczegółowe informacje dotyczące zadania zawiera poniższy formularz.</w:t>
      </w:r>
    </w:p>
    <w:p w14:paraId="16F3389C" w14:textId="77777777" w:rsidR="00084030" w:rsidRPr="00A912C6" w:rsidRDefault="00084030" w:rsidP="00084030">
      <w:pPr>
        <w:pStyle w:val="Akapitzlist"/>
        <w:ind w:left="851" w:hanging="426"/>
        <w:jc w:val="both"/>
        <w:rPr>
          <w:rFonts w:asciiTheme="minorHAnsi" w:hAnsiTheme="minorHAnsi" w:cstheme="minorHAnsi"/>
          <w:b/>
          <w:bCs/>
        </w:rPr>
      </w:pPr>
      <w:r w:rsidRPr="00A912C6">
        <w:rPr>
          <w:rFonts w:asciiTheme="minorHAnsi" w:hAnsiTheme="minorHAnsi" w:cstheme="minorHAnsi"/>
          <w:b/>
          <w:bCs/>
        </w:rPr>
        <w:t>Informacje o zadaniu:</w:t>
      </w:r>
    </w:p>
    <w:p w14:paraId="0BCF669B" w14:textId="77777777" w:rsidR="00084030" w:rsidRPr="00A912C6" w:rsidRDefault="00084030" w:rsidP="00BE77BC">
      <w:pPr>
        <w:pStyle w:val="Akapitzlist"/>
        <w:ind w:left="426" w:hanging="426"/>
        <w:jc w:val="both"/>
        <w:rPr>
          <w:rFonts w:asciiTheme="minorHAnsi" w:hAnsiTheme="minorHAnsi" w:cstheme="minorHAnsi"/>
        </w:rPr>
      </w:pPr>
      <w:r w:rsidRPr="00A912C6">
        <w:rPr>
          <w:rFonts w:asciiTheme="minorHAnsi" w:hAnsiTheme="minorHAnsi" w:cstheme="minorHAnsi"/>
        </w:rPr>
        <w:t>1.</w:t>
      </w:r>
      <w:r w:rsidRPr="00A912C6">
        <w:rPr>
          <w:rFonts w:asciiTheme="minorHAnsi" w:hAnsiTheme="minorHAnsi" w:cstheme="minorHAnsi"/>
        </w:rPr>
        <w:tab/>
        <w:t xml:space="preserve">Nazwa zadania konkursowego: </w:t>
      </w:r>
      <w:r w:rsidRPr="00A912C6">
        <w:rPr>
          <w:rFonts w:asciiTheme="minorHAnsi" w:hAnsiTheme="minorHAnsi" w:cstheme="minorHAnsi"/>
          <w:b/>
          <w:bCs/>
        </w:rPr>
        <w:t>Kompleksowa organizacja udziału reprezentantów pruszkowskich szkół podstawowych w Mazowieckich Igrzyskach Młodzieży Szkolnej</w:t>
      </w:r>
      <w:r w:rsidRPr="00A912C6">
        <w:rPr>
          <w:rFonts w:asciiTheme="minorHAnsi" w:hAnsiTheme="minorHAnsi" w:cstheme="minorHAnsi"/>
        </w:rPr>
        <w:t>.</w:t>
      </w:r>
    </w:p>
    <w:p w14:paraId="2EA0090C" w14:textId="77777777" w:rsidR="00084030" w:rsidRPr="00A912C6" w:rsidRDefault="00084030" w:rsidP="00BE77BC">
      <w:pPr>
        <w:pStyle w:val="Akapitzlist"/>
        <w:ind w:left="426" w:hanging="426"/>
        <w:jc w:val="both"/>
        <w:rPr>
          <w:rFonts w:asciiTheme="minorHAnsi" w:hAnsiTheme="minorHAnsi" w:cstheme="minorHAnsi"/>
        </w:rPr>
      </w:pPr>
      <w:r w:rsidRPr="00A912C6">
        <w:rPr>
          <w:rFonts w:asciiTheme="minorHAnsi" w:hAnsiTheme="minorHAnsi" w:cstheme="minorHAnsi"/>
        </w:rPr>
        <w:t>2.</w:t>
      </w:r>
      <w:r w:rsidRPr="00A912C6">
        <w:rPr>
          <w:rFonts w:asciiTheme="minorHAnsi" w:hAnsiTheme="minorHAnsi" w:cstheme="minorHAnsi"/>
        </w:rPr>
        <w:tab/>
        <w:t>Forma realizacji zadania: wsparcie</w:t>
      </w:r>
    </w:p>
    <w:p w14:paraId="4C87E8CD" w14:textId="77777777" w:rsidR="00084030" w:rsidRPr="00A912C6" w:rsidRDefault="00084030" w:rsidP="00BE77BC">
      <w:pPr>
        <w:pStyle w:val="Akapitzlist"/>
        <w:spacing w:line="360" w:lineRule="auto"/>
        <w:ind w:left="425" w:hanging="425"/>
        <w:jc w:val="both"/>
        <w:rPr>
          <w:rFonts w:asciiTheme="minorHAnsi" w:hAnsiTheme="minorHAnsi" w:cstheme="minorHAnsi"/>
        </w:rPr>
      </w:pPr>
      <w:r w:rsidRPr="00A912C6">
        <w:rPr>
          <w:rFonts w:asciiTheme="minorHAnsi" w:hAnsiTheme="minorHAnsi" w:cstheme="minorHAnsi"/>
        </w:rPr>
        <w:t>3.</w:t>
      </w:r>
      <w:r w:rsidRPr="00A912C6">
        <w:rPr>
          <w:rFonts w:asciiTheme="minorHAnsi" w:hAnsiTheme="minorHAnsi" w:cstheme="minorHAnsi"/>
        </w:rPr>
        <w:tab/>
        <w:t xml:space="preserve">Cel zadania: </w:t>
      </w:r>
      <w:r w:rsidRPr="00A912C6">
        <w:rPr>
          <w:rFonts w:asciiTheme="minorHAnsi" w:eastAsia="Verdana,Bold" w:hAnsiTheme="minorHAnsi" w:cstheme="minorHAnsi"/>
          <w:lang w:eastAsia="pl-PL"/>
        </w:rPr>
        <w:t>Umożliwienie uczniom pruszkowskich szkół podstawowych (reprezentantom Pruszkowa) udziału w Mazowieckich Igrzyskach Młodzieży Szkolnej w dyscyplinach objętych wspólnym programem Igrzysk.</w:t>
      </w:r>
      <w:r w:rsidRPr="00A912C6">
        <w:rPr>
          <w:rFonts w:asciiTheme="minorHAnsi" w:hAnsiTheme="minorHAnsi" w:cstheme="minorHAnsi"/>
        </w:rPr>
        <w:t xml:space="preserve"> </w:t>
      </w:r>
    </w:p>
    <w:p w14:paraId="14FAD957" w14:textId="77777777" w:rsidR="00084030" w:rsidRPr="00A912C6" w:rsidRDefault="00084030" w:rsidP="00BE77BC">
      <w:pPr>
        <w:pStyle w:val="Akapitzlist"/>
        <w:ind w:left="284" w:hanging="283"/>
        <w:jc w:val="both"/>
        <w:rPr>
          <w:rFonts w:asciiTheme="minorHAnsi" w:hAnsiTheme="minorHAnsi" w:cstheme="minorHAnsi"/>
        </w:rPr>
      </w:pPr>
      <w:r w:rsidRPr="00A912C6">
        <w:rPr>
          <w:rFonts w:asciiTheme="minorHAnsi" w:hAnsiTheme="minorHAnsi" w:cstheme="minorHAnsi"/>
        </w:rPr>
        <w:t>4.</w:t>
      </w:r>
      <w:r w:rsidRPr="00A912C6">
        <w:rPr>
          <w:rFonts w:asciiTheme="minorHAnsi" w:hAnsiTheme="minorHAnsi" w:cstheme="minorHAnsi"/>
        </w:rPr>
        <w:tab/>
        <w:t>Opis zadania: Udział reprezentantów pruszkowskich szkół podstawowych w Mazowieckich Igrzyskach Młodzieży Szkolnej.</w:t>
      </w:r>
    </w:p>
    <w:p w14:paraId="7670A26A" w14:textId="77777777" w:rsidR="00084030" w:rsidRPr="00A912C6" w:rsidRDefault="00084030" w:rsidP="00BE77BC">
      <w:pPr>
        <w:pStyle w:val="Akapitzlist"/>
        <w:ind w:left="283"/>
        <w:jc w:val="both"/>
        <w:rPr>
          <w:rFonts w:asciiTheme="minorHAnsi" w:hAnsiTheme="minorHAnsi" w:cstheme="minorHAnsi"/>
        </w:rPr>
      </w:pPr>
      <w:r w:rsidRPr="00A912C6">
        <w:rPr>
          <w:rFonts w:asciiTheme="minorHAnsi" w:hAnsiTheme="minorHAnsi" w:cstheme="minorHAnsi"/>
        </w:rPr>
        <w:t>W Mazowieckich Igrzyskach Młodzieży Szkolnej zawodnicy rywalizują w niżej wymienionych dyscyplinach sportowych:</w:t>
      </w:r>
    </w:p>
    <w:p w14:paraId="5A13A51B" w14:textId="4F8C3940" w:rsidR="00084030" w:rsidRPr="00A912C6" w:rsidRDefault="00084030" w:rsidP="00114F73">
      <w:pPr>
        <w:pStyle w:val="Akapitzlist"/>
        <w:numPr>
          <w:ilvl w:val="0"/>
          <w:numId w:val="50"/>
        </w:numPr>
        <w:rPr>
          <w:rFonts w:asciiTheme="minorHAnsi" w:hAnsiTheme="minorHAnsi" w:cstheme="minorHAnsi"/>
        </w:rPr>
      </w:pPr>
      <w:r w:rsidRPr="00A912C6">
        <w:rPr>
          <w:rFonts w:asciiTheme="minorHAnsi" w:hAnsiTheme="minorHAnsi" w:cstheme="minorHAnsi"/>
        </w:rPr>
        <w:t>w kategorii dz</w:t>
      </w:r>
      <w:r w:rsidR="00E0639D" w:rsidRPr="00A912C6">
        <w:rPr>
          <w:rFonts w:asciiTheme="minorHAnsi" w:hAnsiTheme="minorHAnsi" w:cstheme="minorHAnsi"/>
        </w:rPr>
        <w:t>ieci - S</w:t>
      </w:r>
      <w:r w:rsidRPr="00A912C6">
        <w:rPr>
          <w:rFonts w:asciiTheme="minorHAnsi" w:hAnsiTheme="minorHAnsi" w:cstheme="minorHAnsi"/>
        </w:rPr>
        <w:t>zkoły Podstawowe:</w:t>
      </w:r>
    </w:p>
    <w:p w14:paraId="1D5000B2" w14:textId="77777777" w:rsidR="00114F73" w:rsidRDefault="00114F73" w:rsidP="0060201A">
      <w:pPr>
        <w:pStyle w:val="Akapitzlist"/>
        <w:numPr>
          <w:ilvl w:val="0"/>
          <w:numId w:val="28"/>
        </w:numPr>
        <w:suppressAutoHyphens w:val="0"/>
        <w:autoSpaceDN/>
        <w:spacing w:after="240" w:line="300" w:lineRule="auto"/>
        <w:contextualSpacing/>
        <w:textAlignment w:val="auto"/>
        <w:rPr>
          <w:rFonts w:asciiTheme="minorHAnsi" w:hAnsiTheme="minorHAnsi" w:cstheme="minorHAnsi"/>
        </w:rPr>
        <w:sectPr w:rsidR="00114F73" w:rsidSect="00BC7960">
          <w:footerReference w:type="default" r:id="rId8"/>
          <w:pgSz w:w="11906" w:h="16838"/>
          <w:pgMar w:top="709" w:right="1417" w:bottom="1417" w:left="1417" w:header="567" w:footer="708" w:gutter="0"/>
          <w:cols w:space="708"/>
          <w:titlePg/>
          <w:docGrid w:linePitch="360"/>
        </w:sectPr>
      </w:pPr>
    </w:p>
    <w:p w14:paraId="3EB1EC87" w14:textId="77777777" w:rsidR="00084030" w:rsidRPr="00A912C6" w:rsidRDefault="00084030" w:rsidP="00114F73">
      <w:pPr>
        <w:pStyle w:val="Akapitzlist"/>
        <w:numPr>
          <w:ilvl w:val="0"/>
          <w:numId w:val="28"/>
        </w:numPr>
        <w:suppressAutoHyphens w:val="0"/>
        <w:autoSpaceDN/>
        <w:spacing w:after="240" w:line="300" w:lineRule="auto"/>
        <w:ind w:left="709" w:hanging="283"/>
        <w:contextualSpacing/>
        <w:textAlignment w:val="auto"/>
        <w:rPr>
          <w:rFonts w:asciiTheme="minorHAnsi" w:hAnsiTheme="minorHAnsi" w:cstheme="minorHAnsi"/>
        </w:rPr>
      </w:pPr>
      <w:r w:rsidRPr="00A912C6">
        <w:rPr>
          <w:rFonts w:asciiTheme="minorHAnsi" w:hAnsiTheme="minorHAnsi" w:cstheme="minorHAnsi"/>
        </w:rPr>
        <w:t>Indywidualn</w:t>
      </w:r>
      <w:r w:rsidR="0011463A" w:rsidRPr="00A912C6">
        <w:rPr>
          <w:rFonts w:asciiTheme="minorHAnsi" w:hAnsiTheme="minorHAnsi" w:cstheme="minorHAnsi"/>
        </w:rPr>
        <w:t>e biegi przełajowe</w:t>
      </w:r>
      <w:r w:rsidRPr="00A912C6">
        <w:rPr>
          <w:rFonts w:asciiTheme="minorHAnsi" w:hAnsiTheme="minorHAnsi" w:cstheme="minorHAnsi"/>
        </w:rPr>
        <w:t>,</w:t>
      </w:r>
    </w:p>
    <w:p w14:paraId="4ACBCA37" w14:textId="77777777" w:rsidR="00084030" w:rsidRPr="00A912C6" w:rsidRDefault="0011463A" w:rsidP="00114F73">
      <w:pPr>
        <w:pStyle w:val="Akapitzlist"/>
        <w:numPr>
          <w:ilvl w:val="0"/>
          <w:numId w:val="28"/>
        </w:numPr>
        <w:suppressAutoHyphens w:val="0"/>
        <w:autoSpaceDN/>
        <w:spacing w:after="240" w:line="300" w:lineRule="auto"/>
        <w:ind w:left="709" w:hanging="283"/>
        <w:contextualSpacing/>
        <w:textAlignment w:val="auto"/>
        <w:rPr>
          <w:rFonts w:asciiTheme="minorHAnsi" w:hAnsiTheme="minorHAnsi" w:cstheme="minorHAnsi"/>
        </w:rPr>
      </w:pPr>
      <w:r w:rsidRPr="00A912C6">
        <w:rPr>
          <w:rFonts w:asciiTheme="minorHAnsi" w:hAnsiTheme="minorHAnsi" w:cstheme="minorHAnsi"/>
        </w:rPr>
        <w:t>sztafetowe biegi przełajowe</w:t>
      </w:r>
      <w:r w:rsidR="00084030" w:rsidRPr="00A912C6">
        <w:rPr>
          <w:rFonts w:asciiTheme="minorHAnsi" w:hAnsiTheme="minorHAnsi" w:cstheme="minorHAnsi"/>
        </w:rPr>
        <w:t>,</w:t>
      </w:r>
    </w:p>
    <w:p w14:paraId="07196B4A" w14:textId="77777777" w:rsidR="00084030" w:rsidRPr="00A912C6" w:rsidRDefault="00084030" w:rsidP="00114F73">
      <w:pPr>
        <w:pStyle w:val="Akapitzlist"/>
        <w:numPr>
          <w:ilvl w:val="0"/>
          <w:numId w:val="28"/>
        </w:numPr>
        <w:suppressAutoHyphens w:val="0"/>
        <w:autoSpaceDN/>
        <w:spacing w:after="240" w:line="300" w:lineRule="auto"/>
        <w:ind w:left="709" w:hanging="283"/>
        <w:contextualSpacing/>
        <w:textAlignment w:val="auto"/>
        <w:rPr>
          <w:rFonts w:asciiTheme="minorHAnsi" w:hAnsiTheme="minorHAnsi" w:cstheme="minorHAnsi"/>
        </w:rPr>
      </w:pPr>
      <w:r w:rsidRPr="00A912C6">
        <w:rPr>
          <w:rFonts w:asciiTheme="minorHAnsi" w:hAnsiTheme="minorHAnsi" w:cstheme="minorHAnsi"/>
        </w:rPr>
        <w:t>czwórbój LA dziewcząt i chłopców,</w:t>
      </w:r>
    </w:p>
    <w:p w14:paraId="7535980C" w14:textId="77777777" w:rsidR="00084030" w:rsidRPr="00A912C6" w:rsidRDefault="00084030" w:rsidP="00114F73">
      <w:pPr>
        <w:pStyle w:val="Akapitzlist"/>
        <w:numPr>
          <w:ilvl w:val="0"/>
          <w:numId w:val="28"/>
        </w:numPr>
        <w:suppressAutoHyphens w:val="0"/>
        <w:autoSpaceDN/>
        <w:spacing w:after="240" w:line="300" w:lineRule="auto"/>
        <w:ind w:left="709" w:hanging="283"/>
        <w:contextualSpacing/>
        <w:textAlignment w:val="auto"/>
        <w:rPr>
          <w:rFonts w:asciiTheme="minorHAnsi" w:hAnsiTheme="minorHAnsi" w:cstheme="minorHAnsi"/>
        </w:rPr>
      </w:pPr>
      <w:r w:rsidRPr="00A912C6">
        <w:rPr>
          <w:rFonts w:asciiTheme="minorHAnsi" w:hAnsiTheme="minorHAnsi" w:cstheme="minorHAnsi"/>
        </w:rPr>
        <w:t>tenis stołowy dziewcząt i chłopców,</w:t>
      </w:r>
    </w:p>
    <w:p w14:paraId="2416FDF8" w14:textId="77777777" w:rsidR="00084030" w:rsidRPr="00A912C6" w:rsidRDefault="00084030" w:rsidP="00114F73">
      <w:pPr>
        <w:pStyle w:val="Akapitzlist"/>
        <w:numPr>
          <w:ilvl w:val="0"/>
          <w:numId w:val="28"/>
        </w:numPr>
        <w:suppressAutoHyphens w:val="0"/>
        <w:autoSpaceDN/>
        <w:spacing w:after="240" w:line="300" w:lineRule="auto"/>
        <w:ind w:left="709" w:hanging="283"/>
        <w:contextualSpacing/>
        <w:textAlignment w:val="auto"/>
        <w:rPr>
          <w:rFonts w:asciiTheme="minorHAnsi" w:hAnsiTheme="minorHAnsi" w:cstheme="minorHAnsi"/>
        </w:rPr>
      </w:pPr>
      <w:r w:rsidRPr="00A912C6">
        <w:rPr>
          <w:rFonts w:asciiTheme="minorHAnsi" w:hAnsiTheme="minorHAnsi" w:cstheme="minorHAnsi"/>
        </w:rPr>
        <w:t>koszykówka dziewcząt i chłopców,</w:t>
      </w:r>
    </w:p>
    <w:p w14:paraId="2119E571" w14:textId="77777777" w:rsidR="00084030" w:rsidRPr="00A912C6" w:rsidRDefault="00084030" w:rsidP="00114F73">
      <w:pPr>
        <w:pStyle w:val="Akapitzlist"/>
        <w:numPr>
          <w:ilvl w:val="0"/>
          <w:numId w:val="28"/>
        </w:numPr>
        <w:suppressAutoHyphens w:val="0"/>
        <w:autoSpaceDN/>
        <w:spacing w:after="240" w:line="300" w:lineRule="auto"/>
        <w:ind w:left="709" w:hanging="283"/>
        <w:contextualSpacing/>
        <w:textAlignment w:val="auto"/>
        <w:rPr>
          <w:rFonts w:asciiTheme="minorHAnsi" w:hAnsiTheme="minorHAnsi" w:cstheme="minorHAnsi"/>
        </w:rPr>
      </w:pPr>
      <w:r w:rsidRPr="00A912C6">
        <w:rPr>
          <w:rFonts w:asciiTheme="minorHAnsi" w:hAnsiTheme="minorHAnsi" w:cstheme="minorHAnsi"/>
        </w:rPr>
        <w:t>piłka nożna dziewcząt i chłopców,</w:t>
      </w:r>
    </w:p>
    <w:p w14:paraId="7983EB6D" w14:textId="77777777" w:rsidR="00084030" w:rsidRPr="00A912C6" w:rsidRDefault="00084030" w:rsidP="00114F73">
      <w:pPr>
        <w:pStyle w:val="Akapitzlist"/>
        <w:numPr>
          <w:ilvl w:val="0"/>
          <w:numId w:val="28"/>
        </w:numPr>
        <w:suppressAutoHyphens w:val="0"/>
        <w:autoSpaceDN/>
        <w:spacing w:after="240" w:line="300" w:lineRule="auto"/>
        <w:ind w:left="709" w:hanging="283"/>
        <w:contextualSpacing/>
        <w:textAlignment w:val="auto"/>
        <w:rPr>
          <w:rFonts w:asciiTheme="minorHAnsi" w:hAnsiTheme="minorHAnsi" w:cstheme="minorHAnsi"/>
        </w:rPr>
      </w:pPr>
      <w:r w:rsidRPr="00A912C6">
        <w:rPr>
          <w:rFonts w:asciiTheme="minorHAnsi" w:hAnsiTheme="minorHAnsi" w:cstheme="minorHAnsi"/>
        </w:rPr>
        <w:t>piłka ręczna dziewcząt i chłopców,</w:t>
      </w:r>
    </w:p>
    <w:p w14:paraId="54EBAA75" w14:textId="77777777" w:rsidR="0011463A" w:rsidRPr="00A912C6" w:rsidRDefault="00084030" w:rsidP="00114F73">
      <w:pPr>
        <w:pStyle w:val="Akapitzlist"/>
        <w:numPr>
          <w:ilvl w:val="0"/>
          <w:numId w:val="28"/>
        </w:numPr>
        <w:suppressAutoHyphens w:val="0"/>
        <w:autoSpaceDN/>
        <w:spacing w:after="240" w:line="300" w:lineRule="auto"/>
        <w:ind w:left="709" w:hanging="283"/>
        <w:contextualSpacing/>
        <w:textAlignment w:val="auto"/>
        <w:rPr>
          <w:rFonts w:asciiTheme="minorHAnsi" w:hAnsiTheme="minorHAnsi" w:cstheme="minorHAnsi"/>
        </w:rPr>
      </w:pPr>
      <w:r w:rsidRPr="00A912C6">
        <w:rPr>
          <w:rFonts w:asciiTheme="minorHAnsi" w:hAnsiTheme="minorHAnsi" w:cstheme="minorHAnsi"/>
        </w:rPr>
        <w:t>piłka siatkowa dziewcząt i chłopców,</w:t>
      </w:r>
    </w:p>
    <w:p w14:paraId="213772CD" w14:textId="77777777" w:rsidR="00114F73" w:rsidRDefault="00114F73" w:rsidP="00B644CB">
      <w:pPr>
        <w:pStyle w:val="Akapitzlist"/>
        <w:suppressAutoHyphens w:val="0"/>
        <w:autoSpaceDN/>
        <w:spacing w:after="240" w:line="300" w:lineRule="auto"/>
        <w:ind w:left="1571"/>
        <w:contextualSpacing/>
        <w:textAlignment w:val="auto"/>
        <w:rPr>
          <w:rFonts w:asciiTheme="minorHAnsi" w:hAnsiTheme="minorHAnsi" w:cstheme="minorHAnsi"/>
        </w:rPr>
        <w:sectPr w:rsidR="00114F73" w:rsidSect="00BC7960">
          <w:type w:val="continuous"/>
          <w:pgSz w:w="11906" w:h="16838"/>
          <w:pgMar w:top="709" w:right="1417" w:bottom="1417" w:left="1417" w:header="567" w:footer="708" w:gutter="0"/>
          <w:cols w:num="2" w:space="708"/>
          <w:titlePg/>
          <w:docGrid w:linePitch="360"/>
        </w:sectPr>
      </w:pPr>
    </w:p>
    <w:p w14:paraId="6FF74010" w14:textId="77777777" w:rsidR="00B644CB" w:rsidRPr="00A912C6" w:rsidRDefault="00B644CB" w:rsidP="00B644CB">
      <w:pPr>
        <w:pStyle w:val="Akapitzlist"/>
        <w:suppressAutoHyphens w:val="0"/>
        <w:autoSpaceDN/>
        <w:spacing w:after="240" w:line="300" w:lineRule="auto"/>
        <w:ind w:left="1571"/>
        <w:contextualSpacing/>
        <w:textAlignment w:val="auto"/>
        <w:rPr>
          <w:rFonts w:asciiTheme="minorHAnsi" w:hAnsiTheme="minorHAnsi" w:cstheme="minorHAnsi"/>
        </w:rPr>
      </w:pPr>
    </w:p>
    <w:p w14:paraId="7B61A5C9" w14:textId="77425A83" w:rsidR="00084030" w:rsidRPr="00A912C6" w:rsidRDefault="00084030" w:rsidP="00114F73">
      <w:pPr>
        <w:pStyle w:val="Akapitzlist"/>
        <w:numPr>
          <w:ilvl w:val="0"/>
          <w:numId w:val="50"/>
        </w:numPr>
        <w:rPr>
          <w:rFonts w:asciiTheme="minorHAnsi" w:hAnsiTheme="minorHAnsi" w:cstheme="minorHAnsi"/>
        </w:rPr>
      </w:pPr>
      <w:r w:rsidRPr="00A912C6">
        <w:rPr>
          <w:rFonts w:asciiTheme="minorHAnsi" w:hAnsiTheme="minorHAnsi" w:cstheme="minorHAnsi"/>
        </w:rPr>
        <w:t>w katego</w:t>
      </w:r>
      <w:r w:rsidR="0011463A" w:rsidRPr="00A912C6">
        <w:rPr>
          <w:rFonts w:asciiTheme="minorHAnsi" w:hAnsiTheme="minorHAnsi" w:cstheme="minorHAnsi"/>
        </w:rPr>
        <w:t>rii młodzież</w:t>
      </w:r>
      <w:r w:rsidRPr="00A912C6">
        <w:rPr>
          <w:rFonts w:asciiTheme="minorHAnsi" w:hAnsiTheme="minorHAnsi" w:cstheme="minorHAnsi"/>
        </w:rPr>
        <w:t xml:space="preserve"> – Szkoły Podstawowe:</w:t>
      </w:r>
    </w:p>
    <w:p w14:paraId="52B78CC2" w14:textId="77777777" w:rsidR="00114F73" w:rsidRDefault="00114F73" w:rsidP="0060201A">
      <w:pPr>
        <w:pStyle w:val="Akapitzlist"/>
        <w:numPr>
          <w:ilvl w:val="0"/>
          <w:numId w:val="29"/>
        </w:numPr>
        <w:suppressAutoHyphens w:val="0"/>
        <w:autoSpaceDN/>
        <w:spacing w:after="240" w:line="300" w:lineRule="auto"/>
        <w:contextualSpacing/>
        <w:textAlignment w:val="auto"/>
        <w:rPr>
          <w:rFonts w:asciiTheme="minorHAnsi" w:hAnsiTheme="minorHAnsi" w:cstheme="minorHAnsi"/>
        </w:rPr>
        <w:sectPr w:rsidR="00114F73" w:rsidSect="00BC7960">
          <w:type w:val="continuous"/>
          <w:pgSz w:w="11906" w:h="16838"/>
          <w:pgMar w:top="709" w:right="1417" w:bottom="1417" w:left="1417" w:header="567" w:footer="708" w:gutter="0"/>
          <w:cols w:space="708"/>
          <w:titlePg/>
          <w:docGrid w:linePitch="360"/>
        </w:sectPr>
      </w:pPr>
    </w:p>
    <w:p w14:paraId="6C221983" w14:textId="77777777" w:rsidR="00084030" w:rsidRPr="00A912C6" w:rsidRDefault="00084030" w:rsidP="00114F73">
      <w:pPr>
        <w:pStyle w:val="Akapitzlist"/>
        <w:numPr>
          <w:ilvl w:val="0"/>
          <w:numId w:val="29"/>
        </w:numPr>
        <w:suppressAutoHyphens w:val="0"/>
        <w:autoSpaceDN/>
        <w:spacing w:after="240" w:line="300" w:lineRule="auto"/>
        <w:ind w:left="709" w:hanging="283"/>
        <w:contextualSpacing/>
        <w:textAlignment w:val="auto"/>
        <w:rPr>
          <w:rFonts w:asciiTheme="minorHAnsi" w:hAnsiTheme="minorHAnsi" w:cstheme="minorHAnsi"/>
        </w:rPr>
      </w:pPr>
      <w:r w:rsidRPr="00A912C6">
        <w:rPr>
          <w:rFonts w:asciiTheme="minorHAnsi" w:hAnsiTheme="minorHAnsi" w:cstheme="minorHAnsi"/>
        </w:rPr>
        <w:t>i</w:t>
      </w:r>
      <w:r w:rsidR="0011463A" w:rsidRPr="00A912C6">
        <w:rPr>
          <w:rFonts w:asciiTheme="minorHAnsi" w:hAnsiTheme="minorHAnsi" w:cstheme="minorHAnsi"/>
        </w:rPr>
        <w:t>ndywidualne biegi przełajowe</w:t>
      </w:r>
      <w:r w:rsidRPr="00A912C6">
        <w:rPr>
          <w:rFonts w:asciiTheme="minorHAnsi" w:hAnsiTheme="minorHAnsi" w:cstheme="minorHAnsi"/>
        </w:rPr>
        <w:t>,</w:t>
      </w:r>
    </w:p>
    <w:p w14:paraId="73399C6A" w14:textId="77777777" w:rsidR="00084030" w:rsidRPr="00A912C6" w:rsidRDefault="00084030" w:rsidP="00114F73">
      <w:pPr>
        <w:pStyle w:val="Akapitzlist"/>
        <w:numPr>
          <w:ilvl w:val="0"/>
          <w:numId w:val="29"/>
        </w:numPr>
        <w:suppressAutoHyphens w:val="0"/>
        <w:autoSpaceDN/>
        <w:spacing w:after="240" w:line="300" w:lineRule="auto"/>
        <w:ind w:left="709" w:hanging="283"/>
        <w:contextualSpacing/>
        <w:textAlignment w:val="auto"/>
        <w:rPr>
          <w:rFonts w:asciiTheme="minorHAnsi" w:hAnsiTheme="minorHAnsi" w:cstheme="minorHAnsi"/>
        </w:rPr>
      </w:pPr>
      <w:r w:rsidRPr="00A912C6">
        <w:rPr>
          <w:rFonts w:asciiTheme="minorHAnsi" w:hAnsiTheme="minorHAnsi" w:cstheme="minorHAnsi"/>
        </w:rPr>
        <w:t>sztafe</w:t>
      </w:r>
      <w:r w:rsidR="0011463A" w:rsidRPr="00A912C6">
        <w:rPr>
          <w:rFonts w:asciiTheme="minorHAnsi" w:hAnsiTheme="minorHAnsi" w:cstheme="minorHAnsi"/>
        </w:rPr>
        <w:t>towe biegi przełajowe</w:t>
      </w:r>
      <w:r w:rsidRPr="00A912C6">
        <w:rPr>
          <w:rFonts w:asciiTheme="minorHAnsi" w:hAnsiTheme="minorHAnsi" w:cstheme="minorHAnsi"/>
        </w:rPr>
        <w:t>,</w:t>
      </w:r>
    </w:p>
    <w:p w14:paraId="04328905" w14:textId="77777777" w:rsidR="00084030" w:rsidRPr="00A912C6" w:rsidRDefault="00084030" w:rsidP="00114F73">
      <w:pPr>
        <w:pStyle w:val="Akapitzlist"/>
        <w:numPr>
          <w:ilvl w:val="0"/>
          <w:numId w:val="29"/>
        </w:numPr>
        <w:suppressAutoHyphens w:val="0"/>
        <w:autoSpaceDN/>
        <w:spacing w:after="240" w:line="300" w:lineRule="auto"/>
        <w:ind w:left="709" w:right="-213" w:hanging="283"/>
        <w:contextualSpacing/>
        <w:textAlignment w:val="auto"/>
        <w:rPr>
          <w:rFonts w:asciiTheme="minorHAnsi" w:hAnsiTheme="minorHAnsi" w:cstheme="minorHAnsi"/>
        </w:rPr>
      </w:pPr>
      <w:r w:rsidRPr="00A912C6">
        <w:rPr>
          <w:rFonts w:asciiTheme="minorHAnsi" w:hAnsiTheme="minorHAnsi" w:cstheme="minorHAnsi"/>
        </w:rPr>
        <w:t>LA indywidualnie: dziewcząt i chłopców,</w:t>
      </w:r>
    </w:p>
    <w:p w14:paraId="21BF37B2" w14:textId="77777777" w:rsidR="00084030" w:rsidRPr="00A912C6" w:rsidRDefault="00084030" w:rsidP="00114F73">
      <w:pPr>
        <w:pStyle w:val="Akapitzlist"/>
        <w:numPr>
          <w:ilvl w:val="0"/>
          <w:numId w:val="29"/>
        </w:numPr>
        <w:suppressAutoHyphens w:val="0"/>
        <w:autoSpaceDN/>
        <w:spacing w:after="240" w:line="300" w:lineRule="auto"/>
        <w:ind w:left="709" w:hanging="283"/>
        <w:contextualSpacing/>
        <w:textAlignment w:val="auto"/>
        <w:rPr>
          <w:rFonts w:asciiTheme="minorHAnsi" w:hAnsiTheme="minorHAnsi" w:cstheme="minorHAnsi"/>
        </w:rPr>
      </w:pPr>
      <w:r w:rsidRPr="00A912C6">
        <w:rPr>
          <w:rFonts w:asciiTheme="minorHAnsi" w:hAnsiTheme="minorHAnsi" w:cstheme="minorHAnsi"/>
        </w:rPr>
        <w:t>tenis stołowy dziewcząt i chłopców,</w:t>
      </w:r>
    </w:p>
    <w:p w14:paraId="3FC867F4" w14:textId="77777777" w:rsidR="00084030" w:rsidRPr="00A912C6" w:rsidRDefault="00084030" w:rsidP="00114F73">
      <w:pPr>
        <w:pStyle w:val="Akapitzlist"/>
        <w:numPr>
          <w:ilvl w:val="0"/>
          <w:numId w:val="29"/>
        </w:numPr>
        <w:suppressAutoHyphens w:val="0"/>
        <w:autoSpaceDN/>
        <w:spacing w:after="240" w:line="300" w:lineRule="auto"/>
        <w:ind w:left="709" w:hanging="283"/>
        <w:contextualSpacing/>
        <w:textAlignment w:val="auto"/>
        <w:rPr>
          <w:rFonts w:asciiTheme="minorHAnsi" w:hAnsiTheme="minorHAnsi" w:cstheme="minorHAnsi"/>
        </w:rPr>
      </w:pPr>
      <w:r w:rsidRPr="00A912C6">
        <w:rPr>
          <w:rFonts w:asciiTheme="minorHAnsi" w:hAnsiTheme="minorHAnsi" w:cstheme="minorHAnsi"/>
        </w:rPr>
        <w:t>koszykówka dziewcząt i chłopców,</w:t>
      </w:r>
    </w:p>
    <w:p w14:paraId="0648CFA4" w14:textId="77777777" w:rsidR="00084030" w:rsidRPr="00A912C6" w:rsidRDefault="00084030" w:rsidP="00114F73">
      <w:pPr>
        <w:pStyle w:val="Akapitzlist"/>
        <w:numPr>
          <w:ilvl w:val="0"/>
          <w:numId w:val="29"/>
        </w:numPr>
        <w:suppressAutoHyphens w:val="0"/>
        <w:autoSpaceDN/>
        <w:spacing w:after="240" w:line="300" w:lineRule="auto"/>
        <w:ind w:left="709" w:hanging="283"/>
        <w:contextualSpacing/>
        <w:textAlignment w:val="auto"/>
        <w:rPr>
          <w:rFonts w:asciiTheme="minorHAnsi" w:hAnsiTheme="minorHAnsi" w:cstheme="minorHAnsi"/>
        </w:rPr>
      </w:pPr>
      <w:r w:rsidRPr="00A912C6">
        <w:rPr>
          <w:rFonts w:asciiTheme="minorHAnsi" w:hAnsiTheme="minorHAnsi" w:cstheme="minorHAnsi"/>
        </w:rPr>
        <w:t>piłka nożna dziewcząt i chłopców,</w:t>
      </w:r>
    </w:p>
    <w:p w14:paraId="32526B72" w14:textId="77777777" w:rsidR="00084030" w:rsidRPr="00A912C6" w:rsidRDefault="00084030" w:rsidP="00114F73">
      <w:pPr>
        <w:pStyle w:val="Akapitzlist"/>
        <w:numPr>
          <w:ilvl w:val="0"/>
          <w:numId w:val="29"/>
        </w:numPr>
        <w:suppressAutoHyphens w:val="0"/>
        <w:autoSpaceDN/>
        <w:spacing w:after="240" w:line="300" w:lineRule="auto"/>
        <w:ind w:left="709" w:hanging="283"/>
        <w:contextualSpacing/>
        <w:textAlignment w:val="auto"/>
        <w:rPr>
          <w:rFonts w:asciiTheme="minorHAnsi" w:hAnsiTheme="minorHAnsi" w:cstheme="minorHAnsi"/>
        </w:rPr>
      </w:pPr>
      <w:r w:rsidRPr="00A912C6">
        <w:rPr>
          <w:rFonts w:asciiTheme="minorHAnsi" w:hAnsiTheme="minorHAnsi" w:cstheme="minorHAnsi"/>
        </w:rPr>
        <w:t>piłka ręczna dziewcząt i chłopców,</w:t>
      </w:r>
    </w:p>
    <w:p w14:paraId="1EF0B5FB" w14:textId="77777777" w:rsidR="00084030" w:rsidRPr="00A912C6" w:rsidRDefault="00084030" w:rsidP="00114F73">
      <w:pPr>
        <w:pStyle w:val="Akapitzlist"/>
        <w:numPr>
          <w:ilvl w:val="0"/>
          <w:numId w:val="29"/>
        </w:numPr>
        <w:suppressAutoHyphens w:val="0"/>
        <w:autoSpaceDN/>
        <w:spacing w:after="240" w:line="300" w:lineRule="auto"/>
        <w:ind w:left="709" w:hanging="283"/>
        <w:contextualSpacing/>
        <w:textAlignment w:val="auto"/>
        <w:rPr>
          <w:rFonts w:asciiTheme="minorHAnsi" w:hAnsiTheme="minorHAnsi" w:cstheme="minorHAnsi"/>
        </w:rPr>
      </w:pPr>
      <w:r w:rsidRPr="00A912C6">
        <w:rPr>
          <w:rFonts w:asciiTheme="minorHAnsi" w:hAnsiTheme="minorHAnsi" w:cstheme="minorHAnsi"/>
        </w:rPr>
        <w:t>piłk</w:t>
      </w:r>
      <w:r w:rsidR="0011463A" w:rsidRPr="00A912C6">
        <w:rPr>
          <w:rFonts w:asciiTheme="minorHAnsi" w:hAnsiTheme="minorHAnsi" w:cstheme="minorHAnsi"/>
        </w:rPr>
        <w:t>a siatkowa dziewcząt i chłopców.</w:t>
      </w:r>
    </w:p>
    <w:p w14:paraId="669FDAAC" w14:textId="77777777" w:rsidR="00114F73" w:rsidRDefault="00114F73" w:rsidP="00084030">
      <w:pPr>
        <w:pStyle w:val="Akapitzlist"/>
        <w:ind w:left="851"/>
        <w:rPr>
          <w:rFonts w:asciiTheme="minorHAnsi" w:hAnsiTheme="minorHAnsi" w:cstheme="minorHAnsi"/>
        </w:rPr>
        <w:sectPr w:rsidR="00114F73" w:rsidSect="00BC7960">
          <w:type w:val="continuous"/>
          <w:pgSz w:w="11906" w:h="16838"/>
          <w:pgMar w:top="709" w:right="1417" w:bottom="1417" w:left="1417" w:header="567" w:footer="708" w:gutter="0"/>
          <w:cols w:num="2" w:space="708"/>
          <w:titlePg/>
          <w:docGrid w:linePitch="360"/>
        </w:sectPr>
      </w:pPr>
    </w:p>
    <w:p w14:paraId="13820F31" w14:textId="77777777" w:rsidR="00084030" w:rsidRPr="00A912C6" w:rsidRDefault="00084030" w:rsidP="00084030">
      <w:pPr>
        <w:pStyle w:val="Akapitzlist"/>
        <w:ind w:left="851"/>
        <w:rPr>
          <w:rFonts w:asciiTheme="minorHAnsi" w:hAnsiTheme="minorHAnsi" w:cstheme="minorHAnsi"/>
        </w:rPr>
      </w:pPr>
    </w:p>
    <w:p w14:paraId="7101892C" w14:textId="00F95F6F" w:rsidR="00084030" w:rsidRPr="00A912C6" w:rsidRDefault="00084030" w:rsidP="00BE77BC">
      <w:pPr>
        <w:pStyle w:val="Akapitzlist"/>
        <w:ind w:left="420" w:hanging="420"/>
        <w:jc w:val="both"/>
        <w:rPr>
          <w:rFonts w:asciiTheme="minorHAnsi" w:hAnsiTheme="minorHAnsi" w:cstheme="minorHAnsi"/>
          <w:bCs/>
        </w:rPr>
      </w:pPr>
      <w:r w:rsidRPr="00A912C6">
        <w:rPr>
          <w:rFonts w:asciiTheme="minorHAnsi" w:hAnsiTheme="minorHAnsi" w:cstheme="minorHAnsi"/>
        </w:rPr>
        <w:lastRenderedPageBreak/>
        <w:t>5.</w:t>
      </w:r>
      <w:r w:rsidRPr="00A912C6">
        <w:rPr>
          <w:rFonts w:asciiTheme="minorHAnsi" w:hAnsiTheme="minorHAnsi" w:cstheme="minorHAnsi"/>
        </w:rPr>
        <w:tab/>
        <w:t>Rezultaty zadania (</w:t>
      </w:r>
      <w:r w:rsidRPr="00BE77BC">
        <w:rPr>
          <w:rFonts w:asciiTheme="minorHAnsi" w:hAnsiTheme="minorHAnsi" w:cstheme="minorHAnsi"/>
          <w:b/>
          <w:bCs/>
        </w:rPr>
        <w:t>obowiązkowe do wskazania w pkt III.6 oferty</w:t>
      </w:r>
      <w:r w:rsidRPr="00A912C6">
        <w:rPr>
          <w:rFonts w:asciiTheme="minorHAnsi" w:hAnsiTheme="minorHAnsi" w:cstheme="minorHAnsi"/>
        </w:rPr>
        <w:t>):</w:t>
      </w:r>
      <w:r w:rsidR="00BE77BC">
        <w:rPr>
          <w:rFonts w:asciiTheme="minorHAnsi" w:hAnsiTheme="minorHAnsi" w:cstheme="minorHAnsi"/>
        </w:rPr>
        <w:t xml:space="preserve"> </w:t>
      </w:r>
      <w:r w:rsidRPr="00A912C6">
        <w:rPr>
          <w:rFonts w:asciiTheme="minorHAnsi" w:hAnsiTheme="minorHAnsi" w:cstheme="minorHAnsi"/>
          <w:bCs/>
        </w:rPr>
        <w:t>liczba konkurencji (w</w:t>
      </w:r>
      <w:r w:rsidR="00BE77BC">
        <w:rPr>
          <w:rFonts w:asciiTheme="minorHAnsi" w:hAnsiTheme="minorHAnsi" w:cstheme="minorHAnsi"/>
          <w:bCs/>
        </w:rPr>
        <w:t> </w:t>
      </w:r>
      <w:r w:rsidRPr="00A912C6">
        <w:rPr>
          <w:rFonts w:asciiTheme="minorHAnsi" w:hAnsiTheme="minorHAnsi" w:cstheme="minorHAnsi"/>
          <w:bCs/>
        </w:rPr>
        <w:t>rozbiciu na płeć i kategorie wiekowe), w których wystartują reprezentanci pruszkowskich szkół podstawowych. Zadanie uznaje się za zrealizowane, jeżeli oferent zrealizuje 80 % złożonych w ofercie rezultatów.</w:t>
      </w:r>
    </w:p>
    <w:p w14:paraId="62F84535" w14:textId="77777777" w:rsidR="00084030" w:rsidRPr="00A912C6" w:rsidRDefault="00084030" w:rsidP="00BE77BC">
      <w:pPr>
        <w:pStyle w:val="Akapitzlist"/>
        <w:ind w:left="426" w:hanging="1"/>
        <w:jc w:val="both"/>
        <w:rPr>
          <w:rFonts w:asciiTheme="minorHAnsi" w:hAnsiTheme="minorHAnsi" w:cstheme="minorHAnsi"/>
          <w:bCs/>
        </w:rPr>
      </w:pPr>
      <w:r w:rsidRPr="00A912C6">
        <w:rPr>
          <w:rFonts w:asciiTheme="minorHAnsi" w:hAnsiTheme="minorHAnsi" w:cstheme="minorHAnsi"/>
          <w:bCs/>
        </w:rPr>
        <w:t>Oferent w ramach oferty powinien przedstawić zakres realizacji powyższych rezultatów odnosząc się do skali działania, które proponuje.</w:t>
      </w:r>
    </w:p>
    <w:p w14:paraId="6983F591" w14:textId="7B5AC6D5" w:rsidR="00084030" w:rsidRPr="00A912C6" w:rsidRDefault="00084030" w:rsidP="00BE77BC">
      <w:pPr>
        <w:pStyle w:val="Akapitzlist"/>
        <w:ind w:left="426" w:hanging="426"/>
        <w:jc w:val="both"/>
        <w:rPr>
          <w:rFonts w:asciiTheme="minorHAnsi" w:hAnsiTheme="minorHAnsi" w:cstheme="minorHAnsi"/>
        </w:rPr>
      </w:pPr>
      <w:r w:rsidRPr="00A912C6">
        <w:rPr>
          <w:rFonts w:asciiTheme="minorHAnsi" w:hAnsiTheme="minorHAnsi" w:cstheme="minorHAnsi"/>
        </w:rPr>
        <w:t>6.</w:t>
      </w:r>
      <w:r w:rsidRPr="00A912C6">
        <w:rPr>
          <w:rFonts w:asciiTheme="minorHAnsi" w:hAnsiTheme="minorHAnsi" w:cstheme="minorHAnsi"/>
        </w:rPr>
        <w:tab/>
        <w:t xml:space="preserve">Wymagane jest wypełnienie tabeli w pkt III.6 oferty tj. dodatkowych informacji dot. </w:t>
      </w:r>
      <w:r w:rsidR="00563B3E">
        <w:rPr>
          <w:rFonts w:asciiTheme="minorHAnsi" w:hAnsiTheme="minorHAnsi" w:cstheme="minorHAnsi"/>
        </w:rPr>
        <w:t>r</w:t>
      </w:r>
      <w:r w:rsidRPr="00A912C6">
        <w:rPr>
          <w:rFonts w:asciiTheme="minorHAnsi" w:hAnsiTheme="minorHAnsi" w:cstheme="minorHAnsi"/>
        </w:rPr>
        <w:t xml:space="preserve">ezultatów realizacji zadania publicznego. </w:t>
      </w:r>
    </w:p>
    <w:p w14:paraId="0670AA6C" w14:textId="53DEB707" w:rsidR="00084030" w:rsidRPr="00A912C6" w:rsidRDefault="00084030" w:rsidP="00BE77BC">
      <w:pPr>
        <w:pStyle w:val="Akapitzlist"/>
        <w:ind w:left="426" w:hanging="426"/>
        <w:rPr>
          <w:rFonts w:asciiTheme="minorHAnsi" w:hAnsiTheme="minorHAnsi" w:cstheme="minorHAnsi"/>
        </w:rPr>
      </w:pPr>
      <w:r w:rsidRPr="00A912C6">
        <w:rPr>
          <w:rFonts w:asciiTheme="minorHAnsi" w:hAnsiTheme="minorHAnsi" w:cstheme="minorHAnsi"/>
        </w:rPr>
        <w:t>7.</w:t>
      </w:r>
      <w:r w:rsidRPr="00A912C6">
        <w:rPr>
          <w:rFonts w:asciiTheme="minorHAnsi" w:hAnsiTheme="minorHAnsi" w:cstheme="minorHAnsi"/>
        </w:rPr>
        <w:tab/>
        <w:t xml:space="preserve">Termin realizacji zadania: </w:t>
      </w:r>
      <w:r w:rsidRPr="00A912C6">
        <w:rPr>
          <w:rFonts w:asciiTheme="minorHAnsi" w:hAnsiTheme="minorHAnsi" w:cstheme="minorHAnsi"/>
          <w:bCs/>
        </w:rPr>
        <w:t>1 stycznia – 31 grudnia 202</w:t>
      </w:r>
      <w:r w:rsidR="008A62E2" w:rsidRPr="00A912C6">
        <w:rPr>
          <w:rFonts w:asciiTheme="minorHAnsi" w:hAnsiTheme="minorHAnsi" w:cstheme="minorHAnsi"/>
          <w:bCs/>
        </w:rPr>
        <w:t>4</w:t>
      </w:r>
      <w:r w:rsidRPr="00A912C6">
        <w:rPr>
          <w:rFonts w:asciiTheme="minorHAnsi" w:hAnsiTheme="minorHAnsi" w:cstheme="minorHAnsi"/>
          <w:bCs/>
        </w:rPr>
        <w:t xml:space="preserve"> r.</w:t>
      </w:r>
    </w:p>
    <w:p w14:paraId="2B46B68B" w14:textId="77777777" w:rsidR="00084030" w:rsidRPr="00A912C6" w:rsidRDefault="00084030" w:rsidP="00BE77BC">
      <w:pPr>
        <w:pStyle w:val="Akapitzlist"/>
        <w:ind w:left="426" w:hanging="426"/>
        <w:rPr>
          <w:rFonts w:asciiTheme="minorHAnsi" w:hAnsiTheme="minorHAnsi" w:cstheme="minorHAnsi"/>
        </w:rPr>
      </w:pPr>
      <w:r w:rsidRPr="00A912C6">
        <w:rPr>
          <w:rFonts w:asciiTheme="minorHAnsi" w:hAnsiTheme="minorHAnsi" w:cstheme="minorHAnsi"/>
        </w:rPr>
        <w:t>8.</w:t>
      </w:r>
      <w:r w:rsidRPr="00A912C6">
        <w:rPr>
          <w:rFonts w:asciiTheme="minorHAnsi" w:hAnsiTheme="minorHAnsi" w:cstheme="minorHAnsi"/>
        </w:rPr>
        <w:tab/>
        <w:t xml:space="preserve">Miejsce realizacji zadania: </w:t>
      </w:r>
      <w:r w:rsidRPr="00A912C6">
        <w:rPr>
          <w:rFonts w:asciiTheme="minorHAnsi" w:hAnsiTheme="minorHAnsi" w:cstheme="minorHAnsi"/>
          <w:bCs/>
        </w:rPr>
        <w:t>teren województwa mazowieckiego.</w:t>
      </w:r>
    </w:p>
    <w:p w14:paraId="52D5CD02" w14:textId="77777777" w:rsidR="00084030" w:rsidRPr="00A912C6" w:rsidRDefault="00084030" w:rsidP="00BE77BC">
      <w:pPr>
        <w:pStyle w:val="Akapitzlist"/>
        <w:ind w:left="426" w:hanging="425"/>
        <w:jc w:val="both"/>
        <w:rPr>
          <w:rFonts w:asciiTheme="minorHAnsi" w:hAnsiTheme="minorHAnsi" w:cstheme="minorHAnsi"/>
          <w:bCs/>
        </w:rPr>
      </w:pPr>
      <w:r w:rsidRPr="00A912C6">
        <w:rPr>
          <w:rFonts w:asciiTheme="minorHAnsi" w:hAnsiTheme="minorHAnsi" w:cstheme="minorHAnsi"/>
        </w:rPr>
        <w:t>9.</w:t>
      </w:r>
      <w:r w:rsidRPr="00A912C6">
        <w:rPr>
          <w:rFonts w:asciiTheme="minorHAnsi" w:hAnsiTheme="minorHAnsi" w:cstheme="minorHAnsi"/>
        </w:rPr>
        <w:tab/>
        <w:t xml:space="preserve">W ramach niniejszego otwartego konkursu ofert każdy podmiot może </w:t>
      </w:r>
      <w:r w:rsidRPr="00A912C6">
        <w:rPr>
          <w:rFonts w:asciiTheme="minorHAnsi" w:hAnsiTheme="minorHAnsi" w:cstheme="minorHAnsi"/>
          <w:bCs/>
        </w:rPr>
        <w:t>złożyć maksymalnie jedną ofertę.</w:t>
      </w:r>
    </w:p>
    <w:p w14:paraId="6F26AFBF" w14:textId="28C2B27B" w:rsidR="00084030" w:rsidRPr="00A912C6" w:rsidRDefault="00084030" w:rsidP="00BE77BC">
      <w:pPr>
        <w:pStyle w:val="Akapitzlist"/>
        <w:spacing w:before="240" w:after="0"/>
        <w:ind w:left="426" w:hanging="426"/>
        <w:rPr>
          <w:rFonts w:asciiTheme="minorHAnsi" w:hAnsiTheme="minorHAnsi" w:cstheme="minorHAnsi"/>
        </w:rPr>
      </w:pPr>
      <w:r w:rsidRPr="00A912C6">
        <w:rPr>
          <w:rFonts w:asciiTheme="minorHAnsi" w:hAnsiTheme="minorHAnsi" w:cstheme="minorHAnsi"/>
        </w:rPr>
        <w:t>10.</w:t>
      </w:r>
      <w:r w:rsidRPr="00A912C6">
        <w:rPr>
          <w:rFonts w:asciiTheme="minorHAnsi" w:hAnsiTheme="minorHAnsi" w:cstheme="minorHAnsi"/>
        </w:rPr>
        <w:tab/>
        <w:t xml:space="preserve">Środki przeznaczone na realizację zadania: </w:t>
      </w:r>
      <w:r w:rsidR="004F3801" w:rsidRPr="00A912C6">
        <w:rPr>
          <w:rFonts w:asciiTheme="minorHAnsi" w:hAnsiTheme="minorHAnsi" w:cstheme="minorHAnsi"/>
          <w:b/>
        </w:rPr>
        <w:t>2</w:t>
      </w:r>
      <w:r w:rsidR="00AF2422" w:rsidRPr="00A912C6">
        <w:rPr>
          <w:rFonts w:asciiTheme="minorHAnsi" w:hAnsiTheme="minorHAnsi" w:cstheme="minorHAnsi"/>
          <w:b/>
        </w:rPr>
        <w:t>5</w:t>
      </w:r>
      <w:r w:rsidR="004F3801" w:rsidRPr="00A912C6">
        <w:rPr>
          <w:rFonts w:asciiTheme="minorHAnsi" w:hAnsiTheme="minorHAnsi" w:cstheme="minorHAnsi"/>
          <w:b/>
        </w:rPr>
        <w:t>.0</w:t>
      </w:r>
      <w:r w:rsidRPr="00A912C6">
        <w:rPr>
          <w:rFonts w:asciiTheme="minorHAnsi" w:hAnsiTheme="minorHAnsi" w:cstheme="minorHAnsi"/>
          <w:b/>
        </w:rPr>
        <w:t>00</w:t>
      </w:r>
      <w:r w:rsidR="004F3801" w:rsidRPr="00A912C6">
        <w:rPr>
          <w:rFonts w:asciiTheme="minorHAnsi" w:hAnsiTheme="minorHAnsi" w:cstheme="minorHAnsi"/>
          <w:b/>
        </w:rPr>
        <w:t>,00</w:t>
      </w:r>
      <w:r w:rsidRPr="00A912C6">
        <w:rPr>
          <w:rFonts w:asciiTheme="minorHAnsi" w:hAnsiTheme="minorHAnsi" w:cstheme="minorHAnsi"/>
          <w:b/>
        </w:rPr>
        <w:t xml:space="preserve"> zł.</w:t>
      </w:r>
      <w:r w:rsidRPr="00A912C6">
        <w:rPr>
          <w:rFonts w:asciiTheme="minorHAnsi" w:hAnsiTheme="minorHAnsi" w:cstheme="minorHAnsi"/>
        </w:rPr>
        <w:t xml:space="preserve"> </w:t>
      </w:r>
    </w:p>
    <w:p w14:paraId="0C8E3B42" w14:textId="15D84C91" w:rsidR="00084030" w:rsidRPr="00A912C6" w:rsidRDefault="00084030" w:rsidP="00BE77BC">
      <w:pPr>
        <w:suppressAutoHyphens/>
        <w:autoSpaceDE w:val="0"/>
        <w:autoSpaceDN w:val="0"/>
        <w:spacing w:before="240" w:after="0" w:line="276" w:lineRule="auto"/>
        <w:ind w:left="426" w:hanging="425"/>
        <w:jc w:val="both"/>
        <w:textAlignment w:val="baseline"/>
        <w:rPr>
          <w:rFonts w:cstheme="minorHAnsi"/>
        </w:rPr>
      </w:pPr>
      <w:r w:rsidRPr="00A912C6">
        <w:rPr>
          <w:rFonts w:cstheme="minorHAnsi"/>
        </w:rPr>
        <w:t>12. Kwota przeznaczona na realizację zadania może ulec zmniejszeniu w przypadku stwierdzenia, że zadanie to można zrealizować mniejszym kosztem, złożone oferty nie uzyskają akceptacji lub zaistnieje konieczność zmniejszenia budżetu Miasta Pruszkowa w części przeznaczonej na realizację zadania z ważnych przyczyn, niemożliwych do przewidzenia w dniu ogłoszenia konkursu.</w:t>
      </w:r>
    </w:p>
    <w:p w14:paraId="47840CF9" w14:textId="20704DF8" w:rsidR="00084030" w:rsidRPr="00A912C6" w:rsidRDefault="00084030" w:rsidP="00BE77BC">
      <w:pPr>
        <w:suppressAutoHyphens/>
        <w:autoSpaceDE w:val="0"/>
        <w:autoSpaceDN w:val="0"/>
        <w:spacing w:before="240" w:after="0" w:line="276" w:lineRule="auto"/>
        <w:ind w:left="426" w:hanging="425"/>
        <w:jc w:val="both"/>
        <w:textAlignment w:val="baseline"/>
        <w:rPr>
          <w:rFonts w:cstheme="minorHAnsi"/>
          <w:b/>
          <w:bCs/>
        </w:rPr>
      </w:pPr>
      <w:r w:rsidRPr="00A912C6">
        <w:rPr>
          <w:rFonts w:cstheme="minorHAnsi"/>
        </w:rPr>
        <w:t xml:space="preserve">13. Wsparcie udzielone podmiotom ubiegającym się o dotacje w ramach otwartego konkursu ofert zostanie udzielone w wysokości </w:t>
      </w:r>
      <w:r w:rsidRPr="00A912C6">
        <w:rPr>
          <w:rFonts w:cstheme="minorHAnsi"/>
          <w:b/>
          <w:bCs/>
        </w:rPr>
        <w:t>do 90% całkowitych</w:t>
      </w:r>
      <w:r w:rsidR="00B644CB" w:rsidRPr="00A912C6">
        <w:rPr>
          <w:rFonts w:cstheme="minorHAnsi"/>
          <w:b/>
          <w:bCs/>
        </w:rPr>
        <w:t xml:space="preserve"> kosztów związanych z konkursem</w:t>
      </w:r>
      <w:r w:rsidR="00B644CB" w:rsidRPr="00A912C6">
        <w:rPr>
          <w:rFonts w:cstheme="minorHAnsi"/>
          <w:b/>
          <w:bCs/>
        </w:rPr>
        <w:br/>
      </w:r>
      <w:r w:rsidRPr="00A912C6">
        <w:rPr>
          <w:rFonts w:cstheme="minorHAnsi"/>
          <w:b/>
          <w:bCs/>
        </w:rPr>
        <w:t>i faktycznie poniesionych przez podmioty, którym przyznano dofinansowanie.</w:t>
      </w:r>
    </w:p>
    <w:p w14:paraId="2FF27690" w14:textId="77777777" w:rsidR="00084030" w:rsidRPr="00A912C6" w:rsidRDefault="00084030" w:rsidP="00084030">
      <w:pPr>
        <w:pStyle w:val="Akapitzlist"/>
        <w:ind w:left="709" w:hanging="426"/>
        <w:rPr>
          <w:rFonts w:asciiTheme="minorHAnsi" w:hAnsiTheme="minorHAnsi" w:cstheme="minorHAnsi"/>
        </w:rPr>
      </w:pPr>
    </w:p>
    <w:p w14:paraId="03BB3E72" w14:textId="77777777" w:rsidR="00084030" w:rsidRPr="00A912C6" w:rsidRDefault="00084030" w:rsidP="00084030">
      <w:pPr>
        <w:rPr>
          <w:rFonts w:cstheme="minorHAnsi"/>
          <w:b/>
        </w:rPr>
      </w:pPr>
      <w:r w:rsidRPr="00A912C6">
        <w:rPr>
          <w:rFonts w:cstheme="minorHAnsi"/>
          <w:b/>
        </w:rPr>
        <w:t>§ 2. Zasady przyznawania dotacji</w:t>
      </w:r>
    </w:p>
    <w:p w14:paraId="41573D82" w14:textId="77777777" w:rsidR="00084030" w:rsidRPr="00A912C6" w:rsidRDefault="00084030" w:rsidP="0060201A">
      <w:pPr>
        <w:pStyle w:val="Akapitzlist"/>
        <w:numPr>
          <w:ilvl w:val="0"/>
          <w:numId w:val="26"/>
        </w:numPr>
        <w:suppressAutoHyphens w:val="0"/>
        <w:autoSpaceDN/>
        <w:spacing w:after="240" w:line="30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A912C6">
        <w:rPr>
          <w:rFonts w:asciiTheme="minorHAnsi" w:hAnsiTheme="minorHAnsi" w:cstheme="minorHAnsi"/>
        </w:rPr>
        <w:t xml:space="preserve">Postępowanie konkursowe odbywać się będzie z uwzględnieniem zasad określonych w ustawie z dnia 24 kwietnia 2003 roku o działalności pożytku publicznego i o wolontariacie. </w:t>
      </w:r>
    </w:p>
    <w:p w14:paraId="4ADF7081" w14:textId="77777777" w:rsidR="00084030" w:rsidRPr="00A912C6" w:rsidRDefault="00084030" w:rsidP="0060201A">
      <w:pPr>
        <w:pStyle w:val="Akapitzlist"/>
        <w:numPr>
          <w:ilvl w:val="0"/>
          <w:numId w:val="26"/>
        </w:numPr>
        <w:suppressAutoHyphens w:val="0"/>
        <w:autoSpaceDN/>
        <w:spacing w:after="0" w:line="30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A912C6">
        <w:rPr>
          <w:rFonts w:asciiTheme="minorHAnsi" w:hAnsiTheme="minorHAnsi" w:cstheme="minorHAnsi"/>
        </w:rPr>
        <w:t>O przyznanie dotacji w ramach otwartego konkursu ofert mogą się ubiegać organizacje pozarządowe i podmioty, o których mowa w art. 3 ust. 3 ustawy z dnia 24 kwietnia 2003 r. o działalności pożytku publicznego i o wolontariacie (dalej jako oferenci).</w:t>
      </w:r>
    </w:p>
    <w:p w14:paraId="78EBDB41" w14:textId="77777777" w:rsidR="00084030" w:rsidRPr="00A912C6" w:rsidRDefault="00084030" w:rsidP="0060201A">
      <w:pPr>
        <w:pStyle w:val="Standard"/>
        <w:numPr>
          <w:ilvl w:val="0"/>
          <w:numId w:val="26"/>
        </w:numPr>
        <w:autoSpaceDE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W otwartym konkursie mogą uczestniczyć organizacje pozarządowe oraz osoby prawne i jednostki organizacyjne, które:</w:t>
      </w:r>
    </w:p>
    <w:p w14:paraId="0B473704" w14:textId="77777777" w:rsidR="00084030" w:rsidRPr="00A912C6" w:rsidRDefault="00084030" w:rsidP="0060201A">
      <w:pPr>
        <w:pStyle w:val="Standard"/>
        <w:numPr>
          <w:ilvl w:val="0"/>
          <w:numId w:val="31"/>
        </w:numPr>
        <w:autoSpaceDE w:val="0"/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prowadzą działalność statutową w dziedzinie objętej konkursem i zamierzają realizować zadanie na rzecz mieszkańców Miasta Pruszkowa,</w:t>
      </w:r>
    </w:p>
    <w:p w14:paraId="4616453B" w14:textId="77777777" w:rsidR="00084030" w:rsidRPr="00A912C6" w:rsidRDefault="00084030" w:rsidP="0060201A">
      <w:pPr>
        <w:pStyle w:val="Standard"/>
        <w:numPr>
          <w:ilvl w:val="0"/>
          <w:numId w:val="31"/>
        </w:numPr>
        <w:autoSpaceDE w:val="0"/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przed zawarciem umowy wskażą numer rachunku bankowego, którego są właścicielem i na który będzie przekazana kwota udzielonej dotacji.</w:t>
      </w:r>
    </w:p>
    <w:p w14:paraId="5F6ACBC9" w14:textId="77777777" w:rsidR="00084030" w:rsidRPr="00A912C6" w:rsidRDefault="00084030" w:rsidP="0060201A">
      <w:pPr>
        <w:pStyle w:val="Standard"/>
        <w:numPr>
          <w:ilvl w:val="0"/>
          <w:numId w:val="26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Podmioty składające ofertę w otwartym konkursie ofert nie muszą posiadać statusu organizacji pożytku publicznego.</w:t>
      </w:r>
    </w:p>
    <w:p w14:paraId="1F18D8AE" w14:textId="5A5A6520" w:rsidR="00084030" w:rsidRPr="00A912C6" w:rsidRDefault="00084030" w:rsidP="0060201A">
      <w:pPr>
        <w:pStyle w:val="Standard"/>
        <w:numPr>
          <w:ilvl w:val="0"/>
          <w:numId w:val="26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Terenowe oddziały organizacji (nieposiadające osobowości prawnej) mogą złożyć ofertę wyłącznie za zgodą zarządu głównego organizacji, tj. na podstawie pełnomocnictwa</w:t>
      </w:r>
      <w:r w:rsidR="009E34E6">
        <w:rPr>
          <w:rFonts w:asciiTheme="minorHAnsi" w:hAnsiTheme="minorHAnsi" w:cstheme="minorHAnsi"/>
          <w:sz w:val="22"/>
          <w:szCs w:val="22"/>
        </w:rPr>
        <w:t>.</w:t>
      </w:r>
    </w:p>
    <w:p w14:paraId="173D4BF4" w14:textId="77777777" w:rsidR="00084030" w:rsidRPr="00A912C6" w:rsidRDefault="00084030" w:rsidP="0060201A">
      <w:pPr>
        <w:pStyle w:val="Standard"/>
        <w:numPr>
          <w:ilvl w:val="0"/>
          <w:numId w:val="26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lastRenderedPageBreak/>
        <w:t>Dwie lub więcej organizacji pozarządowych, działających wspólnie, mogą złożyć ofertę wspólną. Oferta wspólna wskazuje sposób reprezentacji poszczególnych podmiotów wobec Gminy Miasto Pruszków oraz podział zadań do wykonania pomiędzy poszczególnymi podmiotami.</w:t>
      </w:r>
    </w:p>
    <w:p w14:paraId="4031EBB6" w14:textId="77777777" w:rsidR="00084030" w:rsidRPr="00A912C6" w:rsidRDefault="00084030" w:rsidP="0060201A">
      <w:pPr>
        <w:pStyle w:val="Standard"/>
        <w:numPr>
          <w:ilvl w:val="0"/>
          <w:numId w:val="26"/>
        </w:numPr>
        <w:tabs>
          <w:tab w:val="clear" w:pos="360"/>
          <w:tab w:val="num" w:pos="426"/>
        </w:tabs>
        <w:autoSpaceDE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912C6">
        <w:rPr>
          <w:rFonts w:asciiTheme="minorHAnsi" w:hAnsiTheme="minorHAnsi" w:cstheme="minorHAnsi"/>
          <w:bCs/>
          <w:sz w:val="22"/>
          <w:szCs w:val="22"/>
        </w:rPr>
        <w:t>Podstawą udziału w konkursie jest złożenie oferty w dwóch wersjach o tej samej, spójnej sumie kontrolnej:</w:t>
      </w:r>
    </w:p>
    <w:p w14:paraId="562C68ED" w14:textId="03AE690B" w:rsidR="00084030" w:rsidRPr="00A912C6" w:rsidRDefault="00084030" w:rsidP="0060201A">
      <w:pPr>
        <w:pStyle w:val="Standard"/>
        <w:numPr>
          <w:ilvl w:val="0"/>
          <w:numId w:val="30"/>
        </w:numPr>
        <w:autoSpaceDE w:val="0"/>
        <w:spacing w:after="120" w:line="276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912C6">
        <w:rPr>
          <w:rFonts w:asciiTheme="minorHAnsi" w:hAnsiTheme="minorHAnsi" w:cstheme="minorHAnsi"/>
          <w:bCs/>
          <w:sz w:val="22"/>
          <w:szCs w:val="22"/>
        </w:rPr>
        <w:t xml:space="preserve">w wersji elektronicznej w aplikacji Generator </w:t>
      </w:r>
      <w:proofErr w:type="spellStart"/>
      <w:r w:rsidRPr="00A912C6">
        <w:rPr>
          <w:rFonts w:asciiTheme="minorHAnsi" w:hAnsiTheme="minorHAnsi" w:cstheme="minorHAnsi"/>
          <w:bCs/>
          <w:sz w:val="22"/>
          <w:szCs w:val="22"/>
        </w:rPr>
        <w:t>eNGO</w:t>
      </w:r>
      <w:proofErr w:type="spellEnd"/>
      <w:r w:rsidR="00222A0B">
        <w:rPr>
          <w:rFonts w:asciiTheme="minorHAnsi" w:hAnsiTheme="minorHAnsi" w:cstheme="minorHAnsi"/>
          <w:bCs/>
          <w:sz w:val="22"/>
          <w:szCs w:val="22"/>
        </w:rPr>
        <w:t xml:space="preserve"> – www.pruszkow.engo.org.pl;</w:t>
      </w:r>
    </w:p>
    <w:p w14:paraId="00C234B4" w14:textId="77777777" w:rsidR="00084030" w:rsidRDefault="00084030" w:rsidP="0060201A">
      <w:pPr>
        <w:pStyle w:val="Standard"/>
        <w:numPr>
          <w:ilvl w:val="0"/>
          <w:numId w:val="30"/>
        </w:numPr>
        <w:autoSpaceDE w:val="0"/>
        <w:spacing w:after="120" w:line="276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912C6">
        <w:rPr>
          <w:rFonts w:asciiTheme="minorHAnsi" w:hAnsiTheme="minorHAnsi" w:cstheme="minorHAnsi"/>
          <w:bCs/>
          <w:sz w:val="22"/>
          <w:szCs w:val="22"/>
        </w:rPr>
        <w:t>w wersji papierowej wygenerowanej z wersji elektronicznej w pliku pdf i podpisanej przez osoby upoważnione w Kancelarii Ogólnej Urzędu Miasta Pruszkowa, ul. Kraszewskiego 14/16.</w:t>
      </w:r>
    </w:p>
    <w:p w14:paraId="3CE9C0E1" w14:textId="7F95B0E9" w:rsidR="00222A0B" w:rsidRPr="00A912C6" w:rsidRDefault="00222A0B" w:rsidP="00222A0B">
      <w:pPr>
        <w:pStyle w:val="Standard"/>
        <w:autoSpaceDE w:val="0"/>
        <w:spacing w:after="120"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Formularz oferty wypełnianej w generatorze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eNGO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jest </w:t>
      </w:r>
      <w:r w:rsidRPr="00A912C6">
        <w:rPr>
          <w:rFonts w:asciiTheme="minorHAnsi" w:hAnsiTheme="minorHAnsi" w:cstheme="minorHAnsi"/>
          <w:bCs/>
          <w:sz w:val="22"/>
          <w:szCs w:val="22"/>
        </w:rPr>
        <w:t>zgod</w:t>
      </w:r>
      <w:r>
        <w:rPr>
          <w:rFonts w:asciiTheme="minorHAnsi" w:hAnsiTheme="minorHAnsi" w:cstheme="minorHAnsi"/>
          <w:bCs/>
          <w:sz w:val="22"/>
          <w:szCs w:val="22"/>
        </w:rPr>
        <w:t>ny</w:t>
      </w:r>
      <w:r w:rsidRPr="00A912C6">
        <w:rPr>
          <w:rFonts w:asciiTheme="minorHAnsi" w:hAnsiTheme="minorHAnsi" w:cstheme="minorHAnsi"/>
          <w:bCs/>
          <w:sz w:val="22"/>
          <w:szCs w:val="22"/>
        </w:rPr>
        <w:t xml:space="preserve"> z § 1 Rozporządzenia Przewodniczącego Komitetu </w:t>
      </w:r>
      <w:r>
        <w:rPr>
          <w:rFonts w:asciiTheme="minorHAnsi" w:hAnsiTheme="minorHAnsi" w:cstheme="minorHAnsi"/>
          <w:bCs/>
          <w:sz w:val="22"/>
          <w:szCs w:val="22"/>
        </w:rPr>
        <w:t>d</w:t>
      </w:r>
      <w:r w:rsidRPr="00A912C6">
        <w:rPr>
          <w:rFonts w:asciiTheme="minorHAnsi" w:hAnsiTheme="minorHAnsi" w:cstheme="minorHAnsi"/>
          <w:bCs/>
          <w:sz w:val="22"/>
          <w:szCs w:val="22"/>
        </w:rPr>
        <w:t>o Spraw Pożytku Publicznego z dnia 24 października 2018 r. w sprawie wzorów ofert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912C6">
        <w:rPr>
          <w:rFonts w:asciiTheme="minorHAnsi" w:hAnsiTheme="minorHAnsi" w:cstheme="minorHAnsi"/>
          <w:bCs/>
          <w:sz w:val="22"/>
          <w:szCs w:val="22"/>
        </w:rPr>
        <w:t>i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A912C6">
        <w:rPr>
          <w:rFonts w:asciiTheme="minorHAnsi" w:hAnsiTheme="minorHAnsi" w:cstheme="minorHAnsi"/>
          <w:bCs/>
          <w:sz w:val="22"/>
          <w:szCs w:val="22"/>
        </w:rPr>
        <w:t>ramowych wzorów umów dotyczących realizacji zadań publicznych oraz wzorów sprawozdań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912C6">
        <w:rPr>
          <w:rFonts w:asciiTheme="minorHAnsi" w:hAnsiTheme="minorHAnsi" w:cstheme="minorHAnsi"/>
          <w:bCs/>
          <w:sz w:val="22"/>
          <w:szCs w:val="22"/>
        </w:rPr>
        <w:t>z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A912C6">
        <w:rPr>
          <w:rFonts w:asciiTheme="minorHAnsi" w:hAnsiTheme="minorHAnsi" w:cstheme="minorHAnsi"/>
          <w:bCs/>
          <w:sz w:val="22"/>
          <w:szCs w:val="22"/>
        </w:rPr>
        <w:t>wykonania tych zadań (</w:t>
      </w:r>
      <w:r w:rsidRPr="00A912C6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>Dz. U. z 2018 r. poz. 2057)</w:t>
      </w:r>
      <w:r w:rsidRPr="00A912C6">
        <w:rPr>
          <w:rFonts w:asciiTheme="minorHAnsi" w:hAnsiTheme="minorHAnsi" w:cstheme="minorHAnsi"/>
          <w:bCs/>
          <w:sz w:val="22"/>
          <w:szCs w:val="22"/>
        </w:rPr>
        <w:t>.</w:t>
      </w:r>
    </w:p>
    <w:p w14:paraId="356C8062" w14:textId="77777777" w:rsidR="00084030" w:rsidRPr="00A912C6" w:rsidRDefault="00084030" w:rsidP="0060201A">
      <w:pPr>
        <w:pStyle w:val="Standard"/>
        <w:numPr>
          <w:ilvl w:val="0"/>
          <w:numId w:val="26"/>
        </w:numPr>
        <w:tabs>
          <w:tab w:val="clear" w:pos="360"/>
          <w:tab w:val="num" w:pos="426"/>
        </w:tabs>
        <w:autoSpaceDE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Złożenie oferty nie jest rów</w:t>
      </w:r>
      <w:r w:rsidR="00FC7CDD" w:rsidRPr="00A912C6">
        <w:rPr>
          <w:rFonts w:asciiTheme="minorHAnsi" w:hAnsiTheme="minorHAnsi" w:cstheme="minorHAnsi"/>
          <w:sz w:val="22"/>
          <w:szCs w:val="22"/>
        </w:rPr>
        <w:t>noznaczne z przyznaniem dotacji.</w:t>
      </w:r>
    </w:p>
    <w:p w14:paraId="1E8602C7" w14:textId="160B9E20" w:rsidR="00084030" w:rsidRPr="00A912C6" w:rsidRDefault="00BE77BC" w:rsidP="0060201A">
      <w:pPr>
        <w:pStyle w:val="Standard"/>
        <w:numPr>
          <w:ilvl w:val="0"/>
          <w:numId w:val="26"/>
        </w:numPr>
        <w:tabs>
          <w:tab w:val="clear" w:pos="360"/>
          <w:tab w:val="num" w:pos="218"/>
        </w:tabs>
        <w:autoSpaceDE w:val="0"/>
        <w:spacing w:after="12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084030" w:rsidRPr="00A912C6">
        <w:rPr>
          <w:rFonts w:asciiTheme="minorHAnsi" w:hAnsiTheme="minorHAnsi" w:cstheme="minorHAnsi"/>
          <w:sz w:val="22"/>
          <w:szCs w:val="22"/>
        </w:rPr>
        <w:t xml:space="preserve">W ofercie należy udzielić odpowiedzi na wszystkie pytania. </w:t>
      </w:r>
    </w:p>
    <w:p w14:paraId="16253CB3" w14:textId="25F26AE7" w:rsidR="00084030" w:rsidRPr="00A912C6" w:rsidRDefault="00084030" w:rsidP="0060201A">
      <w:pPr>
        <w:pStyle w:val="Standard"/>
        <w:numPr>
          <w:ilvl w:val="0"/>
          <w:numId w:val="26"/>
        </w:numPr>
        <w:tabs>
          <w:tab w:val="clear" w:pos="360"/>
          <w:tab w:val="num" w:pos="218"/>
        </w:tabs>
        <w:autoSpaceDE w:val="0"/>
        <w:spacing w:after="12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 xml:space="preserve">Oferent musi wykazać się w składanej ofercie środkami finansowymi (finansowym wkładem własnym, środkami pieniężnymi, środkami finansowymi z innych źródeł publicznych oraz pozostałymi środkami finansowymi) na poziomie </w:t>
      </w:r>
      <w:r w:rsidRPr="00A912C6">
        <w:rPr>
          <w:rFonts w:asciiTheme="minorHAnsi" w:hAnsiTheme="minorHAnsi" w:cstheme="minorHAnsi"/>
          <w:b/>
          <w:bCs/>
          <w:sz w:val="22"/>
          <w:szCs w:val="22"/>
        </w:rPr>
        <w:t>minimum 10,00</w:t>
      </w:r>
      <w:r w:rsidR="00A912C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912C6">
        <w:rPr>
          <w:rFonts w:asciiTheme="minorHAnsi" w:hAnsiTheme="minorHAnsi" w:cstheme="minorHAnsi"/>
          <w:b/>
          <w:bCs/>
          <w:sz w:val="22"/>
          <w:szCs w:val="22"/>
        </w:rPr>
        <w:t xml:space="preserve">% </w:t>
      </w:r>
      <w:r w:rsidRPr="00A912C6">
        <w:rPr>
          <w:rFonts w:asciiTheme="minorHAnsi" w:hAnsiTheme="minorHAnsi" w:cstheme="minorHAnsi"/>
          <w:sz w:val="22"/>
          <w:szCs w:val="22"/>
        </w:rPr>
        <w:t>całkowitych kosztów zadania.</w:t>
      </w:r>
    </w:p>
    <w:p w14:paraId="2D965F8B" w14:textId="77777777" w:rsidR="00084030" w:rsidRPr="00A912C6" w:rsidRDefault="00084030" w:rsidP="0060201A">
      <w:pPr>
        <w:pStyle w:val="Akapitzlist"/>
        <w:numPr>
          <w:ilvl w:val="0"/>
          <w:numId w:val="26"/>
        </w:numPr>
        <w:tabs>
          <w:tab w:val="clear" w:pos="360"/>
          <w:tab w:val="num" w:pos="426"/>
        </w:tabs>
        <w:suppressAutoHyphens w:val="0"/>
        <w:autoSpaceDN/>
        <w:spacing w:after="240" w:line="300" w:lineRule="auto"/>
        <w:contextualSpacing/>
        <w:jc w:val="both"/>
        <w:textAlignment w:val="auto"/>
        <w:rPr>
          <w:rFonts w:asciiTheme="minorHAnsi" w:hAnsiTheme="minorHAnsi" w:cstheme="minorHAnsi"/>
          <w:b/>
        </w:rPr>
      </w:pPr>
      <w:r w:rsidRPr="00A912C6">
        <w:rPr>
          <w:rStyle w:val="Pogrubienie"/>
          <w:rFonts w:asciiTheme="minorHAnsi" w:hAnsiTheme="minorHAnsi" w:cstheme="minorHAnsi"/>
          <w:b w:val="0"/>
        </w:rPr>
        <w:t xml:space="preserve">Oferty, które nie spełnią wymogów formalnych, nie będą podlegać rozpatrywaniu pod względem merytorycznym. </w:t>
      </w:r>
    </w:p>
    <w:p w14:paraId="7CDC1A07" w14:textId="77777777" w:rsidR="00084030" w:rsidRPr="00A912C6" w:rsidRDefault="00084030" w:rsidP="0060201A">
      <w:pPr>
        <w:pStyle w:val="Akapitzlist"/>
        <w:numPr>
          <w:ilvl w:val="0"/>
          <w:numId w:val="26"/>
        </w:numPr>
        <w:suppressAutoHyphens w:val="0"/>
        <w:autoSpaceDN/>
        <w:spacing w:after="240" w:line="300" w:lineRule="auto"/>
        <w:contextualSpacing/>
        <w:textAlignment w:val="auto"/>
        <w:rPr>
          <w:rFonts w:asciiTheme="minorHAnsi" w:hAnsiTheme="minorHAnsi" w:cstheme="minorHAnsi"/>
        </w:rPr>
      </w:pPr>
      <w:r w:rsidRPr="00A912C6">
        <w:rPr>
          <w:rFonts w:asciiTheme="minorHAnsi" w:hAnsiTheme="minorHAnsi" w:cstheme="minorHAnsi"/>
        </w:rPr>
        <w:t>Prezydent Miasta Pruszkowa zastrzega sobie prawo do:</w:t>
      </w:r>
    </w:p>
    <w:p w14:paraId="22DF8A23" w14:textId="77777777" w:rsidR="00084030" w:rsidRPr="00A912C6" w:rsidRDefault="00084030" w:rsidP="0060201A">
      <w:pPr>
        <w:pStyle w:val="Akapitzlist"/>
        <w:numPr>
          <w:ilvl w:val="0"/>
          <w:numId w:val="27"/>
        </w:numPr>
        <w:suppressAutoHyphens w:val="0"/>
        <w:autoSpaceDN/>
        <w:spacing w:after="240" w:line="30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A912C6">
        <w:rPr>
          <w:rFonts w:asciiTheme="minorHAnsi" w:hAnsiTheme="minorHAnsi" w:cstheme="minorHAnsi"/>
        </w:rPr>
        <w:t>odstąpienia od ogłoszenia wyników otwartego konkursu ofert, bez podania przyczyny, w części lub w całości;</w:t>
      </w:r>
    </w:p>
    <w:p w14:paraId="74C32379" w14:textId="77777777" w:rsidR="00084030" w:rsidRPr="00A912C6" w:rsidRDefault="00084030" w:rsidP="0060201A">
      <w:pPr>
        <w:pStyle w:val="Akapitzlist"/>
        <w:numPr>
          <w:ilvl w:val="0"/>
          <w:numId w:val="27"/>
        </w:numPr>
        <w:suppressAutoHyphens w:val="0"/>
        <w:autoSpaceDN/>
        <w:spacing w:after="240" w:line="30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A912C6">
        <w:rPr>
          <w:rFonts w:asciiTheme="minorHAnsi" w:hAnsiTheme="minorHAnsi" w:cstheme="minorHAnsi"/>
        </w:rPr>
        <w:t>wyboru jednej oferty lub żadnej z ofert;</w:t>
      </w:r>
    </w:p>
    <w:p w14:paraId="7D34D316" w14:textId="77777777" w:rsidR="00084030" w:rsidRPr="00A912C6" w:rsidRDefault="00084030" w:rsidP="0060201A">
      <w:pPr>
        <w:pStyle w:val="Akapitzlist"/>
        <w:numPr>
          <w:ilvl w:val="0"/>
          <w:numId w:val="27"/>
        </w:numPr>
        <w:suppressAutoHyphens w:val="0"/>
        <w:autoSpaceDN/>
        <w:spacing w:after="240" w:line="30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A912C6">
        <w:rPr>
          <w:rFonts w:asciiTheme="minorHAnsi" w:hAnsiTheme="minorHAnsi" w:cstheme="minorHAnsi"/>
        </w:rPr>
        <w:t>zmniejszenia wysokości wnioskowanej dotacji.</w:t>
      </w:r>
    </w:p>
    <w:p w14:paraId="6E92F630" w14:textId="77777777" w:rsidR="00084030" w:rsidRPr="00A912C6" w:rsidRDefault="00084030" w:rsidP="0060201A">
      <w:pPr>
        <w:pStyle w:val="Akapitzlist"/>
        <w:numPr>
          <w:ilvl w:val="0"/>
          <w:numId w:val="26"/>
        </w:numPr>
        <w:suppressAutoHyphens w:val="0"/>
        <w:autoSpaceDN/>
        <w:spacing w:after="240" w:line="300" w:lineRule="auto"/>
        <w:contextualSpacing/>
        <w:textAlignment w:val="auto"/>
        <w:rPr>
          <w:rFonts w:asciiTheme="minorHAnsi" w:hAnsiTheme="minorHAnsi" w:cstheme="minorHAnsi"/>
        </w:rPr>
      </w:pPr>
      <w:r w:rsidRPr="00A912C6">
        <w:rPr>
          <w:rFonts w:asciiTheme="minorHAnsi" w:hAnsiTheme="minorHAnsi" w:cstheme="minorHAnsi"/>
        </w:rPr>
        <w:t xml:space="preserve">Wyniki otwartego konkursu ofert nie podlegają trybowi odwoławczemu. </w:t>
      </w:r>
    </w:p>
    <w:p w14:paraId="16FB91BE" w14:textId="77777777" w:rsidR="00FC7CDD" w:rsidRPr="00A912C6" w:rsidRDefault="00FC7CDD" w:rsidP="00FC7CDD">
      <w:pPr>
        <w:pStyle w:val="Akapitzlist"/>
        <w:suppressAutoHyphens w:val="0"/>
        <w:autoSpaceDN/>
        <w:spacing w:after="240" w:line="300" w:lineRule="auto"/>
        <w:ind w:left="360"/>
        <w:contextualSpacing/>
        <w:textAlignment w:val="auto"/>
        <w:rPr>
          <w:rFonts w:asciiTheme="minorHAnsi" w:hAnsiTheme="minorHAnsi" w:cstheme="minorHAnsi"/>
        </w:rPr>
      </w:pPr>
    </w:p>
    <w:p w14:paraId="4C12D4B4" w14:textId="77777777" w:rsidR="00FC7CDD" w:rsidRPr="00A912C6" w:rsidRDefault="00FC7CDD" w:rsidP="00FC7CDD">
      <w:pPr>
        <w:pStyle w:val="Akapitzlist"/>
        <w:suppressAutoHyphens w:val="0"/>
        <w:autoSpaceDN/>
        <w:spacing w:after="240" w:line="300" w:lineRule="auto"/>
        <w:ind w:left="360"/>
        <w:contextualSpacing/>
        <w:textAlignment w:val="auto"/>
        <w:rPr>
          <w:rFonts w:asciiTheme="minorHAnsi" w:hAnsiTheme="minorHAnsi" w:cstheme="minorHAnsi"/>
        </w:rPr>
      </w:pPr>
    </w:p>
    <w:p w14:paraId="0976DD74" w14:textId="77777777" w:rsidR="008F685C" w:rsidRPr="00A912C6" w:rsidRDefault="00084030" w:rsidP="008F685C">
      <w:pPr>
        <w:rPr>
          <w:rFonts w:cstheme="minorHAnsi"/>
          <w:b/>
        </w:rPr>
      </w:pPr>
      <w:r w:rsidRPr="00A912C6">
        <w:rPr>
          <w:rFonts w:cstheme="minorHAnsi"/>
          <w:b/>
        </w:rPr>
        <w:t>§ 3. Warunki realizacji zadania publicznego</w:t>
      </w:r>
    </w:p>
    <w:p w14:paraId="301A595F" w14:textId="0A97F074" w:rsidR="00483DCC" w:rsidRPr="00A912C6" w:rsidRDefault="00483DCC" w:rsidP="0060201A">
      <w:pPr>
        <w:pStyle w:val="Standard"/>
        <w:numPr>
          <w:ilvl w:val="0"/>
          <w:numId w:val="32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Zadanie musi być wykonane w 202</w:t>
      </w:r>
      <w:r w:rsidR="00964C86" w:rsidRPr="00A912C6">
        <w:rPr>
          <w:rFonts w:asciiTheme="minorHAnsi" w:hAnsiTheme="minorHAnsi" w:cstheme="minorHAnsi"/>
          <w:sz w:val="22"/>
          <w:szCs w:val="22"/>
        </w:rPr>
        <w:t>4</w:t>
      </w:r>
      <w:r w:rsidRPr="00A912C6">
        <w:rPr>
          <w:rFonts w:asciiTheme="minorHAnsi" w:hAnsiTheme="minorHAnsi" w:cstheme="minorHAnsi"/>
          <w:sz w:val="22"/>
          <w:szCs w:val="22"/>
        </w:rPr>
        <w:t xml:space="preserve"> roku, przy czym początek realizacji zadania opisanego w ofercie może nastąpić nie wcześniej niż od dnia 0</w:t>
      </w:r>
      <w:r w:rsidR="00FC7CDD" w:rsidRPr="00A912C6">
        <w:rPr>
          <w:rFonts w:asciiTheme="minorHAnsi" w:hAnsiTheme="minorHAnsi" w:cstheme="minorHAnsi"/>
          <w:sz w:val="22"/>
          <w:szCs w:val="22"/>
        </w:rPr>
        <w:t>1</w:t>
      </w:r>
      <w:r w:rsidRPr="00A912C6">
        <w:rPr>
          <w:rFonts w:asciiTheme="minorHAnsi" w:hAnsiTheme="minorHAnsi" w:cstheme="minorHAnsi"/>
          <w:sz w:val="22"/>
          <w:szCs w:val="22"/>
        </w:rPr>
        <w:t>.01.202</w:t>
      </w:r>
      <w:r w:rsidR="00964C86" w:rsidRPr="00A912C6">
        <w:rPr>
          <w:rFonts w:asciiTheme="minorHAnsi" w:hAnsiTheme="minorHAnsi" w:cstheme="minorHAnsi"/>
          <w:sz w:val="22"/>
          <w:szCs w:val="22"/>
        </w:rPr>
        <w:t>4</w:t>
      </w:r>
      <w:r w:rsidRPr="00A912C6">
        <w:rPr>
          <w:rFonts w:asciiTheme="minorHAnsi" w:hAnsiTheme="minorHAnsi" w:cstheme="minorHAnsi"/>
          <w:sz w:val="22"/>
          <w:szCs w:val="22"/>
        </w:rPr>
        <w:t xml:space="preserve"> r., a zakończenie zadania musi nastąpić do dnia 31.12.202</w:t>
      </w:r>
      <w:r w:rsidR="00964C86" w:rsidRPr="00A912C6">
        <w:rPr>
          <w:rFonts w:asciiTheme="minorHAnsi" w:hAnsiTheme="minorHAnsi" w:cstheme="minorHAnsi"/>
          <w:sz w:val="22"/>
          <w:szCs w:val="22"/>
        </w:rPr>
        <w:t>4</w:t>
      </w:r>
      <w:r w:rsidRPr="00A912C6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7DE36E1F" w14:textId="77777777" w:rsidR="00483DCC" w:rsidRPr="00A912C6" w:rsidRDefault="00483DCC" w:rsidP="0060201A">
      <w:pPr>
        <w:pStyle w:val="Standard"/>
        <w:numPr>
          <w:ilvl w:val="0"/>
          <w:numId w:val="32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Do kosztów kwalifikowalnych zadania będą zaliczane tylko wydatki:</w:t>
      </w:r>
    </w:p>
    <w:p w14:paraId="19048896" w14:textId="3689EE55" w:rsidR="00483DCC" w:rsidRPr="00222A0B" w:rsidRDefault="00483DCC" w:rsidP="0060201A">
      <w:pPr>
        <w:pStyle w:val="Standard"/>
        <w:numPr>
          <w:ilvl w:val="1"/>
          <w:numId w:val="34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2A0B">
        <w:rPr>
          <w:rFonts w:asciiTheme="minorHAnsi" w:hAnsiTheme="minorHAnsi" w:cstheme="minorHAnsi"/>
          <w:sz w:val="22"/>
          <w:szCs w:val="22"/>
        </w:rPr>
        <w:t xml:space="preserve">poniesione </w:t>
      </w:r>
      <w:r w:rsidRPr="00222A0B">
        <w:rPr>
          <w:rFonts w:asciiTheme="minorHAnsi" w:hAnsiTheme="minorHAnsi" w:cstheme="minorHAnsi"/>
          <w:sz w:val="22"/>
          <w:szCs w:val="22"/>
          <w:u w:val="single"/>
        </w:rPr>
        <w:t>od momentu, który zostanie szczegółowo określony w umowie</w:t>
      </w:r>
      <w:r w:rsidRPr="00222A0B">
        <w:rPr>
          <w:rFonts w:asciiTheme="minorHAnsi" w:hAnsiTheme="minorHAnsi" w:cstheme="minorHAnsi"/>
          <w:sz w:val="22"/>
          <w:szCs w:val="22"/>
        </w:rPr>
        <w:t>, nie wcześniej jednak niż od dnia rozpoczęcia realizacji zadania publicznego, tj. od dnia 0</w:t>
      </w:r>
      <w:r w:rsidR="00FC7CDD" w:rsidRPr="00222A0B">
        <w:rPr>
          <w:rFonts w:asciiTheme="minorHAnsi" w:hAnsiTheme="minorHAnsi" w:cstheme="minorHAnsi"/>
          <w:sz w:val="22"/>
          <w:szCs w:val="22"/>
        </w:rPr>
        <w:t>1</w:t>
      </w:r>
      <w:r w:rsidRPr="00222A0B">
        <w:rPr>
          <w:rFonts w:asciiTheme="minorHAnsi" w:hAnsiTheme="minorHAnsi" w:cstheme="minorHAnsi"/>
          <w:sz w:val="22"/>
          <w:szCs w:val="22"/>
        </w:rPr>
        <w:t>.01.202</w:t>
      </w:r>
      <w:r w:rsidR="00964C86" w:rsidRPr="00222A0B">
        <w:rPr>
          <w:rFonts w:asciiTheme="minorHAnsi" w:hAnsiTheme="minorHAnsi" w:cstheme="minorHAnsi"/>
          <w:sz w:val="22"/>
          <w:szCs w:val="22"/>
        </w:rPr>
        <w:t>4</w:t>
      </w:r>
      <w:r w:rsidRPr="00222A0B">
        <w:rPr>
          <w:rFonts w:asciiTheme="minorHAnsi" w:hAnsiTheme="minorHAnsi" w:cstheme="minorHAnsi"/>
          <w:sz w:val="22"/>
          <w:szCs w:val="22"/>
        </w:rPr>
        <w:t xml:space="preserve"> r. dla środków własnych oraz od dnia podpisania umowy dla środków pochodzących z dotacji,</w:t>
      </w:r>
    </w:p>
    <w:p w14:paraId="5DF89691" w14:textId="77777777" w:rsidR="00483DCC" w:rsidRPr="00A912C6" w:rsidRDefault="00483DCC" w:rsidP="0060201A">
      <w:pPr>
        <w:pStyle w:val="Standard"/>
        <w:numPr>
          <w:ilvl w:val="1"/>
          <w:numId w:val="34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bezpośrednio związane z realizowanym zadaniem publicznym,</w:t>
      </w:r>
    </w:p>
    <w:p w14:paraId="24B51BBC" w14:textId="77777777" w:rsidR="00483DCC" w:rsidRPr="00A912C6" w:rsidRDefault="00483DCC" w:rsidP="0060201A">
      <w:pPr>
        <w:pStyle w:val="Standard"/>
        <w:numPr>
          <w:ilvl w:val="1"/>
          <w:numId w:val="34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 xml:space="preserve">są skalkulowane wyłącznie w odniesieniu do </w:t>
      </w:r>
      <w:r w:rsidR="00E25605" w:rsidRPr="00A912C6">
        <w:rPr>
          <w:rFonts w:asciiTheme="minorHAnsi" w:hAnsiTheme="minorHAnsi" w:cstheme="minorHAnsi"/>
          <w:sz w:val="22"/>
          <w:szCs w:val="22"/>
        </w:rPr>
        <w:t xml:space="preserve">zakresu działań realizowanych </w:t>
      </w:r>
      <w:r w:rsidRPr="00A912C6">
        <w:rPr>
          <w:rFonts w:asciiTheme="minorHAnsi" w:hAnsiTheme="minorHAnsi" w:cstheme="minorHAnsi"/>
          <w:sz w:val="22"/>
          <w:szCs w:val="22"/>
        </w:rPr>
        <w:t>w ramach zadania,</w:t>
      </w:r>
    </w:p>
    <w:p w14:paraId="52F5B3B8" w14:textId="77777777" w:rsidR="00483DCC" w:rsidRPr="00A912C6" w:rsidRDefault="00483DCC" w:rsidP="0060201A">
      <w:pPr>
        <w:pStyle w:val="Standard"/>
        <w:numPr>
          <w:ilvl w:val="1"/>
          <w:numId w:val="34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zostaną zapłacone w terminie realizacji zadania,</w:t>
      </w:r>
    </w:p>
    <w:p w14:paraId="36FC6B11" w14:textId="77777777" w:rsidR="00483DCC" w:rsidRPr="00A912C6" w:rsidRDefault="00483DCC" w:rsidP="0060201A">
      <w:pPr>
        <w:pStyle w:val="Standard"/>
        <w:numPr>
          <w:ilvl w:val="1"/>
          <w:numId w:val="34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są możliwe do zidentyfikowania i zweryfikowania oraz są poparte dowodami księgowymi,</w:t>
      </w:r>
    </w:p>
    <w:p w14:paraId="0CA4411F" w14:textId="77777777" w:rsidR="00483DCC" w:rsidRPr="00A912C6" w:rsidRDefault="00483DCC" w:rsidP="0060201A">
      <w:pPr>
        <w:pStyle w:val="Standard"/>
        <w:numPr>
          <w:ilvl w:val="1"/>
          <w:numId w:val="34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lastRenderedPageBreak/>
        <w:t>spełniają wymogi racjonalnego i oszczędnego gospodarowania środkami publicznymi.</w:t>
      </w:r>
    </w:p>
    <w:p w14:paraId="146302DA" w14:textId="25875D4A" w:rsidR="00483DCC" w:rsidRPr="00A912C6" w:rsidRDefault="00483DCC" w:rsidP="0060201A">
      <w:pPr>
        <w:pStyle w:val="Standard"/>
        <w:numPr>
          <w:ilvl w:val="0"/>
          <w:numId w:val="32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Zadanie winno być zrealizowane z najwyższą starannością</w:t>
      </w:r>
      <w:r w:rsidR="00FC7CDD" w:rsidRPr="00A912C6">
        <w:rPr>
          <w:rFonts w:asciiTheme="minorHAnsi" w:hAnsiTheme="minorHAnsi" w:cstheme="minorHAnsi"/>
          <w:sz w:val="22"/>
          <w:szCs w:val="22"/>
        </w:rPr>
        <w:t xml:space="preserve"> w zakresie opisanym w ofercie</w:t>
      </w:r>
      <w:r w:rsidR="00222A0B">
        <w:rPr>
          <w:rFonts w:asciiTheme="minorHAnsi" w:hAnsiTheme="minorHAnsi" w:cstheme="minorHAnsi"/>
          <w:sz w:val="22"/>
          <w:szCs w:val="22"/>
        </w:rPr>
        <w:t xml:space="preserve"> </w:t>
      </w:r>
      <w:r w:rsidRPr="00A912C6">
        <w:rPr>
          <w:rFonts w:asciiTheme="minorHAnsi" w:hAnsiTheme="minorHAnsi" w:cstheme="minorHAnsi"/>
          <w:sz w:val="22"/>
          <w:szCs w:val="22"/>
        </w:rPr>
        <w:t>i</w:t>
      </w:r>
      <w:r w:rsidR="00222A0B">
        <w:rPr>
          <w:rFonts w:asciiTheme="minorHAnsi" w:hAnsiTheme="minorHAnsi" w:cstheme="minorHAnsi"/>
          <w:sz w:val="22"/>
          <w:szCs w:val="22"/>
        </w:rPr>
        <w:t> </w:t>
      </w:r>
      <w:r w:rsidRPr="00A912C6">
        <w:rPr>
          <w:rFonts w:asciiTheme="minorHAnsi" w:hAnsiTheme="minorHAnsi" w:cstheme="minorHAnsi"/>
          <w:sz w:val="22"/>
          <w:szCs w:val="22"/>
        </w:rPr>
        <w:t>harmonogramie, zgodnie z zawartą umową oraz z obowiązującymi standardami i przepisami prawa.</w:t>
      </w:r>
    </w:p>
    <w:p w14:paraId="35712EB3" w14:textId="77777777" w:rsidR="00084030" w:rsidRPr="00A912C6" w:rsidRDefault="00084030" w:rsidP="0060201A">
      <w:pPr>
        <w:pStyle w:val="Akapitzlist"/>
        <w:numPr>
          <w:ilvl w:val="0"/>
          <w:numId w:val="32"/>
        </w:numPr>
        <w:suppressAutoHyphens w:val="0"/>
        <w:autoSpaceDN/>
        <w:spacing w:after="240"/>
        <w:contextualSpacing/>
        <w:jc w:val="both"/>
        <w:textAlignment w:val="auto"/>
        <w:rPr>
          <w:rFonts w:asciiTheme="minorHAnsi" w:hAnsiTheme="minorHAnsi" w:cstheme="minorHAnsi"/>
        </w:rPr>
      </w:pPr>
      <w:r w:rsidRPr="00A912C6">
        <w:rPr>
          <w:rFonts w:asciiTheme="minorHAnsi" w:hAnsiTheme="minorHAnsi" w:cstheme="minorHAnsi"/>
        </w:rPr>
        <w:t xml:space="preserve">Nie dopuszcza się pobierania świadczeń pieniężnych od odbiorców zadania publicznego. </w:t>
      </w:r>
    </w:p>
    <w:p w14:paraId="52196A22" w14:textId="77777777" w:rsidR="00084030" w:rsidRPr="00A912C6" w:rsidRDefault="00084030" w:rsidP="0060201A">
      <w:pPr>
        <w:pStyle w:val="Akapitzlist"/>
        <w:numPr>
          <w:ilvl w:val="0"/>
          <w:numId w:val="32"/>
        </w:numPr>
        <w:suppressAutoHyphens w:val="0"/>
        <w:autoSpaceDN/>
        <w:spacing w:after="240"/>
        <w:contextualSpacing/>
        <w:jc w:val="both"/>
        <w:textAlignment w:val="auto"/>
        <w:rPr>
          <w:rFonts w:asciiTheme="minorHAnsi" w:hAnsiTheme="minorHAnsi" w:cstheme="minorHAnsi"/>
        </w:rPr>
      </w:pPr>
      <w:r w:rsidRPr="00A912C6">
        <w:rPr>
          <w:rFonts w:asciiTheme="minorHAnsi" w:hAnsiTheme="minorHAnsi" w:cstheme="minorHAnsi"/>
        </w:rPr>
        <w:t>W przypadku planowania zlecania części zadania innemu podmiotowi oferent powinien uwzględnić taką informację w składanej ofercie. Informację tę oferent umieszcza w planie i harmonogramie działań w kolumnie „Zakres działania realizowany przez podmiot niebędący stroną umowy”.</w:t>
      </w:r>
    </w:p>
    <w:p w14:paraId="340983C7" w14:textId="77777777" w:rsidR="00084030" w:rsidRPr="00A912C6" w:rsidRDefault="00084030" w:rsidP="0060201A">
      <w:pPr>
        <w:pStyle w:val="Akapitzlist"/>
        <w:numPr>
          <w:ilvl w:val="0"/>
          <w:numId w:val="32"/>
        </w:numPr>
        <w:suppressAutoHyphens w:val="0"/>
        <w:autoSpaceDN/>
        <w:spacing w:after="240"/>
        <w:contextualSpacing/>
        <w:jc w:val="both"/>
        <w:textAlignment w:val="auto"/>
        <w:rPr>
          <w:rFonts w:asciiTheme="minorHAnsi" w:hAnsiTheme="minorHAnsi" w:cstheme="minorHAnsi"/>
        </w:rPr>
      </w:pPr>
      <w:r w:rsidRPr="00A912C6">
        <w:rPr>
          <w:rFonts w:asciiTheme="minorHAnsi" w:hAnsiTheme="minorHAnsi" w:cstheme="minorHAnsi"/>
        </w:rPr>
        <w:t>Jeżeli dany wydatek wykazany w sprawozdaniu z realizacji zadania publicznego nie będzie równy odpowiedniemu kosztowi określonemu w umowie, to uznaje się go za zgodny z umową wtedy, gdy:</w:t>
      </w:r>
    </w:p>
    <w:p w14:paraId="6C113292" w14:textId="77777777" w:rsidR="00084030" w:rsidRPr="00A912C6" w:rsidRDefault="00084030" w:rsidP="0060201A">
      <w:pPr>
        <w:pStyle w:val="Akapitzlist"/>
        <w:numPr>
          <w:ilvl w:val="0"/>
          <w:numId w:val="33"/>
        </w:numPr>
        <w:suppressAutoHyphens w:val="0"/>
        <w:autoSpaceDN/>
        <w:spacing w:after="240"/>
        <w:contextualSpacing/>
        <w:jc w:val="both"/>
        <w:textAlignment w:val="auto"/>
        <w:rPr>
          <w:rFonts w:asciiTheme="minorHAnsi" w:hAnsiTheme="minorHAnsi" w:cstheme="minorHAnsi"/>
        </w:rPr>
      </w:pPr>
      <w:r w:rsidRPr="00A912C6">
        <w:rPr>
          <w:rFonts w:asciiTheme="minorHAnsi" w:hAnsiTheme="minorHAnsi" w:cstheme="minorHAnsi"/>
        </w:rPr>
        <w:t>nie nastąpiło zwiększenie tego wydatku o więcej niż 25 % w części dotyczącej przyznanej dotacji ,</w:t>
      </w:r>
    </w:p>
    <w:p w14:paraId="6ACDFD9A" w14:textId="77777777" w:rsidR="00084030" w:rsidRPr="00A912C6" w:rsidRDefault="00084030" w:rsidP="0060201A">
      <w:pPr>
        <w:pStyle w:val="Akapitzlist"/>
        <w:numPr>
          <w:ilvl w:val="0"/>
          <w:numId w:val="33"/>
        </w:numPr>
        <w:suppressAutoHyphens w:val="0"/>
        <w:autoSpaceDN/>
        <w:spacing w:after="240"/>
        <w:contextualSpacing/>
        <w:jc w:val="both"/>
        <w:textAlignment w:val="auto"/>
        <w:rPr>
          <w:rFonts w:asciiTheme="minorHAnsi" w:hAnsiTheme="minorHAnsi" w:cstheme="minorHAnsi"/>
        </w:rPr>
      </w:pPr>
      <w:r w:rsidRPr="00A912C6">
        <w:rPr>
          <w:rFonts w:asciiTheme="minorHAnsi" w:hAnsiTheme="minorHAnsi" w:cstheme="minorHAnsi"/>
        </w:rPr>
        <w:t>nastąpiło jego zmniejszenie w dowolnej wysokości.</w:t>
      </w:r>
    </w:p>
    <w:p w14:paraId="7B86F2CE" w14:textId="418593E6" w:rsidR="00084030" w:rsidRPr="00A912C6" w:rsidRDefault="00084030" w:rsidP="0060201A">
      <w:pPr>
        <w:pStyle w:val="Akapitzlist"/>
        <w:numPr>
          <w:ilvl w:val="0"/>
          <w:numId w:val="32"/>
        </w:numPr>
        <w:suppressAutoHyphens w:val="0"/>
        <w:autoSpaceDN/>
        <w:spacing w:after="240"/>
        <w:contextualSpacing/>
        <w:jc w:val="both"/>
        <w:textAlignment w:val="auto"/>
        <w:rPr>
          <w:rFonts w:asciiTheme="minorHAnsi" w:hAnsiTheme="minorHAnsi" w:cstheme="minorHAnsi"/>
        </w:rPr>
      </w:pPr>
      <w:r w:rsidRPr="00A912C6">
        <w:rPr>
          <w:rFonts w:asciiTheme="minorHAnsi" w:hAnsiTheme="minorHAnsi" w:cstheme="minorHAnsi"/>
        </w:rPr>
        <w:t>Naruszenie posta</w:t>
      </w:r>
      <w:r w:rsidR="00E25605" w:rsidRPr="00A912C6">
        <w:rPr>
          <w:rFonts w:asciiTheme="minorHAnsi" w:hAnsiTheme="minorHAnsi" w:cstheme="minorHAnsi"/>
        </w:rPr>
        <w:t>nowienia, o którym mowa w ust. 6</w:t>
      </w:r>
      <w:r w:rsidRPr="00A912C6">
        <w:rPr>
          <w:rFonts w:asciiTheme="minorHAnsi" w:hAnsiTheme="minorHAnsi" w:cstheme="minorHAnsi"/>
        </w:rPr>
        <w:t>, uważa</w:t>
      </w:r>
      <w:r w:rsidR="00FC7CDD" w:rsidRPr="00A912C6">
        <w:rPr>
          <w:rFonts w:asciiTheme="minorHAnsi" w:hAnsiTheme="minorHAnsi" w:cstheme="minorHAnsi"/>
        </w:rPr>
        <w:t xml:space="preserve"> się za pobranie części dotacji</w:t>
      </w:r>
      <w:r w:rsidR="00222A0B">
        <w:rPr>
          <w:rFonts w:asciiTheme="minorHAnsi" w:hAnsiTheme="minorHAnsi" w:cstheme="minorHAnsi"/>
        </w:rPr>
        <w:t xml:space="preserve"> </w:t>
      </w:r>
      <w:r w:rsidRPr="00A912C6">
        <w:rPr>
          <w:rFonts w:asciiTheme="minorHAnsi" w:hAnsiTheme="minorHAnsi" w:cstheme="minorHAnsi"/>
        </w:rPr>
        <w:t>w</w:t>
      </w:r>
      <w:r w:rsidR="00222A0B">
        <w:rPr>
          <w:rFonts w:asciiTheme="minorHAnsi" w:hAnsiTheme="minorHAnsi" w:cstheme="minorHAnsi"/>
        </w:rPr>
        <w:t> </w:t>
      </w:r>
      <w:r w:rsidRPr="00A912C6">
        <w:rPr>
          <w:rFonts w:asciiTheme="minorHAnsi" w:hAnsiTheme="minorHAnsi" w:cstheme="minorHAnsi"/>
        </w:rPr>
        <w:t>nadmiernej wysokości.</w:t>
      </w:r>
    </w:p>
    <w:p w14:paraId="031DBE67" w14:textId="77777777" w:rsidR="00084030" w:rsidRPr="00A912C6" w:rsidRDefault="00084030" w:rsidP="0060201A">
      <w:pPr>
        <w:pStyle w:val="Akapitzlist"/>
        <w:numPr>
          <w:ilvl w:val="0"/>
          <w:numId w:val="32"/>
        </w:numPr>
        <w:suppressAutoHyphens w:val="0"/>
        <w:autoSpaceDN/>
        <w:spacing w:after="240"/>
        <w:contextualSpacing/>
        <w:jc w:val="both"/>
        <w:textAlignment w:val="auto"/>
        <w:rPr>
          <w:rFonts w:asciiTheme="minorHAnsi" w:hAnsiTheme="minorHAnsi" w:cstheme="minorHAnsi"/>
        </w:rPr>
      </w:pPr>
      <w:r w:rsidRPr="00A912C6">
        <w:rPr>
          <w:rFonts w:asciiTheme="minorHAnsi" w:hAnsiTheme="minorHAnsi" w:cstheme="minorHAnsi"/>
        </w:rPr>
        <w:t>Przy wykonywaniu zadania publicznego Zleceniobiorca kieruje się zasadą równości, w szczególności dba o równe traktowanie wszystkich uczestników zadania publicznego.</w:t>
      </w:r>
    </w:p>
    <w:p w14:paraId="271E28BF" w14:textId="27A26777" w:rsidR="00084030" w:rsidRPr="00A912C6" w:rsidRDefault="00084030" w:rsidP="0060201A">
      <w:pPr>
        <w:pStyle w:val="Akapitzlist"/>
        <w:numPr>
          <w:ilvl w:val="0"/>
          <w:numId w:val="32"/>
        </w:numPr>
        <w:suppressAutoHyphens w:val="0"/>
        <w:autoSpaceDN/>
        <w:spacing w:after="240"/>
        <w:contextualSpacing/>
        <w:jc w:val="both"/>
        <w:textAlignment w:val="auto"/>
        <w:rPr>
          <w:rFonts w:asciiTheme="minorHAnsi" w:hAnsiTheme="minorHAnsi" w:cstheme="minorHAnsi"/>
        </w:rPr>
      </w:pPr>
      <w:r w:rsidRPr="00A912C6">
        <w:rPr>
          <w:rFonts w:asciiTheme="minorHAnsi" w:hAnsiTheme="minorHAnsi" w:cstheme="minorHAnsi"/>
        </w:rPr>
        <w:t xml:space="preserve">Oferent zobowiązany będzie do realizowania zadania zgodnie z wytycznymi wynikającymi z ustawy z dnia 13 maja 2016 r. o przeciwdziałaniu zagrożeniom przestępczością </w:t>
      </w:r>
      <w:r w:rsidR="00590C9F" w:rsidRPr="00A912C6">
        <w:rPr>
          <w:rFonts w:asciiTheme="minorHAnsi" w:hAnsiTheme="minorHAnsi" w:cstheme="minorHAnsi"/>
        </w:rPr>
        <w:t>na tle seksualnym</w:t>
      </w:r>
      <w:r w:rsidR="00222A0B">
        <w:rPr>
          <w:rFonts w:asciiTheme="minorHAnsi" w:hAnsiTheme="minorHAnsi" w:cstheme="minorHAnsi"/>
        </w:rPr>
        <w:t xml:space="preserve"> </w:t>
      </w:r>
      <w:r w:rsidRPr="00A912C6">
        <w:rPr>
          <w:rFonts w:asciiTheme="minorHAnsi" w:hAnsiTheme="minorHAnsi" w:cstheme="minorHAnsi"/>
        </w:rPr>
        <w:t>(Dz. U. z</w:t>
      </w:r>
      <w:r w:rsidR="00222A0B">
        <w:rPr>
          <w:rFonts w:asciiTheme="minorHAnsi" w:hAnsiTheme="minorHAnsi" w:cstheme="minorHAnsi"/>
        </w:rPr>
        <w:t> </w:t>
      </w:r>
      <w:r w:rsidRPr="00A912C6">
        <w:rPr>
          <w:rFonts w:asciiTheme="minorHAnsi" w:hAnsiTheme="minorHAnsi" w:cstheme="minorHAnsi"/>
        </w:rPr>
        <w:t>202</w:t>
      </w:r>
      <w:r w:rsidR="003D207C" w:rsidRPr="00A912C6">
        <w:rPr>
          <w:rFonts w:asciiTheme="minorHAnsi" w:hAnsiTheme="minorHAnsi" w:cstheme="minorHAnsi"/>
        </w:rPr>
        <w:t>3</w:t>
      </w:r>
      <w:r w:rsidRPr="00A912C6">
        <w:rPr>
          <w:rFonts w:asciiTheme="minorHAnsi" w:hAnsiTheme="minorHAnsi" w:cstheme="minorHAnsi"/>
        </w:rPr>
        <w:t xml:space="preserve"> r.</w:t>
      </w:r>
      <w:r w:rsidR="00A912C6">
        <w:rPr>
          <w:rFonts w:asciiTheme="minorHAnsi" w:hAnsiTheme="minorHAnsi" w:cstheme="minorHAnsi"/>
        </w:rPr>
        <w:t>,</w:t>
      </w:r>
      <w:r w:rsidRPr="00A912C6">
        <w:rPr>
          <w:rFonts w:asciiTheme="minorHAnsi" w:hAnsiTheme="minorHAnsi" w:cstheme="minorHAnsi"/>
        </w:rPr>
        <w:t xml:space="preserve"> poz. </w:t>
      </w:r>
      <w:r w:rsidR="003D207C" w:rsidRPr="00A912C6">
        <w:rPr>
          <w:rFonts w:asciiTheme="minorHAnsi" w:hAnsiTheme="minorHAnsi" w:cstheme="minorHAnsi"/>
        </w:rPr>
        <w:t>1304</w:t>
      </w:r>
      <w:r w:rsidR="00222A0B">
        <w:rPr>
          <w:rFonts w:asciiTheme="minorHAnsi" w:hAnsiTheme="minorHAnsi" w:cstheme="minorHAnsi"/>
        </w:rPr>
        <w:t>)</w:t>
      </w:r>
      <w:r w:rsidR="008F685C" w:rsidRPr="00A912C6">
        <w:rPr>
          <w:rFonts w:asciiTheme="minorHAnsi" w:hAnsiTheme="minorHAnsi" w:cstheme="minorHAnsi"/>
        </w:rPr>
        <w:t>.</w:t>
      </w:r>
      <w:r w:rsidR="00590C9F" w:rsidRPr="00A912C6">
        <w:rPr>
          <w:rFonts w:asciiTheme="minorHAnsi" w:hAnsiTheme="minorHAnsi" w:cstheme="minorHAnsi"/>
        </w:rPr>
        <w:t xml:space="preserve"> </w:t>
      </w:r>
      <w:r w:rsidRPr="00A912C6">
        <w:rPr>
          <w:rFonts w:asciiTheme="minorHAnsi" w:hAnsiTheme="minorHAnsi" w:cstheme="minorHAnsi"/>
        </w:rPr>
        <w:t>Przy wykonywaniu umowy, w w/w zakresie nie będą brały udziału osoby, które:</w:t>
      </w:r>
    </w:p>
    <w:p w14:paraId="4B0DEB20" w14:textId="77777777" w:rsidR="00084030" w:rsidRPr="00A912C6" w:rsidRDefault="00084030" w:rsidP="0060201A">
      <w:pPr>
        <w:pStyle w:val="Akapitzlist"/>
        <w:numPr>
          <w:ilvl w:val="0"/>
          <w:numId w:val="35"/>
        </w:numPr>
        <w:suppressAutoHyphens w:val="0"/>
        <w:overflowPunct w:val="0"/>
        <w:autoSpaceDE w:val="0"/>
        <w:adjustRightInd w:val="0"/>
        <w:spacing w:after="240"/>
        <w:contextualSpacing/>
        <w:jc w:val="both"/>
        <w:rPr>
          <w:rFonts w:asciiTheme="minorHAnsi" w:hAnsiTheme="minorHAnsi" w:cstheme="minorHAnsi"/>
        </w:rPr>
      </w:pPr>
      <w:r w:rsidRPr="00A912C6">
        <w:rPr>
          <w:rFonts w:asciiTheme="minorHAnsi" w:hAnsiTheme="minorHAnsi" w:cstheme="minorHAnsi"/>
        </w:rPr>
        <w:t>widnieją w Rejestrze lub,</w:t>
      </w:r>
    </w:p>
    <w:p w14:paraId="7001FCE5" w14:textId="77777777" w:rsidR="00084030" w:rsidRPr="00A912C6" w:rsidRDefault="00084030" w:rsidP="0060201A">
      <w:pPr>
        <w:pStyle w:val="Akapitzlist"/>
        <w:numPr>
          <w:ilvl w:val="0"/>
          <w:numId w:val="35"/>
        </w:numPr>
        <w:suppressAutoHyphens w:val="0"/>
        <w:overflowPunct w:val="0"/>
        <w:autoSpaceDE w:val="0"/>
        <w:adjustRightInd w:val="0"/>
        <w:spacing w:after="240"/>
        <w:contextualSpacing/>
        <w:jc w:val="both"/>
        <w:rPr>
          <w:rFonts w:asciiTheme="minorHAnsi" w:hAnsiTheme="minorHAnsi" w:cstheme="minorHAnsi"/>
        </w:rPr>
      </w:pPr>
      <w:r w:rsidRPr="00A912C6">
        <w:rPr>
          <w:rFonts w:asciiTheme="minorHAnsi" w:hAnsiTheme="minorHAnsi" w:cstheme="minorHAnsi"/>
        </w:rPr>
        <w:t>nie zostały poddane weryfikacji pod kątem figurowania w Rejestrze lub,</w:t>
      </w:r>
    </w:p>
    <w:p w14:paraId="174FC7F8" w14:textId="77777777" w:rsidR="00084030" w:rsidRPr="00A912C6" w:rsidRDefault="00084030" w:rsidP="0060201A">
      <w:pPr>
        <w:pStyle w:val="Akapitzlist"/>
        <w:numPr>
          <w:ilvl w:val="0"/>
          <w:numId w:val="35"/>
        </w:numPr>
        <w:suppressAutoHyphens w:val="0"/>
        <w:overflowPunct w:val="0"/>
        <w:autoSpaceDE w:val="0"/>
        <w:adjustRightInd w:val="0"/>
        <w:spacing w:after="240"/>
        <w:contextualSpacing/>
        <w:jc w:val="both"/>
        <w:rPr>
          <w:rFonts w:asciiTheme="minorHAnsi" w:hAnsiTheme="minorHAnsi" w:cstheme="minorHAnsi"/>
        </w:rPr>
      </w:pPr>
      <w:r w:rsidRPr="00A912C6">
        <w:rPr>
          <w:rFonts w:asciiTheme="minorHAnsi" w:hAnsiTheme="minorHAnsi" w:cstheme="minorHAnsi"/>
        </w:rPr>
        <w:t>co do których Zleceniobiorca powziął informację, że w stosunku do nich prowadzone są postępowania karne o których mowa w art. 2 ww. ustawy.”</w:t>
      </w:r>
    </w:p>
    <w:p w14:paraId="6AB7226C" w14:textId="77777777" w:rsidR="00084030" w:rsidRPr="00A912C6" w:rsidRDefault="00084030" w:rsidP="00084030">
      <w:pPr>
        <w:rPr>
          <w:rFonts w:cstheme="minorHAnsi"/>
          <w:b/>
        </w:rPr>
      </w:pPr>
      <w:r w:rsidRPr="00A912C6">
        <w:rPr>
          <w:rFonts w:cstheme="minorHAnsi"/>
          <w:b/>
        </w:rPr>
        <w:t xml:space="preserve">§ 4. </w:t>
      </w:r>
      <w:r w:rsidR="00387D9F" w:rsidRPr="00A912C6">
        <w:rPr>
          <w:rFonts w:cstheme="minorHAnsi"/>
          <w:b/>
        </w:rPr>
        <w:t>Termin i warunki składania</w:t>
      </w:r>
      <w:r w:rsidRPr="00A912C6">
        <w:rPr>
          <w:rFonts w:cstheme="minorHAnsi"/>
          <w:b/>
        </w:rPr>
        <w:t xml:space="preserve"> ofert</w:t>
      </w:r>
    </w:p>
    <w:p w14:paraId="0EB08552" w14:textId="017E3A24" w:rsidR="00387D9F" w:rsidRPr="00A912C6" w:rsidRDefault="00387D9F" w:rsidP="0060201A">
      <w:pPr>
        <w:pStyle w:val="Standard"/>
        <w:numPr>
          <w:ilvl w:val="0"/>
          <w:numId w:val="36"/>
        </w:numPr>
        <w:autoSpaceDE w:val="0"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 xml:space="preserve">Oferty </w:t>
      </w:r>
      <w:r w:rsidRPr="00A912C6">
        <w:rPr>
          <w:rFonts w:asciiTheme="minorHAnsi" w:hAnsiTheme="minorHAnsi" w:cstheme="minorHAnsi"/>
          <w:bCs/>
          <w:sz w:val="22"/>
          <w:szCs w:val="22"/>
        </w:rPr>
        <w:t xml:space="preserve">w wersji papierowej wygenerowanej z wersji elektronicznej w pliku pdf i podpisanej przez osoby upoważnione </w:t>
      </w:r>
      <w:r w:rsidRPr="00A912C6">
        <w:rPr>
          <w:rFonts w:asciiTheme="minorHAnsi" w:hAnsiTheme="minorHAnsi" w:cstheme="minorHAnsi"/>
          <w:sz w:val="22"/>
          <w:szCs w:val="22"/>
        </w:rPr>
        <w:t>należy składać w Kancelarii Ogólnej Urzędu Miasta Pruszkowa przy</w:t>
      </w:r>
      <w:r w:rsidRPr="00A912C6">
        <w:rPr>
          <w:rFonts w:asciiTheme="minorHAnsi" w:hAnsiTheme="minorHAnsi" w:cstheme="minorHAnsi"/>
          <w:sz w:val="22"/>
          <w:szCs w:val="22"/>
        </w:rPr>
        <w:br/>
        <w:t xml:space="preserve">ul. Kraszewskiego 14/16, </w:t>
      </w:r>
      <w:r w:rsidR="00B96967" w:rsidRPr="00A912C6">
        <w:rPr>
          <w:rFonts w:asciiTheme="minorHAnsi" w:hAnsiTheme="minorHAnsi" w:cstheme="minorHAnsi"/>
          <w:b/>
          <w:sz w:val="22"/>
          <w:szCs w:val="22"/>
        </w:rPr>
        <w:t xml:space="preserve">w terminie do dnia </w:t>
      </w:r>
      <w:r w:rsidR="007E6646">
        <w:rPr>
          <w:rFonts w:asciiTheme="minorHAnsi" w:hAnsiTheme="minorHAnsi" w:cstheme="minorHAnsi"/>
          <w:b/>
          <w:sz w:val="22"/>
          <w:szCs w:val="22"/>
        </w:rPr>
        <w:t>07</w:t>
      </w:r>
      <w:r w:rsidR="00A912C6">
        <w:rPr>
          <w:rFonts w:asciiTheme="minorHAnsi" w:hAnsiTheme="minorHAnsi" w:cstheme="minorHAnsi"/>
          <w:b/>
          <w:sz w:val="22"/>
          <w:szCs w:val="22"/>
        </w:rPr>
        <w:t xml:space="preserve"> lutego 2024 </w:t>
      </w:r>
      <w:r w:rsidR="00B96967" w:rsidRPr="00A912C6">
        <w:rPr>
          <w:rFonts w:asciiTheme="minorHAnsi" w:hAnsiTheme="minorHAnsi" w:cstheme="minorHAnsi"/>
          <w:b/>
          <w:sz w:val="22"/>
          <w:szCs w:val="22"/>
        </w:rPr>
        <w:t>roku do godziny 1</w:t>
      </w:r>
      <w:r w:rsidR="007E6646">
        <w:rPr>
          <w:rFonts w:asciiTheme="minorHAnsi" w:hAnsiTheme="minorHAnsi" w:cstheme="minorHAnsi"/>
          <w:b/>
          <w:sz w:val="22"/>
          <w:szCs w:val="22"/>
        </w:rPr>
        <w:t>6</w:t>
      </w:r>
      <w:r w:rsidR="00B96967" w:rsidRPr="00A912C6">
        <w:rPr>
          <w:rFonts w:asciiTheme="minorHAnsi" w:hAnsiTheme="minorHAnsi" w:cstheme="minorHAnsi"/>
          <w:b/>
          <w:sz w:val="22"/>
          <w:szCs w:val="22"/>
        </w:rPr>
        <w:t>:00</w:t>
      </w:r>
      <w:r w:rsidRPr="00A912C6">
        <w:rPr>
          <w:rFonts w:asciiTheme="minorHAnsi" w:hAnsiTheme="minorHAnsi" w:cstheme="minorHAnsi"/>
          <w:b/>
          <w:sz w:val="22"/>
          <w:szCs w:val="22"/>
        </w:rPr>
        <w:t>.</w:t>
      </w:r>
    </w:p>
    <w:p w14:paraId="24F74679" w14:textId="41832EA8" w:rsidR="00387D9F" w:rsidRPr="00A912C6" w:rsidRDefault="00B96967" w:rsidP="0060201A">
      <w:pPr>
        <w:pStyle w:val="Standard"/>
        <w:numPr>
          <w:ilvl w:val="0"/>
          <w:numId w:val="36"/>
        </w:numPr>
        <w:autoSpaceDE w:val="0"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 xml:space="preserve">Oferty złożone po dniu </w:t>
      </w:r>
      <w:r w:rsidR="00A912C6">
        <w:rPr>
          <w:rFonts w:asciiTheme="minorHAnsi" w:hAnsiTheme="minorHAnsi" w:cstheme="minorHAnsi"/>
          <w:sz w:val="22"/>
          <w:szCs w:val="22"/>
        </w:rPr>
        <w:t>0</w:t>
      </w:r>
      <w:r w:rsidR="007E6646">
        <w:rPr>
          <w:rFonts w:asciiTheme="minorHAnsi" w:hAnsiTheme="minorHAnsi" w:cstheme="minorHAnsi"/>
          <w:sz w:val="22"/>
          <w:szCs w:val="22"/>
        </w:rPr>
        <w:t>7</w:t>
      </w:r>
      <w:r w:rsidR="00A912C6">
        <w:rPr>
          <w:rFonts w:asciiTheme="minorHAnsi" w:hAnsiTheme="minorHAnsi" w:cstheme="minorHAnsi"/>
          <w:sz w:val="22"/>
          <w:szCs w:val="22"/>
        </w:rPr>
        <w:t xml:space="preserve"> lutego 2024 </w:t>
      </w:r>
      <w:r w:rsidR="00387D9F" w:rsidRPr="00A912C6">
        <w:rPr>
          <w:rFonts w:asciiTheme="minorHAnsi" w:hAnsiTheme="minorHAnsi" w:cstheme="minorHAnsi"/>
          <w:sz w:val="22"/>
          <w:szCs w:val="22"/>
        </w:rPr>
        <w:t>roku nie będą rozpatrywane.</w:t>
      </w:r>
    </w:p>
    <w:p w14:paraId="3D5765D3" w14:textId="57A801D4" w:rsidR="00387D9F" w:rsidRPr="00A912C6" w:rsidRDefault="00387D9F" w:rsidP="0060201A">
      <w:pPr>
        <w:pStyle w:val="Standard"/>
        <w:numPr>
          <w:ilvl w:val="0"/>
          <w:numId w:val="36"/>
        </w:numPr>
        <w:autoSpaceDE w:val="0"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 xml:space="preserve">Oferty należy składać w zamkniętej i właściwie opisanej kopercie, tj. nazwa i adres organizacji pozarządowej oraz dopisek </w:t>
      </w:r>
      <w:r w:rsidRPr="00A912C6">
        <w:rPr>
          <w:rFonts w:asciiTheme="minorHAnsi" w:hAnsiTheme="minorHAnsi" w:cstheme="minorHAnsi"/>
          <w:b/>
          <w:i/>
          <w:sz w:val="22"/>
          <w:szCs w:val="22"/>
        </w:rPr>
        <w:t>„Otwarty konkurs ofert 202</w:t>
      </w:r>
      <w:r w:rsidR="003D207C" w:rsidRPr="00A912C6">
        <w:rPr>
          <w:rFonts w:asciiTheme="minorHAnsi" w:hAnsiTheme="minorHAnsi" w:cstheme="minorHAnsi"/>
          <w:b/>
          <w:i/>
          <w:sz w:val="22"/>
          <w:szCs w:val="22"/>
        </w:rPr>
        <w:t>4</w:t>
      </w:r>
      <w:r w:rsidRPr="00A912C6">
        <w:rPr>
          <w:rFonts w:asciiTheme="minorHAnsi" w:hAnsiTheme="minorHAnsi" w:cstheme="minorHAnsi"/>
          <w:b/>
          <w:i/>
          <w:sz w:val="22"/>
          <w:szCs w:val="22"/>
        </w:rPr>
        <w:t xml:space="preserve"> – </w:t>
      </w:r>
      <w:r w:rsidRPr="00A912C6">
        <w:rPr>
          <w:rFonts w:asciiTheme="minorHAnsi" w:hAnsiTheme="minorHAnsi" w:cstheme="minorHAnsi"/>
          <w:i/>
          <w:sz w:val="22"/>
          <w:szCs w:val="22"/>
        </w:rPr>
        <w:t>(nazwa zadania)”</w:t>
      </w:r>
      <w:r w:rsidRPr="00A912C6">
        <w:rPr>
          <w:rFonts w:asciiTheme="minorHAnsi" w:hAnsiTheme="minorHAnsi" w:cstheme="minorHAnsi"/>
          <w:sz w:val="22"/>
          <w:szCs w:val="22"/>
        </w:rPr>
        <w:t>.</w:t>
      </w:r>
    </w:p>
    <w:p w14:paraId="5CEA2FA2" w14:textId="77777777" w:rsidR="00387D9F" w:rsidRPr="00222A0B" w:rsidRDefault="00387D9F" w:rsidP="0060201A">
      <w:pPr>
        <w:pStyle w:val="Standard"/>
        <w:numPr>
          <w:ilvl w:val="0"/>
          <w:numId w:val="36"/>
        </w:numPr>
        <w:autoSpaceDE w:val="0"/>
        <w:spacing w:line="276" w:lineRule="auto"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2A0B">
        <w:rPr>
          <w:rFonts w:asciiTheme="minorHAnsi" w:hAnsiTheme="minorHAnsi" w:cstheme="minorHAnsi"/>
          <w:b/>
          <w:bCs/>
          <w:sz w:val="22"/>
          <w:szCs w:val="22"/>
        </w:rPr>
        <w:t>Do oferty należy dołączyć następujące załączniki:</w:t>
      </w:r>
    </w:p>
    <w:p w14:paraId="1F324DD8" w14:textId="56BF5899" w:rsidR="00387D9F" w:rsidRPr="00A912C6" w:rsidRDefault="00387D9F" w:rsidP="0060201A">
      <w:pPr>
        <w:pStyle w:val="Standard"/>
        <w:numPr>
          <w:ilvl w:val="0"/>
          <w:numId w:val="37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kopię aktualnego, zgodnego ze stanem faktycznym i prawnym</w:t>
      </w:r>
      <w:r w:rsidR="00590C9F" w:rsidRPr="00A912C6">
        <w:rPr>
          <w:rFonts w:asciiTheme="minorHAnsi" w:hAnsiTheme="minorHAnsi" w:cstheme="minorHAnsi"/>
          <w:sz w:val="22"/>
          <w:szCs w:val="22"/>
        </w:rPr>
        <w:t xml:space="preserve"> (nie starszego niż</w:t>
      </w:r>
      <w:r w:rsidR="00222A0B">
        <w:rPr>
          <w:rFonts w:asciiTheme="minorHAnsi" w:hAnsiTheme="minorHAnsi" w:cstheme="minorHAnsi"/>
          <w:sz w:val="22"/>
          <w:szCs w:val="22"/>
        </w:rPr>
        <w:t xml:space="preserve"> </w:t>
      </w:r>
      <w:r w:rsidRPr="00A912C6">
        <w:rPr>
          <w:rFonts w:asciiTheme="minorHAnsi" w:hAnsiTheme="minorHAnsi" w:cstheme="minorHAnsi"/>
          <w:sz w:val="22"/>
          <w:szCs w:val="22"/>
        </w:rPr>
        <w:t>3</w:t>
      </w:r>
      <w:r w:rsidR="00222A0B">
        <w:rPr>
          <w:rFonts w:asciiTheme="minorHAnsi" w:hAnsiTheme="minorHAnsi" w:cstheme="minorHAnsi"/>
          <w:sz w:val="22"/>
          <w:szCs w:val="22"/>
        </w:rPr>
        <w:t> </w:t>
      </w:r>
      <w:r w:rsidRPr="00A912C6">
        <w:rPr>
          <w:rFonts w:asciiTheme="minorHAnsi" w:hAnsiTheme="minorHAnsi" w:cstheme="minorHAnsi"/>
          <w:sz w:val="22"/>
          <w:szCs w:val="22"/>
        </w:rPr>
        <w:t>miesiące), podpisanego przez osoby upoważnione, odpisu z właściwego rejestru/ewidencji, lub innego dokumentu potwierd</w:t>
      </w:r>
      <w:r w:rsidR="00590C9F" w:rsidRPr="00A912C6">
        <w:rPr>
          <w:rFonts w:asciiTheme="minorHAnsi" w:hAnsiTheme="minorHAnsi" w:cstheme="minorHAnsi"/>
          <w:sz w:val="22"/>
          <w:szCs w:val="22"/>
        </w:rPr>
        <w:t>zającego status prawny oferenta</w:t>
      </w:r>
      <w:r w:rsidR="00222A0B">
        <w:rPr>
          <w:rFonts w:asciiTheme="minorHAnsi" w:hAnsiTheme="minorHAnsi" w:cstheme="minorHAnsi"/>
          <w:sz w:val="22"/>
          <w:szCs w:val="22"/>
        </w:rPr>
        <w:t xml:space="preserve"> </w:t>
      </w:r>
      <w:r w:rsidRPr="00A912C6">
        <w:rPr>
          <w:rFonts w:asciiTheme="minorHAnsi" w:hAnsiTheme="minorHAnsi" w:cstheme="minorHAnsi"/>
          <w:sz w:val="22"/>
          <w:szCs w:val="22"/>
        </w:rPr>
        <w:t>i</w:t>
      </w:r>
      <w:r w:rsidR="00222A0B">
        <w:rPr>
          <w:rFonts w:asciiTheme="minorHAnsi" w:hAnsiTheme="minorHAnsi" w:cstheme="minorHAnsi"/>
          <w:sz w:val="22"/>
          <w:szCs w:val="22"/>
        </w:rPr>
        <w:t> </w:t>
      </w:r>
      <w:r w:rsidRPr="00A912C6">
        <w:rPr>
          <w:rFonts w:asciiTheme="minorHAnsi" w:hAnsiTheme="minorHAnsi" w:cstheme="minorHAnsi"/>
          <w:sz w:val="22"/>
          <w:szCs w:val="22"/>
        </w:rPr>
        <w:t>umocowanie osób go reprezentujących (nie dotyczy organizacji wpisanych do Krajowego Rejestru Sądowego),</w:t>
      </w:r>
    </w:p>
    <w:p w14:paraId="67E111D6" w14:textId="77777777" w:rsidR="00387D9F" w:rsidRPr="00A912C6" w:rsidRDefault="00387D9F" w:rsidP="0060201A">
      <w:pPr>
        <w:pStyle w:val="Standard"/>
        <w:numPr>
          <w:ilvl w:val="0"/>
          <w:numId w:val="37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w przypadku wyboru innego sposobu reprezentacji podmiotów składających ofertę wspólną niż wynikający z Krajowego Rejestru Sądowego lub innego właściwego rejestru – dokument potwierdzający upoważnienie do działania w imieniu oferenta(-ów),</w:t>
      </w:r>
    </w:p>
    <w:p w14:paraId="40762BB0" w14:textId="77777777" w:rsidR="00387D9F" w:rsidRPr="00A912C6" w:rsidRDefault="00387D9F" w:rsidP="0060201A">
      <w:pPr>
        <w:pStyle w:val="Standard"/>
        <w:numPr>
          <w:ilvl w:val="0"/>
          <w:numId w:val="37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 xml:space="preserve">w przypadku składania oferty przez terenowe oddziały organizacji (nieposiadające osobowości prawnej)  - pełnomocnictwo zarządu głównego organizacji do składania oświadczeń woli w zakresie nabywania praw  i zaciągania zobowiązań majątkowych w </w:t>
      </w:r>
      <w:r w:rsidRPr="00A912C6">
        <w:rPr>
          <w:rFonts w:asciiTheme="minorHAnsi" w:hAnsiTheme="minorHAnsi" w:cstheme="minorHAnsi"/>
          <w:sz w:val="22"/>
          <w:szCs w:val="22"/>
        </w:rPr>
        <w:lastRenderedPageBreak/>
        <w:t>sprawach zwykłego zarządu (w sprawach dotyczących składania wniosków, zawierania umów oraz przedkładania sprawozdań ze zlecanych do realizacji zadań publicznych),</w:t>
      </w:r>
    </w:p>
    <w:p w14:paraId="1076DCD3" w14:textId="77777777" w:rsidR="00387D9F" w:rsidRPr="00A912C6" w:rsidRDefault="00387D9F" w:rsidP="0060201A">
      <w:pPr>
        <w:pStyle w:val="Standard"/>
        <w:numPr>
          <w:ilvl w:val="0"/>
          <w:numId w:val="37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w przypadku składania pełnomocnictwa do reprezent</w:t>
      </w:r>
      <w:r w:rsidR="00590C9F" w:rsidRPr="00A912C6">
        <w:rPr>
          <w:rFonts w:asciiTheme="minorHAnsi" w:hAnsiTheme="minorHAnsi" w:cstheme="minorHAnsi"/>
          <w:sz w:val="22"/>
          <w:szCs w:val="22"/>
        </w:rPr>
        <w:t>owania organizacji pozarządowej</w:t>
      </w:r>
      <w:r w:rsidR="00590C9F" w:rsidRPr="00A912C6">
        <w:rPr>
          <w:rFonts w:asciiTheme="minorHAnsi" w:hAnsiTheme="minorHAnsi" w:cstheme="minorHAnsi"/>
          <w:sz w:val="22"/>
          <w:szCs w:val="22"/>
        </w:rPr>
        <w:br/>
      </w:r>
      <w:r w:rsidRPr="00A912C6">
        <w:rPr>
          <w:rFonts w:asciiTheme="minorHAnsi" w:hAnsiTheme="minorHAnsi" w:cstheme="minorHAnsi"/>
          <w:sz w:val="22"/>
          <w:szCs w:val="22"/>
        </w:rPr>
        <w:t>w postępowaniu konkursowym - potwierdzenie uiszczenia opłaty skarbowej za złożenie dokumentu stwierdzającego udzielenie pełnomocnictwa lub prokury albo jego odpisu, wypisu lub kopii,</w:t>
      </w:r>
    </w:p>
    <w:p w14:paraId="3B0254FB" w14:textId="624B3B10" w:rsidR="00387D9F" w:rsidRPr="00222A0B" w:rsidRDefault="00387D9F" w:rsidP="0060201A">
      <w:pPr>
        <w:pStyle w:val="Standard"/>
        <w:numPr>
          <w:ilvl w:val="0"/>
          <w:numId w:val="37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2A0B">
        <w:rPr>
          <w:rFonts w:asciiTheme="minorHAnsi" w:hAnsiTheme="minorHAnsi" w:cstheme="minorHAnsi"/>
          <w:sz w:val="22"/>
          <w:szCs w:val="22"/>
        </w:rPr>
        <w:t>statut lub regulamin organizacji</w:t>
      </w:r>
      <w:r w:rsidR="00222A0B" w:rsidRPr="00222A0B">
        <w:rPr>
          <w:rFonts w:asciiTheme="minorHAnsi" w:hAnsiTheme="minorHAnsi" w:cstheme="minorHAnsi"/>
          <w:sz w:val="22"/>
          <w:szCs w:val="22"/>
        </w:rPr>
        <w:t>,</w:t>
      </w:r>
    </w:p>
    <w:p w14:paraId="63830237" w14:textId="7D654927" w:rsidR="00387D9F" w:rsidRPr="00A912C6" w:rsidRDefault="00387D9F" w:rsidP="0060201A">
      <w:pPr>
        <w:pStyle w:val="Standard"/>
        <w:numPr>
          <w:ilvl w:val="0"/>
          <w:numId w:val="37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oświadczenie o niekaralności na podstawie art. 21 ustawy z dnia 13 maja 2016 r. o</w:t>
      </w:r>
      <w:r w:rsidR="004A3F67">
        <w:rPr>
          <w:rFonts w:asciiTheme="minorHAnsi" w:hAnsiTheme="minorHAnsi" w:cstheme="minorHAnsi"/>
          <w:sz w:val="22"/>
          <w:szCs w:val="22"/>
        </w:rPr>
        <w:t> </w:t>
      </w:r>
      <w:r w:rsidRPr="00A912C6">
        <w:rPr>
          <w:rFonts w:asciiTheme="minorHAnsi" w:hAnsiTheme="minorHAnsi" w:cstheme="minorHAnsi"/>
          <w:sz w:val="22"/>
          <w:szCs w:val="22"/>
        </w:rPr>
        <w:t>przeciwdziałaniu zagrożeniom przestępczością na tle seksualnym wszystkich instruktorów, trenerów, opiekunów, którzy będą uczestniczyli w</w:t>
      </w:r>
      <w:r w:rsidR="005C25A1" w:rsidRPr="00A912C6">
        <w:rPr>
          <w:rFonts w:asciiTheme="minorHAnsi" w:hAnsiTheme="minorHAnsi" w:cstheme="minorHAnsi"/>
          <w:sz w:val="22"/>
          <w:szCs w:val="22"/>
        </w:rPr>
        <w:t xml:space="preserve"> realizacji zadania publicznego.</w:t>
      </w:r>
    </w:p>
    <w:p w14:paraId="33F8DA70" w14:textId="77777777" w:rsidR="00084030" w:rsidRPr="00A912C6" w:rsidRDefault="00590C9F" w:rsidP="00084030">
      <w:pPr>
        <w:rPr>
          <w:rFonts w:cstheme="minorHAnsi"/>
          <w:b/>
        </w:rPr>
      </w:pPr>
      <w:r w:rsidRPr="00A912C6">
        <w:rPr>
          <w:rFonts w:cstheme="minorHAnsi"/>
          <w:b/>
        </w:rPr>
        <w:t>§ 5</w:t>
      </w:r>
      <w:r w:rsidR="00084030" w:rsidRPr="00A912C6">
        <w:rPr>
          <w:rFonts w:cstheme="minorHAnsi"/>
          <w:b/>
        </w:rPr>
        <w:t xml:space="preserve">. Tryb i kryteria stosowane przy wyborze ofert oraz termin dokonania wyboru ofert </w:t>
      </w:r>
    </w:p>
    <w:p w14:paraId="6CE0C816" w14:textId="40C7C012" w:rsidR="005C25A1" w:rsidRPr="00222A0B" w:rsidRDefault="005C25A1" w:rsidP="0060201A">
      <w:pPr>
        <w:pStyle w:val="Standard"/>
        <w:numPr>
          <w:ilvl w:val="0"/>
          <w:numId w:val="38"/>
        </w:numPr>
        <w:autoSpaceDE w:val="0"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22A0B">
        <w:rPr>
          <w:rFonts w:asciiTheme="minorHAnsi" w:hAnsiTheme="minorHAnsi" w:cstheme="minorHAnsi"/>
          <w:sz w:val="22"/>
          <w:szCs w:val="22"/>
        </w:rPr>
        <w:t xml:space="preserve">Ostateczne rozstrzygnięcie konkursu nastąpi najpóźniej do dnia </w:t>
      </w:r>
      <w:r w:rsidR="00A912C6" w:rsidRPr="00222A0B">
        <w:rPr>
          <w:rFonts w:asciiTheme="minorHAnsi" w:hAnsiTheme="minorHAnsi" w:cstheme="minorHAnsi"/>
          <w:sz w:val="22"/>
          <w:szCs w:val="22"/>
        </w:rPr>
        <w:t xml:space="preserve">29 lutego </w:t>
      </w:r>
      <w:r w:rsidRPr="00222A0B">
        <w:rPr>
          <w:rFonts w:asciiTheme="minorHAnsi" w:hAnsiTheme="minorHAnsi" w:cstheme="minorHAnsi"/>
          <w:sz w:val="22"/>
          <w:szCs w:val="22"/>
        </w:rPr>
        <w:t>202</w:t>
      </w:r>
      <w:r w:rsidR="003D207C" w:rsidRPr="00222A0B">
        <w:rPr>
          <w:rFonts w:asciiTheme="minorHAnsi" w:hAnsiTheme="minorHAnsi" w:cstheme="minorHAnsi"/>
          <w:sz w:val="22"/>
          <w:szCs w:val="22"/>
        </w:rPr>
        <w:t>4</w:t>
      </w:r>
      <w:r w:rsidRPr="00222A0B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0668E630" w14:textId="77777777" w:rsidR="005C25A1" w:rsidRPr="00A912C6" w:rsidRDefault="004C5288" w:rsidP="0060201A">
      <w:pPr>
        <w:pStyle w:val="Standard"/>
        <w:numPr>
          <w:ilvl w:val="0"/>
          <w:numId w:val="38"/>
        </w:numPr>
        <w:autoSpaceDE w:val="0"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Złożone oferty będą podlegać ocenie</w:t>
      </w:r>
      <w:r w:rsidR="005C25A1" w:rsidRPr="00A912C6">
        <w:rPr>
          <w:rFonts w:asciiTheme="minorHAnsi" w:hAnsiTheme="minorHAnsi" w:cstheme="minorHAnsi"/>
          <w:sz w:val="22"/>
          <w:szCs w:val="22"/>
        </w:rPr>
        <w:t xml:space="preserve"> pod względem formalnym na podstawie „Karty oceny formalnej”, której wzór stanowi załącznik nr 2 do niniejszego zarządzenia.</w:t>
      </w:r>
    </w:p>
    <w:p w14:paraId="01536C06" w14:textId="64E8EB7E" w:rsidR="005C25A1" w:rsidRPr="00A912C6" w:rsidRDefault="005C25A1" w:rsidP="0060201A">
      <w:pPr>
        <w:pStyle w:val="Standard"/>
        <w:numPr>
          <w:ilvl w:val="0"/>
          <w:numId w:val="38"/>
        </w:numPr>
        <w:autoSpaceDE w:val="0"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Oferenci, których oferty zawierają błędy formalne zostają wezwani do ich uzupełnienia w terminie wskazanym w wezwaniu. Jeżeli oferent nie uzupełni błędów formalnych w terminie wskazanym</w:t>
      </w:r>
      <w:r w:rsidR="003D207C" w:rsidRPr="00A912C6">
        <w:rPr>
          <w:rFonts w:asciiTheme="minorHAnsi" w:hAnsiTheme="minorHAnsi" w:cstheme="minorHAnsi"/>
          <w:sz w:val="22"/>
          <w:szCs w:val="22"/>
        </w:rPr>
        <w:br/>
      </w:r>
      <w:r w:rsidRPr="00A912C6">
        <w:rPr>
          <w:rFonts w:asciiTheme="minorHAnsi" w:hAnsiTheme="minorHAnsi" w:cstheme="minorHAnsi"/>
          <w:sz w:val="22"/>
          <w:szCs w:val="22"/>
        </w:rPr>
        <w:t>w wezwaniu oferta zostaje odrzucona z przyczyn formalnych.</w:t>
      </w:r>
    </w:p>
    <w:p w14:paraId="7863D893" w14:textId="77777777" w:rsidR="005C25A1" w:rsidRPr="00A912C6" w:rsidRDefault="005C25A1" w:rsidP="0060201A">
      <w:pPr>
        <w:pStyle w:val="Standard"/>
        <w:numPr>
          <w:ilvl w:val="0"/>
          <w:numId w:val="38"/>
        </w:numPr>
        <w:autoSpaceDE w:val="0"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Oferty odrzucone ze względów formalnych nie będą poddane ocenie merytorycznej.</w:t>
      </w:r>
    </w:p>
    <w:p w14:paraId="29787AAA" w14:textId="77777777" w:rsidR="005C25A1" w:rsidRPr="00A912C6" w:rsidRDefault="005C25A1" w:rsidP="0060201A">
      <w:pPr>
        <w:pStyle w:val="Standard"/>
        <w:numPr>
          <w:ilvl w:val="0"/>
          <w:numId w:val="38"/>
        </w:numPr>
        <w:autoSpaceDE w:val="0"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Oferty, które pozytywnie zostaną zweryfikowane pod względem formalnym, podlegają ocenie pod względem merytorycznym na podstawie „Karty oceny merytorycznej”, której wzór stanowi załącznik nr 3 do niniejszego zarządzenia.</w:t>
      </w:r>
    </w:p>
    <w:p w14:paraId="0E068322" w14:textId="77777777" w:rsidR="005C25A1" w:rsidRPr="00A912C6" w:rsidRDefault="005C25A1" w:rsidP="0060201A">
      <w:pPr>
        <w:pStyle w:val="Standard"/>
        <w:numPr>
          <w:ilvl w:val="0"/>
          <w:numId w:val="38"/>
        </w:numPr>
        <w:autoSpaceDE w:val="0"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Organizacja może otrzymać dotację tylko wówczas, gdy złożona przez nią oferta otrzyma przynajmniej 60% punktów ustalonych jako maksimum w danym konkursie ofert.</w:t>
      </w:r>
    </w:p>
    <w:p w14:paraId="2AE16BBF" w14:textId="77777777" w:rsidR="005C25A1" w:rsidRPr="00A912C6" w:rsidRDefault="005C25A1" w:rsidP="0060201A">
      <w:pPr>
        <w:pStyle w:val="Standard"/>
        <w:numPr>
          <w:ilvl w:val="0"/>
          <w:numId w:val="38"/>
        </w:numPr>
        <w:autoSpaceDE w:val="0"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Konkurs rozstrzyga Prezydent Miasta Pruszkowa, który dokonuje wyboru ofert prawidłowo złożonych, najlepiej służących realizacji zadania, o których mowa</w:t>
      </w:r>
      <w:r w:rsidR="004C5288" w:rsidRPr="00A912C6">
        <w:rPr>
          <w:rFonts w:asciiTheme="minorHAnsi" w:hAnsiTheme="minorHAnsi" w:cstheme="minorHAnsi"/>
          <w:sz w:val="22"/>
          <w:szCs w:val="22"/>
        </w:rPr>
        <w:t xml:space="preserve"> </w:t>
      </w:r>
      <w:r w:rsidRPr="00A912C6">
        <w:rPr>
          <w:rFonts w:asciiTheme="minorHAnsi" w:hAnsiTheme="minorHAnsi" w:cstheme="minorHAnsi"/>
          <w:sz w:val="22"/>
          <w:szCs w:val="22"/>
        </w:rPr>
        <w:t>w ogłoszeniu. Przed ostateczną decyzją Prezydenta Miasta Pruszkowa oferty opiniuje Komisja konkursowa powołana przez Prezydenta. Rozstrzygnięcie konkursu podaje się do publicznej wiadomości w Biuletynie Informacji Publicznej, na stronie internetowej www.pruszkow.pl oraz na tablicy ogłoszeń Urzędu Miasta Pruszkowa.</w:t>
      </w:r>
    </w:p>
    <w:p w14:paraId="15FA480D" w14:textId="7DE22CA9" w:rsidR="00A912C6" w:rsidRDefault="00A912C6" w:rsidP="0060201A">
      <w:pPr>
        <w:pStyle w:val="Standard"/>
        <w:numPr>
          <w:ilvl w:val="0"/>
          <w:numId w:val="38"/>
        </w:numPr>
        <w:autoSpaceDE w:val="0"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konkursie rozpatrywane będą wyłącznie oferty złożone </w:t>
      </w:r>
      <w:r w:rsidRPr="00A912C6">
        <w:rPr>
          <w:rFonts w:asciiTheme="minorHAnsi" w:hAnsiTheme="minorHAnsi" w:cstheme="minorHAnsi"/>
          <w:sz w:val="22"/>
          <w:szCs w:val="22"/>
        </w:rPr>
        <w:t xml:space="preserve">w wersji elektronicznej i papierowej (wygenerowanej w aplikacji Generator </w:t>
      </w:r>
      <w:proofErr w:type="spellStart"/>
      <w:r>
        <w:rPr>
          <w:rFonts w:asciiTheme="minorHAnsi" w:hAnsiTheme="minorHAnsi" w:cstheme="minorHAnsi"/>
          <w:sz w:val="22"/>
          <w:szCs w:val="22"/>
        </w:rPr>
        <w:t>eNGO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www.pruszkow.engo.org.pl</w:t>
      </w:r>
      <w:r w:rsidRPr="00A912C6">
        <w:rPr>
          <w:rFonts w:asciiTheme="minorHAnsi" w:hAnsiTheme="minorHAnsi" w:cstheme="minorHAnsi"/>
          <w:sz w:val="22"/>
          <w:szCs w:val="22"/>
        </w:rPr>
        <w:t>), o spójnej sumie kontrolnej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4EF414D" w14:textId="1EBB640F" w:rsidR="005C25A1" w:rsidRPr="00A912C6" w:rsidRDefault="005C25A1" w:rsidP="0060201A">
      <w:pPr>
        <w:pStyle w:val="Standard"/>
        <w:numPr>
          <w:ilvl w:val="0"/>
          <w:numId w:val="38"/>
        </w:numPr>
        <w:autoSpaceDE w:val="0"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W konkursie nie będą rozpatrywane oferty, które:</w:t>
      </w:r>
    </w:p>
    <w:p w14:paraId="2EFF11DF" w14:textId="5C097805" w:rsidR="005C25A1" w:rsidRPr="00A912C6" w:rsidRDefault="005C25A1" w:rsidP="0060201A">
      <w:pPr>
        <w:pStyle w:val="Standard"/>
        <w:numPr>
          <w:ilvl w:val="0"/>
          <w:numId w:val="47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 xml:space="preserve">nie zostały złożone w wersji elektronicznej i papierowej (wygenerowanej w aplikacji Generator </w:t>
      </w:r>
      <w:proofErr w:type="spellStart"/>
      <w:r w:rsidR="00A912C6">
        <w:rPr>
          <w:rFonts w:asciiTheme="minorHAnsi" w:hAnsiTheme="minorHAnsi" w:cstheme="minorHAnsi"/>
          <w:sz w:val="22"/>
          <w:szCs w:val="22"/>
        </w:rPr>
        <w:t>eNGO</w:t>
      </w:r>
      <w:proofErr w:type="spellEnd"/>
      <w:r w:rsidRPr="00A912C6">
        <w:rPr>
          <w:rFonts w:asciiTheme="minorHAnsi" w:hAnsiTheme="minorHAnsi" w:cstheme="minorHAnsi"/>
          <w:sz w:val="22"/>
          <w:szCs w:val="22"/>
        </w:rPr>
        <w:t>), o spójnej sumie kontrolnej,</w:t>
      </w:r>
    </w:p>
    <w:p w14:paraId="0A5D66B1" w14:textId="77777777" w:rsidR="005C25A1" w:rsidRPr="00A912C6" w:rsidRDefault="005C25A1" w:rsidP="0060201A">
      <w:pPr>
        <w:pStyle w:val="Standard"/>
        <w:numPr>
          <w:ilvl w:val="0"/>
          <w:numId w:val="47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zostały złożone po upływie terminu wyznaczonego w ogłoszeniu,</w:t>
      </w:r>
    </w:p>
    <w:p w14:paraId="3C393D23" w14:textId="77E853B3" w:rsidR="005C25A1" w:rsidRPr="00A912C6" w:rsidRDefault="005C25A1" w:rsidP="0060201A">
      <w:pPr>
        <w:pStyle w:val="Standard"/>
        <w:numPr>
          <w:ilvl w:val="0"/>
          <w:numId w:val="47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zostały złożone przez podmiot nieuprawniony lub nie dotyczą zadania określonego w</w:t>
      </w:r>
      <w:r w:rsidR="004A3F67">
        <w:rPr>
          <w:rFonts w:asciiTheme="minorHAnsi" w:hAnsiTheme="minorHAnsi" w:cstheme="minorHAnsi"/>
          <w:sz w:val="22"/>
          <w:szCs w:val="22"/>
        </w:rPr>
        <w:t> </w:t>
      </w:r>
      <w:r w:rsidRPr="00A912C6">
        <w:rPr>
          <w:rFonts w:asciiTheme="minorHAnsi" w:hAnsiTheme="minorHAnsi" w:cstheme="minorHAnsi"/>
          <w:sz w:val="22"/>
          <w:szCs w:val="22"/>
        </w:rPr>
        <w:t>ogłoszeniu o konkursie,</w:t>
      </w:r>
    </w:p>
    <w:p w14:paraId="7AEB4153" w14:textId="77777777" w:rsidR="005C25A1" w:rsidRPr="00A912C6" w:rsidRDefault="005C25A1" w:rsidP="0060201A">
      <w:pPr>
        <w:pStyle w:val="Standard"/>
        <w:numPr>
          <w:ilvl w:val="0"/>
          <w:numId w:val="47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kwota dotacji w złożonej ofercie przekracza limit ustalony w ogłoszeniu o konkursie,</w:t>
      </w:r>
    </w:p>
    <w:p w14:paraId="2E3616A6" w14:textId="77777777" w:rsidR="005C25A1" w:rsidRPr="00A912C6" w:rsidRDefault="005C25A1" w:rsidP="0060201A">
      <w:pPr>
        <w:pStyle w:val="Standard"/>
        <w:numPr>
          <w:ilvl w:val="0"/>
          <w:numId w:val="47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zostały niepodpisane lub podpisane przez osoby nieupoważnione do składania oświadczeń woli,</w:t>
      </w:r>
    </w:p>
    <w:p w14:paraId="6C0F9DC4" w14:textId="77777777" w:rsidR="00150584" w:rsidRPr="00A912C6" w:rsidRDefault="005C25A1" w:rsidP="0060201A">
      <w:pPr>
        <w:pStyle w:val="Standard"/>
        <w:numPr>
          <w:ilvl w:val="0"/>
          <w:numId w:val="47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lastRenderedPageBreak/>
        <w:t>nie wskazują środków finansowych (finansowy</w:t>
      </w:r>
      <w:r w:rsidR="004C5288" w:rsidRPr="00A912C6">
        <w:rPr>
          <w:rFonts w:asciiTheme="minorHAnsi" w:hAnsiTheme="minorHAnsi" w:cstheme="minorHAnsi"/>
          <w:sz w:val="22"/>
          <w:szCs w:val="22"/>
        </w:rPr>
        <w:t xml:space="preserve"> wkład własny</w:t>
      </w:r>
      <w:r w:rsidRPr="00A912C6">
        <w:rPr>
          <w:rFonts w:asciiTheme="minorHAnsi" w:hAnsiTheme="minorHAnsi" w:cstheme="minorHAnsi"/>
          <w:sz w:val="22"/>
          <w:szCs w:val="22"/>
        </w:rPr>
        <w:t xml:space="preserve">, środki finansowe z innych źródeł publicznych oraz pozostałe środki finansowe) na poziomie </w:t>
      </w:r>
      <w:r w:rsidRPr="00A912C6">
        <w:rPr>
          <w:rFonts w:asciiTheme="minorHAnsi" w:hAnsiTheme="minorHAnsi" w:cstheme="minorHAnsi"/>
          <w:b/>
          <w:bCs/>
          <w:sz w:val="22"/>
          <w:szCs w:val="22"/>
        </w:rPr>
        <w:t xml:space="preserve">minimum </w:t>
      </w:r>
      <w:r w:rsidR="004C5288" w:rsidRPr="00A912C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A912C6">
        <w:rPr>
          <w:rFonts w:asciiTheme="minorHAnsi" w:hAnsiTheme="minorHAnsi" w:cstheme="minorHAnsi"/>
          <w:b/>
          <w:bCs/>
          <w:sz w:val="22"/>
          <w:szCs w:val="22"/>
        </w:rPr>
        <w:t xml:space="preserve">0,00 % </w:t>
      </w:r>
      <w:r w:rsidR="004C5288" w:rsidRPr="00A912C6">
        <w:rPr>
          <w:rFonts w:asciiTheme="minorHAnsi" w:hAnsiTheme="minorHAnsi" w:cstheme="minorHAnsi"/>
          <w:sz w:val="22"/>
          <w:szCs w:val="22"/>
        </w:rPr>
        <w:t>całkowitych kosztów zadania.</w:t>
      </w:r>
    </w:p>
    <w:p w14:paraId="2E2462A3" w14:textId="77777777" w:rsidR="00150584" w:rsidRPr="00A912C6" w:rsidRDefault="00150584" w:rsidP="00150584">
      <w:pPr>
        <w:autoSpaceDE w:val="0"/>
        <w:spacing w:after="120" w:line="276" w:lineRule="auto"/>
        <w:ind w:left="142"/>
        <w:jc w:val="both"/>
        <w:rPr>
          <w:rFonts w:cstheme="minorHAnsi"/>
          <w:b/>
          <w:bCs/>
        </w:rPr>
      </w:pPr>
      <w:r w:rsidRPr="00A912C6">
        <w:rPr>
          <w:rFonts w:cstheme="minorHAnsi"/>
          <w:b/>
          <w:bCs/>
        </w:rPr>
        <w:t>§</w:t>
      </w:r>
      <w:r w:rsidR="00590C9F" w:rsidRPr="00A912C6">
        <w:rPr>
          <w:rFonts w:cstheme="minorHAnsi"/>
          <w:b/>
          <w:bCs/>
        </w:rPr>
        <w:t xml:space="preserve"> 6</w:t>
      </w:r>
      <w:r w:rsidRPr="00A912C6">
        <w:rPr>
          <w:rFonts w:cstheme="minorHAnsi"/>
          <w:b/>
          <w:bCs/>
        </w:rPr>
        <w:t>. Zawarcie umowy i przekazanie środków</w:t>
      </w:r>
    </w:p>
    <w:p w14:paraId="44E8D990" w14:textId="77777777" w:rsidR="00150584" w:rsidRPr="00A912C6" w:rsidRDefault="00150584" w:rsidP="0060201A">
      <w:pPr>
        <w:pStyle w:val="Standard"/>
        <w:numPr>
          <w:ilvl w:val="0"/>
          <w:numId w:val="40"/>
        </w:numPr>
        <w:autoSpaceDE w:val="0"/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Zawarcie umowy:</w:t>
      </w:r>
    </w:p>
    <w:p w14:paraId="33EF34B1" w14:textId="77777777" w:rsidR="00150584" w:rsidRPr="00A912C6" w:rsidRDefault="00150584" w:rsidP="0060201A">
      <w:pPr>
        <w:pStyle w:val="Standard"/>
        <w:numPr>
          <w:ilvl w:val="0"/>
          <w:numId w:val="44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Gmina Miasta Pruszkowa zastrzega sobie prawo nie zawarcia umowy w już rozstrzygniętym konkursie,</w:t>
      </w:r>
    </w:p>
    <w:p w14:paraId="7AC539CC" w14:textId="77777777" w:rsidR="00150584" w:rsidRPr="00A912C6" w:rsidRDefault="00150584" w:rsidP="0060201A">
      <w:pPr>
        <w:pStyle w:val="Standard"/>
        <w:numPr>
          <w:ilvl w:val="0"/>
          <w:numId w:val="44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jeżeli przyznano niższą niż wnioskowana kwotę dotacji, umowa sporządzana jest niezwłocznie po dostarczeniu zaktualizowanej oferty,</w:t>
      </w:r>
    </w:p>
    <w:p w14:paraId="7B473C98" w14:textId="77777777" w:rsidR="00150584" w:rsidRPr="00A912C6" w:rsidRDefault="00150584" w:rsidP="0060201A">
      <w:pPr>
        <w:pStyle w:val="Standard"/>
        <w:numPr>
          <w:ilvl w:val="0"/>
          <w:numId w:val="44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ostateczna wersja kosztorysu i harmonogramu realizacji zadania publicznego ustalana jest z wydziałem merytorycznym odpowiedzialnym za prawidłowe przeprowadzenie konkursu,</w:t>
      </w:r>
    </w:p>
    <w:p w14:paraId="76EC8C3A" w14:textId="77777777" w:rsidR="00150584" w:rsidRPr="00A912C6" w:rsidRDefault="00150584" w:rsidP="0060201A">
      <w:pPr>
        <w:pStyle w:val="Standard"/>
        <w:numPr>
          <w:ilvl w:val="0"/>
          <w:numId w:val="44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zaktualizowany kosztorys realizacji zadania publicznego musi uwzględniać zmniejszenia wynikające z przyznania niższej kwoty dotacji niż wnioskowana. Nie jest dopuszczalne wprowadzenie do zaktualizowanego kosztorysu innych pozycji niż wskazane w ofercie,</w:t>
      </w:r>
    </w:p>
    <w:p w14:paraId="6BCC7465" w14:textId="77777777" w:rsidR="00150584" w:rsidRPr="00A912C6" w:rsidRDefault="00150584" w:rsidP="0060201A">
      <w:pPr>
        <w:pStyle w:val="Standard"/>
        <w:numPr>
          <w:ilvl w:val="0"/>
          <w:numId w:val="44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zaktualizowany harmonogram musi zawierać dokładne daty rozpoczęcia i zakończenia całego zadania,</w:t>
      </w:r>
    </w:p>
    <w:p w14:paraId="1D9A331D" w14:textId="683CFAEB" w:rsidR="00150584" w:rsidRPr="00A912C6" w:rsidRDefault="00150584" w:rsidP="0060201A">
      <w:pPr>
        <w:pStyle w:val="Standard"/>
        <w:numPr>
          <w:ilvl w:val="0"/>
          <w:numId w:val="44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po podpisaniu umowy przez Prezydenta Miasta Pruszkowa, umowę podpisują osoby reprezentujące Zleceniobiorcę, tj. oferenta, zgodnie z działem 2 KRS lub innymi dokumentami wskazującymi osoby uprawnione do składania oświadczeń woli w zakresie zaciągania zobowiązań,</w:t>
      </w:r>
    </w:p>
    <w:p w14:paraId="3FA7B315" w14:textId="77777777" w:rsidR="00150584" w:rsidRPr="00A912C6" w:rsidRDefault="00150584" w:rsidP="0060201A">
      <w:pPr>
        <w:pStyle w:val="Standard"/>
        <w:numPr>
          <w:ilvl w:val="0"/>
          <w:numId w:val="44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miejscem podpisywania umowy jest s</w:t>
      </w:r>
      <w:r w:rsidR="00D20117" w:rsidRPr="00A912C6">
        <w:rPr>
          <w:rFonts w:asciiTheme="minorHAnsi" w:hAnsiTheme="minorHAnsi" w:cstheme="minorHAnsi"/>
          <w:sz w:val="22"/>
          <w:szCs w:val="22"/>
        </w:rPr>
        <w:t>iedziba Urzędu Miasta Pruszkowa</w:t>
      </w:r>
      <w:r w:rsidRPr="00A912C6">
        <w:rPr>
          <w:rFonts w:asciiTheme="minorHAnsi" w:hAnsiTheme="minorHAnsi" w:cstheme="minorHAnsi"/>
          <w:sz w:val="22"/>
          <w:szCs w:val="22"/>
        </w:rPr>
        <w:t>. Istnieje również możliwość wysłania umów do podpisu za pośrednictwem poczty elektronicznej w pliku pdf, Poczty Polskiej lub Kuriera,</w:t>
      </w:r>
    </w:p>
    <w:p w14:paraId="1F8DF46A" w14:textId="77777777" w:rsidR="00150584" w:rsidRPr="00A912C6" w:rsidRDefault="00150584" w:rsidP="0060201A">
      <w:pPr>
        <w:pStyle w:val="Standard"/>
        <w:numPr>
          <w:ilvl w:val="0"/>
          <w:numId w:val="44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w przypadkach szczególnych możliwe jest przekazanie umowy do podpisania oferentowi za pośrednictwem upoważnionych osób. Po podpisaniu umowy oferent zatrzymuje jeden egzemplarz umowy, a pozostałe egzemplarze umowy zwraca do wyznaczonego pracownika merytorycznego lub listem poleconym za potwierdzeniem odbioru.</w:t>
      </w:r>
    </w:p>
    <w:p w14:paraId="23E63A6F" w14:textId="77777777" w:rsidR="00150584" w:rsidRPr="00A912C6" w:rsidRDefault="00150584" w:rsidP="0060201A">
      <w:pPr>
        <w:pStyle w:val="Standard"/>
        <w:numPr>
          <w:ilvl w:val="0"/>
          <w:numId w:val="40"/>
        </w:numPr>
        <w:autoSpaceDE w:val="0"/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Przekazanie środków:</w:t>
      </w:r>
    </w:p>
    <w:p w14:paraId="525C8971" w14:textId="77777777" w:rsidR="00150584" w:rsidRPr="00A912C6" w:rsidRDefault="00150584" w:rsidP="0060201A">
      <w:pPr>
        <w:pStyle w:val="Standard"/>
        <w:numPr>
          <w:ilvl w:val="0"/>
          <w:numId w:val="45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przekazanie środków finansowych na wskazany numer rachunku bankowego, należący do oferenta, podany w umowie następuje po podpisaniu jej przez obie strony (Zleceniodawcę i Zleceniobiorcę) we wskazanym w umowie terminie,</w:t>
      </w:r>
    </w:p>
    <w:p w14:paraId="43119B14" w14:textId="77777777" w:rsidR="00150584" w:rsidRPr="00A912C6" w:rsidRDefault="00150584" w:rsidP="0060201A">
      <w:pPr>
        <w:pStyle w:val="Standard"/>
        <w:numPr>
          <w:ilvl w:val="0"/>
          <w:numId w:val="45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Zleceniobiorca musi być jedynym posiadaczem wskazanego rachunku bankowego,</w:t>
      </w:r>
    </w:p>
    <w:p w14:paraId="15771EBE" w14:textId="53DD34BC" w:rsidR="00150584" w:rsidRPr="00A912C6" w:rsidRDefault="00150584" w:rsidP="0060201A">
      <w:pPr>
        <w:pStyle w:val="Standard"/>
        <w:numPr>
          <w:ilvl w:val="0"/>
          <w:numId w:val="45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Zleceniobiorca zobowiązany jest do utrzymania wskazanego rachunku bankowego</w:t>
      </w:r>
      <w:r w:rsidR="004A3F67">
        <w:rPr>
          <w:rFonts w:asciiTheme="minorHAnsi" w:hAnsiTheme="minorHAnsi" w:cstheme="minorHAnsi"/>
          <w:sz w:val="22"/>
          <w:szCs w:val="22"/>
        </w:rPr>
        <w:t xml:space="preserve"> </w:t>
      </w:r>
      <w:r w:rsidRPr="00A912C6">
        <w:rPr>
          <w:rFonts w:asciiTheme="minorHAnsi" w:hAnsiTheme="minorHAnsi" w:cstheme="minorHAnsi"/>
          <w:sz w:val="22"/>
          <w:szCs w:val="22"/>
        </w:rPr>
        <w:t>nie krócej niż do chwili dokonania ostatecznych rozliczeń ze Zleceniodawcą (Gminą Miasta Pruszkowa), wynikających z umowy,</w:t>
      </w:r>
    </w:p>
    <w:p w14:paraId="15E315A6" w14:textId="3E860E00" w:rsidR="00150584" w:rsidRPr="00A912C6" w:rsidRDefault="00150584" w:rsidP="0060201A">
      <w:pPr>
        <w:pStyle w:val="Standard"/>
        <w:numPr>
          <w:ilvl w:val="0"/>
          <w:numId w:val="45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Zleceniobiorca jest zobowiązany do prowadzenia wyodrębnionej dokumentacji finansowo-księgowej i ewidencji księgowej zadania publicznego, zgodnie z zasadami wynikającymi</w:t>
      </w:r>
      <w:r w:rsidR="00DE7FA2" w:rsidRPr="00A912C6">
        <w:rPr>
          <w:rFonts w:asciiTheme="minorHAnsi" w:hAnsiTheme="minorHAnsi" w:cstheme="minorHAnsi"/>
          <w:sz w:val="22"/>
          <w:szCs w:val="22"/>
        </w:rPr>
        <w:br/>
      </w:r>
      <w:r w:rsidRPr="00A912C6">
        <w:rPr>
          <w:rFonts w:asciiTheme="minorHAnsi" w:hAnsiTheme="minorHAnsi" w:cstheme="minorHAnsi"/>
          <w:sz w:val="22"/>
          <w:szCs w:val="22"/>
        </w:rPr>
        <w:t>z ustawy z dnia 29 września 1994 r. o rachunkowości (t. j. Dz. U. z 202</w:t>
      </w:r>
      <w:r w:rsidR="00DE7FA2" w:rsidRPr="00A912C6">
        <w:rPr>
          <w:rFonts w:asciiTheme="minorHAnsi" w:hAnsiTheme="minorHAnsi" w:cstheme="minorHAnsi"/>
          <w:sz w:val="22"/>
          <w:szCs w:val="22"/>
        </w:rPr>
        <w:t>3</w:t>
      </w:r>
      <w:r w:rsidRPr="00A912C6">
        <w:rPr>
          <w:rFonts w:asciiTheme="minorHAnsi" w:hAnsiTheme="minorHAnsi" w:cstheme="minorHAnsi"/>
          <w:sz w:val="22"/>
          <w:szCs w:val="22"/>
        </w:rPr>
        <w:t xml:space="preserve"> r., poz. </w:t>
      </w:r>
      <w:r w:rsidR="00DE7FA2" w:rsidRPr="00A912C6">
        <w:rPr>
          <w:rFonts w:asciiTheme="minorHAnsi" w:hAnsiTheme="minorHAnsi" w:cstheme="minorHAnsi"/>
          <w:sz w:val="22"/>
          <w:szCs w:val="22"/>
        </w:rPr>
        <w:t>120</w:t>
      </w:r>
      <w:r w:rsidRPr="00A912C6">
        <w:rPr>
          <w:rFonts w:asciiTheme="minorHAnsi" w:hAnsiTheme="minorHAnsi" w:cstheme="minorHAnsi"/>
          <w:sz w:val="22"/>
          <w:szCs w:val="22"/>
        </w:rPr>
        <w:t>) w sposób umożliwiający identyfikację poszczególnych operacji księgowych.</w:t>
      </w:r>
    </w:p>
    <w:p w14:paraId="43C244BE" w14:textId="77777777" w:rsidR="00150584" w:rsidRPr="00A912C6" w:rsidRDefault="00150584" w:rsidP="0060201A">
      <w:pPr>
        <w:pStyle w:val="Standard"/>
        <w:numPr>
          <w:ilvl w:val="0"/>
          <w:numId w:val="40"/>
        </w:numPr>
        <w:autoSpaceDE w:val="0"/>
        <w:spacing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Zasady zmiany treści umowy:</w:t>
      </w:r>
    </w:p>
    <w:p w14:paraId="0ED3F2C9" w14:textId="1D033F39" w:rsidR="00150584" w:rsidRPr="00A912C6" w:rsidRDefault="00150584" w:rsidP="0060201A">
      <w:pPr>
        <w:pStyle w:val="Standard"/>
        <w:numPr>
          <w:ilvl w:val="0"/>
          <w:numId w:val="46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 xml:space="preserve">Zleceniobiorca zobowiązany jest do bieżącego informowania Zleceniodawcy w formie pisemnej o wszelkich zmianach dotyczących sytuacji prawnej organizacji (w tym o zmianie </w:t>
      </w:r>
      <w:r w:rsidRPr="00A912C6">
        <w:rPr>
          <w:rFonts w:asciiTheme="minorHAnsi" w:hAnsiTheme="minorHAnsi" w:cstheme="minorHAnsi"/>
          <w:sz w:val="22"/>
          <w:szCs w:val="22"/>
        </w:rPr>
        <w:lastRenderedPageBreak/>
        <w:t>osób uprawnionych do reprezentacji, siedziby, numeru rachunku bankowego itp.) lub w</w:t>
      </w:r>
      <w:r w:rsidR="00222A0B">
        <w:rPr>
          <w:rFonts w:asciiTheme="minorHAnsi" w:hAnsiTheme="minorHAnsi" w:cstheme="minorHAnsi"/>
          <w:sz w:val="22"/>
          <w:szCs w:val="22"/>
        </w:rPr>
        <w:t> </w:t>
      </w:r>
      <w:r w:rsidRPr="00A912C6">
        <w:rPr>
          <w:rFonts w:asciiTheme="minorHAnsi" w:hAnsiTheme="minorHAnsi" w:cstheme="minorHAnsi"/>
          <w:sz w:val="22"/>
          <w:szCs w:val="22"/>
        </w:rPr>
        <w:t>zakresie realizacji zadania (np. zmiana miejsca i terminu realizacji zadania, zmiana trenerów, instruktorów czy liczby beneficjentów uczestniczących</w:t>
      </w:r>
      <w:r w:rsidR="00222A0B">
        <w:rPr>
          <w:rFonts w:asciiTheme="minorHAnsi" w:hAnsiTheme="minorHAnsi" w:cstheme="minorHAnsi"/>
          <w:sz w:val="22"/>
          <w:szCs w:val="22"/>
        </w:rPr>
        <w:t xml:space="preserve"> </w:t>
      </w:r>
      <w:r w:rsidRPr="00A912C6">
        <w:rPr>
          <w:rFonts w:asciiTheme="minorHAnsi" w:hAnsiTheme="minorHAnsi" w:cstheme="minorHAnsi"/>
          <w:sz w:val="22"/>
          <w:szCs w:val="22"/>
        </w:rPr>
        <w:t>w zadaniu, zmiana harmonogramu  i kosztorysu realizowanego zadania),</w:t>
      </w:r>
    </w:p>
    <w:p w14:paraId="7415C09D" w14:textId="209D2097" w:rsidR="00150584" w:rsidRPr="00A912C6" w:rsidRDefault="00150584" w:rsidP="0060201A">
      <w:pPr>
        <w:pStyle w:val="Standard"/>
        <w:numPr>
          <w:ilvl w:val="0"/>
          <w:numId w:val="46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informacje o zmianach powinny być podpisane przez osoby do tego uprawnione, dla których upoważnienie wynika ze statutu oraz dokumentu rejestracyjnego,</w:t>
      </w:r>
    </w:p>
    <w:p w14:paraId="018B3EB3" w14:textId="310376F3" w:rsidR="00150584" w:rsidRPr="00A912C6" w:rsidRDefault="00150584" w:rsidP="0060201A">
      <w:pPr>
        <w:pStyle w:val="Standard"/>
        <w:numPr>
          <w:ilvl w:val="0"/>
          <w:numId w:val="46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w przypadku zmian w realizacji zadania, Zleceniobiorca powinien zwrócić się pisemnie do Prezydenta Miasta Pruszkowa lub osoby przez niego upoważnionej o wyrażenie zgody na dokonanie proponowanych zmian, ich zaakceptowanie oraz sporządzenie aneksu do umowy,</w:t>
      </w:r>
    </w:p>
    <w:p w14:paraId="55F10FA6" w14:textId="318E709F" w:rsidR="00150584" w:rsidRPr="00A912C6" w:rsidRDefault="00150584" w:rsidP="0060201A">
      <w:pPr>
        <w:pStyle w:val="Standard"/>
        <w:numPr>
          <w:ilvl w:val="0"/>
          <w:numId w:val="46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zmiana treści umowy może nastąpić w drodze aneksu do podpisanej umowy, jedynie</w:t>
      </w:r>
      <w:r w:rsidR="00222A0B">
        <w:rPr>
          <w:rFonts w:asciiTheme="minorHAnsi" w:hAnsiTheme="minorHAnsi" w:cstheme="minorHAnsi"/>
          <w:sz w:val="22"/>
          <w:szCs w:val="22"/>
        </w:rPr>
        <w:t xml:space="preserve"> </w:t>
      </w:r>
      <w:r w:rsidRPr="00A912C6">
        <w:rPr>
          <w:rFonts w:asciiTheme="minorHAnsi" w:hAnsiTheme="minorHAnsi" w:cstheme="minorHAnsi"/>
          <w:sz w:val="22"/>
          <w:szCs w:val="22"/>
        </w:rPr>
        <w:t>w</w:t>
      </w:r>
      <w:r w:rsidR="00222A0B">
        <w:rPr>
          <w:rFonts w:asciiTheme="minorHAnsi" w:hAnsiTheme="minorHAnsi" w:cstheme="minorHAnsi"/>
          <w:sz w:val="22"/>
          <w:szCs w:val="22"/>
        </w:rPr>
        <w:t> </w:t>
      </w:r>
      <w:r w:rsidRPr="00A912C6">
        <w:rPr>
          <w:rFonts w:asciiTheme="minorHAnsi" w:hAnsiTheme="minorHAnsi" w:cstheme="minorHAnsi"/>
          <w:sz w:val="22"/>
          <w:szCs w:val="22"/>
        </w:rPr>
        <w:t>uzasadnionych przypadkach (wystąpienie okoliczności, których nie można było przewidzieć w dniu podpisania umowy),</w:t>
      </w:r>
    </w:p>
    <w:p w14:paraId="1BF23D1B" w14:textId="77777777" w:rsidR="00150584" w:rsidRPr="00A912C6" w:rsidRDefault="00150584" w:rsidP="0060201A">
      <w:pPr>
        <w:pStyle w:val="Standard"/>
        <w:numPr>
          <w:ilvl w:val="0"/>
          <w:numId w:val="46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wszelkie zmiany muszą być zgłaszane ze stosownym wyprzedzeniem uwzględniającym poszczególne etapy realizacji zadania,</w:t>
      </w:r>
    </w:p>
    <w:p w14:paraId="371F0608" w14:textId="77777777" w:rsidR="00150584" w:rsidRPr="00A912C6" w:rsidRDefault="00150584" w:rsidP="0060201A">
      <w:pPr>
        <w:pStyle w:val="Standard"/>
        <w:numPr>
          <w:ilvl w:val="0"/>
          <w:numId w:val="46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do czasu zatwierdzenia (zaakceptowania) zmian przez Zleceniodawcę, Zleceniobiorca ponosi wydatki na własne ryzyko,</w:t>
      </w:r>
    </w:p>
    <w:p w14:paraId="3C3736D9" w14:textId="77777777" w:rsidR="00150584" w:rsidRPr="00A912C6" w:rsidRDefault="00150584" w:rsidP="0060201A">
      <w:pPr>
        <w:pStyle w:val="Standard"/>
        <w:numPr>
          <w:ilvl w:val="0"/>
          <w:numId w:val="46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zmiany wymagające zawierania aneksu do umowy, po zakończeniu terminu realizacji zadania nie będą dokonywane,</w:t>
      </w:r>
    </w:p>
    <w:p w14:paraId="2D4009C9" w14:textId="77777777" w:rsidR="00150584" w:rsidRPr="00A912C6" w:rsidRDefault="00150584" w:rsidP="0060201A">
      <w:pPr>
        <w:pStyle w:val="Standard"/>
        <w:numPr>
          <w:ilvl w:val="0"/>
          <w:numId w:val="46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każda proponowana zmiana umowy podlega ocenie pod kątem celowości i oszczędności,</w:t>
      </w:r>
    </w:p>
    <w:p w14:paraId="0CC42D87" w14:textId="77777777" w:rsidR="00150584" w:rsidRPr="00A912C6" w:rsidRDefault="00150584" w:rsidP="0060201A">
      <w:pPr>
        <w:pStyle w:val="Standard"/>
        <w:numPr>
          <w:ilvl w:val="0"/>
          <w:numId w:val="46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dopuszcza się m.in. takie zmiany, jak:</w:t>
      </w:r>
    </w:p>
    <w:p w14:paraId="5D134EC9" w14:textId="77777777" w:rsidR="00150584" w:rsidRPr="00A912C6" w:rsidRDefault="00150584" w:rsidP="0060201A">
      <w:pPr>
        <w:pStyle w:val="Standard"/>
        <w:numPr>
          <w:ilvl w:val="1"/>
          <w:numId w:val="48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przesunięcie środków finansowych pomiędzy pozycjami w kosztorysie,</w:t>
      </w:r>
    </w:p>
    <w:p w14:paraId="48C25E72" w14:textId="77777777" w:rsidR="00150584" w:rsidRPr="00A912C6" w:rsidRDefault="00150584" w:rsidP="0060201A">
      <w:pPr>
        <w:pStyle w:val="Standard"/>
        <w:numPr>
          <w:ilvl w:val="1"/>
          <w:numId w:val="48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zmniejszenie całkowitego kosztu realizacji zadania,</w:t>
      </w:r>
    </w:p>
    <w:p w14:paraId="63AE04B1" w14:textId="77777777" w:rsidR="00150584" w:rsidRPr="00A912C6" w:rsidRDefault="00150584" w:rsidP="0060201A">
      <w:pPr>
        <w:pStyle w:val="Standard"/>
        <w:numPr>
          <w:ilvl w:val="1"/>
          <w:numId w:val="48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zmiana kadry zaangażowanej w realizację zadania,</w:t>
      </w:r>
    </w:p>
    <w:p w14:paraId="25F6ECDE" w14:textId="77777777" w:rsidR="00150584" w:rsidRPr="00A912C6" w:rsidRDefault="00150584" w:rsidP="0060201A">
      <w:pPr>
        <w:pStyle w:val="Standard"/>
        <w:numPr>
          <w:ilvl w:val="0"/>
          <w:numId w:val="46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 xml:space="preserve">o zmianie numeru rachunku bankowego Zleceniobiorca powiadamia Zleceniodawcę na piśmie. Pismo podpisuje osoba upoważniona. Zmiana numeru rachunku bankowego nie wymaga sporządzenia aneksu do umowy. Istnieje </w:t>
      </w:r>
      <w:r w:rsidR="00D20117" w:rsidRPr="00A912C6">
        <w:rPr>
          <w:rFonts w:asciiTheme="minorHAnsi" w:hAnsiTheme="minorHAnsi" w:cstheme="minorHAnsi"/>
          <w:sz w:val="22"/>
          <w:szCs w:val="22"/>
        </w:rPr>
        <w:t>możliwość przesłania informacji</w:t>
      </w:r>
      <w:r w:rsidR="00D20117" w:rsidRPr="00A912C6">
        <w:rPr>
          <w:rFonts w:asciiTheme="minorHAnsi" w:hAnsiTheme="minorHAnsi" w:cstheme="minorHAnsi"/>
          <w:sz w:val="22"/>
          <w:szCs w:val="22"/>
        </w:rPr>
        <w:br/>
      </w:r>
      <w:r w:rsidRPr="00A912C6">
        <w:rPr>
          <w:rFonts w:asciiTheme="minorHAnsi" w:hAnsiTheme="minorHAnsi" w:cstheme="minorHAnsi"/>
          <w:sz w:val="22"/>
          <w:szCs w:val="22"/>
        </w:rPr>
        <w:t>o zmianie numeru rachunku bankowego za pośrednictwem poczty elektronicznej.</w:t>
      </w:r>
    </w:p>
    <w:p w14:paraId="0CE9D013" w14:textId="77777777" w:rsidR="00150584" w:rsidRPr="00A912C6" w:rsidRDefault="00150584" w:rsidP="00150584">
      <w:pPr>
        <w:pStyle w:val="Stopka"/>
        <w:tabs>
          <w:tab w:val="clear" w:pos="4536"/>
          <w:tab w:val="clear" w:pos="9072"/>
        </w:tabs>
        <w:jc w:val="both"/>
        <w:rPr>
          <w:rFonts w:cstheme="minorHAnsi"/>
        </w:rPr>
      </w:pPr>
    </w:p>
    <w:p w14:paraId="00E03110" w14:textId="77777777" w:rsidR="00150584" w:rsidRPr="00A912C6" w:rsidRDefault="008273AB" w:rsidP="008273AB">
      <w:pPr>
        <w:pStyle w:val="Akapitzlist"/>
        <w:autoSpaceDE w:val="0"/>
        <w:spacing w:after="120" w:line="240" w:lineRule="auto"/>
        <w:ind w:left="0"/>
        <w:jc w:val="both"/>
        <w:rPr>
          <w:rFonts w:asciiTheme="minorHAnsi" w:hAnsiTheme="minorHAnsi" w:cstheme="minorHAnsi"/>
          <w:b/>
          <w:bCs/>
        </w:rPr>
      </w:pPr>
      <w:r w:rsidRPr="00A912C6">
        <w:rPr>
          <w:rFonts w:asciiTheme="minorHAnsi" w:hAnsiTheme="minorHAnsi" w:cstheme="minorHAnsi"/>
          <w:b/>
          <w:bCs/>
        </w:rPr>
        <w:t>§</w:t>
      </w:r>
      <w:r w:rsidR="00D20117" w:rsidRPr="00A912C6">
        <w:rPr>
          <w:rFonts w:asciiTheme="minorHAnsi" w:hAnsiTheme="minorHAnsi" w:cstheme="minorHAnsi"/>
          <w:b/>
          <w:bCs/>
        </w:rPr>
        <w:t xml:space="preserve"> 7</w:t>
      </w:r>
      <w:r w:rsidRPr="00A912C6">
        <w:rPr>
          <w:rFonts w:asciiTheme="minorHAnsi" w:hAnsiTheme="minorHAnsi" w:cstheme="minorHAnsi"/>
          <w:b/>
          <w:bCs/>
        </w:rPr>
        <w:t xml:space="preserve">. </w:t>
      </w:r>
      <w:r w:rsidR="00150584" w:rsidRPr="00A912C6">
        <w:rPr>
          <w:rFonts w:asciiTheme="minorHAnsi" w:hAnsiTheme="minorHAnsi" w:cstheme="minorHAnsi"/>
          <w:b/>
          <w:bCs/>
        </w:rPr>
        <w:t>Informacja o zapewnieniu dostępności osobom ze szczególnymi potrzebami</w:t>
      </w:r>
    </w:p>
    <w:p w14:paraId="33C6E338" w14:textId="454AB9E4" w:rsidR="00150584" w:rsidRPr="00A912C6" w:rsidRDefault="00150584" w:rsidP="008273AB">
      <w:pPr>
        <w:pStyle w:val="Standard"/>
        <w:suppressAutoHyphens w:val="0"/>
        <w:autoSpaceDE w:val="0"/>
        <w:autoSpaceDN/>
        <w:spacing w:after="160" w:line="276" w:lineRule="auto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A912C6">
        <w:rPr>
          <w:rFonts w:asciiTheme="minorHAnsi" w:hAnsiTheme="minorHAnsi" w:cstheme="minorHAnsi"/>
          <w:bCs/>
          <w:sz w:val="22"/>
          <w:szCs w:val="22"/>
        </w:rPr>
        <w:t>Zleceniobiorca zobowiązany jest zapewnić, adekwatną do zakresu i formy realizowanego zadania publicznego, dostępność architektoniczną, cyfrową oraz informacyjno-komunikacyjną osobom ze szczególnymi potrzebami, przy uwzględnieniu minimalnych wymagań określonych w ustawie z 19 lipca 2019 r. o zapewnianiu dostępności osobom ze szczególnymi potrzebami (</w:t>
      </w:r>
      <w:proofErr w:type="spellStart"/>
      <w:r w:rsidRPr="00A912C6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Pr="00A912C6">
        <w:rPr>
          <w:rFonts w:asciiTheme="minorHAnsi" w:hAnsiTheme="minorHAnsi" w:cstheme="minorHAnsi"/>
          <w:bCs/>
          <w:sz w:val="22"/>
          <w:szCs w:val="22"/>
        </w:rPr>
        <w:t>. Dz.U. z 202</w:t>
      </w:r>
      <w:r w:rsidR="00DE7FA2" w:rsidRPr="00A912C6">
        <w:rPr>
          <w:rFonts w:asciiTheme="minorHAnsi" w:hAnsiTheme="minorHAnsi" w:cstheme="minorHAnsi"/>
          <w:bCs/>
          <w:sz w:val="22"/>
          <w:szCs w:val="22"/>
        </w:rPr>
        <w:t>2</w:t>
      </w:r>
      <w:r w:rsidRPr="00A912C6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DE7FA2" w:rsidRPr="00A912C6">
        <w:rPr>
          <w:rFonts w:asciiTheme="minorHAnsi" w:hAnsiTheme="minorHAnsi" w:cstheme="minorHAnsi"/>
          <w:bCs/>
          <w:sz w:val="22"/>
          <w:szCs w:val="22"/>
        </w:rPr>
        <w:t>2240.</w:t>
      </w:r>
      <w:r w:rsidRPr="00A912C6">
        <w:rPr>
          <w:rFonts w:asciiTheme="minorHAnsi" w:hAnsiTheme="minorHAnsi" w:cstheme="minorHAnsi"/>
          <w:bCs/>
          <w:sz w:val="22"/>
          <w:szCs w:val="22"/>
        </w:rPr>
        <w:t xml:space="preserve">). </w:t>
      </w:r>
    </w:p>
    <w:p w14:paraId="70079BDB" w14:textId="77777777" w:rsidR="00150584" w:rsidRPr="00A912C6" w:rsidRDefault="00150584" w:rsidP="00150584">
      <w:pPr>
        <w:pStyle w:val="Standard"/>
        <w:suppressAutoHyphens w:val="0"/>
        <w:autoSpaceDE w:val="0"/>
        <w:autoSpaceDN/>
        <w:spacing w:after="160" w:line="256" w:lineRule="auto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A912C6">
        <w:rPr>
          <w:rFonts w:asciiTheme="minorHAnsi" w:hAnsiTheme="minorHAnsi" w:cstheme="minorHAnsi"/>
          <w:b/>
          <w:bCs/>
          <w:sz w:val="22"/>
          <w:szCs w:val="22"/>
        </w:rPr>
        <w:t>Klauzula informacyjna Urzędu Miasta Pruszkowa</w:t>
      </w:r>
    </w:p>
    <w:p w14:paraId="6EF314F5" w14:textId="5E4EE3EC" w:rsidR="00150584" w:rsidRPr="00A912C6" w:rsidRDefault="00150584" w:rsidP="00150584">
      <w:pPr>
        <w:pStyle w:val="Standard"/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</w:t>
      </w:r>
      <w:r w:rsidR="009E34E6">
        <w:rPr>
          <w:rFonts w:asciiTheme="minorHAnsi" w:hAnsiTheme="minorHAnsi" w:cstheme="minorHAnsi"/>
          <w:sz w:val="22"/>
          <w:szCs w:val="22"/>
        </w:rPr>
        <w:t xml:space="preserve"> </w:t>
      </w:r>
      <w:r w:rsidRPr="00A912C6">
        <w:rPr>
          <w:rFonts w:asciiTheme="minorHAnsi" w:hAnsiTheme="minorHAnsi" w:cstheme="minorHAnsi"/>
          <w:sz w:val="22"/>
          <w:szCs w:val="22"/>
        </w:rPr>
        <w:t>z dnia 27 kwietnia 2016 r. w sprawie ochrony osób fizycznych w związku z przetwarzaniem danych osobowych i</w:t>
      </w:r>
      <w:r w:rsidR="009E34E6">
        <w:rPr>
          <w:rFonts w:asciiTheme="minorHAnsi" w:hAnsiTheme="minorHAnsi" w:cstheme="minorHAnsi"/>
          <w:sz w:val="22"/>
          <w:szCs w:val="22"/>
        </w:rPr>
        <w:t> </w:t>
      </w:r>
      <w:r w:rsidRPr="00A912C6">
        <w:rPr>
          <w:rFonts w:asciiTheme="minorHAnsi" w:hAnsiTheme="minorHAnsi" w:cstheme="minorHAnsi"/>
          <w:sz w:val="22"/>
          <w:szCs w:val="22"/>
        </w:rPr>
        <w:t>w sprawie swobodnego przepływu takich danych oraz uchylenia dyrektywy 95/46/WE (ogólne rozporządzenie o ochronie danych – Dz. Urz. UE L 119 z dnia 04 maja 2016 r., str. 1) informujemy, że:</w:t>
      </w:r>
    </w:p>
    <w:p w14:paraId="7E77EEEA" w14:textId="77777777" w:rsidR="00150584" w:rsidRPr="00A912C6" w:rsidRDefault="00150584" w:rsidP="0060201A">
      <w:pPr>
        <w:pStyle w:val="Standard"/>
        <w:numPr>
          <w:ilvl w:val="0"/>
          <w:numId w:val="41"/>
        </w:num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lastRenderedPageBreak/>
        <w:t>Administratorem danych osobowych przetwarzany</w:t>
      </w:r>
      <w:r w:rsidR="00A30A38" w:rsidRPr="00A912C6">
        <w:rPr>
          <w:rFonts w:asciiTheme="minorHAnsi" w:hAnsiTheme="minorHAnsi" w:cstheme="minorHAnsi"/>
          <w:sz w:val="22"/>
          <w:szCs w:val="22"/>
        </w:rPr>
        <w:t xml:space="preserve">ch w Urzędzie Miasta Pruszkowa </w:t>
      </w:r>
      <w:r w:rsidRPr="00A912C6">
        <w:rPr>
          <w:rFonts w:asciiTheme="minorHAnsi" w:hAnsiTheme="minorHAnsi" w:cstheme="minorHAnsi"/>
          <w:sz w:val="22"/>
          <w:szCs w:val="22"/>
        </w:rPr>
        <w:t>jest Urząd Miasta Pruszkowa, ul. J. I Kraszewskiego 14/16, 05-800 Pruszków, reprezentowany przez Prezydenta Miasta Pruszkowa.</w:t>
      </w:r>
    </w:p>
    <w:p w14:paraId="5A158735" w14:textId="77777777" w:rsidR="00150584" w:rsidRPr="00A912C6" w:rsidRDefault="00150584" w:rsidP="0060201A">
      <w:pPr>
        <w:pStyle w:val="Standard"/>
        <w:numPr>
          <w:ilvl w:val="0"/>
          <w:numId w:val="41"/>
        </w:num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 xml:space="preserve">Administrator wyznaczył inspektora danych osobowych. Kontakt </w:t>
      </w:r>
      <w:proofErr w:type="spellStart"/>
      <w:r w:rsidRPr="00A912C6">
        <w:rPr>
          <w:rFonts w:asciiTheme="minorHAnsi" w:hAnsiTheme="minorHAnsi" w:cstheme="minorHAnsi"/>
          <w:sz w:val="22"/>
          <w:szCs w:val="22"/>
        </w:rPr>
        <w:t>ws</w:t>
      </w:r>
      <w:proofErr w:type="spellEnd"/>
      <w:r w:rsidRPr="00A912C6">
        <w:rPr>
          <w:rFonts w:asciiTheme="minorHAnsi" w:hAnsiTheme="minorHAnsi" w:cstheme="minorHAnsi"/>
          <w:sz w:val="22"/>
          <w:szCs w:val="22"/>
        </w:rPr>
        <w:t xml:space="preserve">. danych osobowych można uzyskać poprzez e-mail: </w:t>
      </w:r>
      <w:hyperlink r:id="rId9" w:history="1">
        <w:r w:rsidRPr="00A912C6">
          <w:rPr>
            <w:rStyle w:val="Hipercze"/>
            <w:rFonts w:asciiTheme="minorHAnsi" w:hAnsiTheme="minorHAnsi" w:cstheme="minorHAnsi"/>
            <w:sz w:val="22"/>
            <w:szCs w:val="22"/>
          </w:rPr>
          <w:t>iod@miasto.pruszkow.pl</w:t>
        </w:r>
      </w:hyperlink>
      <w:r w:rsidR="00B96967" w:rsidRPr="00A912C6">
        <w:rPr>
          <w:rFonts w:asciiTheme="minorHAnsi" w:hAnsiTheme="minorHAnsi" w:cstheme="minorHAnsi"/>
          <w:sz w:val="22"/>
          <w:szCs w:val="22"/>
        </w:rPr>
        <w:t xml:space="preserve">, telefonicznie (22) 735-88-87 </w:t>
      </w:r>
      <w:r w:rsidRPr="00A912C6">
        <w:rPr>
          <w:rFonts w:asciiTheme="minorHAnsi" w:hAnsiTheme="minorHAnsi" w:cstheme="minorHAnsi"/>
          <w:sz w:val="22"/>
          <w:szCs w:val="22"/>
        </w:rPr>
        <w:t xml:space="preserve">lub pisemnie pod adresem: Urząd Miasta Pruszkowa, </w:t>
      </w:r>
      <w:r w:rsidR="00A30A38" w:rsidRPr="00A912C6">
        <w:rPr>
          <w:rFonts w:asciiTheme="minorHAnsi" w:hAnsiTheme="minorHAnsi" w:cstheme="minorHAnsi"/>
          <w:sz w:val="22"/>
          <w:szCs w:val="22"/>
        </w:rPr>
        <w:t xml:space="preserve">ul. J. I. Kraszewskiego 14/16, </w:t>
      </w:r>
      <w:r w:rsidRPr="00A912C6">
        <w:rPr>
          <w:rFonts w:asciiTheme="minorHAnsi" w:hAnsiTheme="minorHAnsi" w:cstheme="minorHAnsi"/>
          <w:sz w:val="22"/>
          <w:szCs w:val="22"/>
        </w:rPr>
        <w:t>05-800 Pruszków.</w:t>
      </w:r>
    </w:p>
    <w:p w14:paraId="06F0F45E" w14:textId="59EC4242" w:rsidR="00150584" w:rsidRPr="00A912C6" w:rsidRDefault="00150584" w:rsidP="0060201A">
      <w:pPr>
        <w:pStyle w:val="Standard"/>
        <w:numPr>
          <w:ilvl w:val="0"/>
          <w:numId w:val="41"/>
        </w:num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Dane pozyskane przez Administratora przetwarzane będą na podstawie art. 6 ust. 1 lit. b. c, e, Rozporządzenia w celu realizacji umowy, której stroną jest osoba, której dane dotyczą, wypełnienia obowiązku prawnego ciążącego na Administratorze oraz wykonywania zadania realizowanego w</w:t>
      </w:r>
      <w:r w:rsidR="00222A0B">
        <w:rPr>
          <w:rFonts w:asciiTheme="minorHAnsi" w:hAnsiTheme="minorHAnsi" w:cstheme="minorHAnsi"/>
          <w:sz w:val="22"/>
          <w:szCs w:val="22"/>
        </w:rPr>
        <w:t> </w:t>
      </w:r>
      <w:r w:rsidRPr="00A912C6">
        <w:rPr>
          <w:rFonts w:asciiTheme="minorHAnsi" w:hAnsiTheme="minorHAnsi" w:cstheme="minorHAnsi"/>
          <w:sz w:val="22"/>
          <w:szCs w:val="22"/>
        </w:rPr>
        <w:t xml:space="preserve">interesie publicznym: art. 30  ust. 1 ustawy z dnia 8 marca </w:t>
      </w:r>
      <w:r w:rsidR="008273AB" w:rsidRPr="00A912C6">
        <w:rPr>
          <w:rFonts w:asciiTheme="minorHAnsi" w:hAnsiTheme="minorHAnsi" w:cstheme="minorHAnsi"/>
          <w:sz w:val="22"/>
          <w:szCs w:val="22"/>
        </w:rPr>
        <w:t>1990 roku o samorządzie gminnym</w:t>
      </w:r>
      <w:r w:rsidR="00222A0B">
        <w:rPr>
          <w:rFonts w:asciiTheme="minorHAnsi" w:hAnsiTheme="minorHAnsi" w:cstheme="minorHAnsi"/>
          <w:sz w:val="22"/>
          <w:szCs w:val="22"/>
        </w:rPr>
        <w:t xml:space="preserve"> </w:t>
      </w:r>
      <w:r w:rsidRPr="00A912C6">
        <w:rPr>
          <w:rFonts w:asciiTheme="minorHAnsi" w:hAnsiTheme="minorHAnsi" w:cstheme="minorHAnsi"/>
          <w:sz w:val="22"/>
          <w:szCs w:val="22"/>
        </w:rPr>
        <w:t>(t.</w:t>
      </w:r>
      <w:r w:rsidR="00222A0B">
        <w:rPr>
          <w:rFonts w:asciiTheme="minorHAnsi" w:hAnsiTheme="minorHAnsi" w:cstheme="minorHAnsi"/>
          <w:sz w:val="22"/>
          <w:szCs w:val="22"/>
        </w:rPr>
        <w:t> </w:t>
      </w:r>
      <w:r w:rsidRPr="00A912C6">
        <w:rPr>
          <w:rFonts w:asciiTheme="minorHAnsi" w:hAnsiTheme="minorHAnsi" w:cstheme="minorHAnsi"/>
          <w:sz w:val="22"/>
          <w:szCs w:val="22"/>
        </w:rPr>
        <w:t>j. Dz. U. z 202</w:t>
      </w:r>
      <w:r w:rsidR="002C585E" w:rsidRPr="00A912C6">
        <w:rPr>
          <w:rFonts w:asciiTheme="minorHAnsi" w:hAnsiTheme="minorHAnsi" w:cstheme="minorHAnsi"/>
          <w:sz w:val="22"/>
          <w:szCs w:val="22"/>
        </w:rPr>
        <w:t>3</w:t>
      </w:r>
      <w:r w:rsidRPr="00A912C6">
        <w:rPr>
          <w:rFonts w:asciiTheme="minorHAnsi" w:hAnsiTheme="minorHAnsi" w:cstheme="minorHAnsi"/>
          <w:sz w:val="22"/>
          <w:szCs w:val="22"/>
        </w:rPr>
        <w:t xml:space="preserve"> r., poz. </w:t>
      </w:r>
      <w:r w:rsidR="002C585E" w:rsidRPr="00A912C6">
        <w:rPr>
          <w:rFonts w:asciiTheme="minorHAnsi" w:hAnsiTheme="minorHAnsi" w:cstheme="minorHAnsi"/>
          <w:sz w:val="22"/>
          <w:szCs w:val="22"/>
        </w:rPr>
        <w:t>40</w:t>
      </w:r>
      <w:r w:rsidRPr="00A912C6">
        <w:rPr>
          <w:rFonts w:asciiTheme="minorHAnsi" w:hAnsiTheme="minorHAnsi" w:cstheme="minorHAnsi"/>
          <w:sz w:val="22"/>
          <w:szCs w:val="22"/>
        </w:rPr>
        <w:t xml:space="preserve"> </w:t>
      </w:r>
      <w:r w:rsidR="00A912C6">
        <w:rPr>
          <w:rFonts w:asciiTheme="minorHAnsi" w:hAnsiTheme="minorHAnsi" w:cstheme="minorHAnsi"/>
          <w:sz w:val="22"/>
          <w:szCs w:val="22"/>
        </w:rPr>
        <w:t xml:space="preserve">ze </w:t>
      </w:r>
      <w:r w:rsidRPr="00A912C6">
        <w:rPr>
          <w:rFonts w:asciiTheme="minorHAnsi" w:hAnsiTheme="minorHAnsi" w:cstheme="minorHAnsi"/>
          <w:sz w:val="22"/>
          <w:szCs w:val="22"/>
        </w:rPr>
        <w:t>zm.) oraz art. 11 ust. 1 pkt 1 i ust. 2, art. 13 ustawy z dnia 24 kwietnia 2003 r. o dz</w:t>
      </w:r>
      <w:r w:rsidR="008273AB" w:rsidRPr="00A912C6">
        <w:rPr>
          <w:rFonts w:asciiTheme="minorHAnsi" w:hAnsiTheme="minorHAnsi" w:cstheme="minorHAnsi"/>
          <w:sz w:val="22"/>
          <w:szCs w:val="22"/>
        </w:rPr>
        <w:t xml:space="preserve">iałalności pożytku publicznego </w:t>
      </w:r>
      <w:r w:rsidRPr="00A912C6">
        <w:rPr>
          <w:rFonts w:asciiTheme="minorHAnsi" w:hAnsiTheme="minorHAnsi" w:cstheme="minorHAnsi"/>
          <w:sz w:val="22"/>
          <w:szCs w:val="22"/>
        </w:rPr>
        <w:t>i o wolontariacie (</w:t>
      </w:r>
      <w:proofErr w:type="spellStart"/>
      <w:r w:rsidRPr="00A912C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A912C6">
        <w:rPr>
          <w:rFonts w:asciiTheme="minorHAnsi" w:hAnsiTheme="minorHAnsi" w:cstheme="minorHAnsi"/>
          <w:sz w:val="22"/>
          <w:szCs w:val="22"/>
        </w:rPr>
        <w:t xml:space="preserve">. </w:t>
      </w:r>
      <w:r w:rsidRPr="00A912C6">
        <w:rPr>
          <w:rFonts w:asciiTheme="minorHAnsi" w:hAnsiTheme="minorHAnsi" w:cstheme="minorHAnsi"/>
          <w:kern w:val="0"/>
          <w:sz w:val="22"/>
          <w:szCs w:val="22"/>
          <w:lang w:eastAsia="pl-PL"/>
        </w:rPr>
        <w:t>Dz. U. z 202</w:t>
      </w:r>
      <w:r w:rsidR="002C585E" w:rsidRPr="00A912C6">
        <w:rPr>
          <w:rFonts w:asciiTheme="minorHAnsi" w:hAnsiTheme="minorHAnsi" w:cstheme="minorHAnsi"/>
          <w:kern w:val="0"/>
          <w:sz w:val="22"/>
          <w:szCs w:val="22"/>
          <w:lang w:eastAsia="pl-PL"/>
        </w:rPr>
        <w:t>3</w:t>
      </w:r>
      <w:r w:rsidRPr="00A912C6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r. poz. </w:t>
      </w:r>
      <w:r w:rsidR="002C585E" w:rsidRPr="00A912C6">
        <w:rPr>
          <w:rFonts w:asciiTheme="minorHAnsi" w:hAnsiTheme="minorHAnsi" w:cstheme="minorHAnsi"/>
          <w:kern w:val="0"/>
          <w:sz w:val="22"/>
          <w:szCs w:val="22"/>
          <w:lang w:eastAsia="pl-PL"/>
        </w:rPr>
        <w:t>571</w:t>
      </w:r>
      <w:r w:rsidRPr="00A912C6">
        <w:rPr>
          <w:rFonts w:asciiTheme="minorHAnsi" w:hAnsiTheme="minorHAnsi" w:cstheme="minorHAnsi"/>
          <w:kern w:val="0"/>
          <w:sz w:val="22"/>
          <w:szCs w:val="22"/>
          <w:lang w:eastAsia="pl-PL"/>
        </w:rPr>
        <w:t>)</w:t>
      </w:r>
      <w:r w:rsidRPr="00A912C6">
        <w:rPr>
          <w:rFonts w:asciiTheme="minorHAnsi" w:hAnsiTheme="minorHAnsi" w:cstheme="minorHAnsi"/>
          <w:sz w:val="22"/>
          <w:szCs w:val="22"/>
        </w:rPr>
        <w:t>, w</w:t>
      </w:r>
      <w:r w:rsidR="00A912C6">
        <w:rPr>
          <w:rFonts w:asciiTheme="minorHAnsi" w:hAnsiTheme="minorHAnsi" w:cstheme="minorHAnsi"/>
          <w:sz w:val="22"/>
          <w:szCs w:val="22"/>
        </w:rPr>
        <w:t> </w:t>
      </w:r>
      <w:r w:rsidRPr="00A912C6">
        <w:rPr>
          <w:rFonts w:asciiTheme="minorHAnsi" w:hAnsiTheme="minorHAnsi" w:cstheme="minorHAnsi"/>
          <w:sz w:val="22"/>
          <w:szCs w:val="22"/>
        </w:rPr>
        <w:t>związku z art. 221 ust. 1 i ust. 4 ustawy z dnia 27 sierpnia 2009 r. o finansach publicznych (t. j. Dz.</w:t>
      </w:r>
      <w:r w:rsidR="00A912C6">
        <w:rPr>
          <w:rFonts w:asciiTheme="minorHAnsi" w:hAnsiTheme="minorHAnsi" w:cstheme="minorHAnsi"/>
          <w:sz w:val="22"/>
          <w:szCs w:val="22"/>
        </w:rPr>
        <w:t> </w:t>
      </w:r>
      <w:r w:rsidRPr="00A912C6">
        <w:rPr>
          <w:rFonts w:asciiTheme="minorHAnsi" w:hAnsiTheme="minorHAnsi" w:cstheme="minorHAnsi"/>
          <w:sz w:val="22"/>
          <w:szCs w:val="22"/>
        </w:rPr>
        <w:t>U. z 202</w:t>
      </w:r>
      <w:r w:rsidR="002C585E" w:rsidRPr="00A912C6">
        <w:rPr>
          <w:rFonts w:asciiTheme="minorHAnsi" w:hAnsiTheme="minorHAnsi" w:cstheme="minorHAnsi"/>
          <w:sz w:val="22"/>
          <w:szCs w:val="22"/>
        </w:rPr>
        <w:t>3</w:t>
      </w:r>
      <w:r w:rsidR="00222A0B">
        <w:rPr>
          <w:rFonts w:asciiTheme="minorHAnsi" w:hAnsiTheme="minorHAnsi" w:cstheme="minorHAnsi"/>
          <w:sz w:val="22"/>
          <w:szCs w:val="22"/>
        </w:rPr>
        <w:t> </w:t>
      </w:r>
      <w:r w:rsidRPr="00A912C6">
        <w:rPr>
          <w:rFonts w:asciiTheme="minorHAnsi" w:hAnsiTheme="minorHAnsi" w:cstheme="minorHAnsi"/>
          <w:sz w:val="22"/>
          <w:szCs w:val="22"/>
        </w:rPr>
        <w:t>r., poz. 1</w:t>
      </w:r>
      <w:r w:rsidR="002C585E" w:rsidRPr="00A912C6">
        <w:rPr>
          <w:rFonts w:asciiTheme="minorHAnsi" w:hAnsiTheme="minorHAnsi" w:cstheme="minorHAnsi"/>
          <w:sz w:val="22"/>
          <w:szCs w:val="22"/>
        </w:rPr>
        <w:t>270</w:t>
      </w:r>
      <w:r w:rsidRPr="00A912C6">
        <w:rPr>
          <w:rFonts w:asciiTheme="minorHAnsi" w:hAnsiTheme="minorHAnsi" w:cstheme="minorHAnsi"/>
          <w:sz w:val="22"/>
          <w:szCs w:val="22"/>
        </w:rPr>
        <w:t>).</w:t>
      </w:r>
    </w:p>
    <w:p w14:paraId="64DB7424" w14:textId="77777777" w:rsidR="00150584" w:rsidRPr="00A912C6" w:rsidRDefault="00150584" w:rsidP="0060201A">
      <w:pPr>
        <w:pStyle w:val="Standard"/>
        <w:numPr>
          <w:ilvl w:val="0"/>
          <w:numId w:val="41"/>
        </w:num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Dane osobowe mogą zostać udostępnione organom nadrzędnym, innym uprawnionym podmiotom na podstawie przepisów prawa. Odbiorcami danych mogą być osoby fizyczne lub prawne, organy publiczne, jednostki lub inne podmioty, którym zgodnie z przepisami prawa ujawnia się dane osobowe niezależnie  od tego, czy są one osoba trzecią.</w:t>
      </w:r>
    </w:p>
    <w:p w14:paraId="5203798B" w14:textId="77777777" w:rsidR="00150584" w:rsidRPr="00A912C6" w:rsidRDefault="00150584" w:rsidP="0060201A">
      <w:pPr>
        <w:pStyle w:val="Standard"/>
        <w:numPr>
          <w:ilvl w:val="0"/>
          <w:numId w:val="41"/>
        </w:num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Dane osobowe nie będą przekazywane do państwa trzeciego.</w:t>
      </w:r>
    </w:p>
    <w:p w14:paraId="6A5ABBFC" w14:textId="29210701" w:rsidR="00150584" w:rsidRPr="00A912C6" w:rsidRDefault="00150584" w:rsidP="0060201A">
      <w:pPr>
        <w:pStyle w:val="Standard"/>
        <w:numPr>
          <w:ilvl w:val="0"/>
          <w:numId w:val="41"/>
        </w:num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 xml:space="preserve">Dane osobowe będą przechowywane zgodnie z wymogami przepisów archiwalnych, przez okres wskazany w Rzeczowym Wykazie Akt (Ustawa </w:t>
      </w:r>
      <w:r w:rsidR="008273AB" w:rsidRPr="00A912C6">
        <w:rPr>
          <w:rFonts w:asciiTheme="minorHAnsi" w:hAnsiTheme="minorHAnsi" w:cstheme="minorHAnsi"/>
          <w:sz w:val="22"/>
          <w:szCs w:val="22"/>
        </w:rPr>
        <w:t>o narodowym zasobie archiwalnym</w:t>
      </w:r>
      <w:r w:rsidR="004A3F67">
        <w:rPr>
          <w:rFonts w:asciiTheme="minorHAnsi" w:hAnsiTheme="minorHAnsi" w:cstheme="minorHAnsi"/>
          <w:sz w:val="22"/>
          <w:szCs w:val="22"/>
        </w:rPr>
        <w:t xml:space="preserve"> </w:t>
      </w:r>
      <w:r w:rsidRPr="00A912C6">
        <w:rPr>
          <w:rFonts w:asciiTheme="minorHAnsi" w:hAnsiTheme="minorHAnsi" w:cstheme="minorHAnsi"/>
          <w:sz w:val="22"/>
          <w:szCs w:val="22"/>
        </w:rPr>
        <w:t>i archiwach z</w:t>
      </w:r>
      <w:r w:rsidR="004A3F67">
        <w:rPr>
          <w:rFonts w:asciiTheme="minorHAnsi" w:hAnsiTheme="minorHAnsi" w:cstheme="minorHAnsi"/>
          <w:sz w:val="22"/>
          <w:szCs w:val="22"/>
        </w:rPr>
        <w:t> </w:t>
      </w:r>
      <w:r w:rsidRPr="00A912C6">
        <w:rPr>
          <w:rFonts w:asciiTheme="minorHAnsi" w:hAnsiTheme="minorHAnsi" w:cstheme="minorHAnsi"/>
          <w:sz w:val="22"/>
          <w:szCs w:val="22"/>
        </w:rPr>
        <w:t xml:space="preserve">dnia 14 lipca 1983 r., </w:t>
      </w:r>
      <w:proofErr w:type="spellStart"/>
      <w:r w:rsidR="004A3F67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4A3F67">
        <w:rPr>
          <w:rFonts w:asciiTheme="minorHAnsi" w:hAnsiTheme="minorHAnsi" w:cstheme="minorHAnsi"/>
          <w:sz w:val="22"/>
          <w:szCs w:val="22"/>
        </w:rPr>
        <w:t>. Dz.U. 2020 r. poz. 164</w:t>
      </w:r>
      <w:r w:rsidRPr="00A912C6">
        <w:rPr>
          <w:rFonts w:asciiTheme="minorHAnsi" w:hAnsiTheme="minorHAnsi" w:cstheme="minorHAnsi"/>
          <w:sz w:val="22"/>
          <w:szCs w:val="22"/>
        </w:rPr>
        <w:t>).</w:t>
      </w:r>
    </w:p>
    <w:p w14:paraId="35EAA15E" w14:textId="77777777" w:rsidR="00150584" w:rsidRPr="00A912C6" w:rsidRDefault="00150584" w:rsidP="0060201A">
      <w:pPr>
        <w:pStyle w:val="Standard"/>
        <w:numPr>
          <w:ilvl w:val="0"/>
          <w:numId w:val="41"/>
        </w:num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Osoba, której dane są przetwarzane ma prawo do:</w:t>
      </w:r>
    </w:p>
    <w:p w14:paraId="053D5F6E" w14:textId="77777777" w:rsidR="00150584" w:rsidRPr="00A912C6" w:rsidRDefault="00150584" w:rsidP="0060201A">
      <w:pPr>
        <w:pStyle w:val="Standard"/>
        <w:numPr>
          <w:ilvl w:val="0"/>
          <w:numId w:val="42"/>
        </w:num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dostępu do swoich danych osobowych – art. 15 Rozporządzenia,</w:t>
      </w:r>
    </w:p>
    <w:p w14:paraId="1E82AEFE" w14:textId="77777777" w:rsidR="00150584" w:rsidRPr="00A912C6" w:rsidRDefault="00150584" w:rsidP="0060201A">
      <w:pPr>
        <w:pStyle w:val="Standard"/>
        <w:numPr>
          <w:ilvl w:val="0"/>
          <w:numId w:val="42"/>
        </w:num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sprostowania danych osobowych – art. 16 Rozporządzenia,</w:t>
      </w:r>
    </w:p>
    <w:p w14:paraId="16800A50" w14:textId="77777777" w:rsidR="00150584" w:rsidRPr="00A912C6" w:rsidRDefault="00150584" w:rsidP="0060201A">
      <w:pPr>
        <w:pStyle w:val="Standard"/>
        <w:numPr>
          <w:ilvl w:val="0"/>
          <w:numId w:val="42"/>
        </w:num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żądania od Administratora ograniczenia przetwarzania danych osobowych, z zastrzeżeniem przypadków, o których mowa w art. 18 ust. 2 Rozporządzenia,</w:t>
      </w:r>
    </w:p>
    <w:p w14:paraId="49184FD7" w14:textId="77777777" w:rsidR="00150584" w:rsidRPr="00A912C6" w:rsidRDefault="00150584" w:rsidP="0060201A">
      <w:pPr>
        <w:pStyle w:val="Standard"/>
        <w:numPr>
          <w:ilvl w:val="0"/>
          <w:numId w:val="42"/>
        </w:num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prawo wniesienia skargi do Prezesa Urzędu Ochrony Danych Osobowych (na adres Urzędu Ochrony Danych Osobowych, ul. Stawki 2, 00-193 Warszawa), gdy uzna Pan/Pani, że przetwarzanie danych osobowych narusza przepisy Rozporządzenia.</w:t>
      </w:r>
    </w:p>
    <w:p w14:paraId="44BBCE76" w14:textId="77777777" w:rsidR="00150584" w:rsidRPr="00A912C6" w:rsidRDefault="00150584" w:rsidP="0060201A">
      <w:pPr>
        <w:pStyle w:val="Standard"/>
        <w:numPr>
          <w:ilvl w:val="0"/>
          <w:numId w:val="41"/>
        </w:num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Ze względu na fakt, że przetwarzania danych osobowych jest niezbędne do wypełnienia obowiązku prawnego ciążącego na Administratorze nie przysługuje Pani/Panu:</w:t>
      </w:r>
    </w:p>
    <w:p w14:paraId="73EC5929" w14:textId="77777777" w:rsidR="00150584" w:rsidRPr="00A912C6" w:rsidRDefault="00150584" w:rsidP="0060201A">
      <w:pPr>
        <w:pStyle w:val="Standard"/>
        <w:numPr>
          <w:ilvl w:val="0"/>
          <w:numId w:val="43"/>
        </w:num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prawo do usunięcia danych osobowych – art. 17 ust. 3 lit. b, d lub e,</w:t>
      </w:r>
    </w:p>
    <w:p w14:paraId="4D2560FF" w14:textId="77777777" w:rsidR="00150584" w:rsidRPr="00A912C6" w:rsidRDefault="00150584" w:rsidP="0060201A">
      <w:pPr>
        <w:pStyle w:val="Standard"/>
        <w:numPr>
          <w:ilvl w:val="0"/>
          <w:numId w:val="43"/>
        </w:num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prawo przenoszenia danych osobowych, o których mowa w art. 20 Rozporządzenia,</w:t>
      </w:r>
    </w:p>
    <w:p w14:paraId="2E06EE14" w14:textId="77777777" w:rsidR="00150584" w:rsidRPr="00A912C6" w:rsidRDefault="00150584" w:rsidP="0060201A">
      <w:pPr>
        <w:pStyle w:val="Standard"/>
        <w:numPr>
          <w:ilvl w:val="0"/>
          <w:numId w:val="43"/>
        </w:numPr>
        <w:autoSpaceDE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prawo sprzeciwu wobec przetwarzania danych osobowych, ponieważ podstawą prawna przetwarzania Pani/Pana danych jest art. 6 ust. 1 lit. c i e Rozporządzenia.</w:t>
      </w:r>
    </w:p>
    <w:p w14:paraId="2B33377F" w14:textId="138AC6DA" w:rsidR="00150584" w:rsidRPr="00A912C6" w:rsidRDefault="00150584" w:rsidP="009E34E6">
      <w:pPr>
        <w:pStyle w:val="Stopka"/>
        <w:tabs>
          <w:tab w:val="clear" w:pos="4536"/>
          <w:tab w:val="clear" w:pos="9072"/>
        </w:tabs>
        <w:spacing w:after="120"/>
        <w:rPr>
          <w:rFonts w:cstheme="minorHAnsi"/>
        </w:rPr>
      </w:pPr>
      <w:r w:rsidRPr="00A912C6">
        <w:rPr>
          <w:rFonts w:cstheme="minorHAnsi"/>
        </w:rPr>
        <w:t>Dane osobowe nie będą profilowane i nie będą służyły zautomatyzowanemu podejmowaniu decyzji.</w:t>
      </w:r>
    </w:p>
    <w:p w14:paraId="66E4CC7D" w14:textId="73166DFA" w:rsidR="00150584" w:rsidRPr="00A912C6" w:rsidRDefault="00150584" w:rsidP="00150584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Szczegółowe informacje dotyczące zasad przyznawania, przekazywania oraz rozliczania i kontroli wydatkowania dotacji celowych z budżetu Miasta Pruszkowa:</w:t>
      </w:r>
    </w:p>
    <w:p w14:paraId="7285D0F1" w14:textId="77777777" w:rsidR="00150584" w:rsidRPr="00A912C6" w:rsidRDefault="00150584" w:rsidP="00150584">
      <w:pPr>
        <w:pStyle w:val="Standard"/>
        <w:numPr>
          <w:ilvl w:val="6"/>
          <w:numId w:val="18"/>
        </w:numPr>
        <w:autoSpaceDE w:val="0"/>
        <w:ind w:left="284" w:hanging="284"/>
        <w:jc w:val="both"/>
        <w:rPr>
          <w:rStyle w:val="Internetlink"/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 xml:space="preserve">Strona internetowa Miasta Pruszków: </w:t>
      </w:r>
      <w:hyperlink r:id="rId10" w:history="1">
        <w:r w:rsidRPr="00A912C6">
          <w:rPr>
            <w:rStyle w:val="Internetlink"/>
            <w:rFonts w:asciiTheme="minorHAnsi" w:hAnsiTheme="minorHAnsi" w:cstheme="minorHAnsi"/>
            <w:sz w:val="22"/>
            <w:szCs w:val="22"/>
          </w:rPr>
          <w:t>www.pruszkow.pl</w:t>
        </w:r>
      </w:hyperlink>
      <w:r w:rsidR="00D20117" w:rsidRPr="00A912C6">
        <w:rPr>
          <w:rStyle w:val="Internetlink"/>
          <w:rFonts w:asciiTheme="minorHAnsi" w:hAnsiTheme="minorHAnsi" w:cstheme="minorHAnsi"/>
          <w:color w:val="auto"/>
          <w:sz w:val="22"/>
          <w:szCs w:val="22"/>
        </w:rPr>
        <w:t>,</w:t>
      </w:r>
    </w:p>
    <w:p w14:paraId="12AD9F38" w14:textId="77777777" w:rsidR="00150584" w:rsidRPr="00A912C6" w:rsidRDefault="00150584" w:rsidP="00150584">
      <w:pPr>
        <w:pStyle w:val="Standard"/>
        <w:numPr>
          <w:ilvl w:val="6"/>
          <w:numId w:val="18"/>
        </w:numPr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Wydział Inicjatyw Społecznych, tel. 22 735-88-39</w:t>
      </w:r>
      <w:r w:rsidR="00AF187F" w:rsidRPr="00A912C6">
        <w:rPr>
          <w:rFonts w:asciiTheme="minorHAnsi" w:hAnsiTheme="minorHAnsi" w:cstheme="minorHAnsi"/>
          <w:sz w:val="22"/>
          <w:szCs w:val="22"/>
        </w:rPr>
        <w:t>,</w:t>
      </w:r>
    </w:p>
    <w:p w14:paraId="29C1EFF3" w14:textId="77777777" w:rsidR="00AF187F" w:rsidRDefault="00AF187F" w:rsidP="00150584">
      <w:pPr>
        <w:pStyle w:val="Standard"/>
        <w:numPr>
          <w:ilvl w:val="6"/>
          <w:numId w:val="18"/>
        </w:numPr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sz w:val="22"/>
          <w:szCs w:val="22"/>
        </w:rPr>
        <w:t>Biuro Kontroli Wewnętrznej, tel. 22 735-87-35.</w:t>
      </w:r>
    </w:p>
    <w:p w14:paraId="406529DE" w14:textId="77777777" w:rsidR="009E34E6" w:rsidRPr="00A912C6" w:rsidRDefault="009E34E6" w:rsidP="009E34E6">
      <w:pPr>
        <w:pStyle w:val="Standard"/>
        <w:autoSpaceDE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70FB032" w14:textId="77777777" w:rsidR="00150584" w:rsidRPr="00A912C6" w:rsidRDefault="00150584" w:rsidP="00150584">
      <w:pPr>
        <w:pStyle w:val="Standard"/>
        <w:autoSpaceDE w:val="0"/>
        <w:ind w:left="39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912C6">
        <w:rPr>
          <w:rFonts w:asciiTheme="minorHAnsi" w:hAnsiTheme="minorHAnsi" w:cstheme="minorHAnsi"/>
          <w:b/>
          <w:bCs/>
          <w:sz w:val="22"/>
          <w:szCs w:val="22"/>
        </w:rPr>
        <w:t>Prezydent Miasta Pruszkowa</w:t>
      </w:r>
    </w:p>
    <w:p w14:paraId="2FE7751C" w14:textId="77777777" w:rsidR="00150584" w:rsidRPr="00A912C6" w:rsidRDefault="00150584" w:rsidP="00150584">
      <w:pPr>
        <w:pStyle w:val="Standard"/>
        <w:autoSpaceDE w:val="0"/>
        <w:ind w:left="39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D849241" w14:textId="77777777" w:rsidR="00150584" w:rsidRPr="00A912C6" w:rsidRDefault="00150584" w:rsidP="00150584">
      <w:pPr>
        <w:pStyle w:val="Standard"/>
        <w:autoSpaceDE w:val="0"/>
        <w:ind w:left="39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C4542D9" w14:textId="6639E736" w:rsidR="00346347" w:rsidRPr="00A912C6" w:rsidRDefault="00150584" w:rsidP="004A3F67">
      <w:pPr>
        <w:pStyle w:val="Standard"/>
        <w:autoSpaceDE w:val="0"/>
        <w:ind w:left="3960"/>
        <w:jc w:val="center"/>
        <w:rPr>
          <w:rFonts w:asciiTheme="minorHAnsi" w:hAnsiTheme="minorHAnsi" w:cstheme="minorHAnsi"/>
          <w:sz w:val="22"/>
          <w:szCs w:val="22"/>
        </w:rPr>
      </w:pPr>
      <w:r w:rsidRPr="00A912C6">
        <w:rPr>
          <w:rFonts w:asciiTheme="minorHAnsi" w:hAnsiTheme="minorHAnsi" w:cstheme="minorHAnsi"/>
          <w:b/>
          <w:bCs/>
          <w:sz w:val="22"/>
          <w:szCs w:val="22"/>
        </w:rPr>
        <w:t>Paweł Makuch</w:t>
      </w:r>
    </w:p>
    <w:sectPr w:rsidR="00346347" w:rsidRPr="00A912C6" w:rsidSect="00BC7960">
      <w:type w:val="continuous"/>
      <w:pgSz w:w="11906" w:h="16838"/>
      <w:pgMar w:top="709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595E0" w14:textId="77777777" w:rsidR="00BC7960" w:rsidRDefault="00BC7960" w:rsidP="00041BE2">
      <w:pPr>
        <w:spacing w:after="0" w:line="240" w:lineRule="auto"/>
      </w:pPr>
      <w:r>
        <w:separator/>
      </w:r>
    </w:p>
  </w:endnote>
  <w:endnote w:type="continuationSeparator" w:id="0">
    <w:p w14:paraId="3DBA83F7" w14:textId="77777777" w:rsidR="00BC7960" w:rsidRDefault="00BC7960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425933"/>
      <w:docPartObj>
        <w:docPartGallery w:val="Page Numbers (Bottom of Page)"/>
        <w:docPartUnique/>
      </w:docPartObj>
    </w:sdtPr>
    <w:sdtContent>
      <w:p w14:paraId="44143712" w14:textId="77777777" w:rsidR="00BE4391" w:rsidRDefault="00BE43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A38">
          <w:rPr>
            <w:noProof/>
          </w:rPr>
          <w:t>10</w:t>
        </w:r>
        <w:r>
          <w:fldChar w:fldCharType="end"/>
        </w:r>
      </w:p>
    </w:sdtContent>
  </w:sdt>
  <w:p w14:paraId="569186ED" w14:textId="77777777" w:rsidR="00BE4391" w:rsidRDefault="00BE43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957A4" w14:textId="77777777" w:rsidR="00BC7960" w:rsidRDefault="00BC7960" w:rsidP="00041BE2">
      <w:pPr>
        <w:spacing w:after="0" w:line="240" w:lineRule="auto"/>
      </w:pPr>
      <w:r>
        <w:separator/>
      </w:r>
    </w:p>
  </w:footnote>
  <w:footnote w:type="continuationSeparator" w:id="0">
    <w:p w14:paraId="1B4404C3" w14:textId="77777777" w:rsidR="00BC7960" w:rsidRDefault="00BC7960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B69"/>
    <w:multiLevelType w:val="hybridMultilevel"/>
    <w:tmpl w:val="3D463A10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84" w:hanging="360"/>
      </w:pPr>
    </w:lvl>
    <w:lvl w:ilvl="2" w:tplc="0415001B" w:tentative="1">
      <w:start w:val="1"/>
      <w:numFmt w:val="lowerRoman"/>
      <w:lvlText w:val="%3."/>
      <w:lvlJc w:val="right"/>
      <w:pPr>
        <w:ind w:left="1504" w:hanging="180"/>
      </w:pPr>
    </w:lvl>
    <w:lvl w:ilvl="3" w:tplc="0415000F" w:tentative="1">
      <w:start w:val="1"/>
      <w:numFmt w:val="decimal"/>
      <w:lvlText w:val="%4."/>
      <w:lvlJc w:val="left"/>
      <w:pPr>
        <w:ind w:left="2224" w:hanging="360"/>
      </w:pPr>
    </w:lvl>
    <w:lvl w:ilvl="4" w:tplc="04150019" w:tentative="1">
      <w:start w:val="1"/>
      <w:numFmt w:val="lowerLetter"/>
      <w:lvlText w:val="%5."/>
      <w:lvlJc w:val="left"/>
      <w:pPr>
        <w:ind w:left="2944" w:hanging="360"/>
      </w:pPr>
    </w:lvl>
    <w:lvl w:ilvl="5" w:tplc="0415001B" w:tentative="1">
      <w:start w:val="1"/>
      <w:numFmt w:val="lowerRoman"/>
      <w:lvlText w:val="%6."/>
      <w:lvlJc w:val="right"/>
      <w:pPr>
        <w:ind w:left="3664" w:hanging="180"/>
      </w:pPr>
    </w:lvl>
    <w:lvl w:ilvl="6" w:tplc="0415000F" w:tentative="1">
      <w:start w:val="1"/>
      <w:numFmt w:val="decimal"/>
      <w:lvlText w:val="%7."/>
      <w:lvlJc w:val="left"/>
      <w:pPr>
        <w:ind w:left="4384" w:hanging="360"/>
      </w:pPr>
    </w:lvl>
    <w:lvl w:ilvl="7" w:tplc="04150019" w:tentative="1">
      <w:start w:val="1"/>
      <w:numFmt w:val="lowerLetter"/>
      <w:lvlText w:val="%8."/>
      <w:lvlJc w:val="left"/>
      <w:pPr>
        <w:ind w:left="5104" w:hanging="360"/>
      </w:pPr>
    </w:lvl>
    <w:lvl w:ilvl="8" w:tplc="0415001B" w:tentative="1">
      <w:start w:val="1"/>
      <w:numFmt w:val="lowerRoman"/>
      <w:lvlText w:val="%9."/>
      <w:lvlJc w:val="right"/>
      <w:pPr>
        <w:ind w:left="5824" w:hanging="180"/>
      </w:pPr>
    </w:lvl>
  </w:abstractNum>
  <w:abstractNum w:abstractNumId="1" w15:restartNumberingAfterBreak="0">
    <w:nsid w:val="06646A1C"/>
    <w:multiLevelType w:val="hybridMultilevel"/>
    <w:tmpl w:val="23A6E6E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7C6368"/>
    <w:multiLevelType w:val="hybridMultilevel"/>
    <w:tmpl w:val="A8788572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84" w:hanging="360"/>
      </w:pPr>
    </w:lvl>
    <w:lvl w:ilvl="2" w:tplc="0415001B" w:tentative="1">
      <w:start w:val="1"/>
      <w:numFmt w:val="lowerRoman"/>
      <w:lvlText w:val="%3."/>
      <w:lvlJc w:val="right"/>
      <w:pPr>
        <w:ind w:left="1504" w:hanging="180"/>
      </w:pPr>
    </w:lvl>
    <w:lvl w:ilvl="3" w:tplc="0415000F" w:tentative="1">
      <w:start w:val="1"/>
      <w:numFmt w:val="decimal"/>
      <w:lvlText w:val="%4."/>
      <w:lvlJc w:val="left"/>
      <w:pPr>
        <w:ind w:left="2224" w:hanging="360"/>
      </w:pPr>
    </w:lvl>
    <w:lvl w:ilvl="4" w:tplc="04150019" w:tentative="1">
      <w:start w:val="1"/>
      <w:numFmt w:val="lowerLetter"/>
      <w:lvlText w:val="%5."/>
      <w:lvlJc w:val="left"/>
      <w:pPr>
        <w:ind w:left="2944" w:hanging="360"/>
      </w:pPr>
    </w:lvl>
    <w:lvl w:ilvl="5" w:tplc="0415001B" w:tentative="1">
      <w:start w:val="1"/>
      <w:numFmt w:val="lowerRoman"/>
      <w:lvlText w:val="%6."/>
      <w:lvlJc w:val="right"/>
      <w:pPr>
        <w:ind w:left="3664" w:hanging="180"/>
      </w:pPr>
    </w:lvl>
    <w:lvl w:ilvl="6" w:tplc="0415000F" w:tentative="1">
      <w:start w:val="1"/>
      <w:numFmt w:val="decimal"/>
      <w:lvlText w:val="%7."/>
      <w:lvlJc w:val="left"/>
      <w:pPr>
        <w:ind w:left="4384" w:hanging="360"/>
      </w:pPr>
    </w:lvl>
    <w:lvl w:ilvl="7" w:tplc="04150019" w:tentative="1">
      <w:start w:val="1"/>
      <w:numFmt w:val="lowerLetter"/>
      <w:lvlText w:val="%8."/>
      <w:lvlJc w:val="left"/>
      <w:pPr>
        <w:ind w:left="5104" w:hanging="360"/>
      </w:pPr>
    </w:lvl>
    <w:lvl w:ilvl="8" w:tplc="0415001B" w:tentative="1">
      <w:start w:val="1"/>
      <w:numFmt w:val="lowerRoman"/>
      <w:lvlText w:val="%9."/>
      <w:lvlJc w:val="right"/>
      <w:pPr>
        <w:ind w:left="5824" w:hanging="180"/>
      </w:pPr>
    </w:lvl>
  </w:abstractNum>
  <w:abstractNum w:abstractNumId="3" w15:restartNumberingAfterBreak="0">
    <w:nsid w:val="094C4822"/>
    <w:multiLevelType w:val="hybridMultilevel"/>
    <w:tmpl w:val="21A2AF4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D786275"/>
    <w:multiLevelType w:val="hybridMultilevel"/>
    <w:tmpl w:val="B9A0E6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D31BFD"/>
    <w:multiLevelType w:val="multilevel"/>
    <w:tmpl w:val="E918BA2A"/>
    <w:styleLink w:val="WW8Num2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>
      <w:numFmt w:val="bullet"/>
      <w:lvlText w:val=""/>
      <w:lvlJc w:val="left"/>
      <w:pPr>
        <w:ind w:left="2160" w:hanging="360"/>
      </w:pPr>
      <w:rPr>
        <w:rFonts w:ascii="Symbol" w:hAnsi="Symbol" w:cs="Symbol"/>
        <w:sz w:val="20"/>
        <w:szCs w:val="2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6" w15:restartNumberingAfterBreak="0">
    <w:nsid w:val="111866B8"/>
    <w:multiLevelType w:val="multilevel"/>
    <w:tmpl w:val="D4B60588"/>
    <w:numStyleLink w:val="WW8Num8"/>
  </w:abstractNum>
  <w:abstractNum w:abstractNumId="7" w15:restartNumberingAfterBreak="0">
    <w:nsid w:val="135B3F55"/>
    <w:multiLevelType w:val="multilevel"/>
    <w:tmpl w:val="483221CA"/>
    <w:styleLink w:val="WW8Num38"/>
    <w:lvl w:ilvl="0">
      <w:start w:val="1"/>
      <w:numFmt w:val="decimal"/>
      <w:lvlText w:val="%1)"/>
      <w:lvlJc w:val="left"/>
      <w:pPr>
        <w:ind w:left="1146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3710B29"/>
    <w:multiLevelType w:val="multilevel"/>
    <w:tmpl w:val="961AE228"/>
    <w:styleLink w:val="WW8Num40"/>
    <w:lvl w:ilvl="0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1">
      <w:start w:val="1"/>
      <w:numFmt w:val="decimal"/>
      <w:lvlText w:val="%2)"/>
      <w:lvlJc w:val="left"/>
      <w:pPr>
        <w:ind w:left="2160" w:hanging="360"/>
      </w:pPr>
      <w:rPr>
        <w:sz w:val="2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9" w15:restartNumberingAfterBreak="0">
    <w:nsid w:val="14E66648"/>
    <w:multiLevelType w:val="hybridMultilevel"/>
    <w:tmpl w:val="EAB6D0E2"/>
    <w:lvl w:ilvl="0" w:tplc="F0160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9C67854"/>
    <w:multiLevelType w:val="multilevel"/>
    <w:tmpl w:val="D4B60588"/>
    <w:numStyleLink w:val="WW8Num8"/>
  </w:abstractNum>
  <w:abstractNum w:abstractNumId="11" w15:restartNumberingAfterBreak="0">
    <w:nsid w:val="1A880743"/>
    <w:multiLevelType w:val="multilevel"/>
    <w:tmpl w:val="6876160E"/>
    <w:styleLink w:val="WW8Num20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  <w:szCs w:val="18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  <w:szCs w:val="18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  <w:szCs w:val="18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2" w15:restartNumberingAfterBreak="0">
    <w:nsid w:val="1EE57810"/>
    <w:multiLevelType w:val="multilevel"/>
    <w:tmpl w:val="7A3CD426"/>
    <w:styleLink w:val="WW8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22611A78"/>
    <w:multiLevelType w:val="multilevel"/>
    <w:tmpl w:val="366648A8"/>
    <w:styleLink w:val="WW8Num43"/>
    <w:lvl w:ilvl="0">
      <w:start w:val="6"/>
      <w:numFmt w:val="decimal"/>
      <w:lvlText w:val="%1)"/>
      <w:lvlJc w:val="left"/>
      <w:pPr>
        <w:ind w:left="1440" w:hanging="360"/>
      </w:pPr>
      <w:rPr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E0FAF"/>
    <w:multiLevelType w:val="multilevel"/>
    <w:tmpl w:val="B8F03E18"/>
    <w:styleLink w:val="WW8Num25"/>
    <w:lvl w:ilvl="0">
      <w:start w:val="1"/>
      <w:numFmt w:val="decimal"/>
      <w:lvlText w:val="%1)"/>
      <w:lvlJc w:val="left"/>
      <w:pPr>
        <w:ind w:left="720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D59B1"/>
    <w:multiLevelType w:val="multilevel"/>
    <w:tmpl w:val="4B742284"/>
    <w:styleLink w:val="WW8Num30"/>
    <w:lvl w:ilvl="0">
      <w:start w:val="7"/>
      <w:numFmt w:val="decimal"/>
      <w:lvlText w:val="%1)"/>
      <w:lvlJc w:val="left"/>
      <w:pPr>
        <w:ind w:left="1211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B6061"/>
    <w:multiLevelType w:val="multilevel"/>
    <w:tmpl w:val="4CD4CFA8"/>
    <w:styleLink w:val="WW8Num27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7" w15:restartNumberingAfterBreak="0">
    <w:nsid w:val="2BBA2A07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C6A1586"/>
    <w:multiLevelType w:val="multilevel"/>
    <w:tmpl w:val="F86CDDB2"/>
    <w:styleLink w:val="WW8Num22"/>
    <w:lvl w:ilvl="0">
      <w:start w:val="1"/>
      <w:numFmt w:val="lowerLetter"/>
      <w:lvlText w:val="%1)"/>
      <w:lvlJc w:val="left"/>
      <w:pPr>
        <w:ind w:left="720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A3492"/>
    <w:multiLevelType w:val="multilevel"/>
    <w:tmpl w:val="8938B822"/>
    <w:styleLink w:val="WW8Num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2F0D3887"/>
    <w:multiLevelType w:val="multilevel"/>
    <w:tmpl w:val="B394D3EA"/>
    <w:styleLink w:val="WW8Num21"/>
    <w:lvl w:ilvl="0">
      <w:numFmt w:val="bullet"/>
      <w:lvlText w:val=""/>
      <w:lvlJc w:val="left"/>
      <w:pPr>
        <w:ind w:left="1211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D77174"/>
    <w:multiLevelType w:val="hybridMultilevel"/>
    <w:tmpl w:val="62BC2D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DD5585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5AB180E"/>
    <w:multiLevelType w:val="multilevel"/>
    <w:tmpl w:val="79DC6A10"/>
    <w:styleLink w:val="WW8Num24"/>
    <w:lvl w:ilvl="0">
      <w:start w:val="1"/>
      <w:numFmt w:val="decimal"/>
      <w:lvlText w:val="%1)"/>
      <w:lvlJc w:val="left"/>
      <w:pPr>
        <w:ind w:left="1146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ABA1E90"/>
    <w:multiLevelType w:val="multilevel"/>
    <w:tmpl w:val="FF54DBB2"/>
    <w:styleLink w:val="WW8Num39"/>
    <w:lvl w:ilvl="0">
      <w:start w:val="1"/>
      <w:numFmt w:val="upperRoman"/>
      <w:lvlText w:val="%1."/>
      <w:lvlJc w:val="right"/>
      <w:pPr>
        <w:ind w:left="1004" w:hanging="360"/>
      </w:pPr>
      <w:rPr>
        <w:rFonts w:ascii="Times New Roman" w:hAnsi="Times New Roman" w:cs="Times New Roman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B1C514A"/>
    <w:multiLevelType w:val="multilevel"/>
    <w:tmpl w:val="A48882A0"/>
    <w:styleLink w:val="WW8Num11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6" w15:restartNumberingAfterBreak="0">
    <w:nsid w:val="3D7160F6"/>
    <w:multiLevelType w:val="hybridMultilevel"/>
    <w:tmpl w:val="F2703B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991CA5"/>
    <w:multiLevelType w:val="multilevel"/>
    <w:tmpl w:val="0346F5F8"/>
    <w:styleLink w:val="WW8Num5"/>
    <w:lvl w:ilvl="0">
      <w:start w:val="1"/>
      <w:numFmt w:val="decimal"/>
      <w:lvlText w:val="%1)"/>
      <w:lvlJc w:val="left"/>
      <w:pPr>
        <w:ind w:left="5180" w:hanging="360"/>
      </w:pPr>
      <w:rPr>
        <w:bCs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8" w15:restartNumberingAfterBreak="0">
    <w:nsid w:val="435D01D6"/>
    <w:multiLevelType w:val="multilevel"/>
    <w:tmpl w:val="054C7484"/>
    <w:styleLink w:val="WW8Num41"/>
    <w:lvl w:ilvl="0">
      <w:start w:val="5"/>
      <w:numFmt w:val="decimal"/>
      <w:lvlText w:val="%1)"/>
      <w:lvlJc w:val="left"/>
      <w:pPr>
        <w:ind w:left="216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955D5"/>
    <w:multiLevelType w:val="hybridMultilevel"/>
    <w:tmpl w:val="4A2A8D4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BEF425E"/>
    <w:multiLevelType w:val="multilevel"/>
    <w:tmpl w:val="8D9881E8"/>
    <w:styleLink w:val="WW8Num35"/>
    <w:lvl w:ilvl="0">
      <w:numFmt w:val="bullet"/>
      <w:lvlText w:val=""/>
      <w:lvlJc w:val="left"/>
      <w:pPr>
        <w:ind w:left="1004" w:hanging="360"/>
      </w:pPr>
      <w:rPr>
        <w:rFonts w:ascii="Symbol" w:hAnsi="Symbol" w:cs="Symbol"/>
        <w:sz w:val="20"/>
        <w:szCs w:val="24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  <w:sz w:val="20"/>
        <w:szCs w:val="24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  <w:sz w:val="20"/>
        <w:szCs w:val="24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31" w15:restartNumberingAfterBreak="0">
    <w:nsid w:val="4C1331BF"/>
    <w:multiLevelType w:val="multilevel"/>
    <w:tmpl w:val="7EBC5B70"/>
    <w:styleLink w:val="WW8Num12"/>
    <w:lvl w:ilvl="0">
      <w:start w:val="1"/>
      <w:numFmt w:val="decimal"/>
      <w:lvlText w:val="%1)"/>
      <w:lvlJc w:val="left"/>
      <w:pPr>
        <w:ind w:left="1440" w:hanging="360"/>
      </w:pPr>
      <w:rPr>
        <w:bCs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C146139"/>
    <w:multiLevelType w:val="multilevel"/>
    <w:tmpl w:val="1FE4B6E4"/>
    <w:styleLink w:val="WW8Num33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023FC3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562967"/>
    <w:multiLevelType w:val="multilevel"/>
    <w:tmpl w:val="0A665A86"/>
    <w:styleLink w:val="WW8Num2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33F98"/>
    <w:multiLevelType w:val="hybridMultilevel"/>
    <w:tmpl w:val="D88039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16020B"/>
    <w:multiLevelType w:val="hybridMultilevel"/>
    <w:tmpl w:val="2C3453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5B3AC8"/>
    <w:multiLevelType w:val="hybridMultilevel"/>
    <w:tmpl w:val="6FA6B4E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7602669"/>
    <w:multiLevelType w:val="hybridMultilevel"/>
    <w:tmpl w:val="E654CF38"/>
    <w:lvl w:ilvl="0" w:tplc="8A4C102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8B3685A"/>
    <w:multiLevelType w:val="multilevel"/>
    <w:tmpl w:val="294A48DC"/>
    <w:styleLink w:val="WW8Num1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2" w15:restartNumberingAfterBreak="0">
    <w:nsid w:val="694836A1"/>
    <w:multiLevelType w:val="multilevel"/>
    <w:tmpl w:val="E63A0042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C43604"/>
    <w:multiLevelType w:val="hybridMultilevel"/>
    <w:tmpl w:val="CD6E7A90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84" w:hanging="360"/>
      </w:pPr>
    </w:lvl>
    <w:lvl w:ilvl="2" w:tplc="0415001B" w:tentative="1">
      <w:start w:val="1"/>
      <w:numFmt w:val="lowerRoman"/>
      <w:lvlText w:val="%3."/>
      <w:lvlJc w:val="right"/>
      <w:pPr>
        <w:ind w:left="1504" w:hanging="180"/>
      </w:pPr>
    </w:lvl>
    <w:lvl w:ilvl="3" w:tplc="0415000F" w:tentative="1">
      <w:start w:val="1"/>
      <w:numFmt w:val="decimal"/>
      <w:lvlText w:val="%4."/>
      <w:lvlJc w:val="left"/>
      <w:pPr>
        <w:ind w:left="2224" w:hanging="360"/>
      </w:pPr>
    </w:lvl>
    <w:lvl w:ilvl="4" w:tplc="04150019" w:tentative="1">
      <w:start w:val="1"/>
      <w:numFmt w:val="lowerLetter"/>
      <w:lvlText w:val="%5."/>
      <w:lvlJc w:val="left"/>
      <w:pPr>
        <w:ind w:left="2944" w:hanging="360"/>
      </w:pPr>
    </w:lvl>
    <w:lvl w:ilvl="5" w:tplc="0415001B" w:tentative="1">
      <w:start w:val="1"/>
      <w:numFmt w:val="lowerRoman"/>
      <w:lvlText w:val="%6."/>
      <w:lvlJc w:val="right"/>
      <w:pPr>
        <w:ind w:left="3664" w:hanging="180"/>
      </w:pPr>
    </w:lvl>
    <w:lvl w:ilvl="6" w:tplc="0415000F" w:tentative="1">
      <w:start w:val="1"/>
      <w:numFmt w:val="decimal"/>
      <w:lvlText w:val="%7."/>
      <w:lvlJc w:val="left"/>
      <w:pPr>
        <w:ind w:left="4384" w:hanging="360"/>
      </w:pPr>
    </w:lvl>
    <w:lvl w:ilvl="7" w:tplc="04150019" w:tentative="1">
      <w:start w:val="1"/>
      <w:numFmt w:val="lowerLetter"/>
      <w:lvlText w:val="%8."/>
      <w:lvlJc w:val="left"/>
      <w:pPr>
        <w:ind w:left="5104" w:hanging="360"/>
      </w:pPr>
    </w:lvl>
    <w:lvl w:ilvl="8" w:tplc="0415001B" w:tentative="1">
      <w:start w:val="1"/>
      <w:numFmt w:val="lowerRoman"/>
      <w:lvlText w:val="%9."/>
      <w:lvlJc w:val="right"/>
      <w:pPr>
        <w:ind w:left="5824" w:hanging="180"/>
      </w:pPr>
    </w:lvl>
  </w:abstractNum>
  <w:abstractNum w:abstractNumId="44" w15:restartNumberingAfterBreak="0">
    <w:nsid w:val="6E045FB0"/>
    <w:multiLevelType w:val="multilevel"/>
    <w:tmpl w:val="D4B60588"/>
    <w:styleLink w:val="WW8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A73998"/>
    <w:multiLevelType w:val="hybridMultilevel"/>
    <w:tmpl w:val="0B4A709A"/>
    <w:lvl w:ilvl="0" w:tplc="8D380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46" w15:restartNumberingAfterBreak="0">
    <w:nsid w:val="73EB58E6"/>
    <w:multiLevelType w:val="hybridMultilevel"/>
    <w:tmpl w:val="ECD2B954"/>
    <w:lvl w:ilvl="0" w:tplc="A5124EE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B3A401F"/>
    <w:multiLevelType w:val="hybridMultilevel"/>
    <w:tmpl w:val="59767DBE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84" w:hanging="360"/>
      </w:pPr>
    </w:lvl>
    <w:lvl w:ilvl="2" w:tplc="0415001B" w:tentative="1">
      <w:start w:val="1"/>
      <w:numFmt w:val="lowerRoman"/>
      <w:lvlText w:val="%3."/>
      <w:lvlJc w:val="right"/>
      <w:pPr>
        <w:ind w:left="1504" w:hanging="180"/>
      </w:pPr>
    </w:lvl>
    <w:lvl w:ilvl="3" w:tplc="0415000F" w:tentative="1">
      <w:start w:val="1"/>
      <w:numFmt w:val="decimal"/>
      <w:lvlText w:val="%4."/>
      <w:lvlJc w:val="left"/>
      <w:pPr>
        <w:ind w:left="2224" w:hanging="360"/>
      </w:pPr>
    </w:lvl>
    <w:lvl w:ilvl="4" w:tplc="04150019" w:tentative="1">
      <w:start w:val="1"/>
      <w:numFmt w:val="lowerLetter"/>
      <w:lvlText w:val="%5."/>
      <w:lvlJc w:val="left"/>
      <w:pPr>
        <w:ind w:left="2944" w:hanging="360"/>
      </w:pPr>
    </w:lvl>
    <w:lvl w:ilvl="5" w:tplc="0415001B" w:tentative="1">
      <w:start w:val="1"/>
      <w:numFmt w:val="lowerRoman"/>
      <w:lvlText w:val="%6."/>
      <w:lvlJc w:val="right"/>
      <w:pPr>
        <w:ind w:left="3664" w:hanging="180"/>
      </w:pPr>
    </w:lvl>
    <w:lvl w:ilvl="6" w:tplc="0415000F" w:tentative="1">
      <w:start w:val="1"/>
      <w:numFmt w:val="decimal"/>
      <w:lvlText w:val="%7."/>
      <w:lvlJc w:val="left"/>
      <w:pPr>
        <w:ind w:left="4384" w:hanging="360"/>
      </w:pPr>
    </w:lvl>
    <w:lvl w:ilvl="7" w:tplc="04150019" w:tentative="1">
      <w:start w:val="1"/>
      <w:numFmt w:val="lowerLetter"/>
      <w:lvlText w:val="%8."/>
      <w:lvlJc w:val="left"/>
      <w:pPr>
        <w:ind w:left="5104" w:hanging="360"/>
      </w:pPr>
    </w:lvl>
    <w:lvl w:ilvl="8" w:tplc="0415001B" w:tentative="1">
      <w:start w:val="1"/>
      <w:numFmt w:val="lowerRoman"/>
      <w:lvlText w:val="%9."/>
      <w:lvlJc w:val="right"/>
      <w:pPr>
        <w:ind w:left="5824" w:hanging="180"/>
      </w:pPr>
    </w:lvl>
  </w:abstractNum>
  <w:abstractNum w:abstractNumId="48" w15:restartNumberingAfterBreak="0">
    <w:nsid w:val="7F040284"/>
    <w:multiLevelType w:val="hybridMultilevel"/>
    <w:tmpl w:val="0F8E0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6C76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950673138">
    <w:abstractNumId w:val="44"/>
  </w:num>
  <w:num w:numId="2" w16cid:durableId="1441803552">
    <w:abstractNumId w:val="38"/>
  </w:num>
  <w:num w:numId="3" w16cid:durableId="1542402194">
    <w:abstractNumId w:val="41"/>
  </w:num>
  <w:num w:numId="4" w16cid:durableId="1858081498">
    <w:abstractNumId w:val="25"/>
  </w:num>
  <w:num w:numId="5" w16cid:durableId="1048989229">
    <w:abstractNumId w:val="31"/>
  </w:num>
  <w:num w:numId="6" w16cid:durableId="1569341970">
    <w:abstractNumId w:val="12"/>
  </w:num>
  <w:num w:numId="7" w16cid:durableId="926113676">
    <w:abstractNumId w:val="19"/>
  </w:num>
  <w:num w:numId="8" w16cid:durableId="1942490828">
    <w:abstractNumId w:val="11"/>
  </w:num>
  <w:num w:numId="9" w16cid:durableId="1551919200">
    <w:abstractNumId w:val="20"/>
  </w:num>
  <w:num w:numId="10" w16cid:durableId="940377165">
    <w:abstractNumId w:val="18"/>
  </w:num>
  <w:num w:numId="11" w16cid:durableId="308827330">
    <w:abstractNumId w:val="35"/>
  </w:num>
  <w:num w:numId="12" w16cid:durableId="1610431531">
    <w:abstractNumId w:val="16"/>
  </w:num>
  <w:num w:numId="13" w16cid:durableId="1889755815">
    <w:abstractNumId w:val="5"/>
  </w:num>
  <w:num w:numId="14" w16cid:durableId="1122304990">
    <w:abstractNumId w:val="32"/>
  </w:num>
  <w:num w:numId="15" w16cid:durableId="1230582281">
    <w:abstractNumId w:val="30"/>
  </w:num>
  <w:num w:numId="16" w16cid:durableId="2080521314">
    <w:abstractNumId w:val="13"/>
  </w:num>
  <w:num w:numId="17" w16cid:durableId="1954899235">
    <w:abstractNumId w:val="8"/>
  </w:num>
  <w:num w:numId="18" w16cid:durableId="690886238">
    <w:abstractNumId w:val="15"/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color w:val="auto"/>
        </w:rPr>
      </w:lvl>
    </w:lvlOverride>
  </w:num>
  <w:num w:numId="19" w16cid:durableId="2038191437">
    <w:abstractNumId w:val="28"/>
  </w:num>
  <w:num w:numId="20" w16cid:durableId="97524501">
    <w:abstractNumId w:val="7"/>
  </w:num>
  <w:num w:numId="21" w16cid:durableId="1780954849">
    <w:abstractNumId w:val="14"/>
  </w:num>
  <w:num w:numId="22" w16cid:durableId="766775548">
    <w:abstractNumId w:val="23"/>
  </w:num>
  <w:num w:numId="23" w16cid:durableId="1811821944">
    <w:abstractNumId w:val="27"/>
  </w:num>
  <w:num w:numId="24" w16cid:durableId="1709716169">
    <w:abstractNumId w:val="42"/>
  </w:num>
  <w:num w:numId="25" w16cid:durableId="1311640273">
    <w:abstractNumId w:val="48"/>
  </w:num>
  <w:num w:numId="26" w16cid:durableId="1277056393">
    <w:abstractNumId w:val="9"/>
  </w:num>
  <w:num w:numId="27" w16cid:durableId="1207715724">
    <w:abstractNumId w:val="45"/>
  </w:num>
  <w:num w:numId="28" w16cid:durableId="598174009">
    <w:abstractNumId w:val="3"/>
  </w:num>
  <w:num w:numId="29" w16cid:durableId="567039072">
    <w:abstractNumId w:val="29"/>
  </w:num>
  <w:num w:numId="30" w16cid:durableId="1398239066">
    <w:abstractNumId w:val="40"/>
  </w:num>
  <w:num w:numId="31" w16cid:durableId="13894347">
    <w:abstractNumId w:val="37"/>
  </w:num>
  <w:num w:numId="32" w16cid:durableId="491678107">
    <w:abstractNumId w:val="36"/>
  </w:num>
  <w:num w:numId="33" w16cid:durableId="1626041755">
    <w:abstractNumId w:val="21"/>
  </w:num>
  <w:num w:numId="34" w16cid:durableId="1047219927">
    <w:abstractNumId w:val="26"/>
  </w:num>
  <w:num w:numId="35" w16cid:durableId="1940553702">
    <w:abstractNumId w:val="4"/>
  </w:num>
  <w:num w:numId="36" w16cid:durableId="562450014">
    <w:abstractNumId w:val="22"/>
  </w:num>
  <w:num w:numId="37" w16cid:durableId="798113596">
    <w:abstractNumId w:val="43"/>
  </w:num>
  <w:num w:numId="38" w16cid:durableId="858546324">
    <w:abstractNumId w:val="33"/>
  </w:num>
  <w:num w:numId="39" w16cid:durableId="1881823565">
    <w:abstractNumId w:val="24"/>
  </w:num>
  <w:num w:numId="40" w16cid:durableId="709693915">
    <w:abstractNumId w:val="17"/>
  </w:num>
  <w:num w:numId="41" w16cid:durableId="365910689">
    <w:abstractNumId w:val="34"/>
  </w:num>
  <w:num w:numId="42" w16cid:durableId="1116217689">
    <w:abstractNumId w:val="6"/>
  </w:num>
  <w:num w:numId="43" w16cid:durableId="1868062218">
    <w:abstractNumId w:val="10"/>
  </w:num>
  <w:num w:numId="44" w16cid:durableId="1246838629">
    <w:abstractNumId w:val="47"/>
  </w:num>
  <w:num w:numId="45" w16cid:durableId="1532693336">
    <w:abstractNumId w:val="0"/>
  </w:num>
  <w:num w:numId="46" w16cid:durableId="143354313">
    <w:abstractNumId w:val="1"/>
  </w:num>
  <w:num w:numId="47" w16cid:durableId="2131976085">
    <w:abstractNumId w:val="2"/>
  </w:num>
  <w:num w:numId="48" w16cid:durableId="1900896434">
    <w:abstractNumId w:val="39"/>
  </w:num>
  <w:num w:numId="49" w16cid:durableId="248733104">
    <w:abstractNumId w:val="15"/>
  </w:num>
  <w:num w:numId="50" w16cid:durableId="1888829923">
    <w:abstractNumId w:val="4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007DF"/>
    <w:rsid w:val="00014BD6"/>
    <w:rsid w:val="000225BC"/>
    <w:rsid w:val="0002436C"/>
    <w:rsid w:val="000257AB"/>
    <w:rsid w:val="0003636E"/>
    <w:rsid w:val="00036DD4"/>
    <w:rsid w:val="00041BE2"/>
    <w:rsid w:val="0005240B"/>
    <w:rsid w:val="00063DEF"/>
    <w:rsid w:val="00066DC7"/>
    <w:rsid w:val="00071751"/>
    <w:rsid w:val="000722CC"/>
    <w:rsid w:val="000737AB"/>
    <w:rsid w:val="000739B7"/>
    <w:rsid w:val="00073D05"/>
    <w:rsid w:val="00076D54"/>
    <w:rsid w:val="00084030"/>
    <w:rsid w:val="000856B9"/>
    <w:rsid w:val="00091C24"/>
    <w:rsid w:val="00093037"/>
    <w:rsid w:val="00097F36"/>
    <w:rsid w:val="000A391E"/>
    <w:rsid w:val="000B60BE"/>
    <w:rsid w:val="000D596C"/>
    <w:rsid w:val="000E2DF6"/>
    <w:rsid w:val="000F6A65"/>
    <w:rsid w:val="000F6AB3"/>
    <w:rsid w:val="001142B1"/>
    <w:rsid w:val="0011463A"/>
    <w:rsid w:val="00114CC2"/>
    <w:rsid w:val="00114F73"/>
    <w:rsid w:val="00121A80"/>
    <w:rsid w:val="00140A34"/>
    <w:rsid w:val="00141402"/>
    <w:rsid w:val="00141C53"/>
    <w:rsid w:val="00150584"/>
    <w:rsid w:val="00161C62"/>
    <w:rsid w:val="00163BCE"/>
    <w:rsid w:val="00165586"/>
    <w:rsid w:val="00173699"/>
    <w:rsid w:val="00174EDF"/>
    <w:rsid w:val="00175E45"/>
    <w:rsid w:val="00176251"/>
    <w:rsid w:val="00180E27"/>
    <w:rsid w:val="00191841"/>
    <w:rsid w:val="001A23EF"/>
    <w:rsid w:val="001B69FE"/>
    <w:rsid w:val="001C3819"/>
    <w:rsid w:val="001C74D9"/>
    <w:rsid w:val="001D10D8"/>
    <w:rsid w:val="001D5026"/>
    <w:rsid w:val="001E1054"/>
    <w:rsid w:val="001E2A99"/>
    <w:rsid w:val="001F183B"/>
    <w:rsid w:val="001F664B"/>
    <w:rsid w:val="001F7BBB"/>
    <w:rsid w:val="00201041"/>
    <w:rsid w:val="002028F3"/>
    <w:rsid w:val="00204B4F"/>
    <w:rsid w:val="0021085E"/>
    <w:rsid w:val="002127B9"/>
    <w:rsid w:val="0021581C"/>
    <w:rsid w:val="00222A0B"/>
    <w:rsid w:val="00232760"/>
    <w:rsid w:val="0023372C"/>
    <w:rsid w:val="00233C99"/>
    <w:rsid w:val="00235C21"/>
    <w:rsid w:val="00236774"/>
    <w:rsid w:val="0025562B"/>
    <w:rsid w:val="0026133F"/>
    <w:rsid w:val="002619A4"/>
    <w:rsid w:val="0026274D"/>
    <w:rsid w:val="0028558C"/>
    <w:rsid w:val="00295E8A"/>
    <w:rsid w:val="002A0136"/>
    <w:rsid w:val="002A19E6"/>
    <w:rsid w:val="002A19F7"/>
    <w:rsid w:val="002A4664"/>
    <w:rsid w:val="002A6606"/>
    <w:rsid w:val="002B1A77"/>
    <w:rsid w:val="002B377D"/>
    <w:rsid w:val="002B6F90"/>
    <w:rsid w:val="002C585E"/>
    <w:rsid w:val="002C78DB"/>
    <w:rsid w:val="002D23A0"/>
    <w:rsid w:val="002E6911"/>
    <w:rsid w:val="002E6A11"/>
    <w:rsid w:val="0030203B"/>
    <w:rsid w:val="00306DBE"/>
    <w:rsid w:val="003209E1"/>
    <w:rsid w:val="00323C12"/>
    <w:rsid w:val="00335F06"/>
    <w:rsid w:val="00337E20"/>
    <w:rsid w:val="00337EBF"/>
    <w:rsid w:val="00342F43"/>
    <w:rsid w:val="00344A45"/>
    <w:rsid w:val="00346347"/>
    <w:rsid w:val="003544E6"/>
    <w:rsid w:val="00360685"/>
    <w:rsid w:val="003622FE"/>
    <w:rsid w:val="00362D3A"/>
    <w:rsid w:val="00366366"/>
    <w:rsid w:val="00371C21"/>
    <w:rsid w:val="003777E1"/>
    <w:rsid w:val="0038123A"/>
    <w:rsid w:val="00387D9F"/>
    <w:rsid w:val="00391147"/>
    <w:rsid w:val="0039332C"/>
    <w:rsid w:val="00394029"/>
    <w:rsid w:val="00396A94"/>
    <w:rsid w:val="003A058F"/>
    <w:rsid w:val="003A37FA"/>
    <w:rsid w:val="003A580A"/>
    <w:rsid w:val="003A666B"/>
    <w:rsid w:val="003B5655"/>
    <w:rsid w:val="003C2BA5"/>
    <w:rsid w:val="003C5F01"/>
    <w:rsid w:val="003C7707"/>
    <w:rsid w:val="003D207C"/>
    <w:rsid w:val="003D24F0"/>
    <w:rsid w:val="003D377E"/>
    <w:rsid w:val="003E74A1"/>
    <w:rsid w:val="00401E20"/>
    <w:rsid w:val="0040749D"/>
    <w:rsid w:val="00436BE2"/>
    <w:rsid w:val="004606FF"/>
    <w:rsid w:val="0047625C"/>
    <w:rsid w:val="00477563"/>
    <w:rsid w:val="00481B39"/>
    <w:rsid w:val="00483DCC"/>
    <w:rsid w:val="004A3F67"/>
    <w:rsid w:val="004A5432"/>
    <w:rsid w:val="004A635C"/>
    <w:rsid w:val="004A642A"/>
    <w:rsid w:val="004C2A25"/>
    <w:rsid w:val="004C2DE4"/>
    <w:rsid w:val="004C5288"/>
    <w:rsid w:val="004C612F"/>
    <w:rsid w:val="004C66EB"/>
    <w:rsid w:val="004C7E1B"/>
    <w:rsid w:val="004E29AC"/>
    <w:rsid w:val="004E2E1D"/>
    <w:rsid w:val="004E3A0B"/>
    <w:rsid w:val="004E6387"/>
    <w:rsid w:val="004F3310"/>
    <w:rsid w:val="004F3801"/>
    <w:rsid w:val="004F58EC"/>
    <w:rsid w:val="004F5905"/>
    <w:rsid w:val="00507E59"/>
    <w:rsid w:val="00517320"/>
    <w:rsid w:val="005241DB"/>
    <w:rsid w:val="00524A88"/>
    <w:rsid w:val="00527746"/>
    <w:rsid w:val="00532CD9"/>
    <w:rsid w:val="00533C1A"/>
    <w:rsid w:val="00536936"/>
    <w:rsid w:val="0054702A"/>
    <w:rsid w:val="00556AEF"/>
    <w:rsid w:val="00556E08"/>
    <w:rsid w:val="00563B3E"/>
    <w:rsid w:val="00573737"/>
    <w:rsid w:val="00590C9F"/>
    <w:rsid w:val="00591276"/>
    <w:rsid w:val="005950D1"/>
    <w:rsid w:val="005960C2"/>
    <w:rsid w:val="00596D02"/>
    <w:rsid w:val="005A30E2"/>
    <w:rsid w:val="005A37AF"/>
    <w:rsid w:val="005B734A"/>
    <w:rsid w:val="005C25A1"/>
    <w:rsid w:val="005C6949"/>
    <w:rsid w:val="005D3073"/>
    <w:rsid w:val="005D7476"/>
    <w:rsid w:val="005E60B2"/>
    <w:rsid w:val="005E6A43"/>
    <w:rsid w:val="005F4D64"/>
    <w:rsid w:val="00601A90"/>
    <w:rsid w:val="0060201A"/>
    <w:rsid w:val="0060383D"/>
    <w:rsid w:val="0060675C"/>
    <w:rsid w:val="00606DC6"/>
    <w:rsid w:val="006110B9"/>
    <w:rsid w:val="00612469"/>
    <w:rsid w:val="00613800"/>
    <w:rsid w:val="00615BCD"/>
    <w:rsid w:val="00617F63"/>
    <w:rsid w:val="00621946"/>
    <w:rsid w:val="00633EDE"/>
    <w:rsid w:val="006379AD"/>
    <w:rsid w:val="00645451"/>
    <w:rsid w:val="006504E0"/>
    <w:rsid w:val="00650F96"/>
    <w:rsid w:val="006677FE"/>
    <w:rsid w:val="00667908"/>
    <w:rsid w:val="00667926"/>
    <w:rsid w:val="006773B0"/>
    <w:rsid w:val="00677E62"/>
    <w:rsid w:val="00682D86"/>
    <w:rsid w:val="0069476D"/>
    <w:rsid w:val="00695645"/>
    <w:rsid w:val="00697888"/>
    <w:rsid w:val="006A09B8"/>
    <w:rsid w:val="006A2289"/>
    <w:rsid w:val="006A6820"/>
    <w:rsid w:val="006A733F"/>
    <w:rsid w:val="006B0B00"/>
    <w:rsid w:val="006B46BD"/>
    <w:rsid w:val="006C7277"/>
    <w:rsid w:val="006E22BE"/>
    <w:rsid w:val="006F4C42"/>
    <w:rsid w:val="006F4F31"/>
    <w:rsid w:val="0072351A"/>
    <w:rsid w:val="007247EA"/>
    <w:rsid w:val="00724C22"/>
    <w:rsid w:val="00726A6F"/>
    <w:rsid w:val="00733840"/>
    <w:rsid w:val="007341A4"/>
    <w:rsid w:val="007451D6"/>
    <w:rsid w:val="00750020"/>
    <w:rsid w:val="00752A46"/>
    <w:rsid w:val="00754749"/>
    <w:rsid w:val="007561F8"/>
    <w:rsid w:val="007576E2"/>
    <w:rsid w:val="00760A2D"/>
    <w:rsid w:val="00780161"/>
    <w:rsid w:val="007912B0"/>
    <w:rsid w:val="0079577B"/>
    <w:rsid w:val="007A4375"/>
    <w:rsid w:val="007A471E"/>
    <w:rsid w:val="007B481E"/>
    <w:rsid w:val="007B4D08"/>
    <w:rsid w:val="007D032D"/>
    <w:rsid w:val="007D2827"/>
    <w:rsid w:val="007E2297"/>
    <w:rsid w:val="007E6646"/>
    <w:rsid w:val="008027CD"/>
    <w:rsid w:val="0080577D"/>
    <w:rsid w:val="00805D58"/>
    <w:rsid w:val="00807B5C"/>
    <w:rsid w:val="00813ABE"/>
    <w:rsid w:val="00817CBB"/>
    <w:rsid w:val="0082150A"/>
    <w:rsid w:val="008273AB"/>
    <w:rsid w:val="008279D0"/>
    <w:rsid w:val="00830569"/>
    <w:rsid w:val="0083188C"/>
    <w:rsid w:val="008411ED"/>
    <w:rsid w:val="00845430"/>
    <w:rsid w:val="008502D9"/>
    <w:rsid w:val="008549F6"/>
    <w:rsid w:val="00861A58"/>
    <w:rsid w:val="0087161F"/>
    <w:rsid w:val="0087365E"/>
    <w:rsid w:val="00895325"/>
    <w:rsid w:val="008A2BF9"/>
    <w:rsid w:val="008A62E2"/>
    <w:rsid w:val="008B178E"/>
    <w:rsid w:val="008B3895"/>
    <w:rsid w:val="008B7C0A"/>
    <w:rsid w:val="008C1665"/>
    <w:rsid w:val="008D6466"/>
    <w:rsid w:val="008D7D11"/>
    <w:rsid w:val="008E001A"/>
    <w:rsid w:val="008E1B72"/>
    <w:rsid w:val="008E4E33"/>
    <w:rsid w:val="008F16F9"/>
    <w:rsid w:val="008F4C44"/>
    <w:rsid w:val="008F685C"/>
    <w:rsid w:val="008F6CC3"/>
    <w:rsid w:val="008F75D0"/>
    <w:rsid w:val="00902BA9"/>
    <w:rsid w:val="00915FA4"/>
    <w:rsid w:val="00932DB5"/>
    <w:rsid w:val="00934ABA"/>
    <w:rsid w:val="00934F45"/>
    <w:rsid w:val="00941868"/>
    <w:rsid w:val="0094495D"/>
    <w:rsid w:val="00955E47"/>
    <w:rsid w:val="00957476"/>
    <w:rsid w:val="00964C86"/>
    <w:rsid w:val="00966BAD"/>
    <w:rsid w:val="009755AE"/>
    <w:rsid w:val="0097640E"/>
    <w:rsid w:val="00987A98"/>
    <w:rsid w:val="0099434A"/>
    <w:rsid w:val="00996E34"/>
    <w:rsid w:val="009A4838"/>
    <w:rsid w:val="009B607F"/>
    <w:rsid w:val="009B60DF"/>
    <w:rsid w:val="009C45DB"/>
    <w:rsid w:val="009C58F2"/>
    <w:rsid w:val="009E307F"/>
    <w:rsid w:val="009E34E6"/>
    <w:rsid w:val="009F061A"/>
    <w:rsid w:val="009F2FCD"/>
    <w:rsid w:val="00A12032"/>
    <w:rsid w:val="00A30A38"/>
    <w:rsid w:val="00A36434"/>
    <w:rsid w:val="00A36AB2"/>
    <w:rsid w:val="00A44087"/>
    <w:rsid w:val="00A60711"/>
    <w:rsid w:val="00A65571"/>
    <w:rsid w:val="00A70316"/>
    <w:rsid w:val="00A86AEF"/>
    <w:rsid w:val="00A912C6"/>
    <w:rsid w:val="00A921E2"/>
    <w:rsid w:val="00AA1CA7"/>
    <w:rsid w:val="00AA35D3"/>
    <w:rsid w:val="00AB2A28"/>
    <w:rsid w:val="00AC58B2"/>
    <w:rsid w:val="00AD0403"/>
    <w:rsid w:val="00AD3B03"/>
    <w:rsid w:val="00AD41AF"/>
    <w:rsid w:val="00AE1506"/>
    <w:rsid w:val="00AF187F"/>
    <w:rsid w:val="00AF2422"/>
    <w:rsid w:val="00B14CF4"/>
    <w:rsid w:val="00B17B9A"/>
    <w:rsid w:val="00B23D43"/>
    <w:rsid w:val="00B632F5"/>
    <w:rsid w:val="00B644CB"/>
    <w:rsid w:val="00B74807"/>
    <w:rsid w:val="00B96967"/>
    <w:rsid w:val="00BA4372"/>
    <w:rsid w:val="00BA4544"/>
    <w:rsid w:val="00BB3777"/>
    <w:rsid w:val="00BB3F79"/>
    <w:rsid w:val="00BC00BA"/>
    <w:rsid w:val="00BC7960"/>
    <w:rsid w:val="00BD5BFC"/>
    <w:rsid w:val="00BE3E06"/>
    <w:rsid w:val="00BE4391"/>
    <w:rsid w:val="00BE546E"/>
    <w:rsid w:val="00BE77BC"/>
    <w:rsid w:val="00BF1045"/>
    <w:rsid w:val="00BF5949"/>
    <w:rsid w:val="00C000E9"/>
    <w:rsid w:val="00C0069E"/>
    <w:rsid w:val="00C16371"/>
    <w:rsid w:val="00C2719D"/>
    <w:rsid w:val="00C442CD"/>
    <w:rsid w:val="00C55F17"/>
    <w:rsid w:val="00C619B9"/>
    <w:rsid w:val="00C649B4"/>
    <w:rsid w:val="00C6649F"/>
    <w:rsid w:val="00C87840"/>
    <w:rsid w:val="00C90565"/>
    <w:rsid w:val="00CA281A"/>
    <w:rsid w:val="00CA66F1"/>
    <w:rsid w:val="00CB25F6"/>
    <w:rsid w:val="00CB3173"/>
    <w:rsid w:val="00CD299F"/>
    <w:rsid w:val="00CD3A41"/>
    <w:rsid w:val="00CE23A9"/>
    <w:rsid w:val="00CE49AA"/>
    <w:rsid w:val="00CE7B31"/>
    <w:rsid w:val="00CF1769"/>
    <w:rsid w:val="00D02417"/>
    <w:rsid w:val="00D05B38"/>
    <w:rsid w:val="00D05CBA"/>
    <w:rsid w:val="00D07F0B"/>
    <w:rsid w:val="00D13158"/>
    <w:rsid w:val="00D20117"/>
    <w:rsid w:val="00D242C2"/>
    <w:rsid w:val="00D43ACB"/>
    <w:rsid w:val="00D52D3D"/>
    <w:rsid w:val="00D576DB"/>
    <w:rsid w:val="00D60E70"/>
    <w:rsid w:val="00D81F38"/>
    <w:rsid w:val="00D82C25"/>
    <w:rsid w:val="00D86B76"/>
    <w:rsid w:val="00D91875"/>
    <w:rsid w:val="00D92330"/>
    <w:rsid w:val="00D94F46"/>
    <w:rsid w:val="00D969DA"/>
    <w:rsid w:val="00D97FBC"/>
    <w:rsid w:val="00DA0837"/>
    <w:rsid w:val="00DA41F5"/>
    <w:rsid w:val="00DA4C7B"/>
    <w:rsid w:val="00DB0DB3"/>
    <w:rsid w:val="00DB567E"/>
    <w:rsid w:val="00DC0B7E"/>
    <w:rsid w:val="00DC1729"/>
    <w:rsid w:val="00DC591C"/>
    <w:rsid w:val="00DD31D3"/>
    <w:rsid w:val="00DE7FA2"/>
    <w:rsid w:val="00E0331A"/>
    <w:rsid w:val="00E0639D"/>
    <w:rsid w:val="00E12FC5"/>
    <w:rsid w:val="00E1589A"/>
    <w:rsid w:val="00E24149"/>
    <w:rsid w:val="00E25605"/>
    <w:rsid w:val="00E34E44"/>
    <w:rsid w:val="00E361EB"/>
    <w:rsid w:val="00E36633"/>
    <w:rsid w:val="00E368E0"/>
    <w:rsid w:val="00E60A3B"/>
    <w:rsid w:val="00E67D5A"/>
    <w:rsid w:val="00E7037D"/>
    <w:rsid w:val="00E74CF8"/>
    <w:rsid w:val="00E84E62"/>
    <w:rsid w:val="00E86803"/>
    <w:rsid w:val="00E9017B"/>
    <w:rsid w:val="00E94646"/>
    <w:rsid w:val="00E97FC9"/>
    <w:rsid w:val="00EB56A5"/>
    <w:rsid w:val="00EE2890"/>
    <w:rsid w:val="00EF110C"/>
    <w:rsid w:val="00EF1C1A"/>
    <w:rsid w:val="00EF3B25"/>
    <w:rsid w:val="00EF6CD8"/>
    <w:rsid w:val="00F141BB"/>
    <w:rsid w:val="00F2060E"/>
    <w:rsid w:val="00F24226"/>
    <w:rsid w:val="00F25073"/>
    <w:rsid w:val="00F3012E"/>
    <w:rsid w:val="00F309ED"/>
    <w:rsid w:val="00F324A9"/>
    <w:rsid w:val="00F36EE7"/>
    <w:rsid w:val="00F37D80"/>
    <w:rsid w:val="00F454F9"/>
    <w:rsid w:val="00F500A0"/>
    <w:rsid w:val="00F540D7"/>
    <w:rsid w:val="00F61390"/>
    <w:rsid w:val="00F62525"/>
    <w:rsid w:val="00F637DA"/>
    <w:rsid w:val="00F769CE"/>
    <w:rsid w:val="00F77670"/>
    <w:rsid w:val="00F81ACC"/>
    <w:rsid w:val="00F8244B"/>
    <w:rsid w:val="00F84190"/>
    <w:rsid w:val="00F845F8"/>
    <w:rsid w:val="00F917D7"/>
    <w:rsid w:val="00F93EEF"/>
    <w:rsid w:val="00F97177"/>
    <w:rsid w:val="00FA1BFF"/>
    <w:rsid w:val="00FA4912"/>
    <w:rsid w:val="00FA514B"/>
    <w:rsid w:val="00FA63DE"/>
    <w:rsid w:val="00FB0616"/>
    <w:rsid w:val="00FB7E6C"/>
    <w:rsid w:val="00FC7CDD"/>
    <w:rsid w:val="00FD248E"/>
    <w:rsid w:val="00FD3225"/>
    <w:rsid w:val="00FD4509"/>
    <w:rsid w:val="00FE1875"/>
    <w:rsid w:val="00FE3853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6CFAC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6D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066DC7"/>
    <w:pPr>
      <w:keepNext/>
      <w:autoSpaceDE w:val="0"/>
      <w:jc w:val="right"/>
      <w:outlineLvl w:val="1"/>
    </w:pPr>
    <w:rPr>
      <w:rFonts w:eastAsia="Calibri"/>
      <w:b/>
      <w:bCs/>
      <w:i/>
      <w:iCs/>
      <w:sz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6D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6D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customStyle="1" w:styleId="Standard">
    <w:name w:val="Standard"/>
    <w:rsid w:val="00066DC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066DC7"/>
    <w:rPr>
      <w:rFonts w:ascii="Times New Roman" w:eastAsia="Calibri" w:hAnsi="Times New Roman" w:cs="Times New Roman"/>
      <w:b/>
      <w:bCs/>
      <w:i/>
      <w:iCs/>
      <w:kern w:val="3"/>
      <w:sz w:val="20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D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D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D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D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D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DC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06D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6DC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6DC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kapitzlist">
    <w:name w:val="List Paragraph"/>
    <w:basedOn w:val="Standard"/>
    <w:qFormat/>
    <w:rsid w:val="00606D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xtbodyindent">
    <w:name w:val="Text body indent"/>
    <w:basedOn w:val="Normalny"/>
    <w:rsid w:val="00606DC6"/>
    <w:pPr>
      <w:suppressAutoHyphens/>
      <w:autoSpaceDN w:val="0"/>
      <w:spacing w:after="120" w:line="276" w:lineRule="auto"/>
      <w:ind w:left="283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Internetlink">
    <w:name w:val="Internet link"/>
    <w:rsid w:val="00606DC6"/>
    <w:rPr>
      <w:color w:val="0000FF"/>
      <w:u w:val="single"/>
    </w:rPr>
  </w:style>
  <w:style w:type="character" w:customStyle="1" w:styleId="StrongEmphasis">
    <w:name w:val="Strong Emphasis"/>
    <w:rsid w:val="00606DC6"/>
    <w:rPr>
      <w:b/>
      <w:bCs/>
    </w:rPr>
  </w:style>
  <w:style w:type="numbering" w:customStyle="1" w:styleId="WW8Num5">
    <w:name w:val="WW8Num5"/>
    <w:basedOn w:val="Bezlisty"/>
    <w:rsid w:val="00606DC6"/>
    <w:pPr>
      <w:numPr>
        <w:numId w:val="23"/>
      </w:numPr>
    </w:pPr>
  </w:style>
  <w:style w:type="numbering" w:customStyle="1" w:styleId="WW8Num7">
    <w:name w:val="WW8Num7"/>
    <w:basedOn w:val="Bezlisty"/>
    <w:rsid w:val="00606DC6"/>
    <w:pPr>
      <w:numPr>
        <w:numId w:val="1"/>
      </w:numPr>
    </w:pPr>
  </w:style>
  <w:style w:type="numbering" w:customStyle="1" w:styleId="WW8Num8">
    <w:name w:val="WW8Num8"/>
    <w:basedOn w:val="Bezlisty"/>
    <w:rsid w:val="00606DC6"/>
    <w:pPr>
      <w:numPr>
        <w:numId w:val="2"/>
      </w:numPr>
    </w:pPr>
  </w:style>
  <w:style w:type="numbering" w:customStyle="1" w:styleId="WW8Num10">
    <w:name w:val="WW8Num10"/>
    <w:basedOn w:val="Bezlisty"/>
    <w:rsid w:val="00606DC6"/>
    <w:pPr>
      <w:numPr>
        <w:numId w:val="3"/>
      </w:numPr>
    </w:pPr>
  </w:style>
  <w:style w:type="numbering" w:customStyle="1" w:styleId="WW8Num11">
    <w:name w:val="WW8Num11"/>
    <w:basedOn w:val="Bezlisty"/>
    <w:rsid w:val="00606DC6"/>
    <w:pPr>
      <w:numPr>
        <w:numId w:val="4"/>
      </w:numPr>
    </w:pPr>
  </w:style>
  <w:style w:type="numbering" w:customStyle="1" w:styleId="WW8Num12">
    <w:name w:val="WW8Num12"/>
    <w:basedOn w:val="Bezlisty"/>
    <w:rsid w:val="00606DC6"/>
    <w:pPr>
      <w:numPr>
        <w:numId w:val="5"/>
      </w:numPr>
    </w:pPr>
  </w:style>
  <w:style w:type="numbering" w:customStyle="1" w:styleId="WW8Num13">
    <w:name w:val="WW8Num13"/>
    <w:basedOn w:val="Bezlisty"/>
    <w:rsid w:val="00606DC6"/>
    <w:pPr>
      <w:numPr>
        <w:numId w:val="6"/>
      </w:numPr>
    </w:pPr>
  </w:style>
  <w:style w:type="numbering" w:customStyle="1" w:styleId="WW8Num15">
    <w:name w:val="WW8Num15"/>
    <w:basedOn w:val="Bezlisty"/>
    <w:rsid w:val="00606DC6"/>
    <w:pPr>
      <w:numPr>
        <w:numId w:val="7"/>
      </w:numPr>
    </w:pPr>
  </w:style>
  <w:style w:type="numbering" w:customStyle="1" w:styleId="WW8Num20">
    <w:name w:val="WW8Num20"/>
    <w:basedOn w:val="Bezlisty"/>
    <w:rsid w:val="00606DC6"/>
    <w:pPr>
      <w:numPr>
        <w:numId w:val="8"/>
      </w:numPr>
    </w:pPr>
  </w:style>
  <w:style w:type="numbering" w:customStyle="1" w:styleId="WW8Num21">
    <w:name w:val="WW8Num21"/>
    <w:basedOn w:val="Bezlisty"/>
    <w:rsid w:val="00606DC6"/>
    <w:pPr>
      <w:numPr>
        <w:numId w:val="9"/>
      </w:numPr>
    </w:pPr>
  </w:style>
  <w:style w:type="numbering" w:customStyle="1" w:styleId="WW8Num22">
    <w:name w:val="WW8Num22"/>
    <w:basedOn w:val="Bezlisty"/>
    <w:rsid w:val="00606DC6"/>
    <w:pPr>
      <w:numPr>
        <w:numId w:val="10"/>
      </w:numPr>
    </w:pPr>
  </w:style>
  <w:style w:type="numbering" w:customStyle="1" w:styleId="WW8Num24">
    <w:name w:val="WW8Num24"/>
    <w:basedOn w:val="Bezlisty"/>
    <w:rsid w:val="00606DC6"/>
    <w:pPr>
      <w:numPr>
        <w:numId w:val="22"/>
      </w:numPr>
    </w:pPr>
  </w:style>
  <w:style w:type="numbering" w:customStyle="1" w:styleId="WW8Num25">
    <w:name w:val="WW8Num25"/>
    <w:basedOn w:val="Bezlisty"/>
    <w:rsid w:val="00606DC6"/>
    <w:pPr>
      <w:numPr>
        <w:numId w:val="21"/>
      </w:numPr>
    </w:pPr>
  </w:style>
  <w:style w:type="numbering" w:customStyle="1" w:styleId="WW8Num26">
    <w:name w:val="WW8Num26"/>
    <w:basedOn w:val="Bezlisty"/>
    <w:rsid w:val="00606DC6"/>
    <w:pPr>
      <w:numPr>
        <w:numId w:val="11"/>
      </w:numPr>
    </w:pPr>
  </w:style>
  <w:style w:type="numbering" w:customStyle="1" w:styleId="WW8Num27">
    <w:name w:val="WW8Num27"/>
    <w:basedOn w:val="Bezlisty"/>
    <w:rsid w:val="00606DC6"/>
    <w:pPr>
      <w:numPr>
        <w:numId w:val="12"/>
      </w:numPr>
    </w:pPr>
  </w:style>
  <w:style w:type="numbering" w:customStyle="1" w:styleId="WW8Num29">
    <w:name w:val="WW8Num29"/>
    <w:basedOn w:val="Bezlisty"/>
    <w:rsid w:val="00606DC6"/>
    <w:pPr>
      <w:numPr>
        <w:numId w:val="13"/>
      </w:numPr>
    </w:pPr>
  </w:style>
  <w:style w:type="numbering" w:customStyle="1" w:styleId="WW8Num30">
    <w:name w:val="WW8Num30"/>
    <w:basedOn w:val="Bezlisty"/>
    <w:rsid w:val="00606DC6"/>
    <w:pPr>
      <w:numPr>
        <w:numId w:val="49"/>
      </w:numPr>
    </w:pPr>
  </w:style>
  <w:style w:type="numbering" w:customStyle="1" w:styleId="WW8Num33">
    <w:name w:val="WW8Num33"/>
    <w:basedOn w:val="Bezlisty"/>
    <w:rsid w:val="00606DC6"/>
    <w:pPr>
      <w:numPr>
        <w:numId w:val="14"/>
      </w:numPr>
    </w:pPr>
  </w:style>
  <w:style w:type="numbering" w:customStyle="1" w:styleId="WW8Num35">
    <w:name w:val="WW8Num35"/>
    <w:basedOn w:val="Bezlisty"/>
    <w:rsid w:val="00606DC6"/>
    <w:pPr>
      <w:numPr>
        <w:numId w:val="15"/>
      </w:numPr>
    </w:pPr>
  </w:style>
  <w:style w:type="numbering" w:customStyle="1" w:styleId="WW8Num38">
    <w:name w:val="WW8Num38"/>
    <w:basedOn w:val="Bezlisty"/>
    <w:rsid w:val="00606DC6"/>
    <w:pPr>
      <w:numPr>
        <w:numId w:val="20"/>
      </w:numPr>
    </w:pPr>
  </w:style>
  <w:style w:type="numbering" w:customStyle="1" w:styleId="WW8Num40">
    <w:name w:val="WW8Num40"/>
    <w:basedOn w:val="Bezlisty"/>
    <w:rsid w:val="00606DC6"/>
    <w:pPr>
      <w:numPr>
        <w:numId w:val="17"/>
      </w:numPr>
    </w:pPr>
  </w:style>
  <w:style w:type="numbering" w:customStyle="1" w:styleId="WW8Num41">
    <w:name w:val="WW8Num41"/>
    <w:basedOn w:val="Bezlisty"/>
    <w:rsid w:val="00606DC6"/>
    <w:pPr>
      <w:numPr>
        <w:numId w:val="19"/>
      </w:numPr>
    </w:pPr>
  </w:style>
  <w:style w:type="numbering" w:customStyle="1" w:styleId="WW8Num42">
    <w:name w:val="WW8Num42"/>
    <w:basedOn w:val="Bezlisty"/>
    <w:rsid w:val="00606DC6"/>
    <w:pPr>
      <w:numPr>
        <w:numId w:val="24"/>
      </w:numPr>
    </w:pPr>
  </w:style>
  <w:style w:type="numbering" w:customStyle="1" w:styleId="WW8Num43">
    <w:name w:val="WW8Num43"/>
    <w:basedOn w:val="Bezlisty"/>
    <w:rsid w:val="00606DC6"/>
    <w:pPr>
      <w:numPr>
        <w:numId w:val="16"/>
      </w:numPr>
    </w:pPr>
  </w:style>
  <w:style w:type="character" w:styleId="Hipercze">
    <w:name w:val="Hyperlink"/>
    <w:basedOn w:val="Domylnaczcionkaakapitu"/>
    <w:uiPriority w:val="99"/>
    <w:unhideWhenUsed/>
    <w:rsid w:val="00BE546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546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856B9"/>
    <w:pPr>
      <w:spacing w:after="0" w:line="240" w:lineRule="auto"/>
    </w:pPr>
  </w:style>
  <w:style w:type="paragraph" w:customStyle="1" w:styleId="Default">
    <w:name w:val="Default"/>
    <w:rsid w:val="00295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A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084030"/>
    <w:rPr>
      <w:rFonts w:cs="Times New Roman"/>
      <w:b/>
    </w:rPr>
  </w:style>
  <w:style w:type="numbering" w:customStyle="1" w:styleId="WW8Num39">
    <w:name w:val="WW8Num39"/>
    <w:basedOn w:val="Bezlisty"/>
    <w:rsid w:val="00150584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uszkow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asto.prusz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A3426-CC8A-400A-9DF3-756BBA14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3170</Words>
  <Characters>19025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2024-01-15T11:35:00Z</cp:lastPrinted>
  <dcterms:created xsi:type="dcterms:W3CDTF">2024-01-18T09:50:00Z</dcterms:created>
  <dcterms:modified xsi:type="dcterms:W3CDTF">2024-01-18T09:50:00Z</dcterms:modified>
</cp:coreProperties>
</file>