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2586"/>
        <w:gridCol w:w="6345"/>
        <w:gridCol w:w="318"/>
        <w:gridCol w:w="783"/>
        <w:gridCol w:w="318"/>
      </w:tblGrid>
      <w:tr w:rsidR="00466558" w:rsidRPr="0099028D" w14:paraId="5266F761" w14:textId="77777777" w:rsidTr="000D1468">
        <w:trPr>
          <w:gridAfter w:val="1"/>
          <w:wAfter w:w="318" w:type="dxa"/>
          <w:trHeight w:val="567"/>
        </w:trPr>
        <w:tc>
          <w:tcPr>
            <w:tcW w:w="8931" w:type="dxa"/>
            <w:gridSpan w:val="2"/>
          </w:tcPr>
          <w:p w14:paraId="59CCA2C5" w14:textId="77777777" w:rsidR="00466558" w:rsidRPr="0099028D" w:rsidRDefault="00466558" w:rsidP="00744BF1">
            <w:pPr>
              <w:pStyle w:val="Nagwek1Wyjustowany"/>
              <w:spacing w:after="120" w:line="240" w:lineRule="auto"/>
              <w:ind w:right="-818"/>
              <w:jc w:val="center"/>
              <w:rPr>
                <w:rFonts w:asciiTheme="minorHAnsi" w:hAnsiTheme="minorHAnsi" w:cstheme="minorHAnsi"/>
                <w:i/>
              </w:rPr>
            </w:pPr>
            <w:r w:rsidRPr="0099028D">
              <w:rPr>
                <w:rFonts w:asciiTheme="minorHAnsi" w:hAnsiTheme="minorHAnsi" w:cstheme="minorHAnsi"/>
                <w:i/>
              </w:rPr>
              <w:t>Spis treści</w:t>
            </w:r>
            <w:r w:rsidR="00744BF1" w:rsidRPr="0099028D">
              <w:rPr>
                <w:rFonts w:asciiTheme="minorHAnsi" w:hAnsiTheme="minorHAnsi" w:cstheme="minorHAnsi"/>
                <w:i/>
              </w:rPr>
              <w:t xml:space="preserve"> i załączników</w:t>
            </w:r>
          </w:p>
          <w:p w14:paraId="73D2785E" w14:textId="3F487566" w:rsidR="00BA6455" w:rsidRPr="0099028D" w:rsidRDefault="00BA6455" w:rsidP="00744BF1">
            <w:pPr>
              <w:pStyle w:val="Nagwek1Wyjustowany"/>
              <w:spacing w:after="120" w:line="240" w:lineRule="auto"/>
              <w:ind w:right="-818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01" w:type="dxa"/>
            <w:gridSpan w:val="2"/>
          </w:tcPr>
          <w:p w14:paraId="6C60A355" w14:textId="0C52B5D8" w:rsidR="00466558" w:rsidRPr="0099028D" w:rsidRDefault="00466558" w:rsidP="00744BF1">
            <w:pPr>
              <w:pStyle w:val="Nagwek1Wyjustowany"/>
              <w:spacing w:after="120" w:line="240" w:lineRule="auto"/>
              <w:ind w:right="-818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466558" w:rsidRPr="0099028D" w14:paraId="556FCABF" w14:textId="77777777" w:rsidTr="000D1468">
        <w:trPr>
          <w:trHeight w:val="567"/>
        </w:trPr>
        <w:tc>
          <w:tcPr>
            <w:tcW w:w="2586" w:type="dxa"/>
          </w:tcPr>
          <w:p w14:paraId="1A7857AE" w14:textId="25A96380" w:rsidR="00466558" w:rsidRPr="0099028D" w:rsidRDefault="00C56F36" w:rsidP="00B67104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59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0" w:name="_Hlk35872336"/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Załącznik</w:t>
            </w:r>
            <w:r w:rsidR="00466558"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nr 1</w:t>
            </w:r>
          </w:p>
        </w:tc>
        <w:tc>
          <w:tcPr>
            <w:tcW w:w="6663" w:type="dxa"/>
            <w:gridSpan w:val="2"/>
          </w:tcPr>
          <w:p w14:paraId="15C879E4" w14:textId="5AB93E4C" w:rsidR="00466558" w:rsidRPr="0099028D" w:rsidRDefault="00C56F36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Dochody budżetu Miasta Pruszkowa</w:t>
            </w:r>
            <w:r w:rsidR="003800C5"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na 202</w:t>
            </w:r>
            <w:r w:rsidR="005D6052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r.</w:t>
            </w:r>
          </w:p>
        </w:tc>
        <w:tc>
          <w:tcPr>
            <w:tcW w:w="1101" w:type="dxa"/>
            <w:gridSpan w:val="2"/>
          </w:tcPr>
          <w:p w14:paraId="46F8E4D6" w14:textId="3E4BEA6F" w:rsidR="00466558" w:rsidRPr="0099028D" w:rsidRDefault="00466558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  <w:tr w:rsidR="00466558" w:rsidRPr="0099028D" w14:paraId="67620465" w14:textId="77777777" w:rsidTr="000D1468">
        <w:trPr>
          <w:trHeight w:val="652"/>
        </w:trPr>
        <w:tc>
          <w:tcPr>
            <w:tcW w:w="2586" w:type="dxa"/>
          </w:tcPr>
          <w:p w14:paraId="3CC1D588" w14:textId="35613F89" w:rsidR="00466558" w:rsidRPr="0099028D" w:rsidRDefault="00C56F36" w:rsidP="00B67104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59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Załącznik nr 2</w:t>
            </w:r>
          </w:p>
        </w:tc>
        <w:tc>
          <w:tcPr>
            <w:tcW w:w="6663" w:type="dxa"/>
            <w:gridSpan w:val="2"/>
          </w:tcPr>
          <w:p w14:paraId="73299B91" w14:textId="502E568A" w:rsidR="00466558" w:rsidRPr="0099028D" w:rsidRDefault="00C56F36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Wydatki budżetu Miasta Pruszkowa na 202</w:t>
            </w:r>
            <w:r w:rsidR="005D6052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r.</w:t>
            </w:r>
          </w:p>
        </w:tc>
        <w:tc>
          <w:tcPr>
            <w:tcW w:w="1101" w:type="dxa"/>
            <w:gridSpan w:val="2"/>
          </w:tcPr>
          <w:p w14:paraId="1E420FBA" w14:textId="15E70A46" w:rsidR="00466558" w:rsidRPr="0099028D" w:rsidRDefault="00466558" w:rsidP="00B67104">
            <w:pPr>
              <w:pStyle w:val="Nagwek1Wyjustowany"/>
              <w:spacing w:after="120" w:line="240" w:lineRule="auto"/>
              <w:ind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558" w:rsidRPr="0099028D" w14:paraId="4D779060" w14:textId="77777777" w:rsidTr="000D1468">
        <w:trPr>
          <w:trHeight w:val="562"/>
        </w:trPr>
        <w:tc>
          <w:tcPr>
            <w:tcW w:w="2586" w:type="dxa"/>
          </w:tcPr>
          <w:p w14:paraId="364F8EE1" w14:textId="39FB5351" w:rsidR="00466558" w:rsidRPr="0099028D" w:rsidRDefault="00C56F36" w:rsidP="00B67104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59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" w:name="_Hlk35872492"/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Załącznik nr 3</w:t>
            </w:r>
          </w:p>
        </w:tc>
        <w:tc>
          <w:tcPr>
            <w:tcW w:w="6663" w:type="dxa"/>
            <w:gridSpan w:val="2"/>
          </w:tcPr>
          <w:p w14:paraId="25290EB4" w14:textId="43721CD4" w:rsidR="00466558" w:rsidRPr="0099028D" w:rsidRDefault="00C56F36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Wydatki majątkowe do realizacji w 202</w:t>
            </w:r>
            <w:r w:rsidR="005D6052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r.</w:t>
            </w:r>
          </w:p>
        </w:tc>
        <w:tc>
          <w:tcPr>
            <w:tcW w:w="1101" w:type="dxa"/>
            <w:gridSpan w:val="2"/>
          </w:tcPr>
          <w:p w14:paraId="3325D560" w14:textId="66B9F375" w:rsidR="00466558" w:rsidRPr="0099028D" w:rsidRDefault="00466558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558" w:rsidRPr="0099028D" w14:paraId="1DFDD24B" w14:textId="77777777" w:rsidTr="000D1468">
        <w:trPr>
          <w:trHeight w:val="628"/>
        </w:trPr>
        <w:tc>
          <w:tcPr>
            <w:tcW w:w="2586" w:type="dxa"/>
          </w:tcPr>
          <w:p w14:paraId="7EEA9E2B" w14:textId="6442FF83" w:rsidR="00466558" w:rsidRPr="0099028D" w:rsidRDefault="00C56F36" w:rsidP="00B67104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59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Załącznik nr 4</w:t>
            </w:r>
          </w:p>
        </w:tc>
        <w:tc>
          <w:tcPr>
            <w:tcW w:w="6663" w:type="dxa"/>
            <w:gridSpan w:val="2"/>
          </w:tcPr>
          <w:p w14:paraId="09C2DC06" w14:textId="315D2242" w:rsidR="00466558" w:rsidRPr="0099028D" w:rsidRDefault="00C56F36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Przychody i rozchody w 202</w:t>
            </w:r>
            <w:r w:rsidR="005D6052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r.</w:t>
            </w:r>
          </w:p>
        </w:tc>
        <w:tc>
          <w:tcPr>
            <w:tcW w:w="1101" w:type="dxa"/>
            <w:gridSpan w:val="2"/>
          </w:tcPr>
          <w:p w14:paraId="137F8429" w14:textId="4C13DA19" w:rsidR="00466558" w:rsidRPr="0099028D" w:rsidRDefault="00466558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558" w:rsidRPr="0099028D" w14:paraId="68C4D768" w14:textId="77777777" w:rsidTr="000D1468">
        <w:trPr>
          <w:trHeight w:val="636"/>
        </w:trPr>
        <w:tc>
          <w:tcPr>
            <w:tcW w:w="2586" w:type="dxa"/>
          </w:tcPr>
          <w:p w14:paraId="2D793FF8" w14:textId="0B7A04E7" w:rsidR="00466558" w:rsidRPr="0099028D" w:rsidRDefault="00C56F36" w:rsidP="00B67104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59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Załącznik nr 5</w:t>
            </w:r>
          </w:p>
        </w:tc>
        <w:tc>
          <w:tcPr>
            <w:tcW w:w="6663" w:type="dxa"/>
            <w:gridSpan w:val="2"/>
          </w:tcPr>
          <w:p w14:paraId="1F97D3D4" w14:textId="31F07E8B" w:rsidR="00466558" w:rsidRPr="0099028D" w:rsidRDefault="00C56F36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Dochody na realizację zadań zleconych na 202</w:t>
            </w:r>
            <w:r w:rsidR="005D6052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r.</w:t>
            </w:r>
          </w:p>
        </w:tc>
        <w:tc>
          <w:tcPr>
            <w:tcW w:w="1101" w:type="dxa"/>
            <w:gridSpan w:val="2"/>
          </w:tcPr>
          <w:p w14:paraId="1EA6317A" w14:textId="551A5F5E" w:rsidR="00466558" w:rsidRPr="0099028D" w:rsidRDefault="00466558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558" w:rsidRPr="0099028D" w14:paraId="01CA5E34" w14:textId="77777777" w:rsidTr="000D1468">
        <w:trPr>
          <w:trHeight w:val="632"/>
        </w:trPr>
        <w:tc>
          <w:tcPr>
            <w:tcW w:w="2586" w:type="dxa"/>
          </w:tcPr>
          <w:p w14:paraId="62889290" w14:textId="39C53450" w:rsidR="00466558" w:rsidRPr="0099028D" w:rsidRDefault="00C56F36" w:rsidP="00B67104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59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Załącznik nr</w:t>
            </w:r>
            <w:r w:rsidR="00466558"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</w:tcPr>
          <w:p w14:paraId="2C6B79BA" w14:textId="3842989A" w:rsidR="00466558" w:rsidRPr="0099028D" w:rsidRDefault="00C56F36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Wydatki na realizację zadań zleconych na 202</w:t>
            </w:r>
            <w:r w:rsidR="005D6052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r.</w:t>
            </w:r>
          </w:p>
        </w:tc>
        <w:tc>
          <w:tcPr>
            <w:tcW w:w="1101" w:type="dxa"/>
            <w:gridSpan w:val="2"/>
          </w:tcPr>
          <w:p w14:paraId="32299F20" w14:textId="02695825" w:rsidR="00466558" w:rsidRPr="0099028D" w:rsidRDefault="00466558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466558" w:rsidRPr="0099028D" w14:paraId="705AAFBE" w14:textId="77777777" w:rsidTr="000D1468">
        <w:trPr>
          <w:trHeight w:val="995"/>
        </w:trPr>
        <w:tc>
          <w:tcPr>
            <w:tcW w:w="2586" w:type="dxa"/>
          </w:tcPr>
          <w:p w14:paraId="4B8CA09F" w14:textId="1EA12DED" w:rsidR="00466558" w:rsidRPr="0099028D" w:rsidRDefault="00C56F36" w:rsidP="00B67104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59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Załącznik nr 7</w:t>
            </w:r>
          </w:p>
        </w:tc>
        <w:tc>
          <w:tcPr>
            <w:tcW w:w="6663" w:type="dxa"/>
            <w:gridSpan w:val="2"/>
          </w:tcPr>
          <w:p w14:paraId="6CFAC249" w14:textId="06EDCF7A" w:rsidR="00466558" w:rsidRPr="0099028D" w:rsidRDefault="00C56F36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Dotacje na zadania bieżące udzielane z budżetu Miasta Pruszkowa w 202</w:t>
            </w:r>
            <w:r w:rsidR="005D6052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r. dla jednostek należących </w:t>
            </w:r>
            <w:r w:rsidR="00BA6455"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do sektora finansów publicznych</w:t>
            </w:r>
            <w:r w:rsidR="001F3649"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101" w:type="dxa"/>
            <w:gridSpan w:val="2"/>
          </w:tcPr>
          <w:p w14:paraId="6AFC6925" w14:textId="3DA7BD44" w:rsidR="00466558" w:rsidRPr="0099028D" w:rsidRDefault="00466558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558" w:rsidRPr="0099028D" w14:paraId="58998A12" w14:textId="77777777" w:rsidTr="000D1468">
        <w:trPr>
          <w:gridAfter w:val="1"/>
          <w:wAfter w:w="318" w:type="dxa"/>
          <w:trHeight w:val="926"/>
        </w:trPr>
        <w:tc>
          <w:tcPr>
            <w:tcW w:w="2586" w:type="dxa"/>
          </w:tcPr>
          <w:p w14:paraId="6214FD3D" w14:textId="25F7D8F4" w:rsidR="00466558" w:rsidRPr="0099028D" w:rsidRDefault="00BA6455" w:rsidP="00B67104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59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Załącznik nr 8</w:t>
            </w:r>
          </w:p>
        </w:tc>
        <w:tc>
          <w:tcPr>
            <w:tcW w:w="6345" w:type="dxa"/>
          </w:tcPr>
          <w:p w14:paraId="5A43F8AE" w14:textId="025018C0" w:rsidR="00466558" w:rsidRPr="0099028D" w:rsidRDefault="00BA6455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Dotacje na zadania bieżące udzielane z budżetu Miasta Pruszkowa w 202</w:t>
            </w:r>
            <w:r w:rsidR="005D6052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r. dla jednostek nie</w:t>
            </w:r>
            <w:r w:rsidR="0040461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należących 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  <w:t>do sektora finansów publicznych</w:t>
            </w:r>
            <w:r w:rsidR="001F3649"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101" w:type="dxa"/>
            <w:gridSpan w:val="2"/>
          </w:tcPr>
          <w:p w14:paraId="7CA81E26" w14:textId="1F44582A" w:rsidR="00466558" w:rsidRPr="0099028D" w:rsidRDefault="00466558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558" w:rsidRPr="0099028D" w14:paraId="25920BE7" w14:textId="77777777" w:rsidTr="000D1468">
        <w:trPr>
          <w:gridAfter w:val="1"/>
          <w:wAfter w:w="318" w:type="dxa"/>
          <w:trHeight w:val="628"/>
        </w:trPr>
        <w:tc>
          <w:tcPr>
            <w:tcW w:w="2586" w:type="dxa"/>
          </w:tcPr>
          <w:p w14:paraId="1552AE88" w14:textId="390F9522" w:rsidR="00466558" w:rsidRPr="0099028D" w:rsidRDefault="00BA6455" w:rsidP="00B67104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59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Załącznik nr 9</w:t>
            </w:r>
          </w:p>
        </w:tc>
        <w:tc>
          <w:tcPr>
            <w:tcW w:w="6345" w:type="dxa"/>
          </w:tcPr>
          <w:p w14:paraId="1FFE50A7" w14:textId="7C7AC6F2" w:rsidR="00466558" w:rsidRPr="0099028D" w:rsidRDefault="00BA6455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Plan przychodów i kosztów samorządowych zakładów budżetowych na 202</w:t>
            </w:r>
            <w:r w:rsidR="005D6052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r.</w:t>
            </w:r>
          </w:p>
        </w:tc>
        <w:tc>
          <w:tcPr>
            <w:tcW w:w="1101" w:type="dxa"/>
            <w:gridSpan w:val="2"/>
          </w:tcPr>
          <w:p w14:paraId="7A68E7D0" w14:textId="3D26112E" w:rsidR="00466558" w:rsidRPr="0099028D" w:rsidRDefault="00466558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558" w:rsidRPr="0099028D" w14:paraId="73C6245A" w14:textId="77777777" w:rsidTr="000D1468">
        <w:trPr>
          <w:gridAfter w:val="1"/>
          <w:wAfter w:w="318" w:type="dxa"/>
          <w:trHeight w:val="926"/>
        </w:trPr>
        <w:tc>
          <w:tcPr>
            <w:tcW w:w="2586" w:type="dxa"/>
          </w:tcPr>
          <w:p w14:paraId="6EDF61C6" w14:textId="3C219175" w:rsidR="00466558" w:rsidRPr="0099028D" w:rsidRDefault="00BA6455" w:rsidP="00B67104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59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Załącznik nr 10</w:t>
            </w:r>
          </w:p>
        </w:tc>
        <w:tc>
          <w:tcPr>
            <w:tcW w:w="6345" w:type="dxa"/>
          </w:tcPr>
          <w:p w14:paraId="0AB6E65D" w14:textId="684347D1" w:rsidR="00466558" w:rsidRPr="0099028D" w:rsidRDefault="00BA6455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Dochody i wydatki związane z gospodarką odpadami 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  <w:t>w roku 202</w:t>
            </w:r>
            <w:r w:rsidR="005D6052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="001F3649"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101" w:type="dxa"/>
            <w:gridSpan w:val="2"/>
          </w:tcPr>
          <w:p w14:paraId="25B033F6" w14:textId="2D56C1DC" w:rsidR="00466558" w:rsidRPr="0099028D" w:rsidRDefault="00466558" w:rsidP="00B67104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DCF" w:rsidRPr="0099028D" w14:paraId="35C28E2C" w14:textId="77777777" w:rsidTr="000D1468">
        <w:trPr>
          <w:trHeight w:val="699"/>
        </w:trPr>
        <w:tc>
          <w:tcPr>
            <w:tcW w:w="2586" w:type="dxa"/>
          </w:tcPr>
          <w:p w14:paraId="07255753" w14:textId="048778FC" w:rsidR="006F5DCF" w:rsidRPr="0099028D" w:rsidRDefault="00BA6455" w:rsidP="006F566B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59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Załącznik nr 11</w:t>
            </w:r>
          </w:p>
        </w:tc>
        <w:tc>
          <w:tcPr>
            <w:tcW w:w="6663" w:type="dxa"/>
            <w:gridSpan w:val="2"/>
          </w:tcPr>
          <w:p w14:paraId="3E93B51D" w14:textId="0C341397" w:rsidR="006F5DCF" w:rsidRPr="0099028D" w:rsidRDefault="00BA6455" w:rsidP="006F566B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Plan dochodów gromadzonych na wydzielonych rachunkach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  <w:t xml:space="preserve"> i wydatków nimi finansowanych na 202</w:t>
            </w:r>
            <w:r w:rsidR="005D6052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r.</w:t>
            </w:r>
          </w:p>
        </w:tc>
        <w:tc>
          <w:tcPr>
            <w:tcW w:w="1101" w:type="dxa"/>
            <w:gridSpan w:val="2"/>
          </w:tcPr>
          <w:p w14:paraId="4397E896" w14:textId="4F93EB03" w:rsidR="006F5DCF" w:rsidRPr="0099028D" w:rsidRDefault="006F5DCF" w:rsidP="006F566B">
            <w:pPr>
              <w:pStyle w:val="Nagwek1Wyjustowany"/>
              <w:spacing w:after="120" w:line="240" w:lineRule="auto"/>
              <w:ind w:right="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14C" w:rsidRPr="0099028D" w14:paraId="7D99AB91" w14:textId="77777777" w:rsidTr="000D1468">
        <w:trPr>
          <w:gridAfter w:val="1"/>
          <w:wAfter w:w="318" w:type="dxa"/>
          <w:trHeight w:val="658"/>
        </w:trPr>
        <w:tc>
          <w:tcPr>
            <w:tcW w:w="8931" w:type="dxa"/>
            <w:gridSpan w:val="2"/>
          </w:tcPr>
          <w:p w14:paraId="2518863D" w14:textId="5581D390" w:rsidR="00A7214C" w:rsidRPr="0099028D" w:rsidRDefault="00A7214C" w:rsidP="0036682F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-818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Uzasadnienie</w:t>
            </w:r>
            <w:r w:rsidR="001F3649"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  <w:p w14:paraId="4E4251F0" w14:textId="709E184C" w:rsidR="00AB0D6C" w:rsidRPr="0099028D" w:rsidRDefault="00AB0D6C" w:rsidP="00AB0D6C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-818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Informacja o stanie mienia komunalnego</w:t>
            </w:r>
            <w:r w:rsidR="001F3649"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  <w:p w14:paraId="57A76196" w14:textId="7C170568" w:rsidR="00AB0D6C" w:rsidRPr="0099028D" w:rsidRDefault="00AB0D6C" w:rsidP="0036682F">
            <w:pPr>
              <w:pStyle w:val="Nagwek1Wyjustowany"/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0" w:right="-818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Informacja o udziałach Gminy Miasto Pruszków</w:t>
            </w:r>
            <w:r w:rsidR="001F3649" w:rsidRPr="0099028D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101" w:type="dxa"/>
            <w:gridSpan w:val="2"/>
          </w:tcPr>
          <w:p w14:paraId="4B57AD21" w14:textId="77777777" w:rsidR="00A7214C" w:rsidRPr="0099028D" w:rsidRDefault="00A7214C" w:rsidP="0036682F">
            <w:pPr>
              <w:pStyle w:val="Nagwek1Wyjustowany"/>
              <w:spacing w:after="120" w:line="240" w:lineRule="auto"/>
              <w:ind w:right="-81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14C" w:rsidRPr="0099028D" w14:paraId="468345FD" w14:textId="77777777" w:rsidTr="000D1468">
        <w:trPr>
          <w:gridAfter w:val="1"/>
          <w:wAfter w:w="318" w:type="dxa"/>
          <w:trHeight w:val="567"/>
        </w:trPr>
        <w:tc>
          <w:tcPr>
            <w:tcW w:w="8931" w:type="dxa"/>
            <w:gridSpan w:val="2"/>
          </w:tcPr>
          <w:p w14:paraId="0B57DF0D" w14:textId="097446D7" w:rsidR="00A7214C" w:rsidRPr="0099028D" w:rsidRDefault="00A7214C" w:rsidP="00AB0D6C">
            <w:pPr>
              <w:pStyle w:val="Nagwek1Wyjustowany"/>
              <w:spacing w:after="120" w:line="240" w:lineRule="auto"/>
              <w:ind w:right="-81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4514B57D" w14:textId="77777777" w:rsidR="00A7214C" w:rsidRPr="0099028D" w:rsidRDefault="00A7214C" w:rsidP="0036682F">
            <w:pPr>
              <w:pStyle w:val="Nagwek1Wyjustowany"/>
              <w:spacing w:after="120" w:line="240" w:lineRule="auto"/>
              <w:ind w:right="-81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14C" w:rsidRPr="0099028D" w14:paraId="1D2FEEDA" w14:textId="77777777" w:rsidTr="000D1468">
        <w:trPr>
          <w:gridAfter w:val="1"/>
          <w:wAfter w:w="318" w:type="dxa"/>
          <w:trHeight w:val="567"/>
        </w:trPr>
        <w:tc>
          <w:tcPr>
            <w:tcW w:w="8931" w:type="dxa"/>
            <w:gridSpan w:val="2"/>
          </w:tcPr>
          <w:p w14:paraId="3520E2FD" w14:textId="750B3C0B" w:rsidR="00AB0D6C" w:rsidRPr="0099028D" w:rsidRDefault="00AB0D6C" w:rsidP="00AB0D6C">
            <w:pPr>
              <w:pStyle w:val="Nagwek1Wyjustowany"/>
              <w:spacing w:after="120" w:line="240" w:lineRule="auto"/>
              <w:ind w:right="-81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49B0C2DA" w14:textId="77777777" w:rsidR="00A7214C" w:rsidRPr="0099028D" w:rsidRDefault="00A7214C" w:rsidP="0036682F">
            <w:pPr>
              <w:pStyle w:val="Nagwek1Wyjustowany"/>
              <w:spacing w:after="120" w:line="240" w:lineRule="auto"/>
              <w:ind w:right="-81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84ABA9" w14:textId="17E22859" w:rsidR="00466558" w:rsidRPr="0099028D" w:rsidRDefault="00466558" w:rsidP="00BA6455">
      <w:pPr>
        <w:rPr>
          <w:rFonts w:cstheme="minorHAnsi"/>
        </w:rPr>
      </w:pPr>
    </w:p>
    <w:sectPr w:rsidR="00466558" w:rsidRPr="0099028D" w:rsidSect="00E505D8">
      <w:footerReference w:type="default" r:id="rId7"/>
      <w:pgSz w:w="11906" w:h="16838" w:code="9"/>
      <w:pgMar w:top="709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49C2" w14:textId="77777777" w:rsidR="00732F62" w:rsidRDefault="00732F62" w:rsidP="00732F62">
      <w:pPr>
        <w:spacing w:after="0" w:line="240" w:lineRule="auto"/>
      </w:pPr>
      <w:r>
        <w:separator/>
      </w:r>
    </w:p>
  </w:endnote>
  <w:endnote w:type="continuationSeparator" w:id="0">
    <w:p w14:paraId="502A32C6" w14:textId="77777777" w:rsidR="00732F62" w:rsidRDefault="00732F62" w:rsidP="0073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F99A" w14:textId="0522E7C5" w:rsidR="00732F62" w:rsidRDefault="00732F62">
    <w:pPr>
      <w:pStyle w:val="Stopka"/>
      <w:jc w:val="right"/>
    </w:pPr>
  </w:p>
  <w:p w14:paraId="0CB052A7" w14:textId="77777777" w:rsidR="00732F62" w:rsidRDefault="00732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0ACA" w14:textId="77777777" w:rsidR="00732F62" w:rsidRDefault="00732F62" w:rsidP="00732F62">
      <w:pPr>
        <w:spacing w:after="0" w:line="240" w:lineRule="auto"/>
      </w:pPr>
      <w:r>
        <w:separator/>
      </w:r>
    </w:p>
  </w:footnote>
  <w:footnote w:type="continuationSeparator" w:id="0">
    <w:p w14:paraId="6683CE73" w14:textId="77777777" w:rsidR="00732F62" w:rsidRDefault="00732F62" w:rsidP="0073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40C3"/>
    <w:multiLevelType w:val="hybridMultilevel"/>
    <w:tmpl w:val="214CA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019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58"/>
    <w:rsid w:val="00016B9A"/>
    <w:rsid w:val="000D1468"/>
    <w:rsid w:val="001F3649"/>
    <w:rsid w:val="001F4449"/>
    <w:rsid w:val="00216FE6"/>
    <w:rsid w:val="003800C5"/>
    <w:rsid w:val="0040461A"/>
    <w:rsid w:val="00417701"/>
    <w:rsid w:val="00466558"/>
    <w:rsid w:val="004B57E0"/>
    <w:rsid w:val="00566EAA"/>
    <w:rsid w:val="005D6052"/>
    <w:rsid w:val="0062501E"/>
    <w:rsid w:val="00631926"/>
    <w:rsid w:val="006B28F7"/>
    <w:rsid w:val="006F5DCF"/>
    <w:rsid w:val="007221B9"/>
    <w:rsid w:val="00732F62"/>
    <w:rsid w:val="007427EB"/>
    <w:rsid w:val="00744BF1"/>
    <w:rsid w:val="00753023"/>
    <w:rsid w:val="00842102"/>
    <w:rsid w:val="0085630A"/>
    <w:rsid w:val="00867387"/>
    <w:rsid w:val="008741F7"/>
    <w:rsid w:val="00957F4A"/>
    <w:rsid w:val="00985B7A"/>
    <w:rsid w:val="0099028D"/>
    <w:rsid w:val="009E1347"/>
    <w:rsid w:val="00A7214C"/>
    <w:rsid w:val="00AB0D6C"/>
    <w:rsid w:val="00AD3E4D"/>
    <w:rsid w:val="00BA6455"/>
    <w:rsid w:val="00C56F36"/>
    <w:rsid w:val="00D30136"/>
    <w:rsid w:val="00D321BA"/>
    <w:rsid w:val="00D5126F"/>
    <w:rsid w:val="00DA0BC7"/>
    <w:rsid w:val="00E36268"/>
    <w:rsid w:val="00E505D8"/>
    <w:rsid w:val="00E64188"/>
    <w:rsid w:val="00EA0846"/>
    <w:rsid w:val="00EF5A60"/>
    <w:rsid w:val="00F264D6"/>
    <w:rsid w:val="00F91231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A11042"/>
  <w15:docId w15:val="{4F755509-F1A2-4AC1-97AF-AF298314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DCF"/>
  </w:style>
  <w:style w:type="paragraph" w:styleId="Nagwek1">
    <w:name w:val="heading 1"/>
    <w:basedOn w:val="Normalny"/>
    <w:next w:val="Normalny"/>
    <w:link w:val="Nagwek1Znak"/>
    <w:uiPriority w:val="9"/>
    <w:qFormat/>
    <w:rsid w:val="00466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665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655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1Wyjustowany">
    <w:name w:val="Nagłówek 1 + Wyjustowany"/>
    <w:aliases w:val="Przed:  12 pt,Po:  12 pt,Interlinia:  1,5 wiersza"/>
    <w:basedOn w:val="Nagwek1"/>
    <w:rsid w:val="00466558"/>
    <w:pPr>
      <w:keepLines w:val="0"/>
      <w:spacing w:before="240" w:after="24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6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3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F62"/>
  </w:style>
  <w:style w:type="paragraph" w:styleId="Stopka">
    <w:name w:val="footer"/>
    <w:basedOn w:val="Normalny"/>
    <w:link w:val="StopkaZnak"/>
    <w:uiPriority w:val="99"/>
    <w:unhideWhenUsed/>
    <w:rsid w:val="0073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Buziak</dc:creator>
  <cp:lastModifiedBy>Artur Smagalski</cp:lastModifiedBy>
  <cp:revision>4</cp:revision>
  <cp:lastPrinted>2022-12-20T13:50:00Z</cp:lastPrinted>
  <dcterms:created xsi:type="dcterms:W3CDTF">2022-12-20T13:51:00Z</dcterms:created>
  <dcterms:modified xsi:type="dcterms:W3CDTF">2023-11-09T13:05:00Z</dcterms:modified>
</cp:coreProperties>
</file>