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11E9" w:rsidRPr="00D011E9" w:rsidRDefault="00D011E9" w:rsidP="00D011E9">
      <w:pPr>
        <w:pStyle w:val="Tytu"/>
        <w:spacing w:line="276" w:lineRule="auto"/>
        <w:rPr>
          <w:szCs w:val="22"/>
        </w:rPr>
      </w:pPr>
      <w:r w:rsidRPr="00D011E9">
        <w:rPr>
          <w:szCs w:val="22"/>
        </w:rPr>
        <w:t>UZASADNIENIE</w:t>
      </w:r>
    </w:p>
    <w:p w:rsidR="00D011E9" w:rsidRPr="00D011E9" w:rsidRDefault="00D011E9" w:rsidP="00D011E9">
      <w:pPr>
        <w:widowControl w:val="0"/>
        <w:autoSpaceDE w:val="0"/>
        <w:jc w:val="both"/>
        <w:rPr>
          <w:rFonts w:ascii="Times New Roman" w:hAnsi="Times New Roman" w:cs="Times New Roman"/>
          <w:b/>
        </w:rPr>
      </w:pPr>
      <w:r w:rsidRPr="00D011E9">
        <w:rPr>
          <w:rFonts w:ascii="Times New Roman" w:hAnsi="Times New Roman" w:cs="Times New Roman"/>
          <w:b/>
          <w:bCs/>
          <w:sz w:val="24"/>
          <w:szCs w:val="24"/>
        </w:rPr>
        <w:t>do sporządzenia m</w:t>
      </w:r>
      <w:r w:rsidRPr="00D011E9">
        <w:rPr>
          <w:rFonts w:ascii="Times New Roman" w:hAnsi="Times New Roman" w:cs="Times New Roman"/>
          <w:b/>
          <w:sz w:val="24"/>
          <w:szCs w:val="24"/>
        </w:rPr>
        <w:t xml:space="preserve">iejscowego planu zagospodarowania przestrzennego </w:t>
      </w:r>
      <w:r w:rsidRPr="00D011E9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Pr="00D011E9">
        <w:rPr>
          <w:rFonts w:ascii="Times New Roman" w:hAnsi="Times New Roman" w:cs="Times New Roman"/>
          <w:b/>
          <w:bCs/>
          <w:sz w:val="24"/>
        </w:rPr>
        <w:t>części obszaru miasta Pruszkowa przy ulicy Stefana Bryły</w:t>
      </w:r>
    </w:p>
    <w:p w:rsidR="00B318E0" w:rsidRDefault="00B318E0" w:rsidP="00B318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11E9" w:rsidRPr="00D011E9">
        <w:rPr>
          <w:rFonts w:ascii="Times New Roman" w:hAnsi="Times New Roman" w:cs="Times New Roman"/>
          <w:sz w:val="24"/>
          <w:szCs w:val="24"/>
        </w:rPr>
        <w:t>Zgodnie z przepisami ustawy z dnia 27 marca 2003 r. o planowaniu i zagospodarowaniu przestrzennym: „w celu ustalenia przeznaczenia terenów, w tym dla inwestycji celu publicznego, oraz określenia sposobów ich zagospodarowania i zabudowy rada gminy podejmuje uchwałę o przystąpieniu do sporządzenia miejscowego planu zagospodarowania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1E9" w:rsidRPr="00D011E9">
        <w:rPr>
          <w:rFonts w:ascii="Times New Roman" w:hAnsi="Times New Roman" w:cs="Times New Roman"/>
          <w:sz w:val="24"/>
          <w:szCs w:val="24"/>
        </w:rPr>
        <w:t xml:space="preserve">przestrzennego”. </w:t>
      </w:r>
    </w:p>
    <w:p w:rsidR="00D011E9" w:rsidRPr="00D011E9" w:rsidRDefault="00B318E0" w:rsidP="00B318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11E9" w:rsidRPr="00D011E9">
        <w:rPr>
          <w:rFonts w:ascii="Times New Roman" w:hAnsi="Times New Roman" w:cs="Times New Roman"/>
          <w:sz w:val="24"/>
          <w:szCs w:val="24"/>
        </w:rPr>
        <w:t>Podstawą do przystąpienia do sporządzenia planu miejscowego jest analiza zasadności przystąpienia do jego sporządzenia i stopnia zgodności przewidywanych rozwiązań z ustaleniami studium. Projekt uchwały został</w:t>
      </w:r>
      <w:r w:rsidR="00BD7572">
        <w:rPr>
          <w:rFonts w:ascii="Times New Roman" w:hAnsi="Times New Roman" w:cs="Times New Roman"/>
          <w:sz w:val="24"/>
          <w:szCs w:val="24"/>
        </w:rPr>
        <w:t xml:space="preserve"> </w:t>
      </w:r>
      <w:r w:rsidR="00D011E9" w:rsidRPr="00D011E9">
        <w:rPr>
          <w:rFonts w:ascii="Times New Roman" w:hAnsi="Times New Roman" w:cs="Times New Roman"/>
          <w:sz w:val="24"/>
          <w:szCs w:val="24"/>
        </w:rPr>
        <w:t>przygotowany przez Prezydenta Miasta                                                                     Pruszkowa.</w:t>
      </w:r>
    </w:p>
    <w:p w:rsidR="00D011E9" w:rsidRPr="00D011E9" w:rsidRDefault="00B318E0" w:rsidP="00D011E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11E9" w:rsidRPr="00D011E9">
        <w:rPr>
          <w:rFonts w:ascii="Times New Roman" w:hAnsi="Times New Roman" w:cs="Times New Roman"/>
          <w:sz w:val="24"/>
          <w:szCs w:val="24"/>
        </w:rPr>
        <w:t xml:space="preserve">Obszar wyznaczony do sporządzenia planu miejscowego obejmuje teren działki ew. nr 29/2 z </w:t>
      </w:r>
      <w:r w:rsidR="00D011E9" w:rsidRPr="00B318E0">
        <w:rPr>
          <w:rFonts w:ascii="Times New Roman" w:hAnsi="Times New Roman" w:cs="Times New Roman"/>
          <w:sz w:val="24"/>
          <w:szCs w:val="24"/>
        </w:rPr>
        <w:t>obrębu 17 położonej przy ul. Stefana Bryły w Pruszkowie w obszarze terenów  zabudowy  produkcyjnej</w:t>
      </w:r>
      <w:r w:rsidR="00D011E9" w:rsidRPr="00D011E9">
        <w:rPr>
          <w:rFonts w:ascii="Times New Roman" w:hAnsi="Times New Roman" w:cs="Times New Roman"/>
          <w:sz w:val="24"/>
          <w:szCs w:val="24"/>
        </w:rPr>
        <w:t>, przemysłu, składów oraz obsługi komunalnej.</w:t>
      </w:r>
    </w:p>
    <w:p w:rsidR="00D011E9" w:rsidRPr="00D011E9" w:rsidRDefault="00D011E9" w:rsidP="00D011E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1E9">
        <w:rPr>
          <w:rFonts w:ascii="Times New Roman" w:hAnsi="Times New Roman" w:cs="Times New Roman"/>
          <w:sz w:val="24"/>
          <w:szCs w:val="24"/>
        </w:rPr>
        <w:t>Granice terenu są wyznaczone na załączniku graficznym, stanowiącym załącznik nr 1  do niniejszej uchwały.</w:t>
      </w:r>
    </w:p>
    <w:p w:rsidR="00D011E9" w:rsidRPr="00D011E9" w:rsidRDefault="00D011E9" w:rsidP="00D011E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1E9">
        <w:rPr>
          <w:rFonts w:ascii="Times New Roman" w:hAnsi="Times New Roman" w:cs="Times New Roman"/>
          <w:sz w:val="24"/>
          <w:szCs w:val="24"/>
        </w:rPr>
        <w:t xml:space="preserve">Obszar do sporządzenia miejscowego planu zagospodarowania przestrzennego jest objęty obowiązującym „Miejscowym planem zagospodarowania przestrzennego </w:t>
      </w:r>
      <w:r w:rsidRPr="00D011E9">
        <w:rPr>
          <w:rFonts w:ascii="Times New Roman" w:hAnsi="Times New Roman" w:cs="Times New Roman"/>
          <w:bCs/>
          <w:sz w:val="24"/>
          <w:szCs w:val="24"/>
        </w:rPr>
        <w:t xml:space="preserve">części </w:t>
      </w:r>
      <w:r w:rsidRPr="00D011E9">
        <w:rPr>
          <w:rFonts w:ascii="Times New Roman" w:hAnsi="Times New Roman" w:cs="Times New Roman"/>
          <w:sz w:val="24"/>
          <w:szCs w:val="24"/>
        </w:rPr>
        <w:t xml:space="preserve">obszaru Gąsin Przemysłowy – Groblowa” uchwalonym: uchwałą </w:t>
      </w:r>
      <w:r w:rsidRPr="00D011E9">
        <w:rPr>
          <w:rFonts w:ascii="Times New Roman" w:hAnsi="Times New Roman" w:cs="Times New Roman"/>
          <w:bCs/>
          <w:sz w:val="24"/>
          <w:szCs w:val="24"/>
        </w:rPr>
        <w:t>Nr XXI.239.2016 Rady Miejskiej w Pruszkowie z dnia  30 czerwca 2016 r., opublikowaną w Dzienniku Urzędowym Województwa Mazowieckiego z dnia  8 września 2016 r. poz. 7925.</w:t>
      </w:r>
    </w:p>
    <w:p w:rsidR="00D011E9" w:rsidRPr="00D011E9" w:rsidRDefault="00B318E0" w:rsidP="00D01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11E9" w:rsidRPr="00D011E9">
        <w:rPr>
          <w:rFonts w:ascii="Times New Roman" w:hAnsi="Times New Roman" w:cs="Times New Roman"/>
          <w:sz w:val="24"/>
          <w:szCs w:val="24"/>
        </w:rPr>
        <w:t xml:space="preserve">Przeznaczenie terenów, w tym działki ew. nr 29/2 </w:t>
      </w:r>
      <w:proofErr w:type="spellStart"/>
      <w:r w:rsidR="00D011E9" w:rsidRPr="00D011E9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D011E9" w:rsidRPr="00D011E9">
        <w:rPr>
          <w:rFonts w:ascii="Times New Roman" w:hAnsi="Times New Roman" w:cs="Times New Roman"/>
          <w:sz w:val="24"/>
          <w:szCs w:val="24"/>
        </w:rPr>
        <w:t xml:space="preserve">. 17  zlokalizowanych w obszarze ww. planu miejscowego to: teren zabudowy produkcyjnej i gospodarowania odpadami  (PO-1) . </w:t>
      </w:r>
    </w:p>
    <w:p w:rsidR="00D011E9" w:rsidRPr="00D011E9" w:rsidRDefault="00D011E9" w:rsidP="00D01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1E9">
        <w:rPr>
          <w:rFonts w:ascii="Times New Roman" w:hAnsi="Times New Roman" w:cs="Times New Roman"/>
          <w:bCs/>
          <w:sz w:val="24"/>
          <w:szCs w:val="24"/>
        </w:rPr>
        <w:t xml:space="preserve">Działka ta stanowi własność Skarbu Państwa w użytkowaniu wieczystym Przedsiębiorstwa Komunikacji Samochodowej w Grodzisku Mazowieckim.  </w:t>
      </w:r>
    </w:p>
    <w:p w:rsidR="00D011E9" w:rsidRPr="00D011E9" w:rsidRDefault="00D011E9" w:rsidP="00D01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1E9">
        <w:rPr>
          <w:rFonts w:ascii="Times New Roman" w:hAnsi="Times New Roman" w:cs="Times New Roman"/>
          <w:bCs/>
          <w:sz w:val="24"/>
          <w:szCs w:val="24"/>
        </w:rPr>
        <w:t>Wniosek w sprawie zmiany przeznaczenia na wymienionej działce złożyło Przedsiębiorstwo Komunikacji Samochodowej. Pozytywne rozpatrzenie zgłoszonego wniosku pozwoli na  realizację  Bazy infrastruktury technicznej dla obsługi samochodowej komunikacji miejskiej w Pruszkowie. Uwzględnienie wniosku wymaga przeprowadzenia procedury sporządzenia nowego miejscowego planu zagospodarowania przestrzennego obejmującego działkę wskazaną przez wnioskodawcę. Prezydent Miasta Pruszkowa podjął decyzję o zmianie wymienionego obowiązującego miejscowego planu zagospodarowania przestrzennego w celu umożliwienia realizacji Bazy.</w:t>
      </w:r>
    </w:p>
    <w:p w:rsidR="00D011E9" w:rsidRPr="00D011E9" w:rsidRDefault="00D011E9" w:rsidP="00D011E9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bCs/>
          <w:lang w:eastAsia="en-US"/>
        </w:rPr>
      </w:pPr>
      <w:r w:rsidRPr="00D011E9">
        <w:rPr>
          <w:bCs/>
        </w:rPr>
        <w:t>Uznaje się za zasadne przystąpienie do sporządzenia miejscowego planu zagospodarowania przestrzennego.</w:t>
      </w:r>
    </w:p>
    <w:p w:rsidR="00D011E9" w:rsidRPr="00D011E9" w:rsidRDefault="00D011E9" w:rsidP="00D011E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1E9">
        <w:rPr>
          <w:rFonts w:ascii="Times New Roman" w:hAnsi="Times New Roman" w:cs="Times New Roman"/>
          <w:sz w:val="24"/>
          <w:szCs w:val="24"/>
        </w:rPr>
        <w:t>Rozwiązania przewidywane w planie miejscowym nie naruszają ustaleń</w:t>
      </w:r>
      <w:r w:rsidRPr="00D01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11E9">
        <w:rPr>
          <w:rFonts w:ascii="Times New Roman" w:hAnsi="Times New Roman" w:cs="Times New Roman"/>
          <w:sz w:val="24"/>
          <w:szCs w:val="24"/>
        </w:rPr>
        <w:t>Studium uwarunkowań i kierunków zagospodarowania przestrzennego m. Pruszkowa. W studium jest to strefa produkcji, przemysłu, składów oraz obsługi komunalnej lokalizowane poza terenami urbanizacji mieszkaniowej.</w:t>
      </w:r>
    </w:p>
    <w:p w:rsidR="00D011E9" w:rsidRPr="00D011E9" w:rsidRDefault="00D011E9" w:rsidP="00D011E9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011E9">
        <w:rPr>
          <w:rFonts w:ascii="Times New Roman" w:hAnsi="Times New Roman" w:cs="Times New Roman"/>
          <w:sz w:val="24"/>
          <w:szCs w:val="24"/>
        </w:rPr>
        <w:t xml:space="preserve">Rysunek „Miejscowego planu zagospodarowania przestrzennego </w:t>
      </w:r>
      <w:r w:rsidRPr="00D011E9">
        <w:rPr>
          <w:rFonts w:ascii="Times New Roman" w:hAnsi="Times New Roman" w:cs="Times New Roman"/>
          <w:bCs/>
          <w:sz w:val="24"/>
          <w:szCs w:val="24"/>
        </w:rPr>
        <w:t>dla części obszaru miasta Pruszkowa przy ulicy Stefana Bryły</w:t>
      </w:r>
      <w:r w:rsidRPr="00D011E9">
        <w:rPr>
          <w:rFonts w:ascii="Times New Roman" w:hAnsi="Times New Roman" w:cs="Times New Roman"/>
          <w:sz w:val="24"/>
          <w:szCs w:val="24"/>
        </w:rPr>
        <w:t>” zostanie sporządzony w skali 1:1000.</w:t>
      </w:r>
    </w:p>
    <w:p w:rsidR="00D011E9" w:rsidRPr="00D011E9" w:rsidRDefault="007B5EE5" w:rsidP="00D011E9">
      <w:pPr>
        <w:pStyle w:val="Tekstpodstawowywcity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D011E9" w:rsidRPr="00D011E9">
        <w:rPr>
          <w:rFonts w:ascii="Times New Roman" w:hAnsi="Times New Roman" w:cs="Times New Roman"/>
          <w:bCs/>
          <w:sz w:val="24"/>
          <w:szCs w:val="24"/>
        </w:rPr>
        <w:t xml:space="preserve">Ponadto, zgodnie z art. 14 ust. 5 ustawy z dnia 27 marca 2003 r. o planowaniu i zagospodarowaniu przestrzennym, została sporządzona analiza dotycząca zasadności przystąpienia do sporządzenia planu, którą dołącza się do projektu uchwały. </w:t>
      </w:r>
    </w:p>
    <w:p w:rsidR="007D2115" w:rsidRPr="00D011E9" w:rsidRDefault="007D2115">
      <w:pPr>
        <w:rPr>
          <w:rFonts w:ascii="Times New Roman" w:hAnsi="Times New Roman" w:cs="Times New Roman"/>
        </w:rPr>
      </w:pPr>
    </w:p>
    <w:sectPr w:rsidR="007D2115" w:rsidRPr="00D0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782"/>
    <w:rsid w:val="007B5EE5"/>
    <w:rsid w:val="007D2115"/>
    <w:rsid w:val="00A15782"/>
    <w:rsid w:val="00B318E0"/>
    <w:rsid w:val="00BD7572"/>
    <w:rsid w:val="00D0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6266"/>
  <w15:docId w15:val="{CF766620-8F6B-4366-AB84-01AFCA41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011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011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11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11E9"/>
  </w:style>
  <w:style w:type="paragraph" w:styleId="NormalnyWeb">
    <w:name w:val="Normal (Web)"/>
    <w:basedOn w:val="Normalny"/>
    <w:semiHidden/>
    <w:rsid w:val="00D0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Jarosław Koryś</cp:lastModifiedBy>
  <cp:revision>5</cp:revision>
  <dcterms:created xsi:type="dcterms:W3CDTF">2023-08-16T10:12:00Z</dcterms:created>
  <dcterms:modified xsi:type="dcterms:W3CDTF">2023-08-17T10:32:00Z</dcterms:modified>
</cp:coreProperties>
</file>