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6DDF" w14:textId="77777777" w:rsidR="00F95C59" w:rsidRPr="00F95C59" w:rsidRDefault="00F95C59" w:rsidP="00F95C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b/>
          <w:bCs/>
          <w:caps/>
          <w:spacing w:val="40"/>
          <w:kern w:val="0"/>
          <w:sz w:val="28"/>
          <w:szCs w:val="28"/>
          <w14:ligatures w14:val="none"/>
        </w:rPr>
      </w:pPr>
      <w:r w:rsidRPr="00F95C59">
        <w:rPr>
          <w:rFonts w:ascii="Calibri" w:hAnsi="Calibri" w:cs="Calibri"/>
          <w:b/>
          <w:bCs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0CBF1154" w14:textId="77777777" w:rsidR="00F95C59" w:rsidRPr="00F95C59" w:rsidRDefault="00F95C59" w:rsidP="00F95C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</w:p>
    <w:p w14:paraId="19088D2C" w14:textId="77777777" w:rsidR="00F95C59" w:rsidRPr="00F95C59" w:rsidRDefault="00F95C59" w:rsidP="00F95C5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kern w:val="0"/>
          <w:sz w:val="28"/>
          <w:szCs w:val="28"/>
          <w14:ligatures w14:val="none"/>
        </w:rPr>
      </w:pPr>
      <w:r w:rsidRPr="00F95C59">
        <w:rPr>
          <w:rFonts w:ascii="Calibri" w:hAnsi="Calibri" w:cs="Calibri"/>
          <w:noProof/>
          <w:kern w:val="0"/>
          <w:sz w:val="28"/>
          <w:szCs w:val="28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491F25C2" wp14:editId="4AF86269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C99A9" w14:textId="77777777" w:rsidR="00F95C59" w:rsidRPr="00F95C59" w:rsidRDefault="00F95C59" w:rsidP="00F95C59">
      <w:pPr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7C3FEFF0" w14:textId="77777777" w:rsidR="00F95C59" w:rsidRPr="00F95C59" w:rsidRDefault="00F95C59" w:rsidP="00F95C59">
      <w:pPr>
        <w:spacing w:after="0" w:line="276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3BE4BAA8" w14:textId="77777777" w:rsidR="00F95C59" w:rsidRPr="00F95C59" w:rsidRDefault="00F95C59" w:rsidP="00F95C59">
      <w:pPr>
        <w:spacing w:after="0" w:line="276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50D98B3C" w14:textId="6EF3DC7B" w:rsidR="00F95C59" w:rsidRPr="00F95C59" w:rsidRDefault="00F95C59" w:rsidP="00F95C59">
      <w:pPr>
        <w:spacing w:after="0" w:line="276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F95C59"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</w:t>
      </w:r>
      <w:r w:rsidR="00981E6C">
        <w:rPr>
          <w:rFonts w:ascii="Calibri" w:hAnsi="Calibri" w:cs="Calibri"/>
          <w:b/>
          <w:kern w:val="0"/>
          <w:sz w:val="28"/>
          <w:szCs w:val="28"/>
          <w14:ligatures w14:val="none"/>
        </w:rPr>
        <w:t>164</w:t>
      </w:r>
      <w:bookmarkStart w:id="0" w:name="_GoBack"/>
      <w:bookmarkEnd w:id="0"/>
      <w:r w:rsidRPr="00F95C59">
        <w:rPr>
          <w:rFonts w:ascii="Calibri" w:hAnsi="Calibri" w:cs="Calibri"/>
          <w:b/>
          <w:kern w:val="0"/>
          <w:sz w:val="28"/>
          <w:szCs w:val="28"/>
          <w14:ligatures w14:val="none"/>
        </w:rPr>
        <w:t>/2023</w:t>
      </w:r>
    </w:p>
    <w:p w14:paraId="44BF4C39" w14:textId="77777777" w:rsidR="00F95C59" w:rsidRPr="00F95C59" w:rsidRDefault="00F95C59" w:rsidP="00F95C59">
      <w:pPr>
        <w:spacing w:after="0" w:line="276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F95C59"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79DBEEDC" w14:textId="77777777" w:rsidR="00F95C59" w:rsidRPr="00F95C59" w:rsidRDefault="00F95C59" w:rsidP="00F95C59">
      <w:pPr>
        <w:spacing w:after="0" w:line="276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 w:rsidRPr="00F95C59">
        <w:rPr>
          <w:rFonts w:ascii="Calibri" w:hAnsi="Calibri" w:cs="Calibri"/>
          <w:b/>
          <w:kern w:val="0"/>
          <w:sz w:val="28"/>
          <w:szCs w:val="28"/>
          <w14:ligatures w14:val="none"/>
        </w:rPr>
        <w:t>z dnia 16 czerwca 2023 r.</w:t>
      </w:r>
    </w:p>
    <w:p w14:paraId="05676B0E" w14:textId="77777777" w:rsidR="00F95C59" w:rsidRPr="00F95C59" w:rsidRDefault="00F95C59" w:rsidP="00F95C59">
      <w:pPr>
        <w:spacing w:after="0" w:line="240" w:lineRule="auto"/>
        <w:rPr>
          <w:kern w:val="0"/>
          <w:sz w:val="28"/>
          <w:szCs w:val="28"/>
          <w14:ligatures w14:val="none"/>
        </w:rPr>
      </w:pPr>
    </w:p>
    <w:p w14:paraId="6B82B8BF" w14:textId="77777777" w:rsidR="00F95C59" w:rsidRPr="00F95C59" w:rsidRDefault="00F95C59" w:rsidP="00F95C59">
      <w:pPr>
        <w:spacing w:after="0"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F95C59">
        <w:rPr>
          <w:b/>
          <w:bCs/>
          <w:kern w:val="0"/>
          <w:sz w:val="28"/>
          <w:szCs w:val="28"/>
          <w14:ligatures w14:val="none"/>
        </w:rPr>
        <w:t xml:space="preserve">w sprawie wprowadzenia zmian w Regulaminie wynagradzania </w:t>
      </w:r>
      <w:r w:rsidRPr="00F95C59">
        <w:rPr>
          <w:b/>
          <w:bCs/>
          <w:kern w:val="0"/>
          <w:sz w:val="28"/>
          <w:szCs w:val="28"/>
          <w14:ligatures w14:val="none"/>
        </w:rPr>
        <w:br/>
        <w:t>pracownik</w:t>
      </w:r>
      <w:r w:rsidRPr="00F95C59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ów Urzędu </w:t>
      </w:r>
      <w:r w:rsidRPr="00F95C59">
        <w:rPr>
          <w:rFonts w:eastAsia="Times New Roman"/>
          <w:b/>
          <w:bCs/>
          <w:spacing w:val="-2"/>
          <w:kern w:val="0"/>
          <w:sz w:val="28"/>
          <w:szCs w:val="28"/>
          <w14:ligatures w14:val="none"/>
        </w:rPr>
        <w:t>Miasta Pruszkowa.</w:t>
      </w:r>
    </w:p>
    <w:p w14:paraId="10F66E3A" w14:textId="77777777" w:rsidR="00F95C59" w:rsidRPr="00F95C59" w:rsidRDefault="00F95C59" w:rsidP="00F95C59">
      <w:pPr>
        <w:shd w:val="clear" w:color="auto" w:fill="FFFFFF"/>
        <w:spacing w:before="322" w:line="317" w:lineRule="exact"/>
        <w:ind w:left="10" w:right="10" w:firstLine="698"/>
        <w:jc w:val="both"/>
        <w:rPr>
          <w:rFonts w:ascii="Calibri" w:hAnsi="Calibri" w:cs="Calibri"/>
          <w:color w:val="000000"/>
          <w:spacing w:val="5"/>
          <w:kern w:val="0"/>
          <w14:ligatures w14:val="none"/>
        </w:rPr>
      </w:pPr>
    </w:p>
    <w:p w14:paraId="58EF5DD7" w14:textId="77777777" w:rsidR="00F95C59" w:rsidRPr="00F95C59" w:rsidRDefault="00F95C59" w:rsidP="00F95C59">
      <w:pPr>
        <w:shd w:val="clear" w:color="auto" w:fill="FFFFFF"/>
        <w:spacing w:before="322" w:line="317" w:lineRule="exact"/>
        <w:ind w:left="10" w:right="10" w:firstLine="698"/>
        <w:jc w:val="both"/>
        <w:rPr>
          <w:rFonts w:ascii="Calibri" w:hAnsi="Calibri" w:cs="Calibri"/>
          <w:kern w:val="0"/>
          <w14:ligatures w14:val="none"/>
        </w:rPr>
      </w:pPr>
      <w:r w:rsidRPr="00F95C59">
        <w:rPr>
          <w:rFonts w:ascii="Calibri" w:hAnsi="Calibri" w:cs="Calibri"/>
          <w:color w:val="000000"/>
          <w:spacing w:val="5"/>
          <w:kern w:val="0"/>
          <w14:ligatures w14:val="none"/>
        </w:rPr>
        <w:t>Na podstawie art. 33 ust. 3 ustawy z dnia 8 marca 1990 r. o samorz</w:t>
      </w:r>
      <w:r w:rsidRPr="00F95C59">
        <w:rPr>
          <w:rFonts w:ascii="Calibri" w:eastAsia="Times New Roman" w:hAnsi="Calibri" w:cs="Calibri"/>
          <w:color w:val="000000"/>
          <w:spacing w:val="5"/>
          <w:kern w:val="0"/>
          <w14:ligatures w14:val="none"/>
        </w:rPr>
        <w:t xml:space="preserve">ądzie </w:t>
      </w:r>
      <w:r w:rsidRPr="00F95C59">
        <w:rPr>
          <w:rFonts w:ascii="Calibri" w:eastAsia="Times New Roman" w:hAnsi="Calibri" w:cs="Calibri"/>
          <w:color w:val="000000"/>
          <w:spacing w:val="3"/>
          <w:kern w:val="0"/>
          <w14:ligatures w14:val="none"/>
        </w:rPr>
        <w:t xml:space="preserve">gminnym </w:t>
      </w:r>
      <w:r w:rsidRPr="00F95C59">
        <w:rPr>
          <w:rFonts w:ascii="Calibri" w:eastAsia="Times New Roman" w:hAnsi="Calibri" w:cs="Calibri"/>
          <w:color w:val="000000"/>
          <w:spacing w:val="3"/>
          <w:kern w:val="0"/>
          <w14:ligatures w14:val="none"/>
        </w:rPr>
        <w:br/>
        <w:t>(</w:t>
      </w:r>
      <w:proofErr w:type="spellStart"/>
      <w:r w:rsidRPr="00F95C59">
        <w:rPr>
          <w:rFonts w:ascii="Calibri" w:eastAsia="Times New Roman" w:hAnsi="Calibri" w:cs="Calibri"/>
          <w:color w:val="000000"/>
          <w:spacing w:val="3"/>
          <w:kern w:val="0"/>
          <w14:ligatures w14:val="none"/>
        </w:rPr>
        <w:t>t.j</w:t>
      </w:r>
      <w:proofErr w:type="spellEnd"/>
      <w:r w:rsidRPr="00F95C59">
        <w:rPr>
          <w:rFonts w:ascii="Calibri" w:eastAsia="Times New Roman" w:hAnsi="Calibri" w:cs="Calibri"/>
          <w:color w:val="000000"/>
          <w:spacing w:val="3"/>
          <w:kern w:val="0"/>
          <w14:ligatures w14:val="none"/>
        </w:rPr>
        <w:t xml:space="preserve">.: Dz. U. z 2023 r. poz. 40 ze zm.) w związku z art. 39 ust. 1 i 2 </w:t>
      </w:r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>ustawy z dnia 21 listopada 2008 r. o pracownikach samorządowych (</w:t>
      </w:r>
      <w:bookmarkStart w:id="1" w:name="_Hlk137731040"/>
      <w:proofErr w:type="spellStart"/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>t.j</w:t>
      </w:r>
      <w:proofErr w:type="spellEnd"/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>.: Dz. U. z 2022 r. poz. 530</w:t>
      </w:r>
      <w:bookmarkEnd w:id="1"/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>), art. 77</w:t>
      </w:r>
      <w:r w:rsidRPr="00F95C59">
        <w:rPr>
          <w:rFonts w:ascii="Calibri" w:eastAsia="Times New Roman" w:hAnsi="Calibri" w:cs="Calibri"/>
          <w:color w:val="000000"/>
          <w:spacing w:val="1"/>
          <w:kern w:val="0"/>
          <w:vertAlign w:val="superscript"/>
          <w14:ligatures w14:val="none"/>
        </w:rPr>
        <w:t>2</w:t>
      </w:r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 xml:space="preserve"> ustawy z dnia 26 czerwca 1974 r. – Kodeks pracy (</w:t>
      </w:r>
      <w:proofErr w:type="spellStart"/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>t.j</w:t>
      </w:r>
      <w:proofErr w:type="spellEnd"/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 xml:space="preserve">.: Dz. U. z 2022 r. poz. 1510 ze zm.), rozporządzeniem Rady Ministrów </w:t>
      </w:r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br/>
        <w:t xml:space="preserve">z </w:t>
      </w:r>
      <w:r w:rsidRPr="00F95C59">
        <w:rPr>
          <w:rFonts w:ascii="Calibri" w:eastAsia="Times New Roman" w:hAnsi="Calibri" w:cs="Calibri"/>
          <w:color w:val="000000"/>
          <w:spacing w:val="-1"/>
          <w:kern w:val="0"/>
          <w14:ligatures w14:val="none"/>
        </w:rPr>
        <w:t xml:space="preserve">dnia 25 października 2021 r. w sprawie wynagradzania pracowników samorządowych (Dz. U. z 2021 r. poz. 1960) oraz </w:t>
      </w:r>
      <w:r w:rsidRPr="00F95C59">
        <w:rPr>
          <w:rFonts w:ascii="Calibri" w:eastAsia="Times New Roman" w:hAnsi="Calibri" w:cs="Calibri"/>
          <w:color w:val="000000"/>
          <w:spacing w:val="1"/>
          <w:kern w:val="0"/>
          <w14:ligatures w14:val="none"/>
        </w:rPr>
        <w:t xml:space="preserve">rozporządzeniem Rady Ministrów z </w:t>
      </w:r>
      <w:r w:rsidRPr="00F95C59">
        <w:rPr>
          <w:rFonts w:ascii="Calibri" w:eastAsia="Times New Roman" w:hAnsi="Calibri" w:cs="Calibri"/>
          <w:color w:val="000000"/>
          <w:spacing w:val="-1"/>
          <w:kern w:val="0"/>
          <w14:ligatures w14:val="none"/>
        </w:rPr>
        <w:t xml:space="preserve">dnia 22 maja 2023 r. zmieniającym rozporządzenie </w:t>
      </w:r>
      <w:r w:rsidRPr="00F95C59">
        <w:rPr>
          <w:rFonts w:ascii="Calibri" w:eastAsia="Times New Roman" w:hAnsi="Calibri" w:cs="Calibri"/>
          <w:color w:val="000000"/>
          <w:spacing w:val="-1"/>
          <w:kern w:val="0"/>
          <w14:ligatures w14:val="none"/>
        </w:rPr>
        <w:br/>
        <w:t xml:space="preserve">w sprawie wynagradzania pracowników samorządowych (Dz. U. z 2023 r. poz. 1102) zarządzam, </w:t>
      </w:r>
      <w:r w:rsidRPr="00F95C59">
        <w:rPr>
          <w:rFonts w:ascii="Calibri" w:eastAsia="Times New Roman" w:hAnsi="Calibri" w:cs="Calibri"/>
          <w:color w:val="000000"/>
          <w:spacing w:val="-1"/>
          <w:kern w:val="0"/>
          <w14:ligatures w14:val="none"/>
        </w:rPr>
        <w:br/>
        <w:t>co następuje:</w:t>
      </w:r>
    </w:p>
    <w:p w14:paraId="71EFF8D7" w14:textId="77777777" w:rsidR="00F95C59" w:rsidRPr="00F95C59" w:rsidRDefault="00F95C59" w:rsidP="00F95C59">
      <w:pPr>
        <w:spacing w:after="0" w:line="276" w:lineRule="auto"/>
        <w:jc w:val="center"/>
        <w:rPr>
          <w:b/>
          <w:bCs/>
          <w:kern w:val="0"/>
          <w14:ligatures w14:val="none"/>
        </w:rPr>
      </w:pPr>
      <w:r w:rsidRPr="00F95C59">
        <w:rPr>
          <w:b/>
          <w:bCs/>
          <w:kern w:val="0"/>
          <w14:ligatures w14:val="none"/>
        </w:rPr>
        <w:t>§1</w:t>
      </w:r>
    </w:p>
    <w:p w14:paraId="1E2A33FD" w14:textId="77777777" w:rsidR="00F95C59" w:rsidRPr="00F95C59" w:rsidRDefault="00F95C59" w:rsidP="00F95C59">
      <w:pPr>
        <w:spacing w:after="0" w:line="276" w:lineRule="auto"/>
        <w:rPr>
          <w:kern w:val="0"/>
          <w:sz w:val="10"/>
          <w:szCs w:val="10"/>
          <w14:ligatures w14:val="none"/>
        </w:rPr>
      </w:pPr>
    </w:p>
    <w:p w14:paraId="54192955" w14:textId="77777777" w:rsidR="00F95C59" w:rsidRPr="00F95C59" w:rsidRDefault="00F95C59" w:rsidP="00F95C59">
      <w:pPr>
        <w:spacing w:after="0" w:line="276" w:lineRule="auto"/>
        <w:jc w:val="both"/>
        <w:rPr>
          <w:kern w:val="0"/>
          <w14:ligatures w14:val="none"/>
        </w:rPr>
      </w:pPr>
      <w:r w:rsidRPr="00F95C59">
        <w:rPr>
          <w:kern w:val="0"/>
          <w14:ligatures w14:val="none"/>
        </w:rPr>
        <w:t xml:space="preserve">W Regulaminie wynagradzania pracowników Urzędu Miasta </w:t>
      </w:r>
      <w:r w:rsidRPr="00F95C59">
        <w:rPr>
          <w:spacing w:val="-1"/>
          <w:kern w:val="0"/>
          <w14:ligatures w14:val="none"/>
        </w:rPr>
        <w:t xml:space="preserve">Pruszkowa, stanowiącym załącznik </w:t>
      </w:r>
      <w:r w:rsidRPr="00F95C59">
        <w:rPr>
          <w:spacing w:val="-1"/>
          <w:kern w:val="0"/>
          <w14:ligatures w14:val="none"/>
        </w:rPr>
        <w:br/>
        <w:t xml:space="preserve">do Zarządzenia nr 198/2017 Prezydenta Miasta Pruszkowa z dnia 20 grudnia 2017 roku, zmienionym Zarządzeniami Prezydenta Miasta Pruszkowa </w:t>
      </w:r>
      <w:r w:rsidRPr="00F95C59">
        <w:rPr>
          <w:kern w:val="0"/>
          <w14:ligatures w14:val="none"/>
        </w:rPr>
        <w:t xml:space="preserve">nr 95/2018 z dnia 23 maja 2018 r., nr 119/2018 z dnia </w:t>
      </w:r>
      <w:r w:rsidRPr="00F95C59">
        <w:rPr>
          <w:kern w:val="0"/>
          <w14:ligatures w14:val="none"/>
        </w:rPr>
        <w:br/>
        <w:t>16 lipca 2018 r., nr 204/2019 z dnia 9 października 2019 r. oraz nr 9/2022 z dnia 14 stycznia 2022 r., wprowadza się następujące zmiany:</w:t>
      </w:r>
    </w:p>
    <w:p w14:paraId="64537319" w14:textId="77777777" w:rsidR="00F95C59" w:rsidRPr="00F95C59" w:rsidRDefault="00F95C59" w:rsidP="00F95C59">
      <w:pPr>
        <w:numPr>
          <w:ilvl w:val="0"/>
          <w:numId w:val="1"/>
        </w:numPr>
        <w:spacing w:after="0" w:line="276" w:lineRule="auto"/>
        <w:jc w:val="both"/>
        <w:rPr>
          <w:kern w:val="0"/>
          <w14:ligatures w14:val="none"/>
        </w:rPr>
      </w:pPr>
      <w:r w:rsidRPr="00F95C59">
        <w:rPr>
          <w:kern w:val="0"/>
          <w14:ligatures w14:val="none"/>
        </w:rPr>
        <w:t>w § 1 ust. 1 uchyla się lit. e;</w:t>
      </w:r>
    </w:p>
    <w:p w14:paraId="70738263" w14:textId="77777777" w:rsidR="00F95C59" w:rsidRPr="00F95C59" w:rsidRDefault="00F95C59" w:rsidP="00F95C59">
      <w:pPr>
        <w:numPr>
          <w:ilvl w:val="0"/>
          <w:numId w:val="1"/>
        </w:numPr>
        <w:spacing w:after="0" w:line="276" w:lineRule="auto"/>
        <w:jc w:val="both"/>
        <w:rPr>
          <w:kern w:val="0"/>
          <w14:ligatures w14:val="none"/>
        </w:rPr>
      </w:pPr>
      <w:r w:rsidRPr="00F95C59">
        <w:rPr>
          <w:kern w:val="0"/>
          <w14:ligatures w14:val="none"/>
        </w:rPr>
        <w:t>po § 8 skreśla się wyraz: „Premie”;</w:t>
      </w:r>
    </w:p>
    <w:p w14:paraId="1A5DF6EB" w14:textId="77777777" w:rsidR="00F95C59" w:rsidRPr="00F95C59" w:rsidRDefault="00F95C59" w:rsidP="00F95C59">
      <w:pPr>
        <w:numPr>
          <w:ilvl w:val="0"/>
          <w:numId w:val="1"/>
        </w:numPr>
        <w:spacing w:after="0" w:line="276" w:lineRule="auto"/>
        <w:jc w:val="both"/>
        <w:rPr>
          <w:kern w:val="0"/>
          <w14:ligatures w14:val="none"/>
        </w:rPr>
      </w:pPr>
      <w:r w:rsidRPr="00F95C59">
        <w:rPr>
          <w:kern w:val="0"/>
          <w14:ligatures w14:val="none"/>
        </w:rPr>
        <w:t>uchyla się § 9 – § 11.</w:t>
      </w:r>
    </w:p>
    <w:p w14:paraId="21D65F07" w14:textId="77777777" w:rsidR="00F95C59" w:rsidRPr="00F95C59" w:rsidRDefault="00F95C59" w:rsidP="00F95C59">
      <w:pPr>
        <w:spacing w:after="0" w:line="276" w:lineRule="auto"/>
        <w:rPr>
          <w:spacing w:val="22"/>
          <w:kern w:val="0"/>
          <w:sz w:val="10"/>
          <w:szCs w:val="10"/>
          <w14:ligatures w14:val="none"/>
        </w:rPr>
      </w:pPr>
    </w:p>
    <w:p w14:paraId="38085839" w14:textId="77777777" w:rsidR="00F95C59" w:rsidRPr="00F95C59" w:rsidRDefault="00F95C59" w:rsidP="00F95C59">
      <w:pPr>
        <w:spacing w:after="0" w:line="276" w:lineRule="auto"/>
        <w:jc w:val="center"/>
        <w:rPr>
          <w:b/>
          <w:bCs/>
          <w:spacing w:val="22"/>
          <w:kern w:val="0"/>
          <w14:ligatures w14:val="none"/>
        </w:rPr>
      </w:pPr>
      <w:bookmarkStart w:id="2" w:name="_Hlk137753718"/>
      <w:r w:rsidRPr="00F95C59">
        <w:rPr>
          <w:b/>
          <w:bCs/>
          <w:spacing w:val="22"/>
          <w:kern w:val="0"/>
          <w14:ligatures w14:val="none"/>
        </w:rPr>
        <w:t>§2</w:t>
      </w:r>
    </w:p>
    <w:p w14:paraId="332D63E4" w14:textId="77777777" w:rsidR="00F95C59" w:rsidRPr="00F95C59" w:rsidRDefault="00F95C59" w:rsidP="00F95C59">
      <w:pPr>
        <w:spacing w:after="0" w:line="276" w:lineRule="auto"/>
        <w:rPr>
          <w:spacing w:val="22"/>
          <w:kern w:val="0"/>
          <w:sz w:val="10"/>
          <w:szCs w:val="10"/>
          <w14:ligatures w14:val="none"/>
        </w:rPr>
      </w:pPr>
    </w:p>
    <w:p w14:paraId="6F5DEBDB" w14:textId="77777777" w:rsidR="00F95C59" w:rsidRPr="00F95C59" w:rsidRDefault="00F95C59" w:rsidP="00F95C59">
      <w:pPr>
        <w:spacing w:after="0" w:line="276" w:lineRule="auto"/>
        <w:jc w:val="both"/>
        <w:rPr>
          <w:spacing w:val="-3"/>
          <w:kern w:val="0"/>
          <w14:ligatures w14:val="none"/>
        </w:rPr>
      </w:pPr>
      <w:r w:rsidRPr="00F95C59">
        <w:rPr>
          <w:spacing w:val="-3"/>
          <w:kern w:val="0"/>
          <w14:ligatures w14:val="none"/>
        </w:rPr>
        <w:t>Załącznik nr 1 do Regulaminu wynagradzania pracowników Urzędu Miasta Pruszkowa otrzymuje brzmienie określone w załączniku nr 1 do niniejszego Zarządzenia.</w:t>
      </w:r>
    </w:p>
    <w:p w14:paraId="012E1C16" w14:textId="77777777" w:rsidR="00F95C59" w:rsidRPr="00F95C59" w:rsidRDefault="00F95C59" w:rsidP="00F95C59">
      <w:pPr>
        <w:spacing w:after="0" w:line="276" w:lineRule="auto"/>
        <w:jc w:val="both"/>
        <w:rPr>
          <w:spacing w:val="-3"/>
          <w:kern w:val="0"/>
          <w:sz w:val="10"/>
          <w:szCs w:val="10"/>
          <w14:ligatures w14:val="none"/>
        </w:rPr>
      </w:pPr>
    </w:p>
    <w:p w14:paraId="60F81E47" w14:textId="77777777" w:rsidR="00F95C59" w:rsidRPr="00F95C59" w:rsidRDefault="00F95C59" w:rsidP="00F95C59">
      <w:pPr>
        <w:spacing w:after="0" w:line="276" w:lineRule="auto"/>
        <w:jc w:val="center"/>
        <w:rPr>
          <w:b/>
          <w:bCs/>
          <w:spacing w:val="22"/>
          <w:kern w:val="0"/>
          <w14:ligatures w14:val="none"/>
        </w:rPr>
      </w:pPr>
      <w:r w:rsidRPr="00F95C59">
        <w:rPr>
          <w:b/>
          <w:bCs/>
          <w:spacing w:val="22"/>
          <w:kern w:val="0"/>
          <w14:ligatures w14:val="none"/>
        </w:rPr>
        <w:t>§3</w:t>
      </w:r>
    </w:p>
    <w:p w14:paraId="29AE8308" w14:textId="77777777" w:rsidR="00F95C59" w:rsidRPr="00F95C59" w:rsidRDefault="00F95C59" w:rsidP="00F95C59">
      <w:pPr>
        <w:spacing w:after="0" w:line="276" w:lineRule="auto"/>
        <w:rPr>
          <w:spacing w:val="22"/>
          <w:kern w:val="0"/>
          <w:sz w:val="10"/>
          <w:szCs w:val="10"/>
          <w14:ligatures w14:val="none"/>
        </w:rPr>
      </w:pPr>
    </w:p>
    <w:p w14:paraId="26E584CD" w14:textId="77777777" w:rsidR="00F95C59" w:rsidRPr="00F95C59" w:rsidRDefault="00F95C59" w:rsidP="00F95C59">
      <w:pPr>
        <w:spacing w:after="0" w:line="276" w:lineRule="auto"/>
        <w:jc w:val="both"/>
        <w:rPr>
          <w:spacing w:val="-3"/>
          <w:kern w:val="0"/>
          <w14:ligatures w14:val="none"/>
        </w:rPr>
      </w:pPr>
      <w:r w:rsidRPr="00F95C59">
        <w:rPr>
          <w:spacing w:val="-3"/>
          <w:kern w:val="0"/>
          <w14:ligatures w14:val="none"/>
        </w:rPr>
        <w:t>Załącznik nr 2 do Regulaminu wynagradzania pracowników Urzędu Miasta Pruszkowa otrzymuje brzmienie określone w załączniku nr 2 do niniejszego Zarządzenia.</w:t>
      </w:r>
    </w:p>
    <w:p w14:paraId="4E247D78" w14:textId="77777777" w:rsidR="00F95C59" w:rsidRPr="00F95C59" w:rsidRDefault="00F95C59" w:rsidP="00F95C59">
      <w:pPr>
        <w:spacing w:after="0" w:line="276" w:lineRule="auto"/>
        <w:jc w:val="both"/>
        <w:rPr>
          <w:spacing w:val="-3"/>
          <w:kern w:val="0"/>
          <w:sz w:val="10"/>
          <w:szCs w:val="10"/>
          <w14:ligatures w14:val="none"/>
        </w:rPr>
      </w:pPr>
    </w:p>
    <w:p w14:paraId="48160FCC" w14:textId="77777777" w:rsidR="00F95C59" w:rsidRDefault="00F95C59">
      <w:pPr>
        <w:rPr>
          <w:b/>
          <w:bCs/>
          <w:spacing w:val="22"/>
          <w:kern w:val="0"/>
          <w14:ligatures w14:val="none"/>
        </w:rPr>
      </w:pPr>
      <w:r>
        <w:rPr>
          <w:b/>
          <w:bCs/>
          <w:spacing w:val="22"/>
          <w:kern w:val="0"/>
          <w14:ligatures w14:val="none"/>
        </w:rPr>
        <w:br w:type="page"/>
      </w:r>
    </w:p>
    <w:p w14:paraId="18E64297" w14:textId="3D3F7FC9" w:rsidR="00F95C59" w:rsidRPr="00F95C59" w:rsidRDefault="00F95C59" w:rsidP="00F95C59">
      <w:pPr>
        <w:spacing w:after="0" w:line="276" w:lineRule="auto"/>
        <w:jc w:val="center"/>
        <w:rPr>
          <w:b/>
          <w:bCs/>
          <w:spacing w:val="22"/>
          <w:kern w:val="0"/>
          <w14:ligatures w14:val="none"/>
        </w:rPr>
      </w:pPr>
      <w:r w:rsidRPr="00F95C59">
        <w:rPr>
          <w:b/>
          <w:bCs/>
          <w:spacing w:val="22"/>
          <w:kern w:val="0"/>
          <w14:ligatures w14:val="none"/>
        </w:rPr>
        <w:lastRenderedPageBreak/>
        <w:t>§4</w:t>
      </w:r>
    </w:p>
    <w:p w14:paraId="5495633C" w14:textId="77777777" w:rsidR="00F95C59" w:rsidRPr="00F95C59" w:rsidRDefault="00F95C59" w:rsidP="00F95C59">
      <w:pPr>
        <w:spacing w:after="0" w:line="276" w:lineRule="auto"/>
        <w:rPr>
          <w:spacing w:val="22"/>
          <w:kern w:val="0"/>
          <w:sz w:val="10"/>
          <w:szCs w:val="10"/>
          <w14:ligatures w14:val="none"/>
        </w:rPr>
      </w:pPr>
    </w:p>
    <w:bookmarkEnd w:id="2"/>
    <w:p w14:paraId="020CE079" w14:textId="77777777" w:rsidR="00F95C59" w:rsidRPr="00F95C59" w:rsidRDefault="00F95C59" w:rsidP="00F95C59">
      <w:pPr>
        <w:spacing w:after="0" w:line="276" w:lineRule="auto"/>
        <w:jc w:val="both"/>
        <w:rPr>
          <w:spacing w:val="-19"/>
          <w:kern w:val="0"/>
          <w14:ligatures w14:val="none"/>
        </w:rPr>
      </w:pPr>
      <w:r w:rsidRPr="00F95C59">
        <w:rPr>
          <w:spacing w:val="-5"/>
          <w:kern w:val="0"/>
          <w14:ligatures w14:val="none"/>
        </w:rPr>
        <w:t>Wykonanie Zarządzenia powierza się Sekretarzowi Miasta Pruszkowa.</w:t>
      </w:r>
    </w:p>
    <w:p w14:paraId="430C361B" w14:textId="77777777" w:rsidR="00F95C59" w:rsidRPr="00F95C59" w:rsidRDefault="00F95C59" w:rsidP="00F95C59">
      <w:pPr>
        <w:spacing w:after="0" w:line="276" w:lineRule="auto"/>
        <w:rPr>
          <w:spacing w:val="25"/>
          <w:kern w:val="0"/>
          <w:sz w:val="10"/>
          <w:szCs w:val="10"/>
          <w14:ligatures w14:val="none"/>
        </w:rPr>
      </w:pPr>
    </w:p>
    <w:p w14:paraId="6728440B" w14:textId="77777777" w:rsidR="00F95C59" w:rsidRPr="00F95C59" w:rsidRDefault="00F95C59" w:rsidP="00F95C59">
      <w:pPr>
        <w:spacing w:after="0" w:line="276" w:lineRule="auto"/>
        <w:jc w:val="center"/>
        <w:rPr>
          <w:b/>
          <w:bCs/>
          <w:spacing w:val="25"/>
          <w:kern w:val="0"/>
          <w14:ligatures w14:val="none"/>
        </w:rPr>
      </w:pPr>
      <w:r w:rsidRPr="00F95C59">
        <w:rPr>
          <w:b/>
          <w:bCs/>
          <w:spacing w:val="25"/>
          <w:kern w:val="0"/>
          <w14:ligatures w14:val="none"/>
        </w:rPr>
        <w:t>§5</w:t>
      </w:r>
    </w:p>
    <w:p w14:paraId="0EC748E5" w14:textId="77777777" w:rsidR="00F95C59" w:rsidRPr="00F95C59" w:rsidRDefault="00F95C59" w:rsidP="00F95C59">
      <w:pPr>
        <w:spacing w:after="0" w:line="276" w:lineRule="auto"/>
        <w:rPr>
          <w:kern w:val="0"/>
          <w:sz w:val="10"/>
          <w:szCs w:val="10"/>
          <w14:ligatures w14:val="none"/>
        </w:rPr>
      </w:pPr>
    </w:p>
    <w:p w14:paraId="0E442614" w14:textId="77777777" w:rsidR="00F95C59" w:rsidRPr="00F95C59" w:rsidRDefault="00F95C59" w:rsidP="00F95C59">
      <w:pPr>
        <w:spacing w:after="0" w:line="276" w:lineRule="auto"/>
        <w:rPr>
          <w:spacing w:val="-2"/>
          <w:kern w:val="0"/>
          <w14:ligatures w14:val="none"/>
        </w:rPr>
      </w:pPr>
      <w:r w:rsidRPr="00F95C59">
        <w:rPr>
          <w:spacing w:val="-1"/>
          <w:kern w:val="0"/>
          <w14:ligatures w14:val="none"/>
        </w:rPr>
        <w:t xml:space="preserve">Zarządzenie wchodzi w życie po upływie dwóch tygodni od dnia podania jego treści do wiadomości pracowników, poprzez wywieszenie na tablicy ogłoszeń </w:t>
      </w:r>
      <w:r w:rsidRPr="00F95C59">
        <w:rPr>
          <w:spacing w:val="-2"/>
          <w:kern w:val="0"/>
          <w14:ligatures w14:val="none"/>
        </w:rPr>
        <w:t>Urzędu Miasta Pruszkowa oraz w Biuletynie Informacji Publicznej.</w:t>
      </w:r>
    </w:p>
    <w:p w14:paraId="6775792C" w14:textId="77777777" w:rsidR="00F95C59" w:rsidRPr="00F95C59" w:rsidRDefault="00F95C59" w:rsidP="00F95C59">
      <w:pPr>
        <w:spacing w:after="0" w:line="276" w:lineRule="auto"/>
        <w:rPr>
          <w:spacing w:val="-2"/>
          <w:kern w:val="0"/>
          <w14:ligatures w14:val="none"/>
        </w:rPr>
      </w:pPr>
    </w:p>
    <w:p w14:paraId="20B677C2" w14:textId="77777777" w:rsidR="00F95C59" w:rsidRPr="00F95C59" w:rsidRDefault="00F95C59" w:rsidP="00F95C59">
      <w:pPr>
        <w:spacing w:after="0" w:line="276" w:lineRule="auto"/>
        <w:rPr>
          <w:spacing w:val="-2"/>
          <w:kern w:val="0"/>
          <w14:ligatures w14:val="none"/>
        </w:rPr>
      </w:pPr>
    </w:p>
    <w:p w14:paraId="131D2119" w14:textId="77777777" w:rsidR="00F95C59" w:rsidRPr="00F95C59" w:rsidRDefault="00F95C59" w:rsidP="00F95C59">
      <w:pPr>
        <w:spacing w:after="0" w:line="276" w:lineRule="auto"/>
        <w:rPr>
          <w:spacing w:val="-2"/>
          <w:kern w:val="0"/>
          <w14:ligatures w14:val="none"/>
        </w:rPr>
      </w:pPr>
    </w:p>
    <w:p w14:paraId="5F8B8AD4" w14:textId="77777777" w:rsidR="00F95C59" w:rsidRPr="00F95C59" w:rsidRDefault="00F95C59" w:rsidP="00F95C59">
      <w:pPr>
        <w:spacing w:after="0" w:line="276" w:lineRule="auto"/>
        <w:ind w:left="4248"/>
        <w:jc w:val="center"/>
        <w:rPr>
          <w:spacing w:val="-2"/>
          <w:kern w:val="0"/>
          <w14:ligatures w14:val="none"/>
        </w:rPr>
      </w:pPr>
      <w:r w:rsidRPr="00F95C59">
        <w:rPr>
          <w:spacing w:val="-2"/>
          <w:kern w:val="0"/>
          <w14:ligatures w14:val="none"/>
        </w:rPr>
        <w:t>Prezydent Miasta Pruszkowa</w:t>
      </w:r>
    </w:p>
    <w:p w14:paraId="0759E38D" w14:textId="77777777" w:rsidR="00F95C59" w:rsidRPr="00F95C59" w:rsidRDefault="00F95C59" w:rsidP="00F95C59">
      <w:pPr>
        <w:spacing w:after="0" w:line="276" w:lineRule="auto"/>
        <w:ind w:left="4248"/>
        <w:jc w:val="center"/>
        <w:rPr>
          <w:spacing w:val="-2"/>
          <w:kern w:val="0"/>
          <w14:ligatures w14:val="none"/>
        </w:rPr>
      </w:pPr>
    </w:p>
    <w:p w14:paraId="1E7B475B" w14:textId="77777777" w:rsidR="00F95C59" w:rsidRPr="00F95C59" w:rsidRDefault="00F95C59" w:rsidP="00F95C59">
      <w:pPr>
        <w:spacing w:after="0" w:line="276" w:lineRule="auto"/>
        <w:ind w:left="4248"/>
        <w:jc w:val="center"/>
        <w:rPr>
          <w:spacing w:val="-2"/>
          <w:kern w:val="0"/>
          <w14:ligatures w14:val="none"/>
        </w:rPr>
      </w:pPr>
    </w:p>
    <w:p w14:paraId="7A6D2B32" w14:textId="77777777" w:rsidR="00F95C59" w:rsidRPr="00F95C59" w:rsidRDefault="00F95C59" w:rsidP="00F95C59">
      <w:pPr>
        <w:spacing w:after="0" w:line="276" w:lineRule="auto"/>
        <w:ind w:left="4248"/>
        <w:jc w:val="center"/>
        <w:rPr>
          <w:spacing w:val="-2"/>
          <w:kern w:val="0"/>
          <w14:ligatures w14:val="none"/>
        </w:rPr>
      </w:pPr>
      <w:r w:rsidRPr="00F95C59">
        <w:rPr>
          <w:spacing w:val="-2"/>
          <w:kern w:val="0"/>
          <w14:ligatures w14:val="none"/>
        </w:rPr>
        <w:t>Paweł Makuch</w:t>
      </w:r>
    </w:p>
    <w:sectPr w:rsidR="00F95C59" w:rsidRPr="00F95C59" w:rsidSect="0082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41B0"/>
    <w:multiLevelType w:val="hybridMultilevel"/>
    <w:tmpl w:val="70B40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59"/>
    <w:rsid w:val="000105B8"/>
    <w:rsid w:val="00362BE6"/>
    <w:rsid w:val="00466CBE"/>
    <w:rsid w:val="00981E6C"/>
    <w:rsid w:val="00A035C5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1257"/>
  <w15:chartTrackingRefBased/>
  <w15:docId w15:val="{E8364BF8-C56E-486D-A165-A03AA9F8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Dziełak</dc:creator>
  <cp:keywords/>
  <dc:description/>
  <cp:lastModifiedBy>Anna Skuza</cp:lastModifiedBy>
  <cp:revision>2</cp:revision>
  <cp:lastPrinted>2023-06-16T09:04:00Z</cp:lastPrinted>
  <dcterms:created xsi:type="dcterms:W3CDTF">2023-06-16T13:23:00Z</dcterms:created>
  <dcterms:modified xsi:type="dcterms:W3CDTF">2023-06-16T13:23:00Z</dcterms:modified>
</cp:coreProperties>
</file>