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2AA82C33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F03B2A">
        <w:rPr>
          <w:b/>
          <w:sz w:val="28"/>
        </w:rPr>
        <w:t xml:space="preserve"> </w:t>
      </w:r>
      <w:r w:rsidR="00FB7282">
        <w:rPr>
          <w:b/>
          <w:sz w:val="28"/>
        </w:rPr>
        <w:t>LXXVIII.718.</w:t>
      </w:r>
      <w:r>
        <w:rPr>
          <w:b/>
          <w:sz w:val="28"/>
        </w:rPr>
        <w:t>202</w:t>
      </w:r>
      <w:r w:rsidR="0098585D">
        <w:rPr>
          <w:b/>
          <w:sz w:val="28"/>
        </w:rPr>
        <w:t>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74ECEF28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>z dnia</w:t>
      </w:r>
      <w:r w:rsidR="00FB7282">
        <w:rPr>
          <w:sz w:val="28"/>
        </w:rPr>
        <w:t xml:space="preserve"> 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79A1AE8A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3968EB">
        <w:rPr>
          <w:sz w:val="24"/>
          <w:u w:val="single"/>
        </w:rPr>
        <w:t>Księcia Trojdena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4021AA69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F36441">
        <w:t>2</w:t>
      </w:r>
      <w:r w:rsidR="005F4429">
        <w:t>00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działk</w:t>
      </w:r>
      <w:r w:rsidR="00F36441">
        <w:t>i</w:t>
      </w:r>
      <w:r w:rsidR="00C22581">
        <w:t xml:space="preserve"> ewidencyjn</w:t>
      </w:r>
      <w:r w:rsidR="00F36441">
        <w:t>e</w:t>
      </w:r>
      <w:r w:rsidR="00B5202A">
        <w:t xml:space="preserve"> nr</w:t>
      </w:r>
      <w:r w:rsidR="00CB1932">
        <w:t xml:space="preserve"> </w:t>
      </w:r>
      <w:r w:rsidR="005F4429">
        <w:t xml:space="preserve">305/8, </w:t>
      </w:r>
      <w:r w:rsidR="00F36441">
        <w:t>305/10 i 305/11</w:t>
      </w:r>
      <w:r w:rsidR="00B5202A">
        <w:t xml:space="preserve"> w obrębie ewidencyjnym nr </w:t>
      </w:r>
      <w:r w:rsidR="00F36441">
        <w:t>24</w:t>
      </w:r>
      <w:r w:rsidR="0084786D">
        <w:t>,</w:t>
      </w:r>
      <w:r>
        <w:t xml:space="preserve"> </w:t>
      </w:r>
      <w:r w:rsidR="005F4429">
        <w:t>uregulowanej w </w:t>
      </w:r>
      <w:r w:rsidR="007C11E0">
        <w:t xml:space="preserve">księdze wieczystej </w:t>
      </w:r>
      <w:r>
        <w:t>nr</w:t>
      </w:r>
      <w:r w:rsidR="007C11E0">
        <w:t> </w:t>
      </w:r>
      <w:r>
        <w:t xml:space="preserve"> WA1P/000</w:t>
      </w:r>
      <w:r w:rsidR="00CB1932">
        <w:t>1</w:t>
      </w:r>
      <w:r w:rsidR="00F36441">
        <w:t>00</w:t>
      </w:r>
      <w:r w:rsidR="00AD17C9">
        <w:t>4</w:t>
      </w:r>
      <w:r w:rsidR="00F36441">
        <w:t>9</w:t>
      </w:r>
      <w:r>
        <w:t>/</w:t>
      </w:r>
      <w:r w:rsidR="00F36441">
        <w:t>5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F36441">
        <w:t>teren zabudowy mieszkaniowej, garaż oraz teren ziel</w:t>
      </w:r>
      <w:r w:rsidR="005E4E6A">
        <w:t>eni</w:t>
      </w:r>
      <w:r w:rsidR="0026372D">
        <w:t>.</w:t>
      </w:r>
    </w:p>
    <w:p w14:paraId="01F6C73E" w14:textId="3EBFC36A" w:rsidR="00F36441" w:rsidRDefault="00F36441" w:rsidP="000F0952">
      <w:pPr>
        <w:pStyle w:val="Tekstpodstawowy"/>
        <w:numPr>
          <w:ilvl w:val="0"/>
          <w:numId w:val="8"/>
        </w:numPr>
        <w:spacing w:before="120"/>
      </w:pPr>
      <w:r w:rsidRPr="00F36441">
        <w:t>Wyraża się zgodę na zawarcie umowy dzierżawy części nieruchomości gruntowej o powierzchni 2</w:t>
      </w:r>
      <w:r w:rsidR="005F4429">
        <w:t>0</w:t>
      </w:r>
      <w:r w:rsidRPr="00F36441">
        <w:t> m</w:t>
      </w:r>
      <w:r w:rsidRPr="00F36441">
        <w:rPr>
          <w:vertAlign w:val="superscript"/>
        </w:rPr>
        <w:t>2</w:t>
      </w:r>
      <w:r w:rsidRPr="00F36441">
        <w:t>, będącej własnością Gminy Miasto Pruszków, stanowiącej część działk</w:t>
      </w:r>
      <w:r>
        <w:t>i</w:t>
      </w:r>
      <w:r w:rsidRPr="00F36441">
        <w:t xml:space="preserve"> ewidencyjn</w:t>
      </w:r>
      <w:r>
        <w:t>ej</w:t>
      </w:r>
      <w:r w:rsidRPr="00F36441">
        <w:t xml:space="preserve"> nr </w:t>
      </w:r>
      <w:r>
        <w:t>304</w:t>
      </w:r>
      <w:r w:rsidRPr="00F36441">
        <w:t xml:space="preserve"> w obrębie ewidencyjnym nr 24, uregulowanej w księdze wieczystej nr  WA1P/0001</w:t>
      </w:r>
      <w:r>
        <w:t>54</w:t>
      </w:r>
      <w:r w:rsidRPr="00F36441">
        <w:t>0</w:t>
      </w:r>
      <w:r>
        <w:t>1</w:t>
      </w:r>
      <w:r w:rsidRPr="00F36441">
        <w:t>/</w:t>
      </w:r>
      <w:r>
        <w:t>6</w:t>
      </w:r>
      <w:r w:rsidRPr="00F36441">
        <w:t>, na okres pięciu lat, z przeznaczeniem na teren zabudowy mieszkaniowej oraz teren ziel</w:t>
      </w:r>
      <w:r w:rsidR="005E4E6A">
        <w:t>eni</w:t>
      </w:r>
      <w:r w:rsidRPr="00F36441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69B012EE" w:rsidR="007A6F0D" w:rsidRDefault="00FB7282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180526B0" w14:textId="03ADCAE5" w:rsidR="003E53C1" w:rsidRPr="003E53C1" w:rsidRDefault="00FB7282" w:rsidP="003E53C1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24"/>
        </w:rPr>
        <w:t>Piotr Bąk</w:t>
      </w:r>
      <w:r w:rsidR="00793397">
        <w:rPr>
          <w:b/>
          <w:bCs/>
          <w:sz w:val="24"/>
        </w:rPr>
        <w:br w:type="page"/>
      </w:r>
      <w:r w:rsidR="003E53C1">
        <w:rPr>
          <w:bCs/>
          <w:sz w:val="24"/>
        </w:rPr>
        <w:lastRenderedPageBreak/>
        <w:t xml:space="preserve">Załącznik </w:t>
      </w:r>
      <w:r w:rsidR="000D064F">
        <w:rPr>
          <w:bCs/>
          <w:sz w:val="24"/>
        </w:rPr>
        <w:t>nr 1</w:t>
      </w:r>
      <w:r w:rsidR="003E53C1">
        <w:rPr>
          <w:bCs/>
          <w:sz w:val="24"/>
        </w:rPr>
        <w:t xml:space="preserve"> do Uchwały </w:t>
      </w:r>
      <w:r w:rsidR="003E53C1" w:rsidRPr="003E53C1">
        <w:rPr>
          <w:bCs/>
          <w:sz w:val="24"/>
        </w:rPr>
        <w:t>Nr</w:t>
      </w:r>
      <w:r>
        <w:rPr>
          <w:bCs/>
          <w:sz w:val="24"/>
        </w:rPr>
        <w:t xml:space="preserve"> LXXVIII.718.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Rady Miasta Pruszkowa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 xml:space="preserve">z dnia </w:t>
      </w:r>
      <w:r>
        <w:rPr>
          <w:bCs/>
          <w:sz w:val="24"/>
        </w:rPr>
        <w:t>25.05.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 w:rsidRPr="003E53C1">
        <w:rPr>
          <w:bCs/>
          <w:sz w:val="24"/>
        </w:rPr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0BBE088B" w14:textId="48D67063" w:rsidR="003E53C1" w:rsidRDefault="00DA3064" w:rsidP="003E53C1">
      <w:pPr>
        <w:jc w:val="center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C49C8" wp14:editId="7A1EBA20">
                <wp:simplePos x="0" y="0"/>
                <wp:positionH relativeFrom="column">
                  <wp:posOffset>1614123</wp:posOffset>
                </wp:positionH>
                <wp:positionV relativeFrom="paragraph">
                  <wp:posOffset>5124554</wp:posOffset>
                </wp:positionV>
                <wp:extent cx="463550" cy="292100"/>
                <wp:effectExtent l="0" t="1104900" r="0" b="0"/>
                <wp:wrapNone/>
                <wp:docPr id="7" name="Objaśnienie liniowe 1 (brak obramowania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92100"/>
                        </a:xfrm>
                        <a:prstGeom prst="callout1">
                          <a:avLst>
                            <a:gd name="adj1" fmla="val 13029"/>
                            <a:gd name="adj2" fmla="val 50274"/>
                            <a:gd name="adj3" fmla="val -385965"/>
                            <a:gd name="adj4" fmla="val 65774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F2B11" w14:textId="4EB82DDF" w:rsidR="00C76686" w:rsidRPr="00C76686" w:rsidRDefault="00C76686" w:rsidP="00C76686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DC49C8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Objaśnienie liniowe 1 (brak obramowania) 7" o:spid="_x0000_s1026" type="#_x0000_t41" style="position:absolute;left:0;text-align:left;margin-left:127.1pt;margin-top:403.5pt;width:36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" adj="14207,-83368,10859,2814" filled="f" strokecolor="black [3200]" strokeweight="1pt">
                <v:textbox>
                  <w:txbxContent>
                    <w:p w14:paraId="775F2B11" w14:textId="4EB82DDF" w:rsidR="00C76686" w:rsidRPr="00C76686" w:rsidRDefault="00C76686" w:rsidP="00C76686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DA3064">
        <w:rPr>
          <w:bCs/>
          <w:noProof/>
          <w:sz w:val="24"/>
        </w:rPr>
        <w:drawing>
          <wp:inline distT="0" distB="0" distL="0" distR="0" wp14:anchorId="0F5579EF" wp14:editId="65A26DD0">
            <wp:extent cx="5343525" cy="7162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17082FF3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>pan</w:t>
      </w:r>
      <w:r w:rsidR="00007307">
        <w:rPr>
          <w:szCs w:val="22"/>
        </w:rPr>
        <w:t>i</w:t>
      </w:r>
      <w:r w:rsidR="004A1987">
        <w:rPr>
          <w:szCs w:val="22"/>
        </w:rPr>
        <w:t xml:space="preserve"> </w:t>
      </w:r>
      <w:r w:rsidR="001A484E">
        <w:rPr>
          <w:szCs w:val="22"/>
        </w:rPr>
        <w:t>M</w:t>
      </w:r>
      <w:r w:rsidR="004A1987">
        <w:rPr>
          <w:szCs w:val="22"/>
        </w:rPr>
        <w:t>.</w:t>
      </w:r>
      <w:r w:rsidR="001A484E">
        <w:rPr>
          <w:szCs w:val="22"/>
        </w:rPr>
        <w:t>G</w:t>
      </w:r>
      <w:r w:rsidR="004A1987">
        <w:rPr>
          <w:szCs w:val="22"/>
        </w:rPr>
        <w:t>.</w:t>
      </w:r>
      <w:r w:rsidR="003878B0">
        <w:rPr>
          <w:szCs w:val="22"/>
        </w:rPr>
        <w:t xml:space="preserve"> </w:t>
      </w:r>
      <w:r w:rsidR="00A74695">
        <w:rPr>
          <w:szCs w:val="22"/>
        </w:rPr>
        <w:t>Dzierżawion</w:t>
      </w:r>
      <w:r w:rsidR="001A484E">
        <w:rPr>
          <w:szCs w:val="22"/>
        </w:rPr>
        <w:t>e</w:t>
      </w:r>
      <w:r w:rsidR="00A74695">
        <w:rPr>
          <w:szCs w:val="22"/>
        </w:rPr>
        <w:t xml:space="preserve"> nieruchomoś</w:t>
      </w:r>
      <w:r w:rsidR="001A484E">
        <w:rPr>
          <w:szCs w:val="22"/>
        </w:rPr>
        <w:t>ci</w:t>
      </w:r>
      <w:r w:rsidR="00A74695">
        <w:rPr>
          <w:szCs w:val="22"/>
        </w:rPr>
        <w:t xml:space="preserve"> </w:t>
      </w:r>
      <w:r w:rsidR="001A484E">
        <w:rPr>
          <w:szCs w:val="22"/>
        </w:rPr>
        <w:t xml:space="preserve">otaczają </w:t>
      </w:r>
      <w:r w:rsidR="00A74695">
        <w:rPr>
          <w:szCs w:val="22"/>
        </w:rPr>
        <w:t>nieruchomoś</w:t>
      </w:r>
      <w:r w:rsidR="001A484E">
        <w:rPr>
          <w:szCs w:val="22"/>
        </w:rPr>
        <w:t>ć</w:t>
      </w:r>
      <w:r w:rsidR="00A74695">
        <w:rPr>
          <w:szCs w:val="22"/>
        </w:rPr>
        <w:t xml:space="preserve"> dzierżawcy i umożliwi</w:t>
      </w:r>
      <w:r w:rsidR="001A484E">
        <w:rPr>
          <w:szCs w:val="22"/>
        </w:rPr>
        <w:t>ają</w:t>
      </w:r>
      <w:r w:rsidR="00A74695">
        <w:rPr>
          <w:szCs w:val="22"/>
        </w:rPr>
        <w:t xml:space="preserve"> </w:t>
      </w:r>
      <w:r w:rsidR="001A484E">
        <w:rPr>
          <w:szCs w:val="22"/>
        </w:rPr>
        <w:t xml:space="preserve">między innymi </w:t>
      </w:r>
      <w:r w:rsidR="00A74695">
        <w:rPr>
          <w:szCs w:val="22"/>
        </w:rPr>
        <w:t xml:space="preserve">dzierżawcy dostęp do drogi publicznej. </w:t>
      </w:r>
      <w:r w:rsidR="001A484E">
        <w:rPr>
          <w:szCs w:val="22"/>
        </w:rPr>
        <w:t xml:space="preserve">Na dzierżawionych nieruchomościach znajduje się również cześć zabudowań dzierżawcy. </w:t>
      </w:r>
      <w:r w:rsidR="00A74695">
        <w:rPr>
          <w:szCs w:val="22"/>
        </w:rPr>
        <w:t xml:space="preserve">Nieruchomość ta przeznaczona jest do sprzedaży w celu przyłączenia do nieruchomości dzierżawcy. Stosowna propozycja </w:t>
      </w:r>
      <w:r w:rsidR="003A1589">
        <w:rPr>
          <w:szCs w:val="22"/>
        </w:rPr>
        <w:t>wykupu została złożona w </w:t>
      </w:r>
      <w:r w:rsidR="00A74695">
        <w:rPr>
          <w:szCs w:val="22"/>
        </w:rPr>
        <w:t>20</w:t>
      </w:r>
      <w:r w:rsidR="001A484E">
        <w:rPr>
          <w:szCs w:val="22"/>
        </w:rPr>
        <w:t>21 </w:t>
      </w:r>
      <w:r w:rsidR="00A74695">
        <w:rPr>
          <w:szCs w:val="22"/>
        </w:rPr>
        <w:t>r., ale nie została zaakceptowana przez dzierżawcę.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779C3EAB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W związku z tym, że łączny okres dzierżawy części nieruchomości stanowiącej działk</w:t>
      </w:r>
      <w:r w:rsidR="00007307">
        <w:rPr>
          <w:szCs w:val="22"/>
        </w:rPr>
        <w:t>i</w:t>
      </w:r>
      <w:r>
        <w:rPr>
          <w:szCs w:val="22"/>
        </w:rPr>
        <w:t xml:space="preserve"> </w:t>
      </w:r>
      <w:r w:rsidR="00007307">
        <w:rPr>
          <w:szCs w:val="22"/>
        </w:rPr>
        <w:t>305/8, 305/10, 305/11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DC7C8E">
        <w:rPr>
          <w:szCs w:val="22"/>
        </w:rPr>
        <w:t>2001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3BD2A59A" w14:textId="77777777" w:rsidR="00015913" w:rsidRDefault="00015913" w:rsidP="00015913">
      <w:pPr>
        <w:pStyle w:val="Tekstpodstawowywcity2"/>
        <w:ind w:firstLine="0"/>
        <w:rPr>
          <w:szCs w:val="22"/>
        </w:rPr>
      </w:pPr>
    </w:p>
    <w:p w14:paraId="614A7155" w14:textId="77777777" w:rsidR="00015913" w:rsidRDefault="00015913" w:rsidP="00015913">
      <w:pPr>
        <w:pStyle w:val="Tekstpodstawowywcity2"/>
        <w:ind w:firstLine="0"/>
        <w:rPr>
          <w:szCs w:val="22"/>
        </w:rPr>
      </w:pPr>
    </w:p>
    <w:p w14:paraId="31604FFE" w14:textId="77777777" w:rsidR="00015913" w:rsidRDefault="00015913" w:rsidP="00015913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56E99DB6" w14:textId="5A0153AA" w:rsidR="00015913" w:rsidRDefault="00015913" w:rsidP="00015913">
      <w:pPr>
        <w:pStyle w:val="Tekstpodstawowywcity2"/>
        <w:ind w:firstLine="0"/>
        <w:rPr>
          <w:szCs w:val="22"/>
        </w:rPr>
      </w:pPr>
      <w:r>
        <w:rPr>
          <w:szCs w:val="22"/>
        </w:rPr>
        <w:t>Wg. obecnego zarządzenia: 73,26 zł rocznie (działka) + 155,50 zł miesięcznie (garaż).</w:t>
      </w:r>
    </w:p>
    <w:p w14:paraId="5B54322C" w14:textId="36AA083A" w:rsidR="00015913" w:rsidRDefault="00015913" w:rsidP="00015913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475,20 zł rocznie (działka)  + 155,50 zł miesięcznie (garaż).</w:t>
      </w:r>
    </w:p>
    <w:p w14:paraId="684413C1" w14:textId="77777777" w:rsidR="00015913" w:rsidRDefault="00015913" w:rsidP="00015913">
      <w:pPr>
        <w:pStyle w:val="Tekstpodstawowywcity2"/>
        <w:ind w:firstLine="0"/>
        <w:rPr>
          <w:szCs w:val="22"/>
        </w:rPr>
      </w:pPr>
    </w:p>
    <w:sectPr w:rsidR="00015913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2472" w14:textId="77777777" w:rsidR="00592513" w:rsidRDefault="00592513">
      <w:r>
        <w:separator/>
      </w:r>
    </w:p>
  </w:endnote>
  <w:endnote w:type="continuationSeparator" w:id="0">
    <w:p w14:paraId="1E3EDE1A" w14:textId="77777777" w:rsidR="00592513" w:rsidRDefault="0059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C3449" w14:textId="77777777" w:rsidR="00592513" w:rsidRDefault="00592513">
      <w:r>
        <w:separator/>
      </w:r>
    </w:p>
  </w:footnote>
  <w:footnote w:type="continuationSeparator" w:id="0">
    <w:p w14:paraId="1FC1ADFF" w14:textId="77777777" w:rsidR="00592513" w:rsidRDefault="0059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307"/>
    <w:rsid w:val="00007E52"/>
    <w:rsid w:val="00015913"/>
    <w:rsid w:val="0003114E"/>
    <w:rsid w:val="000473E7"/>
    <w:rsid w:val="00067AF6"/>
    <w:rsid w:val="000A3A0B"/>
    <w:rsid w:val="000C6D97"/>
    <w:rsid w:val="000D064F"/>
    <w:rsid w:val="000F0952"/>
    <w:rsid w:val="000F0EB7"/>
    <w:rsid w:val="0011313D"/>
    <w:rsid w:val="00177814"/>
    <w:rsid w:val="00180C67"/>
    <w:rsid w:val="001A484E"/>
    <w:rsid w:val="001A56BA"/>
    <w:rsid w:val="001A62C9"/>
    <w:rsid w:val="001D1884"/>
    <w:rsid w:val="002015D8"/>
    <w:rsid w:val="002046BD"/>
    <w:rsid w:val="00223587"/>
    <w:rsid w:val="00225222"/>
    <w:rsid w:val="0026372D"/>
    <w:rsid w:val="00297F4C"/>
    <w:rsid w:val="002D6CE6"/>
    <w:rsid w:val="002D7076"/>
    <w:rsid w:val="002F10C1"/>
    <w:rsid w:val="002F1750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968EB"/>
    <w:rsid w:val="003A1589"/>
    <w:rsid w:val="003A54EC"/>
    <w:rsid w:val="003A5D86"/>
    <w:rsid w:val="003C317F"/>
    <w:rsid w:val="003D6BCA"/>
    <w:rsid w:val="003E53C1"/>
    <w:rsid w:val="00410806"/>
    <w:rsid w:val="00420C6B"/>
    <w:rsid w:val="0042720B"/>
    <w:rsid w:val="004353E1"/>
    <w:rsid w:val="00436B47"/>
    <w:rsid w:val="00441183"/>
    <w:rsid w:val="00450B5E"/>
    <w:rsid w:val="004856D0"/>
    <w:rsid w:val="00487583"/>
    <w:rsid w:val="004A1987"/>
    <w:rsid w:val="004C5209"/>
    <w:rsid w:val="004D0024"/>
    <w:rsid w:val="004D009F"/>
    <w:rsid w:val="004D58C7"/>
    <w:rsid w:val="004E20CC"/>
    <w:rsid w:val="004F3847"/>
    <w:rsid w:val="00501D1A"/>
    <w:rsid w:val="00505436"/>
    <w:rsid w:val="00506C90"/>
    <w:rsid w:val="00510A47"/>
    <w:rsid w:val="00513180"/>
    <w:rsid w:val="005301F8"/>
    <w:rsid w:val="005707F6"/>
    <w:rsid w:val="00592513"/>
    <w:rsid w:val="005A1247"/>
    <w:rsid w:val="005D41E0"/>
    <w:rsid w:val="005E4E6A"/>
    <w:rsid w:val="005E7484"/>
    <w:rsid w:val="005F4429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4314"/>
    <w:rsid w:val="00695B64"/>
    <w:rsid w:val="006C50B5"/>
    <w:rsid w:val="006D3143"/>
    <w:rsid w:val="006D3CCC"/>
    <w:rsid w:val="006D76EB"/>
    <w:rsid w:val="00704DBB"/>
    <w:rsid w:val="00735ECF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337C9"/>
    <w:rsid w:val="00836D76"/>
    <w:rsid w:val="0084786D"/>
    <w:rsid w:val="008732DE"/>
    <w:rsid w:val="008B141B"/>
    <w:rsid w:val="008C2DDD"/>
    <w:rsid w:val="008F38C7"/>
    <w:rsid w:val="008F6D50"/>
    <w:rsid w:val="0092157B"/>
    <w:rsid w:val="00924077"/>
    <w:rsid w:val="009632CB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2325B"/>
    <w:rsid w:val="00A53747"/>
    <w:rsid w:val="00A54974"/>
    <w:rsid w:val="00A67A47"/>
    <w:rsid w:val="00A74695"/>
    <w:rsid w:val="00A853FD"/>
    <w:rsid w:val="00A9082B"/>
    <w:rsid w:val="00A9351D"/>
    <w:rsid w:val="00AB7495"/>
    <w:rsid w:val="00AB754E"/>
    <w:rsid w:val="00AC77A2"/>
    <w:rsid w:val="00AD120A"/>
    <w:rsid w:val="00AD17C9"/>
    <w:rsid w:val="00B134BF"/>
    <w:rsid w:val="00B26537"/>
    <w:rsid w:val="00B40F98"/>
    <w:rsid w:val="00B5202A"/>
    <w:rsid w:val="00B81499"/>
    <w:rsid w:val="00B90A85"/>
    <w:rsid w:val="00BC0661"/>
    <w:rsid w:val="00BD26C7"/>
    <w:rsid w:val="00BE66A0"/>
    <w:rsid w:val="00C124BA"/>
    <w:rsid w:val="00C22581"/>
    <w:rsid w:val="00C37640"/>
    <w:rsid w:val="00C74C55"/>
    <w:rsid w:val="00C75A2A"/>
    <w:rsid w:val="00C75F70"/>
    <w:rsid w:val="00C76686"/>
    <w:rsid w:val="00C771F9"/>
    <w:rsid w:val="00CA3C90"/>
    <w:rsid w:val="00CB1932"/>
    <w:rsid w:val="00CB75C7"/>
    <w:rsid w:val="00CC3AAC"/>
    <w:rsid w:val="00CE2F52"/>
    <w:rsid w:val="00D17373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A3064"/>
    <w:rsid w:val="00DA3D83"/>
    <w:rsid w:val="00DC00F3"/>
    <w:rsid w:val="00DC7C8E"/>
    <w:rsid w:val="00DD3919"/>
    <w:rsid w:val="00DE2481"/>
    <w:rsid w:val="00DF66DF"/>
    <w:rsid w:val="00E14801"/>
    <w:rsid w:val="00E2645F"/>
    <w:rsid w:val="00E37E02"/>
    <w:rsid w:val="00E659D7"/>
    <w:rsid w:val="00E806A5"/>
    <w:rsid w:val="00E81817"/>
    <w:rsid w:val="00E82475"/>
    <w:rsid w:val="00E86303"/>
    <w:rsid w:val="00EA3DEA"/>
    <w:rsid w:val="00EF3D45"/>
    <w:rsid w:val="00EF7134"/>
    <w:rsid w:val="00F03B2A"/>
    <w:rsid w:val="00F23F62"/>
    <w:rsid w:val="00F36441"/>
    <w:rsid w:val="00F41CC8"/>
    <w:rsid w:val="00F47D03"/>
    <w:rsid w:val="00F809B4"/>
    <w:rsid w:val="00FA3212"/>
    <w:rsid w:val="00FA3D96"/>
    <w:rsid w:val="00FB1EFE"/>
    <w:rsid w:val="00FB7282"/>
    <w:rsid w:val="00FC3DF4"/>
    <w:rsid w:val="00FD4B46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59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C539-D2FE-4297-8744-E7204FAE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2</cp:revision>
  <cp:lastPrinted>2023-02-14T13:23:00Z</cp:lastPrinted>
  <dcterms:created xsi:type="dcterms:W3CDTF">2023-05-29T08:21:00Z</dcterms:created>
  <dcterms:modified xsi:type="dcterms:W3CDTF">2023-05-29T08:21:00Z</dcterms:modified>
</cp:coreProperties>
</file>