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982B" w14:textId="77777777" w:rsidR="001B7F87" w:rsidRPr="007F14AF" w:rsidRDefault="001B7F87" w:rsidP="001B7F8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7F14AF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65712E" w14:textId="77777777" w:rsidR="001B7F87" w:rsidRPr="007F14AF" w:rsidRDefault="001B7F87" w:rsidP="001B7F87">
      <w:pPr>
        <w:pStyle w:val="Nagwek"/>
        <w:jc w:val="center"/>
        <w:rPr>
          <w:rFonts w:ascii="Times New Roman" w:hAnsi="Times New Roman" w:cs="Times New Roman"/>
        </w:rPr>
      </w:pPr>
    </w:p>
    <w:p w14:paraId="40B3B718" w14:textId="77777777" w:rsidR="001B7F87" w:rsidRPr="007F14AF" w:rsidRDefault="001B7F87" w:rsidP="001B7F87">
      <w:pPr>
        <w:spacing w:line="720" w:lineRule="auto"/>
        <w:ind w:left="-907" w:firstLine="708"/>
        <w:jc w:val="center"/>
        <w:rPr>
          <w:rFonts w:ascii="Times New Roman" w:hAnsi="Times New Roman" w:cs="Times New Roman"/>
          <w:b/>
          <w:sz w:val="24"/>
        </w:rPr>
      </w:pPr>
      <w:r w:rsidRPr="007F14A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69FC24D" wp14:editId="79EDD6C4">
            <wp:extent cx="706755" cy="663575"/>
            <wp:effectExtent l="0" t="0" r="0" b="3175"/>
            <wp:docPr id="1" name="Obraz 1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C:\Users\user\Downloads\Herb_CB_krzyw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3F533" w14:textId="5EE8F345" w:rsidR="001B7F87" w:rsidRPr="007F14AF" w:rsidRDefault="001B7F87" w:rsidP="001B7F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AF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7F14AF">
        <w:rPr>
          <w:rFonts w:ascii="Times New Roman" w:hAnsi="Times New Roman" w:cs="Times New Roman"/>
          <w:b/>
          <w:sz w:val="24"/>
          <w:szCs w:val="24"/>
        </w:rPr>
        <w:t>38</w:t>
      </w:r>
      <w:r w:rsidRPr="007F14AF">
        <w:rPr>
          <w:rFonts w:ascii="Times New Roman" w:hAnsi="Times New Roman" w:cs="Times New Roman"/>
          <w:b/>
          <w:sz w:val="24"/>
          <w:szCs w:val="24"/>
        </w:rPr>
        <w:t xml:space="preserve"> / 2023</w:t>
      </w:r>
    </w:p>
    <w:p w14:paraId="66628B6E" w14:textId="77777777" w:rsidR="001B7F87" w:rsidRPr="007F14AF" w:rsidRDefault="001B7F87" w:rsidP="001B7F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AF">
        <w:rPr>
          <w:rFonts w:ascii="Times New Roman" w:hAnsi="Times New Roman" w:cs="Times New Roman"/>
          <w:b/>
          <w:sz w:val="24"/>
          <w:szCs w:val="24"/>
        </w:rPr>
        <w:t>Prezydenta Miasta Pruszkowa</w:t>
      </w:r>
    </w:p>
    <w:p w14:paraId="6D8BD5FF" w14:textId="3EF694C5" w:rsidR="001B7F87" w:rsidRPr="007F14AF" w:rsidRDefault="001B7F87" w:rsidP="001B7F8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A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F14AF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Pr="007F14AF">
        <w:rPr>
          <w:rFonts w:ascii="Times New Roman" w:hAnsi="Times New Roman" w:cs="Times New Roman"/>
          <w:b/>
          <w:color w:val="E7E6E6" w:themeColor="background2"/>
          <w:sz w:val="24"/>
          <w:szCs w:val="24"/>
        </w:rPr>
        <w:t xml:space="preserve"> </w:t>
      </w:r>
      <w:r w:rsidRPr="007F14AF">
        <w:rPr>
          <w:rFonts w:ascii="Times New Roman" w:hAnsi="Times New Roman" w:cs="Times New Roman"/>
          <w:b/>
          <w:sz w:val="24"/>
          <w:szCs w:val="24"/>
        </w:rPr>
        <w:t xml:space="preserve">stycznia 2023 roku </w:t>
      </w:r>
    </w:p>
    <w:p w14:paraId="3F13993B" w14:textId="77777777" w:rsidR="001B7F87" w:rsidRPr="007F14AF" w:rsidRDefault="001B7F87" w:rsidP="001B7F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4AF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Dyrektora Książnicy Pruszkowskiej </w:t>
      </w:r>
      <w:r w:rsidRPr="007F14AF">
        <w:rPr>
          <w:rFonts w:ascii="Times New Roman" w:hAnsi="Times New Roman" w:cs="Times New Roman"/>
          <w:b/>
          <w:bCs/>
          <w:sz w:val="24"/>
          <w:szCs w:val="24"/>
        </w:rPr>
        <w:br/>
        <w:t>im. Henryka Sienkiewicza w Pruszkowie.</w:t>
      </w:r>
    </w:p>
    <w:p w14:paraId="6DEA4E96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D5CEBF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 xml:space="preserve">Na podstawie art. 30 ust. 2 pkt 5 ustawy z dnia 8 marca 1990 r. o samorządzie gminnym </w:t>
      </w:r>
      <w:r w:rsidRPr="007F14AF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7F14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14AF">
        <w:rPr>
          <w:rFonts w:ascii="Times New Roman" w:hAnsi="Times New Roman" w:cs="Times New Roman"/>
          <w:sz w:val="24"/>
          <w:szCs w:val="24"/>
        </w:rPr>
        <w:t xml:space="preserve">. Dz. U. z 2022 r., </w:t>
      </w:r>
      <w:proofErr w:type="spellStart"/>
      <w:r w:rsidRPr="007F14AF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7F14AF">
        <w:rPr>
          <w:rFonts w:ascii="Times New Roman" w:hAnsi="Times New Roman" w:cs="Times New Roman"/>
          <w:sz w:val="24"/>
          <w:szCs w:val="24"/>
        </w:rPr>
        <w:t xml:space="preserve"> 559 ze zm.) oraz art. 15 ust 2 ustawy z dnia 25 października 1991 r. </w:t>
      </w:r>
      <w:r w:rsidRPr="007F14AF">
        <w:rPr>
          <w:rFonts w:ascii="Times New Roman" w:hAnsi="Times New Roman" w:cs="Times New Roman"/>
          <w:sz w:val="24"/>
          <w:szCs w:val="24"/>
        </w:rPr>
        <w:br/>
        <w:t>o organizowaniu i prowadzeniu działalności kulturalnej (</w:t>
      </w:r>
      <w:proofErr w:type="spellStart"/>
      <w:r w:rsidRPr="007F14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14AF">
        <w:rPr>
          <w:rFonts w:ascii="Times New Roman" w:hAnsi="Times New Roman" w:cs="Times New Roman"/>
          <w:sz w:val="24"/>
          <w:szCs w:val="24"/>
        </w:rPr>
        <w:t>. Dz. U. z 2020 r., poz. 194 ze zm.) oraz art. 68 ustawy z dnia 26 czerwca 1974 r. - Kodeks pracy (</w:t>
      </w:r>
      <w:proofErr w:type="spellStart"/>
      <w:r w:rsidRPr="007F14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F14AF">
        <w:rPr>
          <w:rFonts w:ascii="Times New Roman" w:hAnsi="Times New Roman" w:cs="Times New Roman"/>
          <w:sz w:val="24"/>
          <w:szCs w:val="24"/>
        </w:rPr>
        <w:t xml:space="preserve">. Dz. U. z 2022 r. poz. 1510 </w:t>
      </w:r>
      <w:r w:rsidRPr="007F14AF">
        <w:rPr>
          <w:rFonts w:ascii="Times New Roman" w:hAnsi="Times New Roman" w:cs="Times New Roman"/>
          <w:sz w:val="24"/>
          <w:szCs w:val="24"/>
        </w:rPr>
        <w:br/>
        <w:t>ze zm.) zarządzam, co następuje:</w:t>
      </w:r>
    </w:p>
    <w:p w14:paraId="356951C6" w14:textId="77777777" w:rsidR="001B7F87" w:rsidRPr="007F14AF" w:rsidRDefault="001B7F87" w:rsidP="001B7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>§1</w:t>
      </w:r>
    </w:p>
    <w:p w14:paraId="2472F159" w14:textId="1ABBF00B" w:rsidR="001B7F87" w:rsidRPr="007F14AF" w:rsidRDefault="001B7F87" w:rsidP="001B7F87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 xml:space="preserve">Z dniem 01 lutego 2023 r. powołuję Panią </w:t>
      </w:r>
      <w:r w:rsidRPr="007F14AF">
        <w:rPr>
          <w:rFonts w:ascii="Times New Roman" w:hAnsi="Times New Roman" w:cs="Times New Roman"/>
          <w:b/>
          <w:bCs/>
          <w:sz w:val="24"/>
          <w:szCs w:val="24"/>
        </w:rPr>
        <w:t xml:space="preserve">Anetę Pawłowską </w:t>
      </w:r>
      <w:r w:rsidRPr="007F14AF">
        <w:rPr>
          <w:rFonts w:ascii="Times New Roman" w:hAnsi="Times New Roman" w:cs="Times New Roman"/>
          <w:sz w:val="24"/>
          <w:szCs w:val="24"/>
        </w:rPr>
        <w:t xml:space="preserve">na stanowisko Dyrektora Książnicy Pruszkowskiej im. Henryka Sienkiewicza w Pruszkowie na okres 3 lat, </w:t>
      </w:r>
      <w:r w:rsidRPr="007F14AF">
        <w:rPr>
          <w:rFonts w:ascii="Times New Roman" w:hAnsi="Times New Roman" w:cs="Times New Roman"/>
          <w:sz w:val="24"/>
          <w:szCs w:val="24"/>
        </w:rPr>
        <w:br/>
        <w:t>do dnia 31 stycznia 2026 r.</w:t>
      </w:r>
    </w:p>
    <w:p w14:paraId="68A1A3B1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1BEA1" w14:textId="77777777" w:rsidR="001B7F87" w:rsidRPr="007F14AF" w:rsidRDefault="001B7F87" w:rsidP="001B7F87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 xml:space="preserve">Powołanie poprzedzone zostało zawarciem umowy określającej warunki </w:t>
      </w:r>
      <w:proofErr w:type="spellStart"/>
      <w:r w:rsidRPr="007F14AF"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 w:rsidRPr="007F14AF">
        <w:rPr>
          <w:rFonts w:ascii="Times New Roman" w:hAnsi="Times New Roman" w:cs="Times New Roman"/>
          <w:sz w:val="24"/>
          <w:szCs w:val="24"/>
        </w:rPr>
        <w:t xml:space="preserve"> – finansowe działalności Książnicy Pruszkowskiej im. Henryka Sienkiewicza </w:t>
      </w:r>
      <w:r w:rsidRPr="007F14AF">
        <w:rPr>
          <w:rFonts w:ascii="Times New Roman" w:hAnsi="Times New Roman" w:cs="Times New Roman"/>
          <w:sz w:val="24"/>
          <w:szCs w:val="24"/>
        </w:rPr>
        <w:br/>
        <w:t>w Pruszkowie wraz z programem działania instytucji kultury.</w:t>
      </w:r>
    </w:p>
    <w:p w14:paraId="6FCAED98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9C885" w14:textId="77777777" w:rsidR="001B7F87" w:rsidRPr="007F14AF" w:rsidRDefault="001B7F87" w:rsidP="001B7F87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 xml:space="preserve">Powołanie, o którym mowa w § 1, powoduje nawiązanie stosunku pracy z powołania </w:t>
      </w:r>
      <w:r w:rsidRPr="007F14AF">
        <w:rPr>
          <w:rFonts w:ascii="Times New Roman" w:hAnsi="Times New Roman" w:cs="Times New Roman"/>
          <w:sz w:val="24"/>
          <w:szCs w:val="24"/>
        </w:rPr>
        <w:br/>
        <w:t>na czas określony w § 1.</w:t>
      </w:r>
    </w:p>
    <w:p w14:paraId="2D5E6A2A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A1B8A8D" w14:textId="77777777" w:rsidR="001B7F87" w:rsidRPr="007F14AF" w:rsidRDefault="001B7F87" w:rsidP="001B7F87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>Wysokość wynagrodzenia zostanie określona odrębnym pismem.</w:t>
      </w:r>
    </w:p>
    <w:p w14:paraId="2D9F0D07" w14:textId="77777777" w:rsidR="001B7F87" w:rsidRPr="007F14AF" w:rsidRDefault="001B7F87" w:rsidP="001B7F87">
      <w:pPr>
        <w:rPr>
          <w:rFonts w:ascii="Times New Roman" w:hAnsi="Times New Roman" w:cs="Times New Roman"/>
          <w:sz w:val="24"/>
          <w:szCs w:val="24"/>
        </w:rPr>
      </w:pPr>
    </w:p>
    <w:p w14:paraId="49C39C29" w14:textId="77777777" w:rsidR="001B7F87" w:rsidRPr="007F14AF" w:rsidRDefault="001B7F87" w:rsidP="001B7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>§2</w:t>
      </w:r>
    </w:p>
    <w:p w14:paraId="704AA9D5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7B624184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786FF3" w14:textId="77777777" w:rsidR="001B7F87" w:rsidRPr="007F14AF" w:rsidRDefault="001B7F87" w:rsidP="001B7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>§3</w:t>
      </w:r>
    </w:p>
    <w:p w14:paraId="3E6B6EA8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F14A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A80F168" w14:textId="77777777" w:rsidR="001B7F87" w:rsidRPr="007F14AF" w:rsidRDefault="001B7F87" w:rsidP="001B7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771B2" w14:textId="77777777" w:rsidR="001B7F87" w:rsidRPr="007F14AF" w:rsidRDefault="001B7F87" w:rsidP="001B7F87">
      <w:pPr>
        <w:spacing w:line="48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4AF">
        <w:rPr>
          <w:rFonts w:ascii="Times New Roman" w:hAnsi="Times New Roman" w:cs="Times New Roman"/>
          <w:b/>
          <w:bCs/>
          <w:sz w:val="24"/>
          <w:szCs w:val="24"/>
        </w:rPr>
        <w:t>Prezydent Miasta Pruszkowa</w:t>
      </w:r>
    </w:p>
    <w:p w14:paraId="277174EF" w14:textId="77777777" w:rsidR="001B7F87" w:rsidRPr="007F14AF" w:rsidRDefault="001B7F87" w:rsidP="001B7F87">
      <w:pPr>
        <w:spacing w:line="48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7F14AF">
        <w:rPr>
          <w:rFonts w:ascii="Times New Roman" w:hAnsi="Times New Roman" w:cs="Times New Roman"/>
          <w:b/>
          <w:bCs/>
          <w:sz w:val="24"/>
          <w:szCs w:val="24"/>
        </w:rPr>
        <w:t>Paweł Makuch</w:t>
      </w:r>
    </w:p>
    <w:p w14:paraId="3584AC7A" w14:textId="77777777" w:rsidR="00955104" w:rsidRPr="007F14AF" w:rsidRDefault="00955104">
      <w:pPr>
        <w:rPr>
          <w:rFonts w:ascii="Times New Roman" w:hAnsi="Times New Roman" w:cs="Times New Roman"/>
        </w:rPr>
      </w:pPr>
    </w:p>
    <w:sectPr w:rsidR="00955104" w:rsidRPr="007F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0C00"/>
    <w:multiLevelType w:val="hybridMultilevel"/>
    <w:tmpl w:val="7E842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87"/>
    <w:rsid w:val="001B7F87"/>
    <w:rsid w:val="007F14AF"/>
    <w:rsid w:val="0095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D1B4"/>
  <w15:chartTrackingRefBased/>
  <w15:docId w15:val="{688B427E-E745-4AF4-A50B-B9C02767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F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2</cp:revision>
  <cp:lastPrinted>2023-01-31T10:41:00Z</cp:lastPrinted>
  <dcterms:created xsi:type="dcterms:W3CDTF">2023-01-31T11:33:00Z</dcterms:created>
  <dcterms:modified xsi:type="dcterms:W3CDTF">2023-01-31T11:33:00Z</dcterms:modified>
</cp:coreProperties>
</file>