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5152C" w14:textId="77777777" w:rsidR="00947900" w:rsidRPr="009D41FB" w:rsidRDefault="00947900" w:rsidP="00947900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</w:pPr>
      <w:r w:rsidRPr="009D41FB"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  <w:t>Prezydent Miasta Pruszkowa</w:t>
      </w:r>
    </w:p>
    <w:p w14:paraId="72EA149E" w14:textId="77777777" w:rsidR="00947900" w:rsidRPr="009D41FB" w:rsidRDefault="00947900" w:rsidP="00947900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aps/>
          <w:spacing w:val="40"/>
          <w:kern w:val="3"/>
          <w:sz w:val="24"/>
          <w:szCs w:val="24"/>
          <w:lang w:eastAsia="zh-CN" w:bidi="hi-IN"/>
        </w:rPr>
      </w:pPr>
      <w:r w:rsidRPr="009D41FB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6CD014D" wp14:editId="51B791AE">
            <wp:simplePos x="0" y="0"/>
            <wp:positionH relativeFrom="margin">
              <wp:posOffset>2472055</wp:posOffset>
            </wp:positionH>
            <wp:positionV relativeFrom="margin">
              <wp:posOffset>338455</wp:posOffset>
            </wp:positionV>
            <wp:extent cx="600075" cy="563245"/>
            <wp:effectExtent l="0" t="0" r="9525" b="825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5F739" w14:textId="77777777" w:rsidR="00947900" w:rsidRPr="009D41FB" w:rsidRDefault="00947900" w:rsidP="00947900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08A0911" w14:textId="77777777" w:rsidR="00947900" w:rsidRPr="009D41FB" w:rsidRDefault="00947900" w:rsidP="00947900">
      <w:pPr>
        <w:spacing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8AB655" w14:textId="3F4C1FA7" w:rsidR="00947900" w:rsidRPr="009D41FB" w:rsidRDefault="00947900" w:rsidP="00947900">
      <w:pPr>
        <w:spacing w:line="360" w:lineRule="auto"/>
        <w:ind w:lef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BC1971" w:rsidRPr="00BC19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BC19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C19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0541C" w:rsidRPr="00605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26819699" w14:textId="77777777" w:rsidR="00947900" w:rsidRPr="009D41FB" w:rsidRDefault="00947900" w:rsidP="00947900">
      <w:pPr>
        <w:spacing w:line="360" w:lineRule="auto"/>
        <w:ind w:lef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Pruszkowa</w:t>
      </w:r>
    </w:p>
    <w:p w14:paraId="547B3C81" w14:textId="0EFA9C55" w:rsidR="00947900" w:rsidRDefault="00947900" w:rsidP="00947900">
      <w:pPr>
        <w:spacing w:line="360" w:lineRule="auto"/>
        <w:ind w:lef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BC19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stycznia</w:t>
      </w:r>
      <w:r w:rsidRPr="00BC19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0541C" w:rsidRPr="00605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47900">
        <w:rPr>
          <w:rFonts w:ascii="Times New Roman" w:eastAsia="Times New Roman" w:hAnsi="Times New Roman" w:cs="Times New Roman"/>
          <w:b/>
          <w:color w:val="D0CECE" w:themeColor="background2" w:themeShade="E6"/>
          <w:sz w:val="24"/>
          <w:szCs w:val="24"/>
          <w:lang w:eastAsia="pl-PL"/>
        </w:rPr>
        <w:t xml:space="preserve"> 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</w:p>
    <w:p w14:paraId="46D89E83" w14:textId="77777777" w:rsidR="00D06319" w:rsidRDefault="00D06319" w:rsidP="00947900">
      <w:pPr>
        <w:rPr>
          <w:rFonts w:ascii="Times New Roman" w:eastAsia="Times New Roman" w:hAnsi="Times New Roman" w:cs="Times New Roman"/>
          <w:bCs/>
          <w:lang w:eastAsia="pl-PL"/>
        </w:rPr>
      </w:pPr>
    </w:p>
    <w:p w14:paraId="42C78211" w14:textId="4904590A" w:rsidR="00947900" w:rsidRPr="00D06319" w:rsidRDefault="00947900" w:rsidP="00D0631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63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powołania Komisji konkursowej w celu wyłonienia kandydata na stanowisko dyrektora Książnicy Pruszkowskiej im. Henryka Sienkiewicza w Pruszkowie oraz ustalenia regulaminu pracy tej Komisji.</w:t>
      </w:r>
    </w:p>
    <w:p w14:paraId="0AD709BD" w14:textId="77777777" w:rsidR="00757B71" w:rsidRPr="00D06319" w:rsidRDefault="00757B71" w:rsidP="00757B71">
      <w:pPr>
        <w:ind w:left="45" w:right="96"/>
        <w:jc w:val="both"/>
        <w:rPr>
          <w:rFonts w:ascii="Times New Roman" w:hAnsi="Times New Roman" w:cs="Times New Roman"/>
          <w:color w:val="000000" w:themeColor="text1"/>
        </w:rPr>
      </w:pPr>
    </w:p>
    <w:p w14:paraId="649E478B" w14:textId="78F32D12" w:rsidR="00757B71" w:rsidRPr="00D06319" w:rsidRDefault="00757B71" w:rsidP="00757B71">
      <w:pPr>
        <w:ind w:left="45"/>
        <w:jc w:val="both"/>
        <w:rPr>
          <w:rFonts w:ascii="Times New Roman" w:hAnsi="Times New Roman" w:cs="Times New Roman"/>
          <w:color w:val="000000" w:themeColor="text1"/>
        </w:rPr>
      </w:pPr>
      <w:r w:rsidRPr="00D06319">
        <w:rPr>
          <w:rFonts w:ascii="Times New Roman" w:hAnsi="Times New Roman" w:cs="Times New Roman"/>
          <w:color w:val="000000" w:themeColor="text1"/>
        </w:rPr>
        <w:t xml:space="preserve">Na podstawie art. 16 ust. 1 ustawy z dnia 25 października 1991 r. o organizowaniu </w:t>
      </w:r>
      <w:r w:rsidRPr="00D06319">
        <w:rPr>
          <w:rFonts w:ascii="Times New Roman" w:hAnsi="Times New Roman" w:cs="Times New Roman"/>
          <w:color w:val="000000" w:themeColor="text1"/>
        </w:rPr>
        <w:br/>
        <w:t>i prowadzeniu działalności kulturalnej (</w:t>
      </w:r>
      <w:proofErr w:type="spellStart"/>
      <w:r w:rsidRPr="00D06319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D06319">
        <w:rPr>
          <w:rFonts w:ascii="Times New Roman" w:hAnsi="Times New Roman" w:cs="Times New Roman"/>
          <w:color w:val="000000" w:themeColor="text1"/>
        </w:rPr>
        <w:t xml:space="preserve">. Dz. U. 2020 r., poz. 194 z </w:t>
      </w:r>
      <w:proofErr w:type="spellStart"/>
      <w:r w:rsidRPr="00D06319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D06319">
        <w:rPr>
          <w:rFonts w:ascii="Times New Roman" w:hAnsi="Times New Roman" w:cs="Times New Roman"/>
          <w:color w:val="000000" w:themeColor="text1"/>
        </w:rPr>
        <w:t>. zm.), art. 30 ust. 2 pkt 5 ustawy z dnia 8 marca</w:t>
      </w:r>
      <w:r w:rsidR="0060541C">
        <w:rPr>
          <w:rFonts w:ascii="Times New Roman" w:hAnsi="Times New Roman" w:cs="Times New Roman"/>
          <w:color w:val="000000" w:themeColor="text1"/>
        </w:rPr>
        <w:t xml:space="preserve"> </w:t>
      </w:r>
      <w:r w:rsidRPr="00D06319">
        <w:rPr>
          <w:rFonts w:ascii="Times New Roman" w:hAnsi="Times New Roman" w:cs="Times New Roman"/>
          <w:color w:val="000000" w:themeColor="text1"/>
        </w:rPr>
        <w:t>1990 r. o samorządzie gminnym (</w:t>
      </w:r>
      <w:proofErr w:type="spellStart"/>
      <w:r w:rsidRPr="00D06319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D06319">
        <w:rPr>
          <w:rFonts w:ascii="Times New Roman" w:hAnsi="Times New Roman" w:cs="Times New Roman"/>
          <w:color w:val="000000" w:themeColor="text1"/>
        </w:rPr>
        <w:t xml:space="preserve">. Dz. U. 2022 r., poz. </w:t>
      </w:r>
      <w:r w:rsidR="0060541C">
        <w:rPr>
          <w:rFonts w:ascii="Times New Roman" w:hAnsi="Times New Roman" w:cs="Times New Roman"/>
          <w:color w:val="000000" w:themeColor="text1"/>
        </w:rPr>
        <w:t>559</w:t>
      </w:r>
      <w:r w:rsidRPr="00D06319">
        <w:rPr>
          <w:rFonts w:ascii="Times New Roman" w:hAnsi="Times New Roman" w:cs="Times New Roman"/>
          <w:color w:val="000000" w:themeColor="text1"/>
        </w:rPr>
        <w:t xml:space="preserve">) oraz Zarządzenia nr </w:t>
      </w:r>
      <w:r w:rsidR="00375E08">
        <w:rPr>
          <w:rFonts w:ascii="Times New Roman" w:hAnsi="Times New Roman" w:cs="Times New Roman"/>
          <w:color w:val="000000" w:themeColor="text1"/>
        </w:rPr>
        <w:t>275</w:t>
      </w:r>
      <w:r w:rsidRPr="00D06319">
        <w:rPr>
          <w:rFonts w:ascii="Times New Roman" w:hAnsi="Times New Roman" w:cs="Times New Roman"/>
          <w:color w:val="000000" w:themeColor="text1"/>
        </w:rPr>
        <w:t xml:space="preserve">/2022 Prezydenta z dnia </w:t>
      </w:r>
      <w:r w:rsidR="00375E08">
        <w:rPr>
          <w:rFonts w:ascii="Times New Roman" w:hAnsi="Times New Roman" w:cs="Times New Roman"/>
          <w:color w:val="000000" w:themeColor="text1"/>
        </w:rPr>
        <w:t>28 listopada</w:t>
      </w:r>
      <w:r w:rsidR="00CD508A">
        <w:rPr>
          <w:rFonts w:ascii="Times New Roman" w:hAnsi="Times New Roman" w:cs="Times New Roman"/>
          <w:color w:val="000000" w:themeColor="text1"/>
        </w:rPr>
        <w:t xml:space="preserve"> </w:t>
      </w:r>
      <w:r w:rsidRPr="00D06319">
        <w:rPr>
          <w:rFonts w:ascii="Times New Roman" w:hAnsi="Times New Roman" w:cs="Times New Roman"/>
          <w:color w:val="000000" w:themeColor="text1"/>
        </w:rPr>
        <w:t>2022 w sprawie ogłoszenia konkursu na stanowisko dyrektora Książnicy Pruszkowskiej im. Henryka Sienkiewicza w Pruszkowie zarządzam, co następuje:</w:t>
      </w:r>
    </w:p>
    <w:p w14:paraId="4C810B65" w14:textId="77777777" w:rsidR="00757B71" w:rsidRPr="00D06319" w:rsidRDefault="00757B71" w:rsidP="00757B71">
      <w:pPr>
        <w:ind w:left="57" w:hanging="14"/>
        <w:jc w:val="center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§1</w:t>
      </w:r>
    </w:p>
    <w:p w14:paraId="0D9EED99" w14:textId="74027835" w:rsidR="00757B71" w:rsidRPr="00D06319" w:rsidRDefault="00757B71" w:rsidP="00757B71">
      <w:pPr>
        <w:ind w:left="57" w:firstLine="4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 xml:space="preserve">l . W celu przeprowadzenia konkursu na kandydata na stanowisko dyrektora </w:t>
      </w:r>
      <w:r w:rsidRPr="00D06319">
        <w:rPr>
          <w:rFonts w:ascii="Times New Roman" w:hAnsi="Times New Roman" w:cs="Times New Roman"/>
          <w:color w:val="000000" w:themeColor="text1"/>
        </w:rPr>
        <w:t>Książnicy Pruszkowskiej im. Henryka Sienkiewicza</w:t>
      </w:r>
      <w:r w:rsidRPr="00D06319">
        <w:rPr>
          <w:rFonts w:ascii="Times New Roman" w:hAnsi="Times New Roman" w:cs="Times New Roman"/>
        </w:rPr>
        <w:t xml:space="preserve"> w Pruszkowie, powołuję Komisję konkursową, zwaną dalej „Komisją”.</w:t>
      </w:r>
    </w:p>
    <w:p w14:paraId="250DBA22" w14:textId="77777777" w:rsidR="00757B71" w:rsidRPr="00D06319" w:rsidRDefault="00757B71" w:rsidP="00757B71">
      <w:pPr>
        <w:numPr>
          <w:ilvl w:val="0"/>
          <w:numId w:val="1"/>
        </w:numPr>
        <w:ind w:hanging="245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Komisja składa się z siedmiu członków.</w:t>
      </w:r>
    </w:p>
    <w:p w14:paraId="1AAA82FF" w14:textId="77777777" w:rsidR="00757B71" w:rsidRPr="00D06319" w:rsidRDefault="00757B71" w:rsidP="00757B71">
      <w:pPr>
        <w:numPr>
          <w:ilvl w:val="0"/>
          <w:numId w:val="1"/>
        </w:numPr>
        <w:ind w:hanging="245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W skład Komisji wchodzą:</w:t>
      </w:r>
    </w:p>
    <w:p w14:paraId="1A701F8B" w14:textId="77777777" w:rsidR="00757B71" w:rsidRPr="00D06319" w:rsidRDefault="00757B71" w:rsidP="00757B71">
      <w:pPr>
        <w:rPr>
          <w:rFonts w:ascii="Times New Roman" w:hAnsi="Times New Roman" w:cs="Times New Roman"/>
        </w:rPr>
      </w:pPr>
    </w:p>
    <w:p w14:paraId="5A76E618" w14:textId="77777777" w:rsidR="00757B71" w:rsidRPr="00D06319" w:rsidRDefault="00757B71" w:rsidP="00757B71">
      <w:pPr>
        <w:pStyle w:val="Akapitzlist"/>
        <w:numPr>
          <w:ilvl w:val="0"/>
          <w:numId w:val="2"/>
        </w:numPr>
        <w:spacing w:after="0" w:line="240" w:lineRule="auto"/>
        <w:ind w:right="86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Konrad Sipiera – Zastępca Prezydenta Miasta Pruszkowa, Przewodniczący Komisji,</w:t>
      </w:r>
    </w:p>
    <w:p w14:paraId="1E661551" w14:textId="77777777" w:rsidR="00757B71" w:rsidRPr="00D06319" w:rsidRDefault="00757B71" w:rsidP="00757B71">
      <w:pPr>
        <w:pStyle w:val="Akapitzlist"/>
        <w:numPr>
          <w:ilvl w:val="0"/>
          <w:numId w:val="2"/>
        </w:numPr>
        <w:spacing w:after="0" w:line="240" w:lineRule="auto"/>
        <w:ind w:right="86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Karolina Sorbian-Jamiołkowska – Sekretarz Miasta Pruszkowa, Zastępca Przewodniczącego Komisji;</w:t>
      </w:r>
    </w:p>
    <w:p w14:paraId="4D4C7BCC" w14:textId="77777777" w:rsidR="00757B71" w:rsidRPr="00D06319" w:rsidRDefault="00757B71" w:rsidP="00757B71">
      <w:pPr>
        <w:pStyle w:val="Akapitzlist"/>
        <w:numPr>
          <w:ilvl w:val="0"/>
          <w:numId w:val="2"/>
        </w:numPr>
        <w:spacing w:after="0" w:line="240" w:lineRule="auto"/>
        <w:ind w:right="86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Małgorzata Gostomska – Radca Prawny, Członek Komisji;</w:t>
      </w:r>
    </w:p>
    <w:p w14:paraId="0A3623DE" w14:textId="1DCA8A0F" w:rsidR="00757B71" w:rsidRPr="00D06319" w:rsidRDefault="00757B71" w:rsidP="00757B71">
      <w:pPr>
        <w:pStyle w:val="Akapitzlist"/>
        <w:numPr>
          <w:ilvl w:val="0"/>
          <w:numId w:val="2"/>
        </w:numPr>
        <w:spacing w:after="0" w:line="240" w:lineRule="auto"/>
        <w:ind w:right="86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Łukasz Stępień – Naczelnik Wydziału Finansów i Budżetu, Członek Komisji;</w:t>
      </w:r>
    </w:p>
    <w:p w14:paraId="5A0ABE8F" w14:textId="77777777" w:rsidR="00757B71" w:rsidRPr="00D06319" w:rsidRDefault="00757B71" w:rsidP="00757B71">
      <w:pPr>
        <w:pStyle w:val="Akapitzlist"/>
        <w:numPr>
          <w:ilvl w:val="0"/>
          <w:numId w:val="2"/>
        </w:numPr>
        <w:spacing w:after="0" w:line="240" w:lineRule="auto"/>
        <w:ind w:right="86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Dorota Matejko-Cichocka – Naczelnik Wydziału Inicjatyw Społecznych, Członek Komisji;</w:t>
      </w:r>
    </w:p>
    <w:p w14:paraId="693D55A7" w14:textId="6DD625A1" w:rsidR="00757B71" w:rsidRPr="00D06319" w:rsidRDefault="00757B71" w:rsidP="00757B71">
      <w:pPr>
        <w:pStyle w:val="Akapitzlist"/>
        <w:numPr>
          <w:ilvl w:val="0"/>
          <w:numId w:val="2"/>
        </w:numPr>
        <w:spacing w:after="0" w:line="240" w:lineRule="auto"/>
        <w:ind w:right="86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 xml:space="preserve">Monika Woźniak – </w:t>
      </w:r>
      <w:r w:rsidR="006B3CA0">
        <w:rPr>
          <w:rFonts w:ascii="Times New Roman" w:hAnsi="Times New Roman" w:cs="Times New Roman"/>
        </w:rPr>
        <w:t xml:space="preserve">Zastępca Naczelnika </w:t>
      </w:r>
      <w:r w:rsidRPr="00D06319">
        <w:rPr>
          <w:rFonts w:ascii="Times New Roman" w:hAnsi="Times New Roman" w:cs="Times New Roman"/>
        </w:rPr>
        <w:t>Wydziału Organizacyjnego, Członek Komisji;</w:t>
      </w:r>
    </w:p>
    <w:p w14:paraId="710BE279" w14:textId="77777777" w:rsidR="00757B71" w:rsidRPr="00D06319" w:rsidRDefault="00757B71" w:rsidP="00757B71">
      <w:pPr>
        <w:pStyle w:val="Akapitzlist"/>
        <w:numPr>
          <w:ilvl w:val="0"/>
          <w:numId w:val="2"/>
        </w:numPr>
        <w:spacing w:after="0" w:line="240" w:lineRule="auto"/>
        <w:ind w:right="86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 xml:space="preserve">Grzegorz Witkowski – Inspektor Wydziału Inicjatyw Społecznych, Członek Komisji. </w:t>
      </w:r>
    </w:p>
    <w:p w14:paraId="6FFC30FE" w14:textId="77777777" w:rsidR="00757B71" w:rsidRPr="00D06319" w:rsidRDefault="00757B71" w:rsidP="00757B71">
      <w:pPr>
        <w:ind w:right="86"/>
        <w:rPr>
          <w:rFonts w:ascii="Times New Roman" w:hAnsi="Times New Roman" w:cs="Times New Roman"/>
        </w:rPr>
      </w:pPr>
    </w:p>
    <w:p w14:paraId="38F075FD" w14:textId="77777777" w:rsidR="00757B71" w:rsidRPr="00D06319" w:rsidRDefault="00757B71" w:rsidP="00757B71">
      <w:pPr>
        <w:ind w:left="57" w:right="86" w:firstLine="4"/>
        <w:jc w:val="center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§2</w:t>
      </w:r>
    </w:p>
    <w:p w14:paraId="7BEB2C2B" w14:textId="77777777" w:rsidR="00757B71" w:rsidRPr="00D06319" w:rsidRDefault="00757B71" w:rsidP="00757B71">
      <w:pPr>
        <w:ind w:firstLine="4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Szczegółowy tryb pracy Komisji określa Regulamin stanowiący załącznik do niniejszego Zarządzenia.</w:t>
      </w:r>
    </w:p>
    <w:p w14:paraId="3775C42B" w14:textId="77777777" w:rsidR="00D06319" w:rsidRDefault="00D06319" w:rsidP="00757B71">
      <w:pPr>
        <w:jc w:val="center"/>
        <w:rPr>
          <w:rFonts w:ascii="Times New Roman" w:hAnsi="Times New Roman" w:cs="Times New Roman"/>
          <w:bCs/>
        </w:rPr>
      </w:pPr>
    </w:p>
    <w:p w14:paraId="080A75D8" w14:textId="7F45E52C" w:rsidR="00757B71" w:rsidRPr="00D06319" w:rsidRDefault="00757B71" w:rsidP="00757B71">
      <w:pPr>
        <w:jc w:val="center"/>
        <w:rPr>
          <w:rFonts w:ascii="Times New Roman" w:hAnsi="Times New Roman" w:cs="Times New Roman"/>
          <w:bCs/>
        </w:rPr>
      </w:pPr>
      <w:r w:rsidRPr="00D06319">
        <w:rPr>
          <w:rFonts w:ascii="Times New Roman" w:hAnsi="Times New Roman" w:cs="Times New Roman"/>
          <w:bCs/>
        </w:rPr>
        <w:t>§ 3.</w:t>
      </w:r>
    </w:p>
    <w:p w14:paraId="14579BA4" w14:textId="1FF20B6A" w:rsidR="00757B71" w:rsidRPr="00D06319" w:rsidRDefault="00757B71" w:rsidP="00757B71">
      <w:pPr>
        <w:jc w:val="both"/>
        <w:rPr>
          <w:rFonts w:ascii="Times New Roman" w:hAnsi="Times New Roman" w:cs="Times New Roman"/>
          <w:bCs/>
        </w:rPr>
      </w:pPr>
      <w:r w:rsidRPr="00D06319">
        <w:rPr>
          <w:rFonts w:ascii="Times New Roman" w:hAnsi="Times New Roman" w:cs="Times New Roman"/>
          <w:bCs/>
        </w:rPr>
        <w:t xml:space="preserve">Wykonanie zarządzenia powierzam </w:t>
      </w:r>
      <w:r w:rsidR="00632804">
        <w:rPr>
          <w:rFonts w:ascii="Times New Roman" w:hAnsi="Times New Roman" w:cs="Times New Roman"/>
          <w:bCs/>
        </w:rPr>
        <w:t>Naczelnikowi Wydziału Inicjatyw Społecznych</w:t>
      </w:r>
      <w:r w:rsidRPr="00D06319">
        <w:rPr>
          <w:rFonts w:ascii="Times New Roman" w:hAnsi="Times New Roman" w:cs="Times New Roman"/>
          <w:bCs/>
        </w:rPr>
        <w:t>.</w:t>
      </w:r>
    </w:p>
    <w:p w14:paraId="053A3CE4" w14:textId="77777777" w:rsidR="00D06319" w:rsidRDefault="00D06319" w:rsidP="00757B71">
      <w:pPr>
        <w:jc w:val="center"/>
        <w:rPr>
          <w:rFonts w:ascii="Times New Roman" w:hAnsi="Times New Roman" w:cs="Times New Roman"/>
          <w:bCs/>
        </w:rPr>
      </w:pPr>
    </w:p>
    <w:p w14:paraId="7FFA9095" w14:textId="3BF370C6" w:rsidR="00757B71" w:rsidRPr="00D06319" w:rsidRDefault="00757B71" w:rsidP="00757B71">
      <w:pPr>
        <w:jc w:val="center"/>
        <w:rPr>
          <w:rFonts w:ascii="Times New Roman" w:hAnsi="Times New Roman" w:cs="Times New Roman"/>
          <w:bCs/>
        </w:rPr>
      </w:pPr>
      <w:r w:rsidRPr="00D06319">
        <w:rPr>
          <w:rFonts w:ascii="Times New Roman" w:hAnsi="Times New Roman" w:cs="Times New Roman"/>
          <w:bCs/>
        </w:rPr>
        <w:t>§ 4.</w:t>
      </w:r>
    </w:p>
    <w:p w14:paraId="4A899233" w14:textId="77777777" w:rsidR="00757B71" w:rsidRPr="00D06319" w:rsidRDefault="00757B71" w:rsidP="00757B71">
      <w:pPr>
        <w:rPr>
          <w:rFonts w:ascii="Times New Roman" w:hAnsi="Times New Roman" w:cs="Times New Roman"/>
          <w:bCs/>
        </w:rPr>
      </w:pPr>
      <w:r w:rsidRPr="00D06319">
        <w:rPr>
          <w:rFonts w:ascii="Times New Roman" w:hAnsi="Times New Roman" w:cs="Times New Roman"/>
          <w:bCs/>
        </w:rPr>
        <w:t>Zarządzenie wchodzi w życie z dniem podpisania.</w:t>
      </w:r>
    </w:p>
    <w:p w14:paraId="1ABA81ED" w14:textId="77777777" w:rsidR="00757B71" w:rsidRPr="00D06319" w:rsidRDefault="00757B71" w:rsidP="00757B71">
      <w:pPr>
        <w:rPr>
          <w:rFonts w:ascii="Times New Roman" w:hAnsi="Times New Roman" w:cs="Times New Roman"/>
          <w:b/>
        </w:rPr>
      </w:pPr>
    </w:p>
    <w:p w14:paraId="00171AF2" w14:textId="77777777" w:rsidR="00757B71" w:rsidRPr="00D06319" w:rsidRDefault="00757B71" w:rsidP="00757B71">
      <w:pPr>
        <w:ind w:left="4956"/>
        <w:jc w:val="center"/>
        <w:rPr>
          <w:rFonts w:ascii="Times New Roman" w:hAnsi="Times New Roman" w:cs="Times New Roman"/>
          <w:b/>
        </w:rPr>
      </w:pPr>
      <w:r w:rsidRPr="00D06319">
        <w:rPr>
          <w:rFonts w:ascii="Times New Roman" w:hAnsi="Times New Roman" w:cs="Times New Roman"/>
          <w:b/>
        </w:rPr>
        <w:t>Prezydent Miasta Pruszkowa</w:t>
      </w:r>
    </w:p>
    <w:p w14:paraId="11717216" w14:textId="77777777" w:rsidR="00757B71" w:rsidRPr="00D06319" w:rsidRDefault="00757B71" w:rsidP="00757B71">
      <w:pPr>
        <w:ind w:left="4956"/>
        <w:jc w:val="center"/>
        <w:rPr>
          <w:rFonts w:ascii="Times New Roman" w:hAnsi="Times New Roman" w:cs="Times New Roman"/>
          <w:b/>
        </w:rPr>
      </w:pPr>
    </w:p>
    <w:p w14:paraId="48326400" w14:textId="77777777" w:rsidR="00757B71" w:rsidRPr="00D06319" w:rsidRDefault="00757B71" w:rsidP="00757B71">
      <w:pPr>
        <w:ind w:left="4956"/>
        <w:jc w:val="center"/>
        <w:rPr>
          <w:rFonts w:ascii="Times New Roman" w:hAnsi="Times New Roman" w:cs="Times New Roman"/>
          <w:b/>
        </w:rPr>
      </w:pPr>
      <w:r w:rsidRPr="00D06319">
        <w:rPr>
          <w:rFonts w:ascii="Times New Roman" w:hAnsi="Times New Roman" w:cs="Times New Roman"/>
          <w:b/>
        </w:rPr>
        <w:t>Paweł Makuch</w:t>
      </w:r>
    </w:p>
    <w:p w14:paraId="2FBB0675" w14:textId="35781758" w:rsidR="00955104" w:rsidRDefault="00955104">
      <w:pPr>
        <w:rPr>
          <w:rFonts w:ascii="Times New Roman" w:hAnsi="Times New Roman" w:cs="Times New Roman"/>
        </w:rPr>
      </w:pPr>
    </w:p>
    <w:p w14:paraId="5B24566C" w14:textId="1C1443B4" w:rsidR="00D06319" w:rsidRDefault="00D06319">
      <w:pPr>
        <w:rPr>
          <w:rFonts w:ascii="Times New Roman" w:hAnsi="Times New Roman" w:cs="Times New Roman"/>
        </w:rPr>
      </w:pPr>
    </w:p>
    <w:p w14:paraId="0102E516" w14:textId="4223C229" w:rsidR="00D06319" w:rsidRDefault="00D06319" w:rsidP="00D06319">
      <w:pPr>
        <w:spacing w:line="228" w:lineRule="auto"/>
        <w:ind w:right="1196"/>
        <w:jc w:val="right"/>
        <w:rPr>
          <w:rFonts w:cstheme="minorHAnsi"/>
          <w:bCs/>
          <w:sz w:val="24"/>
          <w:szCs w:val="24"/>
        </w:rPr>
      </w:pPr>
    </w:p>
    <w:p w14:paraId="70DC6E2A" w14:textId="2415102A" w:rsidR="008A3ECA" w:rsidRDefault="008A3ECA" w:rsidP="00D06319">
      <w:pPr>
        <w:spacing w:line="228" w:lineRule="auto"/>
        <w:ind w:right="1196"/>
        <w:jc w:val="right"/>
        <w:rPr>
          <w:rFonts w:cstheme="minorHAnsi"/>
          <w:bCs/>
          <w:sz w:val="24"/>
          <w:szCs w:val="24"/>
        </w:rPr>
      </w:pPr>
    </w:p>
    <w:p w14:paraId="5719E237" w14:textId="17083259" w:rsidR="0060541C" w:rsidRDefault="0060541C" w:rsidP="00D06319">
      <w:pPr>
        <w:spacing w:line="228" w:lineRule="auto"/>
        <w:ind w:right="1196"/>
        <w:jc w:val="right"/>
        <w:rPr>
          <w:rFonts w:cstheme="minorHAnsi"/>
          <w:bCs/>
          <w:sz w:val="24"/>
          <w:szCs w:val="24"/>
        </w:rPr>
      </w:pPr>
    </w:p>
    <w:p w14:paraId="3080360F" w14:textId="77777777" w:rsidR="0060541C" w:rsidRDefault="0060541C" w:rsidP="00D06319">
      <w:pPr>
        <w:spacing w:line="228" w:lineRule="auto"/>
        <w:ind w:right="1196"/>
        <w:jc w:val="right"/>
        <w:rPr>
          <w:rFonts w:cstheme="minorHAnsi"/>
          <w:bCs/>
          <w:sz w:val="24"/>
          <w:szCs w:val="24"/>
        </w:rPr>
      </w:pPr>
    </w:p>
    <w:p w14:paraId="3412A049" w14:textId="1C853284" w:rsidR="00D06319" w:rsidRPr="0060541C" w:rsidRDefault="00D06319" w:rsidP="002F27B6">
      <w:pPr>
        <w:spacing w:line="360" w:lineRule="auto"/>
        <w:ind w:left="4956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F27B6">
        <w:rPr>
          <w:rFonts w:ascii="Times New Roman" w:hAnsi="Times New Roman" w:cs="Times New Roman"/>
          <w:bCs/>
          <w:i/>
          <w:iCs/>
          <w:sz w:val="18"/>
          <w:szCs w:val="18"/>
        </w:rPr>
        <w:lastRenderedPageBreak/>
        <w:t xml:space="preserve">Załącznik nr 1 do zarządzenia Nr </w:t>
      </w:r>
      <w:r w:rsidR="00BC1971">
        <w:rPr>
          <w:rFonts w:ascii="Times New Roman" w:hAnsi="Times New Roman" w:cs="Times New Roman"/>
          <w:bCs/>
          <w:i/>
          <w:iCs/>
          <w:sz w:val="18"/>
          <w:szCs w:val="18"/>
        </w:rPr>
        <w:t>9/</w:t>
      </w:r>
      <w:r w:rsidRPr="0060541C">
        <w:rPr>
          <w:rFonts w:ascii="Times New Roman" w:hAnsi="Times New Roman" w:cs="Times New Roman"/>
          <w:bCs/>
          <w:i/>
          <w:iCs/>
          <w:sz w:val="18"/>
          <w:szCs w:val="18"/>
        </w:rPr>
        <w:t>202</w:t>
      </w:r>
      <w:r w:rsidR="0060541C" w:rsidRPr="0060541C">
        <w:rPr>
          <w:rFonts w:ascii="Times New Roman" w:hAnsi="Times New Roman" w:cs="Times New Roman"/>
          <w:bCs/>
          <w:i/>
          <w:iCs/>
          <w:sz w:val="18"/>
          <w:szCs w:val="18"/>
        </w:rPr>
        <w:t>3</w:t>
      </w:r>
    </w:p>
    <w:p w14:paraId="499BEDE1" w14:textId="5165163A" w:rsidR="00D06319" w:rsidRPr="002F27B6" w:rsidRDefault="00D06319" w:rsidP="002F27B6">
      <w:pPr>
        <w:spacing w:line="360" w:lineRule="auto"/>
        <w:ind w:left="4956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F27B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Prezydenta Miasta Pruszkowa z dnia </w:t>
      </w:r>
      <w:r w:rsidR="00BC1971">
        <w:rPr>
          <w:rFonts w:ascii="Times New Roman" w:hAnsi="Times New Roman" w:cs="Times New Roman"/>
          <w:bCs/>
          <w:i/>
          <w:iCs/>
          <w:sz w:val="18"/>
          <w:szCs w:val="18"/>
        </w:rPr>
        <w:t>04.01.</w:t>
      </w:r>
      <w:r w:rsidRPr="0060541C">
        <w:rPr>
          <w:rFonts w:ascii="Times New Roman" w:hAnsi="Times New Roman" w:cs="Times New Roman"/>
          <w:bCs/>
          <w:i/>
          <w:iCs/>
          <w:sz w:val="18"/>
          <w:szCs w:val="18"/>
        </w:rPr>
        <w:t>202</w:t>
      </w:r>
      <w:r w:rsidR="0060541C">
        <w:rPr>
          <w:rFonts w:ascii="Times New Roman" w:hAnsi="Times New Roman" w:cs="Times New Roman"/>
          <w:bCs/>
          <w:i/>
          <w:iCs/>
          <w:sz w:val="18"/>
          <w:szCs w:val="18"/>
        </w:rPr>
        <w:t>3</w:t>
      </w:r>
      <w:r w:rsidRPr="002F27B6">
        <w:rPr>
          <w:rFonts w:ascii="Times New Roman" w:hAnsi="Times New Roman" w:cs="Times New Roman"/>
          <w:bCs/>
          <w:i/>
          <w:iCs/>
          <w:sz w:val="18"/>
          <w:szCs w:val="18"/>
        </w:rPr>
        <w:t>r.</w:t>
      </w:r>
    </w:p>
    <w:p w14:paraId="7E01B703" w14:textId="77777777" w:rsidR="00D06319" w:rsidRPr="002F27B6" w:rsidRDefault="00D06319" w:rsidP="002F27B6">
      <w:pPr>
        <w:spacing w:line="228" w:lineRule="auto"/>
        <w:ind w:firstLine="335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F27B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</w:t>
      </w:r>
    </w:p>
    <w:p w14:paraId="22D6EBF9" w14:textId="77777777" w:rsidR="00D06319" w:rsidRPr="00D06319" w:rsidRDefault="00D06319" w:rsidP="00D06319">
      <w:pPr>
        <w:spacing w:line="228" w:lineRule="auto"/>
        <w:ind w:left="1418" w:right="1196" w:firstLine="33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A2768EE" w14:textId="59C6C5A9" w:rsidR="00D06319" w:rsidRPr="00D06319" w:rsidRDefault="00D06319" w:rsidP="00375E08">
      <w:pPr>
        <w:spacing w:after="54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319">
        <w:rPr>
          <w:rFonts w:ascii="Times New Roman" w:hAnsi="Times New Roman" w:cs="Times New Roman"/>
          <w:b/>
          <w:bCs/>
          <w:sz w:val="24"/>
          <w:szCs w:val="24"/>
        </w:rPr>
        <w:t>Regulamin pracy Komisji powołanej do przeprowadzenia</w:t>
      </w:r>
      <w:r w:rsidR="00375E08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 xml:space="preserve">onkursu w celu wyłonienia kandydata na stanowisko </w:t>
      </w:r>
      <w:r w:rsidR="00375E0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 xml:space="preserve">yrektora </w:t>
      </w:r>
      <w:r w:rsidR="00375E08">
        <w:rPr>
          <w:rFonts w:ascii="Times New Roman" w:hAnsi="Times New Roman" w:cs="Times New Roman"/>
          <w:b/>
          <w:bCs/>
          <w:sz w:val="24"/>
          <w:szCs w:val="24"/>
        </w:rPr>
        <w:t>Książnicy Pruszkowskiej</w:t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 xml:space="preserve"> im. </w:t>
      </w:r>
      <w:r w:rsidR="00375E08">
        <w:rPr>
          <w:rFonts w:ascii="Times New Roman" w:hAnsi="Times New Roman" w:cs="Times New Roman"/>
          <w:b/>
          <w:bCs/>
          <w:sz w:val="24"/>
          <w:szCs w:val="24"/>
        </w:rPr>
        <w:t>Henryka Sienkiewicza</w:t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E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>w Pruszkowie</w:t>
      </w:r>
      <w:bookmarkStart w:id="0" w:name="_GoBack"/>
      <w:bookmarkEnd w:id="0"/>
    </w:p>
    <w:p w14:paraId="44F13226" w14:textId="77777777" w:rsidR="00D06319" w:rsidRPr="00D06319" w:rsidRDefault="00D06319" w:rsidP="008A3ECA">
      <w:pPr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§1</w:t>
      </w:r>
    </w:p>
    <w:p w14:paraId="741DC4C7" w14:textId="77777777" w:rsidR="00D06319" w:rsidRPr="00D06319" w:rsidRDefault="00D06319" w:rsidP="00D063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Konkurs organizuje Prezydent Miasta Pruszkowa.</w:t>
      </w:r>
    </w:p>
    <w:p w14:paraId="3512F27E" w14:textId="1A6ED519" w:rsidR="00D06319" w:rsidRPr="00D06319" w:rsidRDefault="00D06319" w:rsidP="00D063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Celem konkursu jest wyłonienie kandydata na stanowisko </w:t>
      </w:r>
      <w:r w:rsidR="00375E08">
        <w:rPr>
          <w:rFonts w:ascii="Times New Roman" w:hAnsi="Times New Roman" w:cs="Times New Roman"/>
          <w:sz w:val="24"/>
          <w:szCs w:val="24"/>
        </w:rPr>
        <w:t xml:space="preserve">dyrektora Książnicy Pruszkowskiej </w:t>
      </w:r>
      <w:r w:rsidRPr="00D06319">
        <w:rPr>
          <w:rFonts w:ascii="Times New Roman" w:hAnsi="Times New Roman" w:cs="Times New Roman"/>
          <w:sz w:val="24"/>
          <w:szCs w:val="24"/>
        </w:rPr>
        <w:t>w Pruszkowie.</w:t>
      </w:r>
    </w:p>
    <w:p w14:paraId="32ED8A57" w14:textId="54FD78CD" w:rsidR="00D06319" w:rsidRPr="00D06319" w:rsidRDefault="00D06319" w:rsidP="00D06319">
      <w:pPr>
        <w:pStyle w:val="Akapitzlist"/>
        <w:numPr>
          <w:ilvl w:val="0"/>
          <w:numId w:val="3"/>
        </w:numPr>
        <w:spacing w:after="247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Do udziału w konkursie dopuszcza się kandydata, który złożył w wymaganym terminie dokumenty określone w ogłoszeniu o konkursie stanowiącym Załącznik do Zarządzenia </w:t>
      </w:r>
      <w:r w:rsidRPr="00D06319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D0631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D508A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Pr="00D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Prezydenta </w:t>
      </w:r>
      <w:r w:rsidRPr="00D06319">
        <w:rPr>
          <w:rFonts w:ascii="Times New Roman" w:hAnsi="Times New Roman" w:cs="Times New Roman"/>
          <w:sz w:val="24"/>
          <w:szCs w:val="24"/>
        </w:rPr>
        <w:t>Miasta Pruszkowa Prezydenta Miasta Pruszkowa w sprawie ogłoszenia konkursu.</w:t>
      </w:r>
    </w:p>
    <w:p w14:paraId="5DE0F8C8" w14:textId="346B37F8" w:rsidR="00D06319" w:rsidRPr="00D06319" w:rsidRDefault="008A3ECA" w:rsidP="00B04BD1">
      <w:pPr>
        <w:ind w:right="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319" w:rsidRPr="00D06319">
        <w:rPr>
          <w:rFonts w:ascii="Times New Roman" w:hAnsi="Times New Roman" w:cs="Times New Roman"/>
          <w:sz w:val="24"/>
          <w:szCs w:val="24"/>
        </w:rPr>
        <w:t>§2</w:t>
      </w:r>
      <w:r w:rsidR="00B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4EDF2" w14:textId="4D0CB9D4" w:rsidR="00D06319" w:rsidRPr="00D06319" w:rsidRDefault="00D06319" w:rsidP="00B04BD1">
      <w:pPr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Do zadań Komisji należy określenie </w:t>
      </w:r>
      <w:r w:rsidR="0060541C">
        <w:rPr>
          <w:rFonts w:ascii="Times New Roman" w:hAnsi="Times New Roman" w:cs="Times New Roman"/>
          <w:sz w:val="24"/>
          <w:szCs w:val="24"/>
        </w:rPr>
        <w:t xml:space="preserve">szczegółowych </w:t>
      </w:r>
      <w:r w:rsidRPr="00D06319">
        <w:rPr>
          <w:rFonts w:ascii="Times New Roman" w:hAnsi="Times New Roman" w:cs="Times New Roman"/>
          <w:sz w:val="24"/>
          <w:szCs w:val="24"/>
        </w:rPr>
        <w:t>kryteriów oceny przydatności kandydatów</w:t>
      </w:r>
      <w:r w:rsidR="0060541C">
        <w:rPr>
          <w:rFonts w:ascii="Times New Roman" w:hAnsi="Times New Roman" w:cs="Times New Roman"/>
          <w:sz w:val="24"/>
          <w:szCs w:val="24"/>
        </w:rPr>
        <w:t>,</w:t>
      </w:r>
      <w:r w:rsidRPr="00D06319">
        <w:rPr>
          <w:rFonts w:ascii="Times New Roman" w:hAnsi="Times New Roman" w:cs="Times New Roman"/>
          <w:sz w:val="24"/>
          <w:szCs w:val="24"/>
        </w:rPr>
        <w:t xml:space="preserve"> </w:t>
      </w:r>
      <w:r w:rsidR="0060541C">
        <w:rPr>
          <w:rFonts w:ascii="Times New Roman" w:hAnsi="Times New Roman" w:cs="Times New Roman"/>
          <w:sz w:val="24"/>
          <w:szCs w:val="24"/>
        </w:rPr>
        <w:t xml:space="preserve">uwzględniając treść ogłoszenia o konkursie </w:t>
      </w:r>
      <w:r w:rsidRPr="00D06319">
        <w:rPr>
          <w:rFonts w:ascii="Times New Roman" w:hAnsi="Times New Roman" w:cs="Times New Roman"/>
          <w:sz w:val="24"/>
          <w:szCs w:val="24"/>
        </w:rPr>
        <w:t>oraz prowadzenie</w:t>
      </w:r>
      <w:r w:rsidRPr="00D063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06319">
        <w:rPr>
          <w:rFonts w:ascii="Times New Roman" w:hAnsi="Times New Roman" w:cs="Times New Roman"/>
          <w:sz w:val="24"/>
          <w:szCs w:val="24"/>
        </w:rPr>
        <w:t>postępowania konkursowego.</w:t>
      </w:r>
    </w:p>
    <w:p w14:paraId="0A8C2067" w14:textId="77777777" w:rsidR="00B04BD1" w:rsidRDefault="00B04BD1" w:rsidP="00B04BD1">
      <w:pPr>
        <w:ind w:right="87"/>
        <w:jc w:val="center"/>
        <w:rPr>
          <w:rFonts w:ascii="Times New Roman" w:hAnsi="Times New Roman" w:cs="Times New Roman"/>
          <w:sz w:val="24"/>
          <w:szCs w:val="24"/>
        </w:rPr>
      </w:pPr>
    </w:p>
    <w:p w14:paraId="2A1915DC" w14:textId="104F029C" w:rsidR="00D06319" w:rsidRPr="00D06319" w:rsidRDefault="008A3ECA" w:rsidP="00B04BD1">
      <w:pPr>
        <w:ind w:righ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319" w:rsidRPr="00D06319">
        <w:rPr>
          <w:rFonts w:ascii="Times New Roman" w:hAnsi="Times New Roman" w:cs="Times New Roman"/>
          <w:sz w:val="24"/>
          <w:szCs w:val="24"/>
        </w:rPr>
        <w:t>§3</w:t>
      </w:r>
    </w:p>
    <w:p w14:paraId="1F687490" w14:textId="77777777" w:rsidR="00D06319" w:rsidRPr="00D06319" w:rsidRDefault="00D06319" w:rsidP="00B04BD1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Konkurs przeprowadza się jeśli zgłosi się co najmniej jeden kandydat.</w:t>
      </w:r>
    </w:p>
    <w:p w14:paraId="054C7169" w14:textId="77777777" w:rsidR="00D06319" w:rsidRPr="00D06319" w:rsidRDefault="00D06319" w:rsidP="00B04BD1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Konkurs przeprowadzany jest w dwóch etapach postępowania konkursowego.</w:t>
      </w:r>
    </w:p>
    <w:p w14:paraId="60A78C5B" w14:textId="3CC3CB23" w:rsidR="00D06319" w:rsidRPr="00D06319" w:rsidRDefault="00B04BD1" w:rsidP="008A3ECA">
      <w:pPr>
        <w:ind w:left="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06319" w:rsidRPr="00D06319">
        <w:rPr>
          <w:rFonts w:ascii="Times New Roman" w:hAnsi="Times New Roman" w:cs="Times New Roman"/>
          <w:sz w:val="24"/>
          <w:szCs w:val="24"/>
        </w:rPr>
        <w:t>§4</w:t>
      </w:r>
    </w:p>
    <w:p w14:paraId="16C05647" w14:textId="77777777" w:rsidR="00D06319" w:rsidRPr="00D06319" w:rsidRDefault="00D06319" w:rsidP="008A3ECA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Pracą Komisji kieruje Przewodniczący, a w razie jego nieobecności Zastępca Przewodniczącego Komisji.</w:t>
      </w:r>
    </w:p>
    <w:p w14:paraId="6BBAA5C0" w14:textId="77777777" w:rsidR="00D06319" w:rsidRPr="00D06319" w:rsidRDefault="00D06319" w:rsidP="008A3ECA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Postępowanie konkursowe prowadzi Komisja w składzie ustalonym w zarządzeniu.</w:t>
      </w:r>
    </w:p>
    <w:p w14:paraId="7275AD49" w14:textId="77777777" w:rsidR="00D06319" w:rsidRPr="00D06319" w:rsidRDefault="00D06319" w:rsidP="008A3ECA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szczególnie uzasadnionych przypadkach Komisja może przerwać posiedzenie </w:t>
      </w:r>
      <w:r w:rsidRPr="00D06319">
        <w:rPr>
          <w:rFonts w:ascii="Times New Roman" w:hAnsi="Times New Roman" w:cs="Times New Roman"/>
          <w:sz w:val="24"/>
          <w:szCs w:val="24"/>
        </w:rPr>
        <w:br/>
        <w:t xml:space="preserve">i wyznaczyć nowy termin posiedzenia.    </w:t>
      </w:r>
    </w:p>
    <w:p w14:paraId="2785B126" w14:textId="5401D9C7" w:rsidR="00D06319" w:rsidRPr="00D06319" w:rsidRDefault="00D06319" w:rsidP="008A3E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§5</w:t>
      </w:r>
    </w:p>
    <w:p w14:paraId="4EE9BA5F" w14:textId="77777777" w:rsidR="00D06319" w:rsidRPr="00D06319" w:rsidRDefault="00D06319" w:rsidP="008A3EC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Pierwszy etap konkursu odbywa się bez udziału kandydatów. </w:t>
      </w:r>
    </w:p>
    <w:p w14:paraId="779FB7DC" w14:textId="77777777" w:rsidR="00D06319" w:rsidRPr="00D06319" w:rsidRDefault="00D06319" w:rsidP="008A3EC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pierwszym etapie Komisja sprawdza oferty pod względem formalnym oraz merytorycznym. Po analizie dokumentów Komisja podejmuje decyzję o dopuszczeniu kandydatów do drugiego etapu konkursu, określa termin i ustala kolejność rozmów </w:t>
      </w:r>
      <w:r w:rsidRPr="00D06319">
        <w:rPr>
          <w:rFonts w:ascii="Times New Roman" w:hAnsi="Times New Roman" w:cs="Times New Roman"/>
          <w:sz w:val="24"/>
          <w:szCs w:val="24"/>
        </w:rPr>
        <w:br/>
        <w:t>z kandydatami.</w:t>
      </w:r>
    </w:p>
    <w:p w14:paraId="455D5B99" w14:textId="77777777" w:rsidR="00D06319" w:rsidRPr="00D06319" w:rsidRDefault="00D06319" w:rsidP="008A3EC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Kandydaci, którzy nie spełniają wymagań formalnych podlegają odrzuceniu i zostają </w:t>
      </w:r>
      <w:r w:rsidRPr="00D0631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tym fakcie poinformowani drogą elektroniczną lub telefonicznie.</w:t>
      </w:r>
    </w:p>
    <w:p w14:paraId="298FCCFB" w14:textId="77777777" w:rsidR="00D06319" w:rsidRPr="00D06319" w:rsidRDefault="00D06319" w:rsidP="008A3EC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Kandydaci zakwalifikowani do drugiego etapu zostaną powiadomieni telefonicznie lub drogą mailową o terminie i miejscu jego przeprowadzenia.</w:t>
      </w:r>
    </w:p>
    <w:p w14:paraId="0CB78F34" w14:textId="0B6DA918" w:rsidR="00D06319" w:rsidRPr="00D06319" w:rsidRDefault="008A3ECA" w:rsidP="008A3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06319" w:rsidRPr="00D06319">
        <w:rPr>
          <w:rFonts w:ascii="Times New Roman" w:hAnsi="Times New Roman" w:cs="Times New Roman"/>
          <w:sz w:val="24"/>
          <w:szCs w:val="24"/>
        </w:rPr>
        <w:t>§6</w:t>
      </w:r>
    </w:p>
    <w:p w14:paraId="78FD8572" w14:textId="77777777" w:rsidR="00D06319" w:rsidRPr="00D06319" w:rsidRDefault="00D06319" w:rsidP="008A3ECA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drugim etapie konkursu Komisja przeprowadza indywidualne rozmowy kwalifikacyjne </w:t>
      </w:r>
      <w:r w:rsidRPr="00D06319">
        <w:rPr>
          <w:rFonts w:ascii="Times New Roman" w:hAnsi="Times New Roman" w:cs="Times New Roman"/>
          <w:sz w:val="24"/>
          <w:szCs w:val="24"/>
        </w:rPr>
        <w:br/>
        <w:t xml:space="preserve">z kandydatami, niezbędne do ustalenia przydatności na stanowisku objętym konkursem, biorąc pod uwagę w szczególności przedstawioną przez kandydata koncepcję funkcjonowania instytucji kultury. </w:t>
      </w:r>
    </w:p>
    <w:p w14:paraId="30F5522A" w14:textId="77777777" w:rsidR="00D06319" w:rsidRPr="00D06319" w:rsidRDefault="00D06319" w:rsidP="00D06319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lastRenderedPageBreak/>
        <w:t>Po przeprowadzeniu rozmów kwalifikacyjnych ze wszystkimi kandydatami uczestniczącymi w drugim etapie konkursu, Przewodniczący Komisji zarządza głosowanie nad wyborem kandydata.</w:t>
      </w:r>
    </w:p>
    <w:p w14:paraId="4E5DD087" w14:textId="77777777" w:rsidR="00D06319" w:rsidRPr="00D06319" w:rsidRDefault="00D06319" w:rsidP="00D06319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Każdy członek Komisji dysponuje jednym głosem.</w:t>
      </w:r>
    </w:p>
    <w:p w14:paraId="00159886" w14:textId="77777777" w:rsidR="00D06319" w:rsidRPr="00D06319" w:rsidRDefault="00D06319" w:rsidP="00D06319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Komisja w glosowaniu wyłania jednego kandydata na stanowisko objęte konkursem lub odrzuca wszystkich kandydatów.</w:t>
      </w:r>
    </w:p>
    <w:p w14:paraId="5788F91C" w14:textId="77777777" w:rsidR="00D06319" w:rsidRPr="00D06319" w:rsidRDefault="00D06319" w:rsidP="00D06319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Wybór kandydata na stanowisko objęte konkursem następuje zwykłą większością głosów w obecności co najmniej 2/3 składu Komisji.</w:t>
      </w:r>
    </w:p>
    <w:p w14:paraId="3CC99C5D" w14:textId="77777777" w:rsidR="00D06319" w:rsidRPr="00D06319" w:rsidRDefault="00D06319" w:rsidP="00D06319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przypadku równej ilości głosów oddanych na kandydata przez członków Komisji </w:t>
      </w:r>
      <w:r w:rsidRPr="00D06319">
        <w:rPr>
          <w:rFonts w:ascii="Times New Roman" w:hAnsi="Times New Roman" w:cs="Times New Roman"/>
          <w:sz w:val="24"/>
          <w:szCs w:val="24"/>
        </w:rPr>
        <w:br/>
        <w:t>o wyborze kandydata decyduje głos Przewodniczącego Komisji.</w:t>
      </w:r>
    </w:p>
    <w:p w14:paraId="1D806032" w14:textId="77777777" w:rsidR="00D06319" w:rsidRPr="00D06319" w:rsidRDefault="00D06319" w:rsidP="008A3ECA">
      <w:pPr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§7</w:t>
      </w:r>
    </w:p>
    <w:p w14:paraId="60F731C8" w14:textId="77777777" w:rsidR="00D06319" w:rsidRPr="00D06319" w:rsidRDefault="00D06319" w:rsidP="008A3ECA">
      <w:pPr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Z czynności Komisji sporządza się protokół, który podpisują wszyscy członkowie Komisji obecni na posiedzeniu.</w:t>
      </w:r>
    </w:p>
    <w:p w14:paraId="063DBAC6" w14:textId="4DBD0580" w:rsidR="00D06319" w:rsidRPr="00D06319" w:rsidRDefault="00D06319" w:rsidP="00D06319">
      <w:pPr>
        <w:spacing w:after="36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§8</w:t>
      </w:r>
    </w:p>
    <w:p w14:paraId="0932EDBD" w14:textId="77777777" w:rsidR="00D06319" w:rsidRPr="00D06319" w:rsidRDefault="00D06319" w:rsidP="00D06319">
      <w:pPr>
        <w:pStyle w:val="Akapitzlist"/>
        <w:numPr>
          <w:ilvl w:val="0"/>
          <w:numId w:val="8"/>
        </w:numPr>
        <w:spacing w:after="36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Przewodniczący Komisji przekazuje wyniki konkursu wraz z dokumentacją Prezydentowi Miasta Pruszkowa.</w:t>
      </w:r>
    </w:p>
    <w:p w14:paraId="01D71ACB" w14:textId="323B7B51" w:rsidR="00D06319" w:rsidRPr="00D06319" w:rsidRDefault="00D06319" w:rsidP="00D063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Ostateczna decyzja o powołaniu kandydata wyłonionego w drodze postępowania konkursowego na stanowisko Dyrektora </w:t>
      </w:r>
      <w:r w:rsidR="00CD508A">
        <w:rPr>
          <w:rFonts w:ascii="Times New Roman" w:hAnsi="Times New Roman" w:cs="Times New Roman"/>
          <w:sz w:val="24"/>
          <w:szCs w:val="24"/>
        </w:rPr>
        <w:t>Książnicy Pruszkowskiej</w:t>
      </w:r>
      <w:r w:rsidRPr="00D06319">
        <w:rPr>
          <w:rFonts w:ascii="Times New Roman" w:hAnsi="Times New Roman" w:cs="Times New Roman"/>
          <w:sz w:val="24"/>
          <w:szCs w:val="24"/>
        </w:rPr>
        <w:t xml:space="preserve"> im. </w:t>
      </w:r>
      <w:r w:rsidR="00CD508A">
        <w:rPr>
          <w:rFonts w:ascii="Times New Roman" w:hAnsi="Times New Roman" w:cs="Times New Roman"/>
          <w:sz w:val="24"/>
          <w:szCs w:val="24"/>
        </w:rPr>
        <w:t>Henryka Sienkiewicza</w:t>
      </w:r>
      <w:r w:rsidRPr="00D06319">
        <w:rPr>
          <w:rFonts w:ascii="Times New Roman" w:hAnsi="Times New Roman" w:cs="Times New Roman"/>
          <w:sz w:val="24"/>
          <w:szCs w:val="24"/>
        </w:rPr>
        <w:t xml:space="preserve"> w Pruszkowie należy do Prezydenta Miasta Pruszkowa.</w:t>
      </w:r>
    </w:p>
    <w:p w14:paraId="342B9AE3" w14:textId="0DB7BEDD" w:rsidR="00D06319" w:rsidRPr="00D06319" w:rsidRDefault="00D06319" w:rsidP="00D063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Komisja ulega rozwiązaniu, a postępowanie konkursowe zostaje zamknięte z dniem powołania Dyrektora </w:t>
      </w:r>
      <w:r w:rsidR="00CD508A">
        <w:rPr>
          <w:rFonts w:ascii="Times New Roman" w:hAnsi="Times New Roman" w:cs="Times New Roman"/>
          <w:sz w:val="24"/>
          <w:szCs w:val="24"/>
        </w:rPr>
        <w:t>Książnicy Pruszkowskiej im. Henryka Sienkiewicza</w:t>
      </w:r>
      <w:r w:rsidRPr="00D06319">
        <w:rPr>
          <w:rFonts w:ascii="Times New Roman" w:hAnsi="Times New Roman" w:cs="Times New Roman"/>
          <w:sz w:val="24"/>
          <w:szCs w:val="24"/>
        </w:rPr>
        <w:t xml:space="preserve"> w Pruszkowie.</w:t>
      </w:r>
    </w:p>
    <w:p w14:paraId="07E1D8B4" w14:textId="5AC94A6D" w:rsidR="00D06319" w:rsidRDefault="00D06319" w:rsidP="00D06319">
      <w:pPr>
        <w:pStyle w:val="Akapitzlist"/>
        <w:numPr>
          <w:ilvl w:val="0"/>
          <w:numId w:val="8"/>
        </w:numPr>
        <w:spacing w:after="865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sprawach nieuregulowanych w niniejszym regulaminie, stosuje się przepisy ustawy </w:t>
      </w:r>
      <w:r w:rsidRPr="00D06319">
        <w:rPr>
          <w:rFonts w:ascii="Times New Roman" w:hAnsi="Times New Roman" w:cs="Times New Roman"/>
          <w:sz w:val="24"/>
          <w:szCs w:val="24"/>
        </w:rPr>
        <w:br/>
        <w:t xml:space="preserve">z dnia 25 października 1991 r. o organizowaniu i prowadzeniu działalności kulturalnej </w:t>
      </w:r>
      <w:r w:rsidR="00B04BD1">
        <w:rPr>
          <w:rFonts w:ascii="Times New Roman" w:hAnsi="Times New Roman" w:cs="Times New Roman"/>
          <w:sz w:val="24"/>
          <w:szCs w:val="24"/>
        </w:rPr>
        <w:br/>
      </w:r>
      <w:r w:rsidRPr="00D063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631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06319">
        <w:rPr>
          <w:rFonts w:ascii="Times New Roman" w:hAnsi="Times New Roman" w:cs="Times New Roman"/>
          <w:sz w:val="24"/>
          <w:szCs w:val="24"/>
        </w:rPr>
        <w:t xml:space="preserve">. Dz. U. 2020 r., poz. 194 z </w:t>
      </w:r>
      <w:proofErr w:type="spellStart"/>
      <w:r w:rsidRPr="00D063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06319">
        <w:rPr>
          <w:rFonts w:ascii="Times New Roman" w:hAnsi="Times New Roman" w:cs="Times New Roman"/>
          <w:sz w:val="24"/>
          <w:szCs w:val="24"/>
        </w:rPr>
        <w:t>. zm.)</w:t>
      </w:r>
      <w:r w:rsidR="00CF4513">
        <w:rPr>
          <w:rFonts w:ascii="Times New Roman" w:hAnsi="Times New Roman" w:cs="Times New Roman"/>
          <w:sz w:val="24"/>
          <w:szCs w:val="24"/>
        </w:rPr>
        <w:t>.</w:t>
      </w:r>
    </w:p>
    <w:p w14:paraId="760329A6" w14:textId="13991A08" w:rsidR="00CD508A" w:rsidRPr="00CD508A" w:rsidRDefault="00CD508A" w:rsidP="00CD508A">
      <w:pPr>
        <w:spacing w:after="865"/>
        <w:jc w:val="both"/>
        <w:rPr>
          <w:rFonts w:ascii="Times New Roman" w:hAnsi="Times New Roman" w:cs="Times New Roman"/>
          <w:color w:val="D0CECE" w:themeColor="background2" w:themeShade="E6"/>
          <w:sz w:val="144"/>
          <w:szCs w:val="144"/>
        </w:rPr>
      </w:pPr>
    </w:p>
    <w:p w14:paraId="50761B65" w14:textId="77777777" w:rsidR="00D06319" w:rsidRPr="00D06319" w:rsidRDefault="00D06319">
      <w:pPr>
        <w:rPr>
          <w:rFonts w:ascii="Times New Roman" w:hAnsi="Times New Roman" w:cs="Times New Roman"/>
        </w:rPr>
      </w:pPr>
    </w:p>
    <w:sectPr w:rsidR="00D06319" w:rsidRPr="00D0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140"/>
    <w:multiLevelType w:val="hybridMultilevel"/>
    <w:tmpl w:val="7D826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45A"/>
    <w:multiLevelType w:val="hybridMultilevel"/>
    <w:tmpl w:val="2D36EFAC"/>
    <w:lvl w:ilvl="0" w:tplc="0560AEFA">
      <w:start w:val="1"/>
      <w:numFmt w:val="decimal"/>
      <w:lvlText w:val="%1."/>
      <w:lvlJc w:val="left"/>
      <w:pPr>
        <w:ind w:left="398" w:hanging="360"/>
      </w:pPr>
    </w:lvl>
    <w:lvl w:ilvl="1" w:tplc="04150019">
      <w:start w:val="1"/>
      <w:numFmt w:val="lowerLetter"/>
      <w:lvlText w:val="%2."/>
      <w:lvlJc w:val="left"/>
      <w:pPr>
        <w:ind w:left="1118" w:hanging="360"/>
      </w:pPr>
    </w:lvl>
    <w:lvl w:ilvl="2" w:tplc="0415001B">
      <w:start w:val="1"/>
      <w:numFmt w:val="lowerRoman"/>
      <w:lvlText w:val="%3."/>
      <w:lvlJc w:val="right"/>
      <w:pPr>
        <w:ind w:left="1838" w:hanging="180"/>
      </w:pPr>
    </w:lvl>
    <w:lvl w:ilvl="3" w:tplc="0415000F">
      <w:start w:val="1"/>
      <w:numFmt w:val="decimal"/>
      <w:lvlText w:val="%4."/>
      <w:lvlJc w:val="left"/>
      <w:pPr>
        <w:ind w:left="2558" w:hanging="360"/>
      </w:pPr>
    </w:lvl>
    <w:lvl w:ilvl="4" w:tplc="04150019">
      <w:start w:val="1"/>
      <w:numFmt w:val="lowerLetter"/>
      <w:lvlText w:val="%5."/>
      <w:lvlJc w:val="left"/>
      <w:pPr>
        <w:ind w:left="3278" w:hanging="360"/>
      </w:pPr>
    </w:lvl>
    <w:lvl w:ilvl="5" w:tplc="0415001B">
      <w:start w:val="1"/>
      <w:numFmt w:val="lowerRoman"/>
      <w:lvlText w:val="%6."/>
      <w:lvlJc w:val="right"/>
      <w:pPr>
        <w:ind w:left="3998" w:hanging="180"/>
      </w:pPr>
    </w:lvl>
    <w:lvl w:ilvl="6" w:tplc="0415000F">
      <w:start w:val="1"/>
      <w:numFmt w:val="decimal"/>
      <w:lvlText w:val="%7."/>
      <w:lvlJc w:val="left"/>
      <w:pPr>
        <w:ind w:left="4718" w:hanging="360"/>
      </w:pPr>
    </w:lvl>
    <w:lvl w:ilvl="7" w:tplc="04150019">
      <w:start w:val="1"/>
      <w:numFmt w:val="lowerLetter"/>
      <w:lvlText w:val="%8."/>
      <w:lvlJc w:val="left"/>
      <w:pPr>
        <w:ind w:left="5438" w:hanging="360"/>
      </w:pPr>
    </w:lvl>
    <w:lvl w:ilvl="8" w:tplc="0415001B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28B0116E"/>
    <w:multiLevelType w:val="hybridMultilevel"/>
    <w:tmpl w:val="2FA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F0000"/>
    <w:multiLevelType w:val="hybridMultilevel"/>
    <w:tmpl w:val="5A1A3358"/>
    <w:lvl w:ilvl="0" w:tplc="2B5248E2">
      <w:start w:val="2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5A7758">
      <w:start w:val="1"/>
      <w:numFmt w:val="lowerLetter"/>
      <w:lvlText w:val="%2"/>
      <w:lvlJc w:val="left"/>
      <w:pPr>
        <w:ind w:left="1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E648B0">
      <w:start w:val="1"/>
      <w:numFmt w:val="lowerRoman"/>
      <w:lvlText w:val="%3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C8A14A">
      <w:start w:val="1"/>
      <w:numFmt w:val="decimal"/>
      <w:lvlText w:val="%4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0C7DBE">
      <w:start w:val="1"/>
      <w:numFmt w:val="lowerLetter"/>
      <w:lvlText w:val="%5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B64910">
      <w:start w:val="1"/>
      <w:numFmt w:val="lowerRoman"/>
      <w:lvlText w:val="%6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5C298A">
      <w:start w:val="1"/>
      <w:numFmt w:val="decimal"/>
      <w:lvlText w:val="%7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1A3300">
      <w:start w:val="1"/>
      <w:numFmt w:val="lowerLetter"/>
      <w:lvlText w:val="%8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C4DF38">
      <w:start w:val="1"/>
      <w:numFmt w:val="lowerRoman"/>
      <w:lvlText w:val="%9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3266611"/>
    <w:multiLevelType w:val="hybridMultilevel"/>
    <w:tmpl w:val="8EC6D72E"/>
    <w:lvl w:ilvl="0" w:tplc="A2C4C29C">
      <w:start w:val="1"/>
      <w:numFmt w:val="decimal"/>
      <w:lvlText w:val="%1."/>
      <w:lvlJc w:val="left"/>
      <w:pPr>
        <w:ind w:left="398" w:hanging="360"/>
      </w:pPr>
    </w:lvl>
    <w:lvl w:ilvl="1" w:tplc="04150019">
      <w:start w:val="1"/>
      <w:numFmt w:val="lowerLetter"/>
      <w:lvlText w:val="%2."/>
      <w:lvlJc w:val="left"/>
      <w:pPr>
        <w:ind w:left="1118" w:hanging="360"/>
      </w:pPr>
    </w:lvl>
    <w:lvl w:ilvl="2" w:tplc="0415001B">
      <w:start w:val="1"/>
      <w:numFmt w:val="lowerRoman"/>
      <w:lvlText w:val="%3."/>
      <w:lvlJc w:val="right"/>
      <w:pPr>
        <w:ind w:left="1838" w:hanging="180"/>
      </w:pPr>
    </w:lvl>
    <w:lvl w:ilvl="3" w:tplc="0415000F">
      <w:start w:val="1"/>
      <w:numFmt w:val="decimal"/>
      <w:lvlText w:val="%4."/>
      <w:lvlJc w:val="left"/>
      <w:pPr>
        <w:ind w:left="2558" w:hanging="360"/>
      </w:pPr>
    </w:lvl>
    <w:lvl w:ilvl="4" w:tplc="04150019">
      <w:start w:val="1"/>
      <w:numFmt w:val="lowerLetter"/>
      <w:lvlText w:val="%5."/>
      <w:lvlJc w:val="left"/>
      <w:pPr>
        <w:ind w:left="3278" w:hanging="360"/>
      </w:pPr>
    </w:lvl>
    <w:lvl w:ilvl="5" w:tplc="0415001B">
      <w:start w:val="1"/>
      <w:numFmt w:val="lowerRoman"/>
      <w:lvlText w:val="%6."/>
      <w:lvlJc w:val="right"/>
      <w:pPr>
        <w:ind w:left="3998" w:hanging="180"/>
      </w:pPr>
    </w:lvl>
    <w:lvl w:ilvl="6" w:tplc="0415000F">
      <w:start w:val="1"/>
      <w:numFmt w:val="decimal"/>
      <w:lvlText w:val="%7."/>
      <w:lvlJc w:val="left"/>
      <w:pPr>
        <w:ind w:left="4718" w:hanging="360"/>
      </w:pPr>
    </w:lvl>
    <w:lvl w:ilvl="7" w:tplc="04150019">
      <w:start w:val="1"/>
      <w:numFmt w:val="lowerLetter"/>
      <w:lvlText w:val="%8."/>
      <w:lvlJc w:val="left"/>
      <w:pPr>
        <w:ind w:left="5438" w:hanging="360"/>
      </w:pPr>
    </w:lvl>
    <w:lvl w:ilvl="8" w:tplc="0415001B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375E5800"/>
    <w:multiLevelType w:val="hybridMultilevel"/>
    <w:tmpl w:val="75AC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61296"/>
    <w:multiLevelType w:val="hybridMultilevel"/>
    <w:tmpl w:val="7F78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C6BF9"/>
    <w:multiLevelType w:val="hybridMultilevel"/>
    <w:tmpl w:val="69CC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00"/>
    <w:rsid w:val="002473F0"/>
    <w:rsid w:val="002F27B6"/>
    <w:rsid w:val="00375E08"/>
    <w:rsid w:val="0060541C"/>
    <w:rsid w:val="00632804"/>
    <w:rsid w:val="00641ED4"/>
    <w:rsid w:val="006B3CA0"/>
    <w:rsid w:val="00724638"/>
    <w:rsid w:val="00757B71"/>
    <w:rsid w:val="00832EB1"/>
    <w:rsid w:val="008A3ECA"/>
    <w:rsid w:val="00947900"/>
    <w:rsid w:val="00955104"/>
    <w:rsid w:val="00B04BD1"/>
    <w:rsid w:val="00BC1971"/>
    <w:rsid w:val="00CD508A"/>
    <w:rsid w:val="00CF4513"/>
    <w:rsid w:val="00D06319"/>
    <w:rsid w:val="00F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4C77"/>
  <w15:chartTrackingRefBased/>
  <w15:docId w15:val="{8D3326F9-6F4B-489D-9F81-90FC7CC4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B7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9B24-FC24-467E-939C-D42F72A6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user</cp:lastModifiedBy>
  <cp:revision>2</cp:revision>
  <cp:lastPrinted>2023-01-03T08:17:00Z</cp:lastPrinted>
  <dcterms:created xsi:type="dcterms:W3CDTF">2023-01-05T10:37:00Z</dcterms:created>
  <dcterms:modified xsi:type="dcterms:W3CDTF">2023-01-05T10:37:00Z</dcterms:modified>
</cp:coreProperties>
</file>