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390" w:rsidRDefault="00511390">
      <w:pPr>
        <w:spacing w:before="6" w:after="1806"/>
        <w:ind w:left="144" w:right="74"/>
      </w:pPr>
    </w:p>
    <w:p w:rsidR="00511390" w:rsidRDefault="00D72474">
      <w:pPr>
        <w:spacing w:line="360" w:lineRule="auto"/>
        <w:jc w:val="center"/>
        <w:rPr>
          <w:rFonts w:ascii="Calibri" w:hAnsi="Calibri"/>
          <w:b/>
          <w:color w:val="000000"/>
          <w:spacing w:val="-8"/>
          <w:w w:val="105"/>
          <w:sz w:val="30"/>
          <w:lang w:val="pl-PL"/>
        </w:rPr>
      </w:pPr>
      <w:r>
        <w:rPr>
          <w:rFonts w:ascii="Calibri" w:hAnsi="Calibri"/>
          <w:b/>
          <w:color w:val="000000"/>
          <w:spacing w:val="-8"/>
          <w:w w:val="105"/>
          <w:sz w:val="30"/>
          <w:lang w:val="pl-PL"/>
        </w:rPr>
        <w:t xml:space="preserve">UCHWAŁA nr 4/MRS/2022 </w:t>
      </w:r>
      <w:r>
        <w:rPr>
          <w:rFonts w:ascii="Calibri" w:hAnsi="Calibri"/>
          <w:b/>
          <w:color w:val="000000"/>
          <w:spacing w:val="-8"/>
          <w:w w:val="105"/>
          <w:sz w:val="30"/>
          <w:lang w:val="pl-PL"/>
        </w:rPr>
        <w:br/>
      </w:r>
      <w:r>
        <w:rPr>
          <w:rFonts w:ascii="Calibri" w:hAnsi="Calibri"/>
          <w:b/>
          <w:color w:val="000000"/>
          <w:spacing w:val="-6"/>
          <w:w w:val="105"/>
          <w:sz w:val="30"/>
          <w:lang w:val="pl-PL"/>
        </w:rPr>
        <w:t xml:space="preserve">Miejskiej Rady Seniorów w Pruszkowie </w:t>
      </w:r>
      <w:r>
        <w:rPr>
          <w:rFonts w:ascii="Calibri" w:hAnsi="Calibri"/>
          <w:b/>
          <w:color w:val="000000"/>
          <w:spacing w:val="-6"/>
          <w:w w:val="105"/>
          <w:sz w:val="30"/>
          <w:lang w:val="pl-PL"/>
        </w:rPr>
        <w:br/>
        <w:t>z dnia 18 maja 2022 r.</w:t>
      </w:r>
    </w:p>
    <w:p w:rsidR="00511390" w:rsidRDefault="00D72474">
      <w:pPr>
        <w:spacing w:before="576" w:line="264" w:lineRule="auto"/>
        <w:jc w:val="center"/>
        <w:rPr>
          <w:rFonts w:ascii="Calibri" w:hAnsi="Calibri"/>
          <w:color w:val="000000"/>
          <w:spacing w:val="-5"/>
          <w:w w:val="105"/>
          <w:sz w:val="30"/>
          <w:lang w:val="pl-PL"/>
        </w:rPr>
      </w:pPr>
      <w:r>
        <w:rPr>
          <w:rFonts w:ascii="Calibri" w:hAnsi="Calibri"/>
          <w:color w:val="000000"/>
          <w:spacing w:val="-5"/>
          <w:w w:val="105"/>
          <w:sz w:val="30"/>
          <w:lang w:val="pl-PL"/>
        </w:rPr>
        <w:t>w sprawie zainstalowania tablicy informacyjnej na Przystanku Pruszków</w:t>
      </w:r>
    </w:p>
    <w:p w:rsidR="00511390" w:rsidRDefault="00D72474">
      <w:pPr>
        <w:numPr>
          <w:ilvl w:val="0"/>
          <w:numId w:val="1"/>
        </w:numPr>
        <w:tabs>
          <w:tab w:val="clear" w:pos="360"/>
          <w:tab w:val="decimal" w:pos="792"/>
        </w:tabs>
        <w:spacing w:before="684" w:line="360" w:lineRule="auto"/>
        <w:ind w:left="792" w:hanging="360"/>
        <w:jc w:val="both"/>
        <w:rPr>
          <w:rFonts w:ascii="Calibri" w:hAnsi="Calibri"/>
          <w:color w:val="000000"/>
          <w:w w:val="105"/>
          <w:sz w:val="30"/>
          <w:lang w:val="pl-PL"/>
        </w:rPr>
      </w:pPr>
      <w:r>
        <w:rPr>
          <w:rFonts w:ascii="Calibri" w:hAnsi="Calibri"/>
          <w:color w:val="000000"/>
          <w:w w:val="105"/>
          <w:sz w:val="30"/>
          <w:lang w:val="pl-PL"/>
        </w:rPr>
        <w:t xml:space="preserve">W trosce o estetykę otoczenia budynku w którym rezydują </w:t>
      </w:r>
      <w:r>
        <w:rPr>
          <w:rFonts w:ascii="Calibri" w:hAnsi="Calibri"/>
          <w:color w:val="000000"/>
          <w:spacing w:val="-9"/>
          <w:w w:val="105"/>
          <w:sz w:val="30"/>
          <w:lang w:val="pl-PL"/>
        </w:rPr>
        <w:t xml:space="preserve">organizacje i instytucje działające na rzecz mieszkańców Pruszkowa, </w:t>
      </w:r>
      <w:r>
        <w:rPr>
          <w:rFonts w:ascii="Calibri" w:hAnsi="Calibri"/>
          <w:color w:val="000000"/>
          <w:spacing w:val="8"/>
          <w:w w:val="105"/>
          <w:sz w:val="30"/>
          <w:lang w:val="pl-PL"/>
        </w:rPr>
        <w:t xml:space="preserve">Miejska Rada Seniorów w Pruszkowie zobowiązuje radnego </w:t>
      </w:r>
      <w:r>
        <w:rPr>
          <w:rFonts w:ascii="Calibri" w:hAnsi="Calibri"/>
          <w:color w:val="000000"/>
          <w:spacing w:val="-10"/>
          <w:w w:val="105"/>
          <w:sz w:val="30"/>
          <w:lang w:val="pl-PL"/>
        </w:rPr>
        <w:t xml:space="preserve">Zdzisława </w:t>
      </w:r>
      <w:proofErr w:type="spellStart"/>
      <w:r>
        <w:rPr>
          <w:rFonts w:ascii="Calibri" w:hAnsi="Calibri"/>
          <w:color w:val="000000"/>
          <w:spacing w:val="-10"/>
          <w:w w:val="105"/>
          <w:sz w:val="30"/>
          <w:lang w:val="pl-PL"/>
        </w:rPr>
        <w:t>Cechniaka</w:t>
      </w:r>
      <w:proofErr w:type="spellEnd"/>
      <w:r>
        <w:rPr>
          <w:rFonts w:ascii="Calibri" w:hAnsi="Calibri"/>
          <w:color w:val="000000"/>
          <w:spacing w:val="-10"/>
          <w:w w:val="105"/>
          <w:sz w:val="30"/>
          <w:lang w:val="pl-PL"/>
        </w:rPr>
        <w:t xml:space="preserve"> do przygotowania pisma do Prezydenta Miasta </w:t>
      </w:r>
      <w:r>
        <w:rPr>
          <w:rFonts w:ascii="Calibri" w:hAnsi="Calibri"/>
          <w:color w:val="000000"/>
          <w:spacing w:val="3"/>
          <w:w w:val="105"/>
          <w:sz w:val="30"/>
          <w:lang w:val="pl-PL"/>
        </w:rPr>
        <w:t>Pruszkowa w sprawie zainsta</w:t>
      </w:r>
      <w:bookmarkStart w:id="0" w:name="_GoBack"/>
      <w:bookmarkEnd w:id="0"/>
      <w:r>
        <w:rPr>
          <w:rFonts w:ascii="Calibri" w:hAnsi="Calibri"/>
          <w:color w:val="000000"/>
          <w:spacing w:val="3"/>
          <w:w w:val="105"/>
          <w:sz w:val="30"/>
          <w:lang w:val="pl-PL"/>
        </w:rPr>
        <w:t xml:space="preserve">lowania tablicy informacyjnej na </w:t>
      </w:r>
      <w:r>
        <w:rPr>
          <w:rFonts w:ascii="Calibri" w:hAnsi="Calibri"/>
          <w:color w:val="000000"/>
          <w:spacing w:val="-8"/>
          <w:w w:val="105"/>
          <w:sz w:val="30"/>
          <w:lang w:val="pl-PL"/>
        </w:rPr>
        <w:t>Przystanku Pruszków.</w:t>
      </w:r>
    </w:p>
    <w:p w:rsidR="00511390" w:rsidRDefault="00D72474">
      <w:pPr>
        <w:numPr>
          <w:ilvl w:val="0"/>
          <w:numId w:val="1"/>
        </w:numPr>
        <w:tabs>
          <w:tab w:val="clear" w:pos="360"/>
          <w:tab w:val="decimal" w:pos="792"/>
        </w:tabs>
        <w:spacing w:before="180" w:line="290" w:lineRule="auto"/>
        <w:ind w:left="792" w:hanging="360"/>
        <w:jc w:val="both"/>
        <w:rPr>
          <w:rFonts w:ascii="Calibri" w:hAnsi="Calibri"/>
          <w:color w:val="000000"/>
          <w:spacing w:val="-6"/>
          <w:w w:val="105"/>
          <w:sz w:val="30"/>
          <w:lang w:val="pl-PL"/>
        </w:rPr>
      </w:pPr>
      <w:r>
        <w:rPr>
          <w:rFonts w:ascii="Calibri" w:hAnsi="Calibri"/>
          <w:color w:val="000000"/>
          <w:spacing w:val="-6"/>
          <w:w w:val="105"/>
          <w:sz w:val="30"/>
          <w:lang w:val="pl-PL"/>
        </w:rPr>
        <w:t>Uchwała została przyjęta jednomyślnie</w:t>
      </w:r>
    </w:p>
    <w:p w:rsidR="00511390" w:rsidRDefault="00D72474">
      <w:pPr>
        <w:spacing w:before="504" w:after="2628" w:line="360" w:lineRule="auto"/>
        <w:ind w:left="5616"/>
        <w:jc w:val="center"/>
        <w:rPr>
          <w:rFonts w:ascii="Calibri" w:hAnsi="Calibri"/>
          <w:color w:val="000000"/>
          <w:w w:val="105"/>
          <w:sz w:val="30"/>
          <w:lang w:val="pl-PL"/>
        </w:rPr>
      </w:pPr>
      <w:r>
        <w:rPr>
          <w:rFonts w:ascii="Calibri" w:hAnsi="Calibri"/>
          <w:color w:val="000000"/>
          <w:w w:val="105"/>
          <w:sz w:val="30"/>
          <w:lang w:val="pl-PL"/>
        </w:rPr>
        <w:t xml:space="preserve">Przewodniczący </w:t>
      </w:r>
      <w:r>
        <w:rPr>
          <w:rFonts w:ascii="Calibri" w:hAnsi="Calibri"/>
          <w:color w:val="000000"/>
          <w:w w:val="105"/>
          <w:sz w:val="30"/>
          <w:lang w:val="pl-PL"/>
        </w:rPr>
        <w:br/>
      </w:r>
      <w:r>
        <w:rPr>
          <w:rFonts w:ascii="Calibri" w:hAnsi="Calibri"/>
          <w:color w:val="000000"/>
          <w:spacing w:val="-6"/>
          <w:w w:val="105"/>
          <w:sz w:val="30"/>
          <w:lang w:val="pl-PL"/>
        </w:rPr>
        <w:t>Wojciech Rosiński</w:t>
      </w:r>
    </w:p>
    <w:p w:rsidR="00511390" w:rsidRDefault="00511390">
      <w:pPr>
        <w:ind w:right="7"/>
      </w:pPr>
    </w:p>
    <w:sectPr w:rsidR="00511390">
      <w:pgSz w:w="11918" w:h="16854"/>
      <w:pgMar w:top="774" w:right="1356" w:bottom="450" w:left="142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911DE"/>
    <w:multiLevelType w:val="multilevel"/>
    <w:tmpl w:val="6A38461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0"/>
        <w:w w:val="105"/>
        <w:sz w:val="3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1390"/>
    <w:rsid w:val="00511390"/>
    <w:rsid w:val="005B16EF"/>
    <w:rsid w:val="00D7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BE855-37CC-475E-A8A0-DC140F5B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474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Wojciech Ługowski</cp:lastModifiedBy>
  <cp:revision>4</cp:revision>
  <dcterms:created xsi:type="dcterms:W3CDTF">2023-01-04T09:00:00Z</dcterms:created>
  <dcterms:modified xsi:type="dcterms:W3CDTF">2023-01-04T09:06:00Z</dcterms:modified>
</cp:coreProperties>
</file>