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7A333C">
        <w:rPr>
          <w:rFonts w:cs="Times New Roman"/>
          <w:b/>
          <w:sz w:val="28"/>
          <w:szCs w:val="28"/>
        </w:rPr>
        <w:t>291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A333C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7A333C">
        <w:rPr>
          <w:rFonts w:cs="Times New Roman"/>
          <w:b/>
          <w:sz w:val="28"/>
          <w:szCs w:val="28"/>
        </w:rPr>
        <w:t>7</w:t>
      </w:r>
      <w:bookmarkStart w:id="0" w:name="_GoBack"/>
      <w:bookmarkEnd w:id="0"/>
      <w:r w:rsidR="007A333C">
        <w:rPr>
          <w:rFonts w:cs="Times New Roman"/>
          <w:b/>
          <w:sz w:val="28"/>
          <w:szCs w:val="28"/>
        </w:rPr>
        <w:t xml:space="preserve"> </w:t>
      </w:r>
      <w:r w:rsidR="00D17D4B">
        <w:rPr>
          <w:rFonts w:cs="Times New Roman"/>
          <w:b/>
          <w:sz w:val="28"/>
          <w:szCs w:val="28"/>
        </w:rPr>
        <w:t>grudnia</w:t>
      </w:r>
      <w:r w:rsidR="00441D40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A333C">
        <w:rPr>
          <w:rFonts w:cs="Times New Roman"/>
          <w:b/>
          <w:sz w:val="28"/>
          <w:szCs w:val="28"/>
        </w:rPr>
        <w:t>2</w:t>
      </w:r>
    </w:p>
    <w:p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90AEB">
        <w:rPr>
          <w:rFonts w:cstheme="minorHAnsi"/>
          <w:b/>
          <w:i/>
          <w:sz w:val="28"/>
          <w:szCs w:val="28"/>
        </w:rPr>
        <w:t xml:space="preserve">w sprawie </w:t>
      </w:r>
      <w:r w:rsidR="00210A28" w:rsidRPr="00C90AEB">
        <w:rPr>
          <w:rFonts w:cstheme="minorHAnsi"/>
          <w:b/>
          <w:i/>
          <w:iCs/>
          <w:sz w:val="28"/>
          <w:szCs w:val="28"/>
        </w:rPr>
        <w:t xml:space="preserve">powołania Komisji Konkursowej w </w:t>
      </w:r>
      <w:r w:rsidR="00EF3B2E" w:rsidRPr="00C90AEB">
        <w:rPr>
          <w:rFonts w:cstheme="minorHAnsi"/>
          <w:b/>
          <w:i/>
          <w:iCs/>
          <w:sz w:val="28"/>
          <w:szCs w:val="28"/>
        </w:rPr>
        <w:t>otwart</w:t>
      </w:r>
      <w:r w:rsidR="00210A28" w:rsidRPr="00C90AEB">
        <w:rPr>
          <w:rFonts w:cstheme="minorHAnsi"/>
          <w:b/>
          <w:i/>
          <w:iCs/>
          <w:sz w:val="28"/>
          <w:szCs w:val="28"/>
        </w:rPr>
        <w:t>ym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konkurs</w:t>
      </w:r>
      <w:r w:rsidR="00210A28" w:rsidRPr="00C90AEB">
        <w:rPr>
          <w:rFonts w:cstheme="minorHAnsi"/>
          <w:b/>
          <w:i/>
          <w:iCs/>
          <w:sz w:val="28"/>
          <w:szCs w:val="28"/>
        </w:rPr>
        <w:t>ie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ofert na realizację zadań </w:t>
      </w:r>
      <w:r w:rsidR="00EF3B2E" w:rsidRPr="00C90AEB">
        <w:rPr>
          <w:rFonts w:cstheme="minorHAnsi"/>
          <w:b/>
          <w:bCs/>
          <w:i/>
          <w:iCs/>
          <w:sz w:val="28"/>
          <w:szCs w:val="28"/>
        </w:rPr>
        <w:t xml:space="preserve">w </w:t>
      </w:r>
      <w:r w:rsidR="00C90AEB">
        <w:rPr>
          <w:rFonts w:cstheme="minorHAnsi"/>
          <w:b/>
          <w:bCs/>
          <w:i/>
          <w:iCs/>
          <w:sz w:val="28"/>
          <w:szCs w:val="28"/>
        </w:rPr>
        <w:t xml:space="preserve">obszarze </w:t>
      </w:r>
      <w:r w:rsidR="00C90AEB" w:rsidRPr="00C90AEB">
        <w:rPr>
          <w:rFonts w:cstheme="minorHAnsi"/>
          <w:b/>
          <w:bCs/>
          <w:i/>
          <w:iCs/>
          <w:sz w:val="28"/>
          <w:szCs w:val="28"/>
        </w:rPr>
        <w:t>profilaktyki i rozwiązywania problemów alkoholowych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097F36" w:rsidRPr="00210A28" w:rsidRDefault="00C90AEB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30 ust 1 i 2 i art. 33 ust. 3 ustawy z dnia z dnia 8 marca 1990 roku o samorządzie gminnym 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(t.j. Dz. U. z 2022 r. poz. 559,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 15 ustawy z dnia 24 kwietnia 2003 r. o działalności pożytku publicznego i o wolontariacie 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(t.j. Dz. U. z 2022 r. poz. 1327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art.48b ustawy o świadczeniach opieki zdrowotnej finansowanych ze środków publicznych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 t.j. Dz. U. z 2021 r. poz. 1285 ze zm.)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związku art. 69 ust. 1 pkt. 2 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27 sierpnia 2009r o finansach</w:t>
      </w:r>
      <w:r w:rsidR="0066409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publicznych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r w:rsidR="001B68E3" w:rsidRPr="001B68E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t.j. Dz. U. z 2022 r. poz. 1634</w:t>
      </w:r>
      <w:r w:rsidR="001B68E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Default="00C90AEB" w:rsidP="00C90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Powołuję Komisję Konkursową w celu zaopiniowania ofert złożonych w otwarty</w:t>
      </w:r>
      <w:r w:rsidR="00A40D10">
        <w:rPr>
          <w:rFonts w:ascii="Calibri" w:hAnsi="Calibri" w:cs="Calibri"/>
          <w:sz w:val="24"/>
          <w:szCs w:val="24"/>
        </w:rPr>
        <w:t>ch</w:t>
      </w:r>
      <w:r w:rsidRPr="00C90AEB">
        <w:rPr>
          <w:rFonts w:ascii="Calibri" w:hAnsi="Calibri" w:cs="Calibri"/>
          <w:sz w:val="24"/>
          <w:szCs w:val="24"/>
        </w:rPr>
        <w:t xml:space="preserve"> konkurs</w:t>
      </w:r>
      <w:r w:rsidR="00A40D10">
        <w:rPr>
          <w:rFonts w:ascii="Calibri" w:hAnsi="Calibri" w:cs="Calibri"/>
          <w:sz w:val="24"/>
          <w:szCs w:val="24"/>
        </w:rPr>
        <w:t>ach</w:t>
      </w:r>
      <w:r w:rsidRPr="00C90AEB">
        <w:rPr>
          <w:rFonts w:ascii="Calibri" w:hAnsi="Calibri" w:cs="Calibri"/>
          <w:sz w:val="24"/>
          <w:szCs w:val="24"/>
        </w:rPr>
        <w:t xml:space="preserve"> ofert na realizację zadań publicznych w obszarze profilaktyki i rozwiązywania problemów alkoholowych</w:t>
      </w:r>
      <w:r w:rsidR="00A40D10">
        <w:rPr>
          <w:rFonts w:ascii="Calibri" w:hAnsi="Calibri" w:cs="Calibri"/>
          <w:sz w:val="24"/>
          <w:szCs w:val="24"/>
        </w:rPr>
        <w:t xml:space="preserve"> organizowanych</w:t>
      </w:r>
      <w:r w:rsidRPr="00C90AEB">
        <w:rPr>
          <w:rFonts w:ascii="Calibri" w:hAnsi="Calibri" w:cs="Calibri"/>
          <w:sz w:val="24"/>
          <w:szCs w:val="24"/>
        </w:rPr>
        <w:t xml:space="preserve"> w 202</w:t>
      </w:r>
      <w:r w:rsidR="001B68E3">
        <w:rPr>
          <w:rFonts w:ascii="Calibri" w:hAnsi="Calibri" w:cs="Calibri"/>
          <w:sz w:val="24"/>
          <w:szCs w:val="24"/>
        </w:rPr>
        <w:t>3</w:t>
      </w:r>
      <w:r w:rsidR="000243C7">
        <w:rPr>
          <w:rFonts w:ascii="Calibri" w:hAnsi="Calibri" w:cs="Calibri"/>
          <w:sz w:val="24"/>
          <w:szCs w:val="24"/>
        </w:rPr>
        <w:t xml:space="preserve"> roku </w:t>
      </w:r>
      <w:r w:rsidRPr="00C90AEB">
        <w:rPr>
          <w:rFonts w:ascii="Calibri" w:hAnsi="Calibri" w:cs="Calibri"/>
          <w:sz w:val="24"/>
          <w:szCs w:val="24"/>
        </w:rPr>
        <w:t>w składzie: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specjalista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 Członek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:rsidR="00210A28" w:rsidRDefault="00C90AEB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Karolina Podgórska</w:t>
      </w:r>
      <w:r w:rsidR="00210A28" w:rsidRPr="00210A28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Podinspektor </w:t>
      </w:r>
      <w:r w:rsidR="00664093">
        <w:rPr>
          <w:rFonts w:ascii="Calibri" w:hAnsi="Calibri" w:cs="Calibri"/>
          <w:sz w:val="24"/>
          <w:szCs w:val="24"/>
        </w:rPr>
        <w:t xml:space="preserve">Koordynator </w:t>
      </w:r>
      <w:r>
        <w:rPr>
          <w:rFonts w:ascii="Calibri" w:hAnsi="Calibri" w:cs="Calibri"/>
          <w:sz w:val="24"/>
          <w:szCs w:val="24"/>
        </w:rPr>
        <w:t xml:space="preserve">d.s. Uzależnień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r w:rsidR="00D64AEE">
        <w:rPr>
          <w:rFonts w:ascii="Calibri" w:hAnsi="Calibri" w:cs="Calibri"/>
          <w:sz w:val="24"/>
          <w:szCs w:val="24"/>
        </w:rPr>
        <w:t xml:space="preserve">– Członek Komisji </w:t>
      </w:r>
    </w:p>
    <w:p w:rsidR="00D17D4B" w:rsidRDefault="00D17D4B" w:rsidP="00D17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17D4B" w:rsidRPr="00210A28" w:rsidRDefault="00D17D4B" w:rsidP="00D17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17D4B" w:rsidRPr="00C90AEB" w:rsidRDefault="00D17D4B" w:rsidP="00D17D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Matej</w:t>
      </w:r>
      <w:r w:rsidRPr="00C90AEB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specjalista pracy socjalnej w Miejskim Ośrodku </w:t>
      </w:r>
      <w:r w:rsidR="002B3CFA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omocy Społecznej w Pruszkowie</w:t>
      </w:r>
    </w:p>
    <w:p w:rsidR="00C90AEB" w:rsidRPr="00C90AEB" w:rsidRDefault="00D17D4B" w:rsidP="00C90A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Marlena Woźniak</w:t>
      </w:r>
      <w:r w:rsidR="00C90AEB" w:rsidRPr="00C90AEB">
        <w:rPr>
          <w:rFonts w:ascii="Calibri" w:hAnsi="Calibri" w:cs="Calibri"/>
          <w:b/>
          <w:sz w:val="24"/>
          <w:szCs w:val="24"/>
        </w:rPr>
        <w:t xml:space="preserve"> </w:t>
      </w:r>
      <w:r w:rsidR="00C90AEB" w:rsidRPr="00C90AEB">
        <w:rPr>
          <w:rFonts w:ascii="Calibri" w:hAnsi="Calibri" w:cs="Calibri"/>
          <w:sz w:val="24"/>
          <w:szCs w:val="24"/>
        </w:rPr>
        <w:t xml:space="preserve">- Stowarzyszenie </w:t>
      </w:r>
      <w:r>
        <w:rPr>
          <w:rFonts w:ascii="Calibri" w:hAnsi="Calibri" w:cs="Calibri"/>
          <w:sz w:val="24"/>
          <w:szCs w:val="24"/>
        </w:rPr>
        <w:t>Wspólnie Pruszków Rozwijamy.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4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C90AEB" w:rsidRPr="00C90AEB">
        <w:rPr>
          <w:rFonts w:ascii="Calibri" w:hAnsi="Calibri" w:cs="Calibri"/>
          <w:sz w:val="24"/>
          <w:szCs w:val="24"/>
        </w:rPr>
        <w:t xml:space="preserve"> oraz na stronie internetowej Miejskiego Ośrodka</w:t>
      </w:r>
      <w:r w:rsidR="00C90AEB">
        <w:rPr>
          <w:rFonts w:ascii="Calibri" w:hAnsi="Calibri" w:cs="Calibri"/>
          <w:sz w:val="24"/>
          <w:szCs w:val="24"/>
        </w:rPr>
        <w:t xml:space="preserve"> Pomocy Społecznej w Pruszkowie</w:t>
      </w:r>
      <w:r w:rsidRPr="00210A28">
        <w:rPr>
          <w:rFonts w:ascii="Calibri" w:hAnsi="Calibri" w:cs="Calibri"/>
          <w:sz w:val="24"/>
          <w:szCs w:val="24"/>
        </w:rPr>
        <w:t>.</w:t>
      </w:r>
    </w:p>
    <w:p w:rsidR="00C90AEB" w:rsidRDefault="00C90AEB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5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C90AEB" w:rsidRDefault="00C90AEB" w:rsidP="00F35559">
      <w:pPr>
        <w:ind w:left="6237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73" w:rsidRDefault="00450B73" w:rsidP="00041BE2">
      <w:pPr>
        <w:spacing w:after="0" w:line="240" w:lineRule="auto"/>
      </w:pPr>
      <w:r>
        <w:separator/>
      </w:r>
    </w:p>
  </w:endnote>
  <w:endnote w:type="continuationSeparator" w:id="0">
    <w:p w:rsidR="00450B73" w:rsidRDefault="00450B7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73" w:rsidRDefault="00450B73" w:rsidP="00041BE2">
      <w:pPr>
        <w:spacing w:after="0" w:line="240" w:lineRule="auto"/>
      </w:pPr>
      <w:r>
        <w:separator/>
      </w:r>
    </w:p>
  </w:footnote>
  <w:footnote w:type="continuationSeparator" w:id="0">
    <w:p w:rsidR="00450B73" w:rsidRDefault="00450B7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5BE4B140"/>
    <w:lvl w:ilvl="0" w:tplc="89C82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243C7"/>
    <w:rsid w:val="00036BC8"/>
    <w:rsid w:val="00041BE2"/>
    <w:rsid w:val="00044A09"/>
    <w:rsid w:val="0005560A"/>
    <w:rsid w:val="00076D54"/>
    <w:rsid w:val="00097F36"/>
    <w:rsid w:val="000A391E"/>
    <w:rsid w:val="000B0BD5"/>
    <w:rsid w:val="000D6DB0"/>
    <w:rsid w:val="000E3992"/>
    <w:rsid w:val="0012568C"/>
    <w:rsid w:val="00172FE5"/>
    <w:rsid w:val="0018418A"/>
    <w:rsid w:val="001B68E3"/>
    <w:rsid w:val="001F7D05"/>
    <w:rsid w:val="002040F4"/>
    <w:rsid w:val="00210A28"/>
    <w:rsid w:val="002127B9"/>
    <w:rsid w:val="0026133F"/>
    <w:rsid w:val="00282C8C"/>
    <w:rsid w:val="002B3CFA"/>
    <w:rsid w:val="00306DBE"/>
    <w:rsid w:val="003162C2"/>
    <w:rsid w:val="00441D40"/>
    <w:rsid w:val="00450B73"/>
    <w:rsid w:val="00465B00"/>
    <w:rsid w:val="00472719"/>
    <w:rsid w:val="0048498B"/>
    <w:rsid w:val="004C652B"/>
    <w:rsid w:val="004E2E1D"/>
    <w:rsid w:val="004E7937"/>
    <w:rsid w:val="005950D1"/>
    <w:rsid w:val="00612469"/>
    <w:rsid w:val="00664093"/>
    <w:rsid w:val="006677FE"/>
    <w:rsid w:val="00697888"/>
    <w:rsid w:val="006B3F32"/>
    <w:rsid w:val="006E2D5F"/>
    <w:rsid w:val="00720B4B"/>
    <w:rsid w:val="00722B1F"/>
    <w:rsid w:val="007A333C"/>
    <w:rsid w:val="007A4375"/>
    <w:rsid w:val="007F069D"/>
    <w:rsid w:val="00861A58"/>
    <w:rsid w:val="00876BA2"/>
    <w:rsid w:val="008C57AC"/>
    <w:rsid w:val="008E7882"/>
    <w:rsid w:val="009540EF"/>
    <w:rsid w:val="009D1AED"/>
    <w:rsid w:val="00A40D10"/>
    <w:rsid w:val="00A86AEF"/>
    <w:rsid w:val="00AE0D39"/>
    <w:rsid w:val="00B24293"/>
    <w:rsid w:val="00B7123A"/>
    <w:rsid w:val="00B74807"/>
    <w:rsid w:val="00BF6A68"/>
    <w:rsid w:val="00C90AEB"/>
    <w:rsid w:val="00C915E9"/>
    <w:rsid w:val="00CB25F6"/>
    <w:rsid w:val="00D0307B"/>
    <w:rsid w:val="00D17D4B"/>
    <w:rsid w:val="00D60E70"/>
    <w:rsid w:val="00D64AEE"/>
    <w:rsid w:val="00D94F46"/>
    <w:rsid w:val="00DA6FCF"/>
    <w:rsid w:val="00DC1729"/>
    <w:rsid w:val="00DE38E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01BF5-3031-4A7C-BC75-CADC39B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2022-12-08T09:00:00Z</cp:lastPrinted>
  <dcterms:created xsi:type="dcterms:W3CDTF">2022-12-08T08:58:00Z</dcterms:created>
  <dcterms:modified xsi:type="dcterms:W3CDTF">2022-12-08T09:00:00Z</dcterms:modified>
</cp:coreProperties>
</file>