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76486" w14:textId="77777777" w:rsidR="00AF0BCF" w:rsidRPr="007A16F6" w:rsidRDefault="00AF0BCF" w:rsidP="00AF0BCF">
      <w:pPr>
        <w:ind w:left="10" w:right="-15" w:hanging="10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 xml:space="preserve">Załącznik nr 1 </w:t>
      </w:r>
    </w:p>
    <w:p w14:paraId="25C86EBA" w14:textId="70CC8E6E" w:rsidR="00AF0BCF" w:rsidRPr="007A16F6" w:rsidRDefault="00AF0BCF" w:rsidP="00AF0BCF">
      <w:pPr>
        <w:ind w:left="10" w:right="-15" w:hanging="10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 xml:space="preserve">do Zarządzenia nr </w:t>
      </w:r>
      <w:r w:rsidR="002D359D">
        <w:rPr>
          <w:rFonts w:asciiTheme="minorHAnsi" w:eastAsia="Arial" w:hAnsiTheme="minorHAnsi"/>
          <w:sz w:val="18"/>
          <w:szCs w:val="18"/>
        </w:rPr>
        <w:t>238</w:t>
      </w:r>
      <w:r w:rsidRPr="007A16F6">
        <w:rPr>
          <w:rFonts w:asciiTheme="minorHAnsi" w:eastAsia="Arial" w:hAnsiTheme="minorHAnsi"/>
          <w:sz w:val="18"/>
          <w:szCs w:val="18"/>
        </w:rPr>
        <w:t>/2022</w:t>
      </w:r>
    </w:p>
    <w:p w14:paraId="154CADC4" w14:textId="7F57BCD2" w:rsidR="00AF0BCF" w:rsidRPr="007A16F6" w:rsidRDefault="00AF0BCF" w:rsidP="00AF0BCF">
      <w:pPr>
        <w:spacing w:after="846" w:line="241" w:lineRule="auto"/>
        <w:ind w:left="6096"/>
        <w:jc w:val="right"/>
        <w:rPr>
          <w:rFonts w:asciiTheme="minorHAnsi" w:hAnsiTheme="minorHAnsi"/>
          <w:sz w:val="18"/>
          <w:szCs w:val="18"/>
        </w:rPr>
      </w:pPr>
      <w:r w:rsidRPr="007A16F6">
        <w:rPr>
          <w:rFonts w:asciiTheme="minorHAnsi" w:eastAsia="Arial" w:hAnsiTheme="minorHAnsi"/>
          <w:sz w:val="18"/>
          <w:szCs w:val="18"/>
        </w:rPr>
        <w:t>Prezydenta Miasta Pruszkowa</w:t>
      </w:r>
      <w:r w:rsidRPr="007A16F6">
        <w:rPr>
          <w:rFonts w:asciiTheme="minorHAnsi" w:eastAsia="Arial" w:hAnsiTheme="minorHAnsi"/>
          <w:sz w:val="18"/>
          <w:szCs w:val="18"/>
        </w:rPr>
        <w:br/>
        <w:t xml:space="preserve"> z dnia</w:t>
      </w:r>
      <w:r w:rsidR="002D359D">
        <w:rPr>
          <w:rFonts w:asciiTheme="minorHAnsi" w:eastAsia="Arial" w:hAnsiTheme="minorHAnsi"/>
          <w:sz w:val="18"/>
          <w:szCs w:val="18"/>
        </w:rPr>
        <w:t xml:space="preserve"> </w:t>
      </w:r>
      <w:bookmarkStart w:id="0" w:name="_GoBack"/>
      <w:bookmarkEnd w:id="0"/>
      <w:r w:rsidR="002D359D">
        <w:rPr>
          <w:rFonts w:asciiTheme="minorHAnsi" w:eastAsia="Arial" w:hAnsiTheme="minorHAnsi"/>
          <w:sz w:val="18"/>
          <w:szCs w:val="18"/>
        </w:rPr>
        <w:t xml:space="preserve">10 </w:t>
      </w:r>
      <w:r w:rsidRPr="007A16F6">
        <w:rPr>
          <w:rFonts w:asciiTheme="minorHAnsi" w:eastAsia="Arial" w:hAnsiTheme="minorHAnsi"/>
          <w:sz w:val="18"/>
          <w:szCs w:val="18"/>
        </w:rPr>
        <w:t> października 2022 roku</w:t>
      </w:r>
    </w:p>
    <w:p w14:paraId="39B2E3AA" w14:textId="77777777" w:rsidR="00AF0BCF" w:rsidRPr="00E25A41" w:rsidRDefault="00AF0BCF" w:rsidP="00AF0BCF">
      <w:pPr>
        <w:pStyle w:val="Stopka"/>
        <w:spacing w:line="360" w:lineRule="auto"/>
        <w:ind w:left="4956"/>
        <w:jc w:val="both"/>
        <w:rPr>
          <w:rFonts w:ascii="Calibri" w:hAnsi="Calibri"/>
        </w:rPr>
      </w:pPr>
      <w:r w:rsidRPr="00E25A41">
        <w:rPr>
          <w:rFonts w:ascii="Calibri" w:hAnsi="Calibri"/>
        </w:rPr>
        <w:t>Załącznik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do Uchwały nr  </w:t>
      </w:r>
      <w:r>
        <w:rPr>
          <w:rFonts w:ascii="Calibri" w:hAnsi="Calibri"/>
        </w:rPr>
        <w:t>______/</w:t>
      </w:r>
      <w:r w:rsidRPr="00E25A41">
        <w:rPr>
          <w:rFonts w:ascii="Calibri" w:hAnsi="Calibri"/>
        </w:rPr>
        <w:t>202</w:t>
      </w:r>
      <w:r>
        <w:rPr>
          <w:rFonts w:ascii="Calibri" w:hAnsi="Calibri"/>
        </w:rPr>
        <w:t xml:space="preserve">2 </w:t>
      </w:r>
      <w:r w:rsidRPr="00E25A41">
        <w:rPr>
          <w:rFonts w:ascii="Calibri" w:hAnsi="Calibri"/>
        </w:rPr>
        <w:t>Rady Miasta Pruszkowa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z dnia </w:t>
      </w:r>
      <w:r>
        <w:rPr>
          <w:rFonts w:ascii="Calibri" w:hAnsi="Calibri"/>
        </w:rPr>
        <w:t xml:space="preserve">_____ </w:t>
      </w:r>
      <w:r w:rsidRPr="00E25A41">
        <w:rPr>
          <w:rFonts w:ascii="Calibri" w:hAnsi="Calibri"/>
        </w:rPr>
        <w:t>listopada 202</w:t>
      </w:r>
      <w:r>
        <w:rPr>
          <w:rFonts w:ascii="Calibri" w:hAnsi="Calibri"/>
        </w:rPr>
        <w:t>2</w:t>
      </w:r>
      <w:r w:rsidRPr="00E25A41">
        <w:rPr>
          <w:rFonts w:ascii="Calibri" w:hAnsi="Calibri"/>
        </w:rPr>
        <w:t xml:space="preserve"> r.</w:t>
      </w:r>
    </w:p>
    <w:p w14:paraId="1ED4B1B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0B2CC30" w14:textId="77777777" w:rsidR="00AF0BCF" w:rsidRPr="00E25A41" w:rsidRDefault="00AF0BCF" w:rsidP="00AF0BCF">
      <w:pPr>
        <w:pStyle w:val="Stopka"/>
        <w:spacing w:line="360" w:lineRule="auto"/>
        <w:jc w:val="center"/>
        <w:rPr>
          <w:rFonts w:ascii="Calibri" w:hAnsi="Calibri"/>
        </w:rPr>
      </w:pPr>
      <w:r w:rsidRPr="00E25A41">
        <w:rPr>
          <w:rFonts w:ascii="Calibri" w:hAnsi="Calibri"/>
        </w:rPr>
        <w:t>Program współpracy Gminy Miasto Pruszków z organizacjami pozarządowymi i podmiotami,</w:t>
      </w:r>
    </w:p>
    <w:p w14:paraId="4650404D" w14:textId="77777777" w:rsidR="00AF0BCF" w:rsidRPr="00E25A41" w:rsidRDefault="00AF0BCF" w:rsidP="00AF0BCF">
      <w:pPr>
        <w:pStyle w:val="Stopka"/>
        <w:spacing w:line="360" w:lineRule="auto"/>
        <w:jc w:val="center"/>
        <w:rPr>
          <w:rFonts w:ascii="Calibri" w:hAnsi="Calibri"/>
        </w:rPr>
      </w:pPr>
      <w:r w:rsidRPr="00E25A41">
        <w:rPr>
          <w:rFonts w:ascii="Calibri" w:hAnsi="Calibri"/>
        </w:rPr>
        <w:t>o których mowa w art. 3 ust. 3 ustawy z dnia 24 kwietnia 2003 r. o działalności pożytku publicznego i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o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wolontariacie </w:t>
      </w:r>
      <w:r>
        <w:rPr>
          <w:rFonts w:ascii="Calibri" w:hAnsi="Calibri"/>
        </w:rPr>
        <w:t xml:space="preserve">(t.j. Dz.U. 2022 poz. 1327 ze zm.) </w:t>
      </w:r>
      <w:r w:rsidRPr="00E25A41">
        <w:rPr>
          <w:rFonts w:ascii="Calibri" w:hAnsi="Calibri"/>
        </w:rPr>
        <w:t>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rok.</w:t>
      </w:r>
    </w:p>
    <w:p w14:paraId="0FBFB54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899F61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5831B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I</w:t>
      </w:r>
    </w:p>
    <w:p w14:paraId="21CAED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Postanowienia ogólne</w:t>
      </w:r>
    </w:p>
    <w:p w14:paraId="0115C07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A8641C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4B95EB8C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Ilekroć w tekście jest mowa o:</w:t>
      </w:r>
    </w:p>
    <w:p w14:paraId="517A3C04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  <w:t>Ustawie - rozumie się przez to ustawę z dnia 24 kwietnia 2003 r. o działalności pożytku publicznego i o wolontariacie  (t.j. Dz.U. z 202</w:t>
      </w:r>
      <w:r>
        <w:rPr>
          <w:rFonts w:ascii="Calibri" w:hAnsi="Calibri"/>
        </w:rPr>
        <w:t>2</w:t>
      </w:r>
      <w:r w:rsidRPr="00E25A41">
        <w:rPr>
          <w:rFonts w:ascii="Calibri" w:hAnsi="Calibri"/>
        </w:rPr>
        <w:t xml:space="preserve"> r., poz.1</w:t>
      </w:r>
      <w:r>
        <w:rPr>
          <w:rFonts w:ascii="Calibri" w:hAnsi="Calibri"/>
        </w:rPr>
        <w:t>32</w:t>
      </w:r>
      <w:r w:rsidRPr="00E25A41">
        <w:rPr>
          <w:rFonts w:ascii="Calibri" w:hAnsi="Calibri"/>
        </w:rPr>
        <w:t>7</w:t>
      </w:r>
      <w:r>
        <w:rPr>
          <w:rFonts w:ascii="Calibri" w:hAnsi="Calibri"/>
        </w:rPr>
        <w:t xml:space="preserve"> ze zm.</w:t>
      </w:r>
      <w:r w:rsidRPr="00E25A41">
        <w:rPr>
          <w:rFonts w:ascii="Calibri" w:hAnsi="Calibri"/>
        </w:rPr>
        <w:t xml:space="preserve">). </w:t>
      </w:r>
    </w:p>
    <w:p w14:paraId="595D3D58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Programie - rozumie się przez to program współpracy Miasta Pruszkowa z organizacjami pozarządowymi oraz z podmiotami, o których mowa w art. 3 ust. 3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 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rok. </w:t>
      </w:r>
    </w:p>
    <w:p w14:paraId="69073547" w14:textId="77777777" w:rsidR="00AF0BCF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O</w:t>
      </w:r>
      <w:r w:rsidRPr="00E25A41">
        <w:rPr>
          <w:rFonts w:ascii="Calibri" w:hAnsi="Calibri"/>
        </w:rPr>
        <w:t xml:space="preserve">rganizacjach pozarządowych - rozumie się przez to organizacje pozarządowe oraz podmioty, o których mowa w art. 3 ust. 3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 xml:space="preserve">stawy. </w:t>
      </w:r>
    </w:p>
    <w:p w14:paraId="5493DC9A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Mieście - rozumie się przez to Gminę Miasto Pruszków.</w:t>
      </w:r>
    </w:p>
    <w:p w14:paraId="4782EACB" w14:textId="77777777" w:rsidR="00AF0BCF" w:rsidRPr="00E25A41" w:rsidRDefault="00AF0BCF" w:rsidP="00AF0BCF">
      <w:pPr>
        <w:pStyle w:val="Stopka"/>
        <w:tabs>
          <w:tab w:val="center" w:pos="2127"/>
        </w:tabs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5.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Prezydencie – rozumie się przez to Prezydenta Miasta Pruszkowa.</w:t>
      </w:r>
    </w:p>
    <w:p w14:paraId="04764857" w14:textId="77777777" w:rsidR="00AF0BCF" w:rsidRPr="00E25A41" w:rsidRDefault="00AF0BCF" w:rsidP="00AF0BCF">
      <w:pPr>
        <w:pStyle w:val="Stopka"/>
        <w:tabs>
          <w:tab w:val="center" w:pos="2127"/>
        </w:tabs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6.</w:t>
      </w:r>
      <w:r w:rsidRPr="00E25A41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Urzędzie – rozumie się przez to Urząd Miasta Pruszkowa</w:t>
      </w:r>
      <w:r>
        <w:rPr>
          <w:rFonts w:ascii="Calibri" w:hAnsi="Calibri"/>
        </w:rPr>
        <w:t>.</w:t>
      </w:r>
    </w:p>
    <w:p w14:paraId="48C1D5DF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7.</w:t>
      </w:r>
      <w:r>
        <w:rPr>
          <w:rFonts w:ascii="Calibri" w:hAnsi="Calibri"/>
        </w:rPr>
        <w:t xml:space="preserve">  </w:t>
      </w:r>
      <w:r w:rsidRPr="00E25A41">
        <w:rPr>
          <w:rFonts w:ascii="Calibri" w:hAnsi="Calibri"/>
        </w:rPr>
        <w:t>Koordynatorze – rozumie się przez to koordynatora ds. współpracy z organizacjami pozarządowymi, powołanego na podstawie Zarządzenia  Prezydenta.</w:t>
      </w:r>
    </w:p>
    <w:p w14:paraId="4F36A28E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8.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Zespole – rozumie się przez to zespół ds. współpracy z organizacjami pozarządowymi,  powołany na podstawie Zarządzenia Prezydenta</w:t>
      </w:r>
      <w:r>
        <w:rPr>
          <w:rFonts w:ascii="Calibri" w:hAnsi="Calibri"/>
        </w:rPr>
        <w:t>.</w:t>
      </w:r>
    </w:p>
    <w:p w14:paraId="7E06F38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9.</w:t>
      </w:r>
      <w:r w:rsidRPr="00E25A41">
        <w:rPr>
          <w:rFonts w:ascii="Calibri" w:hAnsi="Calibri"/>
        </w:rPr>
        <w:tab/>
        <w:t>Konkursie - rozumie się przez to otwarty konkurs ofert na realizację zadań publicznych, o którym mowa w art. 11 ust. 2 oraz art. 13 ustawy oraz rozporządzeniu Przewodniczącego Komitetu do spraw Pożytku Publicznego z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 xml:space="preserve">dnia 24 października 2018 roku (Dz.U. z 2018 r., poz. 2057) w sprawie wzorów ofert i ramowych wzorów umów dotyczących realizacji zadań publicznych oraz wzorów sprawozdań z wykonania tych zadań. </w:t>
      </w:r>
    </w:p>
    <w:p w14:paraId="6BBA83D9" w14:textId="77777777" w:rsidR="00AF0BCF" w:rsidRPr="00E25A41" w:rsidRDefault="00AF0BCF" w:rsidP="00AF0BCF">
      <w:pPr>
        <w:pStyle w:val="Stopka"/>
        <w:spacing w:line="360" w:lineRule="auto"/>
        <w:rPr>
          <w:rFonts w:ascii="Calibri" w:hAnsi="Calibri"/>
        </w:rPr>
      </w:pPr>
      <w:r w:rsidRPr="00E25A41">
        <w:rPr>
          <w:rFonts w:ascii="Calibri" w:hAnsi="Calibri"/>
        </w:rPr>
        <w:t>10.</w:t>
      </w:r>
      <w:r w:rsidRPr="00E25A41">
        <w:rPr>
          <w:rFonts w:ascii="Calibri" w:hAnsi="Calibri"/>
        </w:rPr>
        <w:tab/>
        <w:t xml:space="preserve">Komisji konkursowej – rozumie się przez to komisje konkursowe powołane w celu opiniowania złożonych ofert, o których mowa w art. 15 ust. 2a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stawy.</w:t>
      </w:r>
    </w:p>
    <w:p w14:paraId="6D61000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Dotacji - rozumie się przez to dotację w rozumieniu art. 127 ust. 1 pkt 1 lit. e oraz art. 221 ustawy z dnia 27 sierpnia 2009 r. o finansach publicznych (t.j. Dz. U. z 202</w:t>
      </w:r>
      <w:r>
        <w:rPr>
          <w:rFonts w:ascii="Calibri" w:hAnsi="Calibri"/>
        </w:rPr>
        <w:t>2</w:t>
      </w:r>
      <w:r w:rsidRPr="00E25A41">
        <w:rPr>
          <w:rFonts w:ascii="Calibri" w:hAnsi="Calibri"/>
        </w:rPr>
        <w:t xml:space="preserve"> r., poz. </w:t>
      </w:r>
      <w:r>
        <w:rPr>
          <w:rFonts w:ascii="Calibri" w:hAnsi="Calibri"/>
        </w:rPr>
        <w:t>1634</w:t>
      </w:r>
      <w:r w:rsidRPr="00E25A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 </w:t>
      </w:r>
      <w:r w:rsidRPr="00E25A41">
        <w:rPr>
          <w:rFonts w:ascii="Calibri" w:hAnsi="Calibri"/>
        </w:rPr>
        <w:t>zm.) oraz art. 25 ustawy z dnia 12 marca 2004 r. o pomocy społecznej (t.j. Dz. U. 2020 poz. 1876 z</w:t>
      </w:r>
      <w:r>
        <w:rPr>
          <w:rFonts w:ascii="Calibri" w:hAnsi="Calibri"/>
        </w:rPr>
        <w:t xml:space="preserve">e </w:t>
      </w:r>
      <w:r w:rsidRPr="00E25A41">
        <w:rPr>
          <w:rFonts w:ascii="Calibri" w:hAnsi="Calibri"/>
        </w:rPr>
        <w:t>zm.).</w:t>
      </w:r>
    </w:p>
    <w:p w14:paraId="3D4A476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12.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Elektronicznym generatorze wniosków – aplikacji komputerowej dostępnej z poziomu przeglądarki internetowej, udostępnianej nieodpłatnie dla organizacji pozarządowych, służącej do obsługi procesu, składania, korekty i rozliczania ofert konkursowych.</w:t>
      </w:r>
    </w:p>
    <w:p w14:paraId="65A161C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30EDB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1F1BE72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Zgodnie z art. 5a ust. 4 Ustawy, Program określa:</w:t>
      </w:r>
    </w:p>
    <w:p w14:paraId="0C7EEDFA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Cele i zasady współpracy Miasta z organizacjami pozarządowymi.</w:t>
      </w:r>
    </w:p>
    <w:p w14:paraId="7C7C5580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Współpracę finansową Miasta z organizacjami pozarządowymi.</w:t>
      </w:r>
    </w:p>
    <w:p w14:paraId="48E90CDB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Sposób dotowania organizacji.</w:t>
      </w:r>
    </w:p>
    <w:p w14:paraId="2F9F030E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Współpracę o charakterze pozafinansowym Miasta z organizacjami pozarządowymi.</w:t>
      </w:r>
    </w:p>
    <w:p w14:paraId="0244ED3B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Zadania priorytetowe 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rok.</w:t>
      </w:r>
    </w:p>
    <w:p w14:paraId="294DAC4E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Zadania koordynatora ds. współpracy z organizacjami pozarządowymi.</w:t>
      </w:r>
    </w:p>
    <w:p w14:paraId="23D7E4D6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Zadania zespołu  ds. współpracy z organizacjami pozarządowymi.</w:t>
      </w:r>
    </w:p>
    <w:p w14:paraId="2C72AE93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Sposób tworzenia programu oraz przebieg konsultacji.</w:t>
      </w:r>
    </w:p>
    <w:p w14:paraId="46A00628" w14:textId="77777777" w:rsidR="00AF0BCF" w:rsidRPr="00E25A41" w:rsidRDefault="00AF0BCF" w:rsidP="00AF0BCF">
      <w:pPr>
        <w:pStyle w:val="Stopka"/>
        <w:numPr>
          <w:ilvl w:val="0"/>
          <w:numId w:val="1"/>
        </w:numPr>
        <w:spacing w:line="360" w:lineRule="auto"/>
        <w:ind w:left="426" w:hanging="426"/>
        <w:rPr>
          <w:rFonts w:ascii="Calibri" w:hAnsi="Calibri"/>
        </w:rPr>
      </w:pPr>
      <w:r w:rsidRPr="00E25A41">
        <w:rPr>
          <w:rFonts w:ascii="Calibri" w:hAnsi="Calibri"/>
        </w:rPr>
        <w:t>Zasady komunikacji i ocenę realizacji programu.</w:t>
      </w:r>
    </w:p>
    <w:p w14:paraId="041914B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3B437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II</w:t>
      </w:r>
    </w:p>
    <w:p w14:paraId="6998B19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Cele i zasady współpracy Miasta  z organizacjami pozarządowymi</w:t>
      </w:r>
    </w:p>
    <w:p w14:paraId="21E16A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FB36AB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01128A1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Nadrzędnym celem uchwalenia i realizacji programu współpracy Miasta z organizacjami pozarządowymi 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 jest zaspokajanie potrzeb i podnoszenie poziomu życia mieszkańców Pruszkowa oraz wspieranie zrównoważonego rozwoju Miasta zgodnie </w:t>
      </w:r>
    </w:p>
    <w:p w14:paraId="3F4835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 aktualną Strategią Rozwoju Pruszkowa, między innymi poprzez inicjowanie działań zmierzających do wzmacniania postaw obywatelskich i prospołecznych mieszkańców Miasta, wspieranie inicjatyw społecznych oraz wzmacnianie potencjału organizacji pozarządowych.</w:t>
      </w:r>
    </w:p>
    <w:p w14:paraId="5027088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47E6D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12934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Cele szczegółowe Programu obejmują:</w:t>
      </w:r>
    </w:p>
    <w:p w14:paraId="24BFC63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Zwiększenie wpływu lokalnych organizacji pozarządowych na kreowanie polityki społecznej Miasta.</w:t>
      </w:r>
    </w:p>
    <w:p w14:paraId="6C2536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Realizację zapisów aktualnie obowiązującej Strategii Rozwoju Pruszkowa oraz Strategii integracji i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rozwiązywania problemów społecznych miasta Pruszkowa.</w:t>
      </w:r>
    </w:p>
    <w:p w14:paraId="6AB0783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Tworzenie warunków do zwiększenia aktywności społecznej mieszkańców Miasta.</w:t>
      </w:r>
    </w:p>
    <w:p w14:paraId="0F017A2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Wzmocnienie lokalnych działań i ugruntowanie pozycji organizacji pozarządowych </w:t>
      </w:r>
    </w:p>
    <w:p w14:paraId="46B6FFC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działaniach na rzecz społeczeństwa obywatelskiego.</w:t>
      </w:r>
    </w:p>
    <w:p w14:paraId="757F73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5.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Zwiększenie udziału mieszkańców w rozwiązywaniu lokalnych problemów.</w:t>
      </w:r>
    </w:p>
    <w:p w14:paraId="35809E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6.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Zwiększenie skuteczności i efektywności działań w sferze realizacji zadań publicznych.</w:t>
      </w:r>
    </w:p>
    <w:p w14:paraId="2240CF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7.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Wzmocnienie pozycji organizacji pozarządowych i zapewnienie im równości z innymi podmiotami.</w:t>
      </w:r>
    </w:p>
    <w:p w14:paraId="2B6299C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B374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5</w:t>
      </w:r>
    </w:p>
    <w:p w14:paraId="7F94340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Przy podejmowaniu współpracy  z organizacjami pozarządowymi oraz innymi podmiotami prowadzącymi działalność pożytku publicznego Miasto kieruje się zasadami pomocniczości, suwerenności stron, partnerstwa, efektywności, uczciwej konkurencji i jawności.</w:t>
      </w:r>
    </w:p>
    <w:p w14:paraId="739C2DA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8F7D7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6</w:t>
      </w:r>
    </w:p>
    <w:p w14:paraId="20CC069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Miasto współpracuje z organizacjami pozarządowymi w sferze zadań publicznych wymienionych w art. 4 ust. 1 ustawy, o ile zadania te są zadaniami Miasta. </w:t>
      </w:r>
    </w:p>
    <w:p w14:paraId="4E25544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91DF81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5DC33FD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Miasta z organizacjami pozarządowymi opiera się na zasadach określonych w ustawie i może mieć charakter finansowy i pozafinansowy.</w:t>
      </w:r>
    </w:p>
    <w:p w14:paraId="267582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51E852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III</w:t>
      </w:r>
    </w:p>
    <w:p w14:paraId="7EE74E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finansowa Miasta z organizacjami pozarządowymi</w:t>
      </w:r>
    </w:p>
    <w:p w14:paraId="0AB1338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 </w:t>
      </w:r>
    </w:p>
    <w:p w14:paraId="4B13AD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8</w:t>
      </w:r>
    </w:p>
    <w:p w14:paraId="4D0025F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Współpraca o charakterze finansowym może odbywać się w następujących  formach:</w:t>
      </w:r>
    </w:p>
    <w:p w14:paraId="19BD0B9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1.1. P</w:t>
      </w:r>
      <w:r w:rsidRPr="00E25A41">
        <w:rPr>
          <w:rFonts w:ascii="Calibri" w:hAnsi="Calibri"/>
        </w:rPr>
        <w:t>owierzanie wykonania zadania publicznego wraz z udzieleniem dotacji na sfinansowanie jego  realizacji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04723C5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1.2. W</w:t>
      </w:r>
      <w:r w:rsidRPr="00E25A41">
        <w:rPr>
          <w:rFonts w:ascii="Calibri" w:hAnsi="Calibri"/>
        </w:rPr>
        <w:t>spieranie wykonania  zadania publicznego wraz z udzieleniem dotacji na dofinansowanie jego realizacji.</w:t>
      </w:r>
    </w:p>
    <w:p w14:paraId="2D813D4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Miasto może zawierać z organizacjami umowy na wykonanie zadań publicznych na czas realizacji  zadania lub na czas określony nie dłuższy niż 5 lat.</w:t>
      </w:r>
    </w:p>
    <w:p w14:paraId="5217BF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E160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9</w:t>
      </w:r>
    </w:p>
    <w:p w14:paraId="5B6F43C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Zlecenie realizacji zadań publicznych następuje w trybie otwartego konkursu ofert, chyba że  przepisy odrębne przewidują inny tryb zleceń.</w:t>
      </w:r>
    </w:p>
    <w:p w14:paraId="56894A6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 uzasadnionych przypadkach możliwe jest ogłaszanie otwartych konkursów ofert  na zadania, których realizacja wymaga kontynuacji w terminie przekraczającym rok   budżetowy.</w:t>
      </w:r>
    </w:p>
    <w:p w14:paraId="6BF8CC2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Ogłoszenie o otwartym  konkursie  ofert zawiera informacje określone w art. 13 ust. 2 ustawy</w:t>
      </w:r>
      <w:r>
        <w:rPr>
          <w:rFonts w:ascii="Calibri" w:hAnsi="Calibri"/>
        </w:rPr>
        <w:t>.</w:t>
      </w:r>
    </w:p>
    <w:p w14:paraId="42BBDE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Ogłoszenie konkursowe powinno zawierać informację o sposobie składania ofert. </w:t>
      </w:r>
    </w:p>
    <w:p w14:paraId="3C66510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3F271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10</w:t>
      </w:r>
    </w:p>
    <w:p w14:paraId="5DCBD4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 W celu opiniowania ofert na realizację zadań publicznych, Prezydent powołuje    komisję, składającą się z przedstawicieli Urzędu i jego jednostek oraz organizacji    pozarządowych lub podmiotów wymienionych w art. 3 ust. 3</w:t>
      </w:r>
      <w:r>
        <w:rPr>
          <w:rFonts w:ascii="Calibri" w:hAnsi="Calibri"/>
        </w:rPr>
        <w:t xml:space="preserve"> Ustawy</w:t>
      </w:r>
      <w:r w:rsidRPr="00E25A41">
        <w:rPr>
          <w:rFonts w:ascii="Calibri" w:hAnsi="Calibri"/>
        </w:rPr>
        <w:t>, z  wyłączeniem osób    reprezentujących organizacje lub podmioty wymienione w art. 3 ust. 3</w:t>
      </w:r>
      <w:r>
        <w:rPr>
          <w:rFonts w:ascii="Calibri" w:hAnsi="Calibri"/>
        </w:rPr>
        <w:t xml:space="preserve"> Ustawy</w:t>
      </w:r>
      <w:r w:rsidRPr="00E25A41">
        <w:rPr>
          <w:rFonts w:ascii="Calibri" w:hAnsi="Calibri"/>
        </w:rPr>
        <w:t>, biorące udział   w konkursie.</w:t>
      </w:r>
    </w:p>
    <w:p w14:paraId="6FABE9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2.   Zasady działania komisji konkursowych określa załącznik do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 xml:space="preserve">rogramu. </w:t>
      </w:r>
    </w:p>
    <w:p w14:paraId="312744A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3.   Ogłoszenie wyników otwartego konkursu ofert następuje zgodnie z art. 15 ust. 2j.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stawy.</w:t>
      </w:r>
    </w:p>
    <w:p w14:paraId="4A829C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C288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11</w:t>
      </w:r>
    </w:p>
    <w:p w14:paraId="350A9B6C" w14:textId="77777777" w:rsidR="00AF0BCF" w:rsidRPr="00E25A41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Środki finansowe pochodzące z dotacji nie mogą być wykorzystane na:</w:t>
      </w:r>
    </w:p>
    <w:p w14:paraId="72F95D17" w14:textId="77777777" w:rsidR="00AF0BCF" w:rsidRPr="00E25A41" w:rsidRDefault="00AF0BCF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E25A41">
        <w:rPr>
          <w:rFonts w:ascii="Calibri" w:hAnsi="Calibri"/>
        </w:rPr>
        <w:t>adania i zakupy inwestycyjne</w:t>
      </w:r>
      <w:r>
        <w:rPr>
          <w:rFonts w:ascii="Calibri" w:hAnsi="Calibri"/>
        </w:rPr>
        <w:t>.</w:t>
      </w:r>
    </w:p>
    <w:p w14:paraId="637539E8" w14:textId="77777777" w:rsidR="00AF0BCF" w:rsidRPr="00E25A41" w:rsidRDefault="00AF0BCF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E25A41">
        <w:rPr>
          <w:rFonts w:ascii="Calibri" w:hAnsi="Calibri"/>
        </w:rPr>
        <w:t>akupy gruntów</w:t>
      </w:r>
      <w:r>
        <w:rPr>
          <w:rFonts w:ascii="Calibri" w:hAnsi="Calibri"/>
        </w:rPr>
        <w:t>.</w:t>
      </w:r>
    </w:p>
    <w:p w14:paraId="233B718B" w14:textId="77777777" w:rsidR="00AF0BCF" w:rsidRPr="00E25A41" w:rsidRDefault="00AF0BCF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ziałalność gospodarczą</w:t>
      </w:r>
      <w:r>
        <w:rPr>
          <w:rFonts w:ascii="Calibri" w:hAnsi="Calibri"/>
        </w:rPr>
        <w:t>.</w:t>
      </w:r>
    </w:p>
    <w:p w14:paraId="3A7FA96E" w14:textId="77777777" w:rsidR="00AF0BCF" w:rsidRPr="00E25A41" w:rsidRDefault="00AF0BCF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ziałalność polityczną i religijną</w:t>
      </w:r>
      <w:r>
        <w:rPr>
          <w:rFonts w:ascii="Calibri" w:hAnsi="Calibri"/>
        </w:rPr>
        <w:t>.</w:t>
      </w:r>
    </w:p>
    <w:p w14:paraId="4E93A2D3" w14:textId="77777777" w:rsidR="00AF0BCF" w:rsidRPr="00E25A41" w:rsidRDefault="00AF0BCF" w:rsidP="00AF0BCF">
      <w:pPr>
        <w:pStyle w:val="Stopka"/>
        <w:numPr>
          <w:ilvl w:val="1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E25A41">
        <w:rPr>
          <w:rFonts w:ascii="Calibri" w:hAnsi="Calibri"/>
        </w:rPr>
        <w:t>inansowanie kosztów realizacji zadania poza okresem obowiązywania umowy, w szczególności zaległości i zobowiązań.</w:t>
      </w:r>
    </w:p>
    <w:p w14:paraId="10DA4588" w14:textId="77777777" w:rsidR="00AF0BCF" w:rsidRPr="00884618" w:rsidRDefault="00AF0BCF" w:rsidP="00AF0BCF">
      <w:pPr>
        <w:pStyle w:val="Stopka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884618">
        <w:rPr>
          <w:rFonts w:ascii="Calibri" w:hAnsi="Calibri"/>
        </w:rPr>
        <w:t>Zadanie powinno być finansowane lub dofinansowywane jedynie ze środków przeznaczonych na jeden konkurs.</w:t>
      </w:r>
    </w:p>
    <w:p w14:paraId="20AA33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92C8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12</w:t>
      </w:r>
    </w:p>
    <w:p w14:paraId="662B14F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Zlecenie organizacji pozarządowej lub podmiotowi wymienionemu w art. 3 ust. 3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 xml:space="preserve">stawy realizacji zadania publicznego, z pominięciem otwartego konkursu ofert, może odbyć się tylko i wyłącznie zgodnie z art. 19a </w:t>
      </w:r>
      <w:r>
        <w:rPr>
          <w:rFonts w:ascii="Calibri" w:hAnsi="Calibri"/>
        </w:rPr>
        <w:t>Us</w:t>
      </w:r>
      <w:r w:rsidRPr="00E25A41">
        <w:rPr>
          <w:rFonts w:ascii="Calibri" w:hAnsi="Calibri"/>
        </w:rPr>
        <w:t>tawy oraz zgodnie z rozporządzeniem Przewodniczącego Komitetu do spraw Pożytku Publicznego z dnia 24 października 2018 roku (Dz.U. z 2018 r., poz. 2057) w sprawie wzorów ofert i ramowych wzorów umów dotyczących realizacji zadań publicznych oraz wzorów sprawozdań z wykonania tych zadań.</w:t>
      </w:r>
    </w:p>
    <w:p w14:paraId="1DD0CEB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97A4D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 IV</w:t>
      </w:r>
    </w:p>
    <w:p w14:paraId="4A9B9BD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Sposób dotowania organizacji</w:t>
      </w:r>
    </w:p>
    <w:p w14:paraId="4EB5F8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F9AAA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13</w:t>
      </w:r>
    </w:p>
    <w:p w14:paraId="46143DF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Przekazanie środków finansowych organizacjom może się odbywać wyłącznie w zgodzie </w:t>
      </w:r>
    </w:p>
    <w:p w14:paraId="1199947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 postanowieniami niniejszego programu, na podstawie zawieranych umów.</w:t>
      </w:r>
    </w:p>
    <w:p w14:paraId="4BE105A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2A3880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14</w:t>
      </w:r>
    </w:p>
    <w:p w14:paraId="26A647A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powołuje komisję konkursową w celu opiniowania ofert przestawionych przez organizacje pozarządowe.</w:t>
      </w:r>
    </w:p>
    <w:p w14:paraId="541722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6A337A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15</w:t>
      </w:r>
    </w:p>
    <w:p w14:paraId="0E9B214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Zlecanie realizacji zadań publicznych następuje w trybie otwartego konkursu ofert, chyba że przepisy odrębne przewidują inny tryb zlecania, m.in. tryb pozakonkursowy na podstawie art. 19a </w:t>
      </w:r>
      <w:r>
        <w:rPr>
          <w:rFonts w:ascii="Calibri" w:hAnsi="Calibri"/>
        </w:rPr>
        <w:t>U</w:t>
      </w:r>
      <w:r w:rsidRPr="00E25A41">
        <w:rPr>
          <w:rFonts w:ascii="Calibri" w:hAnsi="Calibri"/>
        </w:rPr>
        <w:t>stawy.</w:t>
      </w:r>
    </w:p>
    <w:p w14:paraId="7058037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8AF82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16</w:t>
      </w:r>
    </w:p>
    <w:p w14:paraId="1D5EC1E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Dotacje, o których mowa w rozdziale III § 8, ust. 1  mogą być udzielane wyłącznie na finansowanie lub dofinansowanie realizacji zadań priorytetowych, o których mowa w rozdziale VI. </w:t>
      </w:r>
    </w:p>
    <w:p w14:paraId="57420E7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C30D62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17</w:t>
      </w:r>
    </w:p>
    <w:p w14:paraId="189351A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 xml:space="preserve">Sposób wykorzystania przyznanej dotacji podlega kontroli i ocenie, dokonywanej przez właściwych merytorycznie pracowników Urzędu lub właściwe Miastu jednostki organizacyjne.  </w:t>
      </w:r>
    </w:p>
    <w:p w14:paraId="66AF7CA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54F0E5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V</w:t>
      </w:r>
    </w:p>
    <w:p w14:paraId="74E594A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Współpraca o charakterze pozafinansowym Miasta z organizacjami pozarządowymi</w:t>
      </w:r>
    </w:p>
    <w:p w14:paraId="26852A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DAFFA4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18</w:t>
      </w:r>
    </w:p>
    <w:p w14:paraId="43207DC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   Współpraca o charakterze pozafinansowym dotyczy:</w:t>
      </w:r>
    </w:p>
    <w:p w14:paraId="508555C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63815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Wymiany informacji między  Miastem i organizacjami pozarządowymi o kierunkach planowanych działań będącej podstawą prawidłowego diagnozowania problemów i potrzeb mieszkańców Pruszkowa, na podstawie którego opracowywane będą zadania i programy celowe</w:t>
      </w:r>
      <w:r>
        <w:rPr>
          <w:rFonts w:ascii="Calibri" w:hAnsi="Calibri"/>
        </w:rPr>
        <w:t>.</w:t>
      </w:r>
    </w:p>
    <w:p w14:paraId="5096D1D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Wzmacniania merytorycznego organizacji pozarządowych w postaci: konsultacji, szkoleń, konferencji, seminariów, konsultacji telefonicznych, doradztwa prawnego i finansowego </w:t>
      </w:r>
    </w:p>
    <w:p w14:paraId="44FC0F6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zakresie prawa finansowego, a także w zakresie przygotowywania dokumentów, w tym wniosków konkursowych, sprawozdań i rozliczeń</w:t>
      </w:r>
      <w:r>
        <w:rPr>
          <w:rFonts w:ascii="Calibri" w:hAnsi="Calibri"/>
        </w:rPr>
        <w:t>.</w:t>
      </w:r>
    </w:p>
    <w:p w14:paraId="14E799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Nieodpłatnego udostępniania organizacjom pozarządowym nie dysponującym własnym lokalem pomieszczeń w siedzibie Urzędu Miasta lub w jednostkach organizacyjnych w celu odbywania spotkań związanych z realizacją Programu</w:t>
      </w:r>
      <w:r>
        <w:rPr>
          <w:rFonts w:ascii="Calibri" w:hAnsi="Calibri"/>
        </w:rPr>
        <w:t xml:space="preserve">. </w:t>
      </w:r>
    </w:p>
    <w:p w14:paraId="13E6FE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Podejmowania i prowadzenia bieżącej współpracy z organizacjami statutowo prowadzącymi działalność pożytku publicznego</w:t>
      </w:r>
      <w:r>
        <w:rPr>
          <w:rFonts w:ascii="Calibri" w:hAnsi="Calibri"/>
        </w:rPr>
        <w:t>.</w:t>
      </w:r>
    </w:p>
    <w:p w14:paraId="1FBBAE1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5.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Umożliwienia organizacjom pozarządowym wykorzystania bazy szkół i placówek kultury, za zgodą kierownictwa placówki, na działalność statutową skierowaną do dzieci i młodzieży</w:t>
      </w:r>
      <w:r>
        <w:rPr>
          <w:rFonts w:ascii="Calibri" w:hAnsi="Calibri"/>
        </w:rPr>
        <w:t>.</w:t>
      </w:r>
    </w:p>
    <w:p w14:paraId="7E12399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6.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>Udzielania informacji o szkoleniach i zewnętrznych możliwościach finansowania zadań organizacji pozarządowych, zwłaszcza ze środków unijnych</w:t>
      </w:r>
      <w:r>
        <w:rPr>
          <w:rFonts w:ascii="Calibri" w:hAnsi="Calibri"/>
        </w:rPr>
        <w:t>.</w:t>
      </w:r>
    </w:p>
    <w:p w14:paraId="1C38272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7.</w:t>
      </w:r>
      <w:r w:rsidRPr="00E25A41">
        <w:rPr>
          <w:rFonts w:ascii="Calibri" w:hAnsi="Calibri"/>
        </w:rPr>
        <w:tab/>
        <w:t>Udzielania rekomendacji współpracującym z Miastem organizacjom pozarządowym, które ubiegają się o dofinansowanie z innych źródeł</w:t>
      </w:r>
      <w:r>
        <w:rPr>
          <w:rFonts w:ascii="Calibri" w:hAnsi="Calibri"/>
        </w:rPr>
        <w:t>.</w:t>
      </w:r>
    </w:p>
    <w:p w14:paraId="3142E02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8.</w:t>
      </w:r>
      <w:r>
        <w:rPr>
          <w:rFonts w:ascii="Calibri" w:hAnsi="Calibri"/>
        </w:rPr>
        <w:t xml:space="preserve"> U</w:t>
      </w:r>
      <w:r w:rsidRPr="00E25A41">
        <w:rPr>
          <w:rFonts w:ascii="Calibri" w:hAnsi="Calibri"/>
        </w:rPr>
        <w:t>możliwienia zamieszczenia istotnych informacji o działalności organizacji pozarządowych na oficjalnej stronie internetowej Urzędu oraz innych miejskich nośników informacji. pozostałych mediach miejskich.</w:t>
      </w:r>
    </w:p>
    <w:p w14:paraId="6D9E21F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9.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Udostępniania organizacjom pozarządowym materiałów promujących Miasto.</w:t>
      </w:r>
    </w:p>
    <w:p w14:paraId="6689ECD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10.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Prowadzenia i stałego aktualizowania elektronicznej bazy danych o organizacjach pozarządowych działających na terenie Miasta.</w:t>
      </w:r>
    </w:p>
    <w:p w14:paraId="545045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Powoływania przez Prezydenta, w drodze zarządzenia,  zespołów doradczych, opiniujących lub inicjatywnych, składających się z przedstawicieli organizacji pozarządowych, radnych i pracowników Urzędu, celem: </w:t>
      </w:r>
    </w:p>
    <w:p w14:paraId="267CC0B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11.1 D</w:t>
      </w:r>
      <w:r w:rsidRPr="00E25A41">
        <w:rPr>
          <w:rFonts w:ascii="Calibri" w:hAnsi="Calibri"/>
        </w:rPr>
        <w:t>iagnozowania problemów i społecznych potrzeb</w:t>
      </w:r>
      <w:r>
        <w:rPr>
          <w:rFonts w:ascii="Calibri" w:hAnsi="Calibri"/>
        </w:rPr>
        <w:t>.</w:t>
      </w:r>
    </w:p>
    <w:p w14:paraId="1AF96BD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11.2 </w:t>
      </w:r>
      <w:r w:rsidRPr="00E25A41">
        <w:rPr>
          <w:rFonts w:ascii="Calibri" w:hAnsi="Calibri"/>
        </w:rPr>
        <w:t>konsultowania projektów aktów prawa miejscowego oraz tworzenia i konsultowania programów mających ważne znaczenie dla mieszkańców.</w:t>
      </w:r>
    </w:p>
    <w:p w14:paraId="6DAA142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Zgłaszania przez organizacje pozarządowe potrzeb społeczności lokalnej i wspólne, planowanie działań służących zaspokojeniu potrzeb społecznych.</w:t>
      </w:r>
    </w:p>
    <w:p w14:paraId="30D322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EE769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19</w:t>
      </w:r>
    </w:p>
    <w:p w14:paraId="7EBA9AA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Organizacje pozarządowe mogą zgłaszać swoje problemy, opinie, uwagi i postulaty telefonicznie w godzinach pracy Urzędu pod numerem telefonu: 22 735 87 27 lub mailowo pod adresem: wis@miasto.pruszkow.pl </w:t>
      </w:r>
    </w:p>
    <w:p w14:paraId="57CB87B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2D8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VI</w:t>
      </w:r>
    </w:p>
    <w:p w14:paraId="71C6DFE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priorytetowe</w:t>
      </w:r>
    </w:p>
    <w:p w14:paraId="7589A7A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CF22ED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20</w:t>
      </w:r>
    </w:p>
    <w:p w14:paraId="31FC320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Zadaniami priorytetowymi w zakresie współpracy Miasta z organizacjami pozarządowymi są zadania w zakresie:</w:t>
      </w:r>
    </w:p>
    <w:p w14:paraId="3318A976" w14:textId="77777777" w:rsidR="00AF0BCF" w:rsidRPr="00A60F39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A60F39">
        <w:rPr>
          <w:rFonts w:ascii="Calibri" w:hAnsi="Calibri"/>
        </w:rPr>
        <w:t>Pomocy społecznej, w tym pomocy rodzinom i osobom w trudnej sytuacji życiowej</w:t>
      </w:r>
      <w:r>
        <w:rPr>
          <w:rFonts w:ascii="Calibri" w:hAnsi="Calibri"/>
        </w:rPr>
        <w:t xml:space="preserve"> </w:t>
      </w:r>
      <w:r w:rsidRPr="00A60F39">
        <w:rPr>
          <w:rFonts w:ascii="Calibri" w:hAnsi="Calibri"/>
        </w:rPr>
        <w:t>oraz wyrównywania szans tych rodzin i osób</w:t>
      </w:r>
      <w:r>
        <w:rPr>
          <w:rFonts w:ascii="Calibri" w:hAnsi="Calibri"/>
        </w:rPr>
        <w:t>.</w:t>
      </w:r>
    </w:p>
    <w:p w14:paraId="5429E90F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ziałalności na rzecz integracji i reintegracji zawodowej oraz społecznej osób zagrożonych wykluczeniem społecznym</w:t>
      </w:r>
      <w:r>
        <w:rPr>
          <w:rFonts w:ascii="Calibri" w:hAnsi="Calibri"/>
        </w:rPr>
        <w:t>.</w:t>
      </w:r>
    </w:p>
    <w:p w14:paraId="66DED271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ziałalności charytatywnej</w:t>
      </w:r>
      <w:r>
        <w:rPr>
          <w:rFonts w:ascii="Calibri" w:hAnsi="Calibri"/>
        </w:rPr>
        <w:t>.</w:t>
      </w:r>
    </w:p>
    <w:p w14:paraId="0D3C2BC5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E25A41">
        <w:rPr>
          <w:rFonts w:ascii="Calibri" w:hAnsi="Calibri"/>
        </w:rPr>
        <w:t>ultury i sztuki, ochrony dóbr kultury i dziedzictwa narodowego, podtrzymywania i upowszechniania tradycji narodowej, pielęgnowania polskości oraz rozwoju świadomości narodowej, obywatelskiej i kulturowej</w:t>
      </w:r>
      <w:r>
        <w:rPr>
          <w:rFonts w:ascii="Calibri" w:hAnsi="Calibri"/>
        </w:rPr>
        <w:t>.</w:t>
      </w:r>
    </w:p>
    <w:p w14:paraId="5867DB90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orządku i bezpieczeństwa publicznego</w:t>
      </w:r>
      <w:r>
        <w:rPr>
          <w:rFonts w:ascii="Calibri" w:hAnsi="Calibri"/>
        </w:rPr>
        <w:t>.</w:t>
      </w:r>
    </w:p>
    <w:p w14:paraId="235F0997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E25A41">
        <w:rPr>
          <w:rFonts w:ascii="Calibri" w:hAnsi="Calibri"/>
        </w:rPr>
        <w:t>chrony i promocji zdrowia</w:t>
      </w:r>
      <w:r>
        <w:rPr>
          <w:rFonts w:ascii="Calibri" w:hAnsi="Calibri"/>
        </w:rPr>
        <w:t>.</w:t>
      </w:r>
    </w:p>
    <w:p w14:paraId="0FFFBD60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 xml:space="preserve">ziałalności na rzecz osób </w:t>
      </w:r>
      <w:r>
        <w:rPr>
          <w:rFonts w:ascii="Calibri" w:hAnsi="Calibri"/>
        </w:rPr>
        <w:t>z niepełnosprawnością.</w:t>
      </w:r>
    </w:p>
    <w:p w14:paraId="6110C558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ziałalności na rzecz osób w wieku senioralnym</w:t>
      </w:r>
      <w:r>
        <w:rPr>
          <w:rFonts w:ascii="Calibri" w:hAnsi="Calibri"/>
        </w:rPr>
        <w:t>.</w:t>
      </w:r>
    </w:p>
    <w:p w14:paraId="5B6FA705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ziałalności na rzecz mniejszości etnicznych</w:t>
      </w:r>
      <w:r>
        <w:rPr>
          <w:rFonts w:ascii="Calibri" w:hAnsi="Calibri"/>
        </w:rPr>
        <w:t>.</w:t>
      </w:r>
    </w:p>
    <w:p w14:paraId="656753CA" w14:textId="77777777" w:rsidR="00AF0BCF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A60F39">
        <w:rPr>
          <w:rFonts w:ascii="Calibri" w:hAnsi="Calibri"/>
        </w:rPr>
        <w:t>Działalności wspomagającej aktywność obywatelską, rozwój wspólnot i społeczności lokalnych,</w:t>
      </w:r>
    </w:p>
    <w:p w14:paraId="48065894" w14:textId="77777777" w:rsidR="00AF0BCF" w:rsidRPr="00A60F39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A60F39">
        <w:rPr>
          <w:rFonts w:ascii="Calibri" w:hAnsi="Calibri"/>
        </w:rPr>
        <w:t>auki, edukacji, oświaty i wychowania</w:t>
      </w:r>
      <w:r>
        <w:rPr>
          <w:rFonts w:ascii="Calibri" w:hAnsi="Calibri"/>
        </w:rPr>
        <w:t>.</w:t>
      </w:r>
    </w:p>
    <w:p w14:paraId="36810AB2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spierania i upowszechniania kultury fizycznej, turystyki i krajoznawstwa, wypoczynku dzieci i młodzieży</w:t>
      </w:r>
      <w:r>
        <w:rPr>
          <w:rFonts w:ascii="Calibri" w:hAnsi="Calibri"/>
        </w:rPr>
        <w:t>.</w:t>
      </w:r>
    </w:p>
    <w:p w14:paraId="0F841BD8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E25A41">
        <w:rPr>
          <w:rFonts w:ascii="Calibri" w:hAnsi="Calibri"/>
        </w:rPr>
        <w:t>kologii i ochrony zwierząt oraz ochrony dziedzictwa przyrodniczego</w:t>
      </w:r>
      <w:r>
        <w:rPr>
          <w:rFonts w:ascii="Calibri" w:hAnsi="Calibri"/>
        </w:rPr>
        <w:t>.</w:t>
      </w:r>
    </w:p>
    <w:p w14:paraId="5A2CE464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romocji i organizacji wolontariatu</w:t>
      </w:r>
      <w:r>
        <w:rPr>
          <w:rFonts w:ascii="Calibri" w:hAnsi="Calibri"/>
        </w:rPr>
        <w:t>.</w:t>
      </w:r>
    </w:p>
    <w:p w14:paraId="0742AFA4" w14:textId="77777777" w:rsidR="00AF0BCF" w:rsidRPr="00A60F39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A60F39">
        <w:rPr>
          <w:rFonts w:ascii="Calibri" w:hAnsi="Calibri"/>
        </w:rPr>
        <w:t>Działalności na rzecz rodziny, macierzyństwa, rodzicielstwa, upowszechniania i ochrony praw dziecka</w:t>
      </w:r>
      <w:r>
        <w:rPr>
          <w:rFonts w:ascii="Calibri" w:hAnsi="Calibri"/>
        </w:rPr>
        <w:t>.</w:t>
      </w:r>
    </w:p>
    <w:p w14:paraId="2458DBDB" w14:textId="77777777" w:rsidR="00AF0BCF" w:rsidRPr="00E25A41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rzeciwdziałania uzależnieniom i patologiom społecznym</w:t>
      </w:r>
      <w:r>
        <w:rPr>
          <w:rFonts w:ascii="Calibri" w:hAnsi="Calibri"/>
        </w:rPr>
        <w:t>.</w:t>
      </w:r>
    </w:p>
    <w:p w14:paraId="7FF719A6" w14:textId="77777777" w:rsidR="00AF0BCF" w:rsidRPr="00A60F39" w:rsidRDefault="00AF0BCF" w:rsidP="00AF0BCF">
      <w:pPr>
        <w:pStyle w:val="Stopka"/>
        <w:numPr>
          <w:ilvl w:val="0"/>
          <w:numId w:val="3"/>
        </w:numPr>
        <w:spacing w:line="360" w:lineRule="auto"/>
        <w:jc w:val="both"/>
        <w:rPr>
          <w:rFonts w:ascii="Calibri" w:hAnsi="Calibri"/>
        </w:rPr>
      </w:pPr>
      <w:r w:rsidRPr="00A60F39">
        <w:rPr>
          <w:rFonts w:ascii="Calibri" w:hAnsi="Calibri"/>
        </w:rPr>
        <w:t>Działalności na rzecz integracji europejskiej oraz rozwijania kontaktów i współpracy między społecznościami.</w:t>
      </w:r>
    </w:p>
    <w:p w14:paraId="45A0053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6F5F2D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21</w:t>
      </w:r>
    </w:p>
    <w:p w14:paraId="447106D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Prezydent, na wniosek organizacji pozarządowej może objąć honorowym patronatem działania lub programy prowadzone przez organizacje pozarządowe oraz wyrazić zgodę na uczestnictwo w komitecie honorowym przedsięwzięć, w które zaangażowane są organizacje pozarządowe. </w:t>
      </w:r>
    </w:p>
    <w:p w14:paraId="3F20CB9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Udzielenie lub nieudzielenie patronatu może być poprzedzone zasięgnięciem opinii właściwego merytorycznie Wydziału/Biura Urzędu. </w:t>
      </w:r>
    </w:p>
    <w:p w14:paraId="683007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59D70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22</w:t>
      </w:r>
    </w:p>
    <w:p w14:paraId="53E1854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1.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 xml:space="preserve">Organizacje pozarządowe współpracujące z Miastem są zobowiązane do informowania o zaangażowaniu Miasta w realizację wspólnego projektu, w szczególności w wydawanych publikacjach, na konferencjach, stronach internetowych i materiałach promujących projekt. </w:t>
      </w:r>
    </w:p>
    <w:p w14:paraId="0DC3091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ab/>
        <w:t xml:space="preserve">Wszystkie materiały publikowane na wszelkiego rodzaju nośnikach, finansowane współfinansowane ze środków Miasta muszą zawierać informację o współudziale finansowym Miasta. </w:t>
      </w:r>
    </w:p>
    <w:p w14:paraId="0E4009A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 xml:space="preserve">Organizacjom pozarządowym udostępniane są logo i herb Miasta do wykorzystania w materiałach publikowanych w związku z zadaniami dofinansowanymi przez Miasto. </w:t>
      </w:r>
    </w:p>
    <w:p w14:paraId="49BF06C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Organizacja pozarządowa wykorzystująca logo lub herb Miasta zobowiązana jest do przestrzegania wytycznych do ich stosowania, udostępnianych przez Biuro Promocji Miasta i Marketingu. Projekty  materiałów informacyjnych, promocyjnych itp. zawierających herb i/lub logo przed ich realizacją i upowszechnieniem muszą zostać wysłane na adres promocja@miasto.pruszkow.pl i zaakceptowane przez Biuro Promocji Miasta i Marketingu przed ich publikacją.</w:t>
      </w:r>
    </w:p>
    <w:p w14:paraId="407432E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4D262C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VII</w:t>
      </w:r>
    </w:p>
    <w:p w14:paraId="5624140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ds. współpracy z organizacjami pozarządowymi i jego zadania</w:t>
      </w:r>
    </w:p>
    <w:p w14:paraId="41204E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71FE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23</w:t>
      </w:r>
    </w:p>
    <w:p w14:paraId="2345929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Koordynatora powołuje  zarządzeniem Prezydent. </w:t>
      </w:r>
    </w:p>
    <w:p w14:paraId="3F166C9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A51021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24</w:t>
      </w:r>
    </w:p>
    <w:p w14:paraId="70C95A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koordynatora:</w:t>
      </w:r>
    </w:p>
    <w:p w14:paraId="779786A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>
        <w:rPr>
          <w:rFonts w:ascii="Calibri" w:hAnsi="Calibri"/>
        </w:rPr>
        <w:t xml:space="preserve"> P</w:t>
      </w:r>
      <w:r w:rsidRPr="00E25A41">
        <w:rPr>
          <w:rFonts w:ascii="Calibri" w:hAnsi="Calibri"/>
        </w:rPr>
        <w:t>rzyjmowanie bieżących uwag, wniosków i propozycji od organizacji pozarządowych</w:t>
      </w:r>
      <w:r>
        <w:rPr>
          <w:rFonts w:ascii="Calibri" w:hAnsi="Calibri"/>
        </w:rPr>
        <w:t>.</w:t>
      </w:r>
    </w:p>
    <w:p w14:paraId="0B15092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>
        <w:rPr>
          <w:rFonts w:ascii="Calibri" w:hAnsi="Calibri"/>
        </w:rPr>
        <w:t xml:space="preserve"> K</w:t>
      </w:r>
      <w:r w:rsidRPr="00E25A41">
        <w:rPr>
          <w:rFonts w:ascii="Calibri" w:hAnsi="Calibri"/>
        </w:rPr>
        <w:t>ierowanie pracami zespołu ds. współpracy z organizacjami pozarządowymi</w:t>
      </w:r>
      <w:r>
        <w:rPr>
          <w:rFonts w:ascii="Calibri" w:hAnsi="Calibri"/>
        </w:rPr>
        <w:t>.</w:t>
      </w:r>
    </w:p>
    <w:p w14:paraId="410C49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>
        <w:rPr>
          <w:rFonts w:ascii="Calibri" w:hAnsi="Calibri"/>
        </w:rPr>
        <w:t xml:space="preserve"> O</w:t>
      </w:r>
      <w:r w:rsidRPr="00E25A41">
        <w:rPr>
          <w:rFonts w:ascii="Calibri" w:hAnsi="Calibri"/>
        </w:rPr>
        <w:t>dpowiadanie przed Prezydentem za wypełnianie zadań wynikających z bieżącej współpracy z organizacjami pozarządowymi</w:t>
      </w:r>
      <w:r>
        <w:rPr>
          <w:rFonts w:ascii="Calibri" w:hAnsi="Calibri"/>
        </w:rPr>
        <w:t>.</w:t>
      </w:r>
    </w:p>
    <w:p w14:paraId="0F60057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4.</w:t>
      </w:r>
      <w:r>
        <w:rPr>
          <w:rFonts w:ascii="Calibri" w:hAnsi="Calibri"/>
        </w:rPr>
        <w:t xml:space="preserve"> S</w:t>
      </w:r>
      <w:r w:rsidRPr="00E25A41">
        <w:rPr>
          <w:rFonts w:ascii="Calibri" w:hAnsi="Calibri"/>
        </w:rPr>
        <w:t>porządzanie (do 31 maja roku następnego) rocznych zbiorczych zestawień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z realizowanych przez organizacje pozarządowe zadań, finansowanych lub współfinansowanych przez Miasto</w:t>
      </w:r>
      <w:r>
        <w:rPr>
          <w:rFonts w:ascii="Calibri" w:hAnsi="Calibri"/>
        </w:rPr>
        <w:t>.</w:t>
      </w:r>
    </w:p>
    <w:p w14:paraId="71BD551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5.</w:t>
      </w:r>
      <w:r>
        <w:rPr>
          <w:rFonts w:ascii="Calibri" w:hAnsi="Calibri"/>
        </w:rPr>
        <w:t xml:space="preserve"> P</w:t>
      </w:r>
      <w:r w:rsidRPr="00E25A41">
        <w:rPr>
          <w:rFonts w:ascii="Calibri" w:hAnsi="Calibri"/>
        </w:rPr>
        <w:t>rowadzenie i aktualizowanie we współpracy z innymi pracownikami Urzędu  bazy danych  organizacji pozarządowych</w:t>
      </w:r>
      <w:r>
        <w:rPr>
          <w:rFonts w:ascii="Calibri" w:hAnsi="Calibri"/>
        </w:rPr>
        <w:t>.</w:t>
      </w:r>
    </w:p>
    <w:p w14:paraId="0776C83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6.</w:t>
      </w:r>
      <w:r>
        <w:rPr>
          <w:rFonts w:ascii="Calibri" w:hAnsi="Calibri"/>
        </w:rPr>
        <w:t xml:space="preserve"> W</w:t>
      </w:r>
      <w:r w:rsidRPr="00E25A41">
        <w:rPr>
          <w:rFonts w:ascii="Calibri" w:hAnsi="Calibri"/>
        </w:rPr>
        <w:t>spółorganizowanie, w zależności od potrzeb, zebrań przedstawicieli organizacji pozarządowych z władzami Miasta.</w:t>
      </w:r>
    </w:p>
    <w:p w14:paraId="72EBFD4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25FC2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VIII</w:t>
      </w:r>
    </w:p>
    <w:p w14:paraId="0EC5614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Zespół ds. współpracy z organizacjami pozarządowymi i jego zadania</w:t>
      </w:r>
    </w:p>
    <w:p w14:paraId="4530B0B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7F8157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25</w:t>
      </w:r>
    </w:p>
    <w:p w14:paraId="035DB21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Na czas obowiązywania programu, Zarządzeniem Prezydenta powoływany jest zespół ds. współpracy z organizacjami pozarządowymi,  w składzie:</w:t>
      </w:r>
    </w:p>
    <w:p w14:paraId="3C869126" w14:textId="77777777" w:rsidR="00AF0BCF" w:rsidRPr="00E25A41" w:rsidRDefault="00AF0BCF" w:rsidP="00AF0BCF">
      <w:pPr>
        <w:pStyle w:val="Stopk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E25A41">
        <w:rPr>
          <w:rFonts w:ascii="Calibri" w:hAnsi="Calibri"/>
        </w:rPr>
        <w:t xml:space="preserve"> ramienia Miasta:</w:t>
      </w:r>
    </w:p>
    <w:p w14:paraId="117B2265" w14:textId="77777777" w:rsidR="00AF0BCF" w:rsidRPr="00E25A41" w:rsidRDefault="00AF0BCF" w:rsidP="00AF0BCF">
      <w:pPr>
        <w:pStyle w:val="Stopka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K</w:t>
      </w:r>
      <w:r w:rsidRPr="00E25A41">
        <w:rPr>
          <w:rFonts w:ascii="Calibri" w:hAnsi="Calibri"/>
        </w:rPr>
        <w:t>oordynator ds. współpracy z organizacjami pozarządowymi</w:t>
      </w:r>
      <w:r>
        <w:rPr>
          <w:rFonts w:ascii="Calibri" w:hAnsi="Calibri"/>
        </w:rPr>
        <w:t>.</w:t>
      </w:r>
    </w:p>
    <w:p w14:paraId="3BE32A06" w14:textId="77777777" w:rsidR="00AF0BCF" w:rsidRPr="00E25A41" w:rsidRDefault="00AF0BCF" w:rsidP="00AF0BCF">
      <w:pPr>
        <w:pStyle w:val="Stopka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E25A41">
        <w:rPr>
          <w:rFonts w:ascii="Calibri" w:hAnsi="Calibri"/>
        </w:rPr>
        <w:t>o trzech przedstawicieli komórek organizacyjnych Urzędu</w:t>
      </w:r>
      <w:r>
        <w:rPr>
          <w:rFonts w:ascii="Calibri" w:hAnsi="Calibri"/>
        </w:rPr>
        <w:t>.</w:t>
      </w:r>
    </w:p>
    <w:p w14:paraId="14CFFDE7" w14:textId="77777777" w:rsidR="00AF0BCF" w:rsidRPr="00E25A41" w:rsidRDefault="00AF0BCF" w:rsidP="00AF0BCF">
      <w:pPr>
        <w:pStyle w:val="Stopka"/>
        <w:numPr>
          <w:ilvl w:val="1"/>
          <w:numId w:val="4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Zastępca dyrektora Miejskiego Ośrodka Pomocy Społecznej</w:t>
      </w:r>
      <w:r>
        <w:rPr>
          <w:rFonts w:ascii="Calibri" w:hAnsi="Calibri"/>
        </w:rPr>
        <w:t>.</w:t>
      </w:r>
    </w:p>
    <w:p w14:paraId="0A4C329B" w14:textId="77777777" w:rsidR="00AF0BCF" w:rsidRPr="00E25A41" w:rsidRDefault="00AF0BCF" w:rsidP="00AF0BCF">
      <w:pPr>
        <w:pStyle w:val="Stopk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Trzech radnych Rady Miasta Pruszkowa</w:t>
      </w:r>
      <w:r>
        <w:rPr>
          <w:rFonts w:ascii="Calibri" w:hAnsi="Calibri"/>
        </w:rPr>
        <w:t>.</w:t>
      </w:r>
    </w:p>
    <w:p w14:paraId="283E13D1" w14:textId="77777777" w:rsidR="00AF0BCF" w:rsidRPr="00CB1FAB" w:rsidRDefault="00AF0BCF" w:rsidP="00AF0BCF">
      <w:pPr>
        <w:pStyle w:val="Stopk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CB1FAB">
        <w:rPr>
          <w:rFonts w:ascii="Calibri" w:hAnsi="Calibri"/>
        </w:rPr>
        <w:t>Z ramienia organizacji pozarządowych – wybranych na zebraniu plenarnym od trzech do  pięciu przedstawicieli organizacji działających na</w:t>
      </w:r>
      <w:r>
        <w:rPr>
          <w:rFonts w:ascii="Calibri" w:hAnsi="Calibri"/>
        </w:rPr>
        <w:t xml:space="preserve"> rzecz mieszkańców </w:t>
      </w:r>
      <w:r w:rsidRPr="00CB1FAB">
        <w:rPr>
          <w:rFonts w:ascii="Calibri" w:hAnsi="Calibri"/>
        </w:rPr>
        <w:t>Miasta.</w:t>
      </w:r>
    </w:p>
    <w:p w14:paraId="708AF2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7B27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26</w:t>
      </w:r>
    </w:p>
    <w:p w14:paraId="79D71FC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Zespół zbiera się na spotkaniach inicjowanych przez koordynatora w zależności od potrzeb,  nie rzadziej niż 2 razy w roku.</w:t>
      </w:r>
    </w:p>
    <w:p w14:paraId="4CEB023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EC1BC31" w14:textId="77777777" w:rsidR="00AF0BCF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27</w:t>
      </w:r>
    </w:p>
    <w:p w14:paraId="195DA26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Zadania zespołu:</w:t>
      </w:r>
    </w:p>
    <w:p w14:paraId="382D2EE7" w14:textId="77777777" w:rsidR="00AF0BCF" w:rsidRPr="00E25A41" w:rsidRDefault="00AF0BCF" w:rsidP="00AF0BCF">
      <w:pPr>
        <w:pStyle w:val="Stopk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rzygotowanie projektu programu współpracy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386D1EB2" w14:textId="77777777" w:rsidR="00AF0BCF" w:rsidRPr="00E25A41" w:rsidRDefault="00AF0BCF" w:rsidP="00AF0BCF">
      <w:pPr>
        <w:pStyle w:val="Stopk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E25A41">
        <w:rPr>
          <w:rFonts w:ascii="Calibri" w:hAnsi="Calibri"/>
        </w:rPr>
        <w:t>cena realizacji programu</w:t>
      </w:r>
      <w:r>
        <w:rPr>
          <w:rFonts w:ascii="Calibri" w:hAnsi="Calibri"/>
        </w:rPr>
        <w:t>.</w:t>
      </w:r>
    </w:p>
    <w:p w14:paraId="4D3F7724" w14:textId="77777777" w:rsidR="00AF0BCF" w:rsidRPr="00E25A41" w:rsidRDefault="00AF0BCF" w:rsidP="00AF0BCF">
      <w:pPr>
        <w:pStyle w:val="Stopka"/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odejmowanie działań wynikających z aktualnych potrzeb, dotyczących współpracy z organizacjami pozarządowymi.</w:t>
      </w:r>
    </w:p>
    <w:p w14:paraId="16CA902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409B7A1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IX</w:t>
      </w:r>
    </w:p>
    <w:p w14:paraId="33D69EE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Sposób tworzenia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oraz przebieg konsultacji</w:t>
      </w:r>
    </w:p>
    <w:p w14:paraId="4B9B4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E2F00E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28</w:t>
      </w:r>
    </w:p>
    <w:p w14:paraId="0C41DA90" w14:textId="76567C1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1. Projekt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przygotowuje zespół.</w:t>
      </w:r>
    </w:p>
    <w:p w14:paraId="556A6E7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1CFF9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29</w:t>
      </w:r>
    </w:p>
    <w:p w14:paraId="4685D8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Prezydent </w:t>
      </w:r>
      <w:r w:rsidRPr="00CA78B6">
        <w:rPr>
          <w:rFonts w:ascii="Calibri" w:hAnsi="Calibri"/>
        </w:rPr>
        <w:t>po uzyskaniu informacji z Wydziału Finansów i Budżetu o planowanej wysokości środków przeznaczonych na realizację zadań publicznych zleconych organizacjom</w:t>
      </w:r>
      <w:r w:rsidRPr="00E25A41">
        <w:rPr>
          <w:rFonts w:ascii="Calibri" w:hAnsi="Calibri"/>
        </w:rPr>
        <w:t xml:space="preserve"> ogłasza konsultacje społeczne, zamieszczając projekt Programu na stronie internetowej Urzędu oraz w Biuletynie Informacji Publicznej.</w:t>
      </w:r>
    </w:p>
    <w:p w14:paraId="17E21E1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8A8B9A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30</w:t>
      </w:r>
    </w:p>
    <w:p w14:paraId="5BE669E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Organizacje oraz Wydziały i Biura Urzędu Miasta mogą zgłaszać uwagi drogą mailową, telefonicznie lub osobiście do koordynatora.</w:t>
      </w:r>
    </w:p>
    <w:p w14:paraId="317A560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D4430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31</w:t>
      </w:r>
    </w:p>
    <w:p w14:paraId="7BFEC6C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Konsultacje społeczne trwają nie krócej niż 21 dni.</w:t>
      </w:r>
    </w:p>
    <w:p w14:paraId="781DA0D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3AFD6A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32</w:t>
      </w:r>
    </w:p>
    <w:p w14:paraId="2BCBC02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nanosi uwagi w projekcie, jednocześnie informując, kto jest autorem danej uwagi.</w:t>
      </w:r>
    </w:p>
    <w:p w14:paraId="42987EE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F4A183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33</w:t>
      </w:r>
    </w:p>
    <w:p w14:paraId="0891140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trakcie konsultacji społecznych odbywa się spotkanie Prezydenta, koordynatora i zespołu z przedstawicielami organizacji pozarządowych, celem którego jest przedstawienie programu współpracy i wysłuchanie uwag.</w:t>
      </w:r>
    </w:p>
    <w:p w14:paraId="40BA6D8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B084F6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34</w:t>
      </w:r>
    </w:p>
    <w:p w14:paraId="18DACBD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przedstawia Prezydentowi wszystkie uwagi, wniesione do zaproponowanego projektu programu.</w:t>
      </w:r>
    </w:p>
    <w:p w14:paraId="1CCB553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F9021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35</w:t>
      </w:r>
    </w:p>
    <w:p w14:paraId="175B55E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podejmuje decyzję dotyczącą zasadności wniesionych uwag.</w:t>
      </w:r>
    </w:p>
    <w:p w14:paraId="25FB563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627208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36</w:t>
      </w:r>
    </w:p>
    <w:p w14:paraId="161866E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Projekt programu wraz z projektem uchwały Rady Miasta Pruszkowa Koordynator przedstawia do zaopiniowania radcom prawnym Urzędu</w:t>
      </w:r>
    </w:p>
    <w:p w14:paraId="4130E07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B21388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482B5C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37</w:t>
      </w:r>
    </w:p>
    <w:p w14:paraId="7584CDF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Koordynator przekazuje ostateczny projekt programu wraz z projektem uchwały Rady Miasta Pruszkowa do zaopiniowania przez Prezydenta i przekazania pod obrady Rady Miasta Pruszkowa do dnia 30 listopada.</w:t>
      </w:r>
    </w:p>
    <w:p w14:paraId="02DD5BF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11CC17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X</w:t>
      </w:r>
    </w:p>
    <w:p w14:paraId="473672F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Zasady komunikacji i ocena realizacji programu</w:t>
      </w:r>
    </w:p>
    <w:p w14:paraId="0EE5F0F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38</w:t>
      </w:r>
    </w:p>
    <w:p w14:paraId="265A7FD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informuje organizacje pozarządowe o planowanych kierunkach działalności poprzez:</w:t>
      </w:r>
    </w:p>
    <w:p w14:paraId="78E7067C" w14:textId="77777777" w:rsidR="00AF0BCF" w:rsidRPr="00E25A41" w:rsidRDefault="00AF0BCF" w:rsidP="00AF0BCF">
      <w:pPr>
        <w:pStyle w:val="Stopka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25A41">
        <w:rPr>
          <w:rFonts w:ascii="Calibri" w:hAnsi="Calibri"/>
        </w:rPr>
        <w:t>Stronę internetową Miasta – www.pruszkow.pl oraz Biuletyn Informacji Publicznej.</w:t>
      </w:r>
    </w:p>
    <w:p w14:paraId="51F0C9C4" w14:textId="77777777" w:rsidR="00AF0BCF" w:rsidRPr="00E25A41" w:rsidRDefault="00AF0BCF" w:rsidP="00AF0BCF">
      <w:pPr>
        <w:pStyle w:val="Stopka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25A41">
        <w:rPr>
          <w:rFonts w:ascii="Calibri" w:hAnsi="Calibri"/>
        </w:rPr>
        <w:t>Spotkania z organizacjami pozarządowymi.</w:t>
      </w:r>
    </w:p>
    <w:p w14:paraId="1D7954D3" w14:textId="77777777" w:rsidR="00AF0BCF" w:rsidRPr="00E25A41" w:rsidRDefault="00AF0BCF" w:rsidP="00AF0BCF">
      <w:pPr>
        <w:pStyle w:val="Stopka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25A41">
        <w:rPr>
          <w:rFonts w:ascii="Calibri" w:hAnsi="Calibri"/>
        </w:rPr>
        <w:t>Media lokalne.</w:t>
      </w:r>
    </w:p>
    <w:p w14:paraId="52B7D65A" w14:textId="77777777" w:rsidR="00AF0BCF" w:rsidRPr="00E25A41" w:rsidRDefault="00AF0BCF" w:rsidP="00AF0BCF">
      <w:pPr>
        <w:pStyle w:val="Stopka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25A41">
        <w:rPr>
          <w:rFonts w:ascii="Calibri" w:hAnsi="Calibri"/>
        </w:rPr>
        <w:t>Ogłoszenia na tablicach informacyjnych Urzędu.</w:t>
      </w:r>
    </w:p>
    <w:p w14:paraId="71A72145" w14:textId="77777777" w:rsidR="00AF0BCF" w:rsidRPr="00E25A41" w:rsidRDefault="00AF0BCF" w:rsidP="00AF0BCF">
      <w:pPr>
        <w:pStyle w:val="Stopka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25A41">
        <w:rPr>
          <w:rFonts w:ascii="Calibri" w:hAnsi="Calibri"/>
        </w:rPr>
        <w:t>Ogłoszenia w generatorze ofert.</w:t>
      </w:r>
    </w:p>
    <w:p w14:paraId="33B4477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262622D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39</w:t>
      </w:r>
    </w:p>
    <w:p w14:paraId="2013ECC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Organizacje pozarządowe informują Prezydenta o planowanych kierunkach działania 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i zrealizowanych przedsięwzięciach w trakcie wspólnych spotkań oraz na zasadach określonych w umowach na realizację zadań publicznych.</w:t>
      </w:r>
    </w:p>
    <w:p w14:paraId="376E364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A2501E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40</w:t>
      </w:r>
    </w:p>
    <w:p w14:paraId="18C7F3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Uwagi, wnioski i propozycje dotyczące bieżącej realizacji programu mogą być zgłaszane bezpośrednio Prezydentowi lub za pośrednictwem </w:t>
      </w:r>
      <w:r>
        <w:rPr>
          <w:rFonts w:ascii="Calibri" w:hAnsi="Calibri"/>
        </w:rPr>
        <w:t>K</w:t>
      </w:r>
      <w:r w:rsidRPr="00E25A41">
        <w:rPr>
          <w:rFonts w:ascii="Calibri" w:hAnsi="Calibri"/>
        </w:rPr>
        <w:t>oordynatora ds. współpracy z organizacjami.</w:t>
      </w:r>
    </w:p>
    <w:p w14:paraId="49E3F89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9C3E03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41</w:t>
      </w:r>
    </w:p>
    <w:p w14:paraId="7A7D7C63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 xml:space="preserve">Mierniki efektywności </w:t>
      </w:r>
      <w:r>
        <w:rPr>
          <w:rFonts w:ascii="Calibri" w:hAnsi="Calibri"/>
        </w:rPr>
        <w:t>P</w:t>
      </w:r>
      <w:r w:rsidRPr="00E25A41">
        <w:rPr>
          <w:rFonts w:ascii="Calibri" w:hAnsi="Calibri"/>
        </w:rPr>
        <w:t>rogramu będą oparte na informacjach dotyczących jego realizacji w ciągu ostatniego roku, a w szczególności:</w:t>
      </w:r>
    </w:p>
    <w:p w14:paraId="3B19DD13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Liczbie organizacji pozarządowych podejmujących zadania publiczne na rzecz społeczności lokalnej.</w:t>
      </w:r>
    </w:p>
    <w:p w14:paraId="6A42E629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Liczbie osób zaangażowanych w realizację zadań publicznych (w tym wolontariuszy).</w:t>
      </w:r>
    </w:p>
    <w:p w14:paraId="23849EF1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Liczbie odbiorców zadań i działań publicznych.</w:t>
      </w:r>
    </w:p>
    <w:p w14:paraId="31D25A8B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Wysokości środków finansowych i pozafinansowych zaangażowanych przez organizacje </w:t>
      </w:r>
    </w:p>
    <w:p w14:paraId="6DE85BE9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realizację zadań publicznych.</w:t>
      </w:r>
    </w:p>
    <w:p w14:paraId="061AFC8C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Wysokości środków finansowych przeznaczonych z budżetu Miasta na realizację tych zadań.</w:t>
      </w:r>
    </w:p>
    <w:p w14:paraId="545746EC" w14:textId="77777777" w:rsidR="00AF0BCF" w:rsidRPr="00E25A41" w:rsidRDefault="00AF0BCF" w:rsidP="00AF0BCF">
      <w:pPr>
        <w:pStyle w:val="Stopka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Stopnia zgodności realizowanych przez organizacje zadań publicznych z zadaniami priorytetowymi przyjętymi w programie.</w:t>
      </w:r>
    </w:p>
    <w:p w14:paraId="3348B13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6C2560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42</w:t>
      </w:r>
    </w:p>
    <w:p w14:paraId="686B315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składa Radzie Miasta Pruszkowa sprawozdanie z rocznej realizacji uchwały w poszczególnych latach  w terminie do dnia 31 maja następnego roku.</w:t>
      </w:r>
    </w:p>
    <w:p w14:paraId="7350DEE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08406E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Rozdział XI</w:t>
      </w:r>
    </w:p>
    <w:p w14:paraId="6409B4BE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Postanowienia końcowe</w:t>
      </w:r>
    </w:p>
    <w:p w14:paraId="6367BB4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88B1C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43</w:t>
      </w:r>
    </w:p>
    <w:p w14:paraId="20197D2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  <w:t>Wysokość środków finansowych planowanych na realizację zadań publicznych określa uchwała budżetowa na rok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>.</w:t>
      </w:r>
    </w:p>
    <w:p w14:paraId="0CE33B2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2.</w:t>
      </w:r>
      <w:r w:rsidRPr="00E25A41">
        <w:rPr>
          <w:rFonts w:ascii="Calibri" w:hAnsi="Calibri"/>
        </w:rPr>
        <w:tab/>
        <w:t>Planowana wysokość środków finansowych, przeznaczonych na realizację zadań publicznych w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roku wynosi 1.</w:t>
      </w:r>
      <w:r>
        <w:rPr>
          <w:rFonts w:ascii="Calibri" w:hAnsi="Calibri"/>
        </w:rPr>
        <w:t>530.000</w:t>
      </w:r>
      <w:r w:rsidRPr="00E25A41">
        <w:rPr>
          <w:rFonts w:ascii="Calibri" w:hAnsi="Calibri"/>
        </w:rPr>
        <w:t xml:space="preserve">,00 zł (słownie: jeden milion </w:t>
      </w:r>
      <w:r>
        <w:rPr>
          <w:rFonts w:ascii="Calibri" w:hAnsi="Calibri"/>
        </w:rPr>
        <w:t xml:space="preserve">pięćset trzydzieści </w:t>
      </w:r>
      <w:r w:rsidRPr="00E25A41">
        <w:rPr>
          <w:rFonts w:ascii="Calibri" w:hAnsi="Calibri"/>
        </w:rPr>
        <w:t>tysięcy złotych 00/100).</w:t>
      </w:r>
    </w:p>
    <w:p w14:paraId="046115E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B92AE8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44</w:t>
      </w:r>
    </w:p>
    <w:p w14:paraId="653EB9A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Przyjmuje się roczny okres realizacji Programu, tj. od 1 stycznia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roku do 31 grudnia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roku.</w:t>
      </w:r>
    </w:p>
    <w:p w14:paraId="326412A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442B8CB8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5C24DB4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ab/>
      </w:r>
    </w:p>
    <w:p w14:paraId="1A2BCA95" w14:textId="77777777" w:rsidR="00AF0BCF" w:rsidRDefault="00AF0BCF" w:rsidP="00AF0BCF">
      <w:pPr>
        <w:rPr>
          <w:rFonts w:ascii="Calibri" w:hAnsi="Calibri"/>
        </w:rPr>
        <w:sectPr w:rsidR="00AF0BCF" w:rsidSect="007A16F6">
          <w:footerReference w:type="default" r:id="rId7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1D0787F4" w14:textId="77777777" w:rsidR="00AF0BCF" w:rsidRPr="00E25A41" w:rsidRDefault="00AF0BCF" w:rsidP="00AF0BCF">
      <w:pPr>
        <w:pStyle w:val="Stopka"/>
        <w:ind w:left="4248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 xml:space="preserve">Załącznik do Programu współpracy Gminy Miasto Pruszków z organizacjami pozarządowymi i podmiotami, o których mowa w art. 3, ust. 3 ustawy z dnia 24 kwietnia 2003 r. o działalności pożytku publicznego i o wolontariacie </w:t>
      </w:r>
      <w:r>
        <w:rPr>
          <w:rFonts w:ascii="Calibri" w:hAnsi="Calibri"/>
        </w:rPr>
        <w:t xml:space="preserve">(t.j. Dz.U. 2022 poz.  1327 ze zm.) </w:t>
      </w:r>
      <w:r w:rsidRPr="00E25A41">
        <w:rPr>
          <w:rFonts w:ascii="Calibri" w:hAnsi="Calibri"/>
        </w:rPr>
        <w:t>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rok.</w:t>
      </w:r>
    </w:p>
    <w:p w14:paraId="44F75C9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60A86C4A" w14:textId="77777777" w:rsidR="00AF0BCF" w:rsidRPr="00E25A41" w:rsidRDefault="00AF0BCF" w:rsidP="00AF0BCF">
      <w:pPr>
        <w:pStyle w:val="Stopka"/>
        <w:spacing w:line="360" w:lineRule="auto"/>
        <w:jc w:val="center"/>
        <w:rPr>
          <w:rFonts w:ascii="Calibri" w:hAnsi="Calibri"/>
        </w:rPr>
      </w:pPr>
      <w:r w:rsidRPr="00E25A41">
        <w:rPr>
          <w:rFonts w:ascii="Calibri" w:hAnsi="Calibri"/>
        </w:rPr>
        <w:t>Zasady działania Komisji Konkursowych opiniujących złożone oferty na realizację zadań publicznych w konkursach ogłaszanych przez Prezydenta Miasta Pruszkowa.</w:t>
      </w:r>
    </w:p>
    <w:p w14:paraId="384F45C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4339BAF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1</w:t>
      </w:r>
    </w:p>
    <w:p w14:paraId="5AE8669C" w14:textId="777777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Konkursowa, opiniująca złożone oferty na realizację zadań publicznych w otwartych konkursach ogłaszanych przez Prezydenta Miasta Pruszkowa, zwana dalej Komisją, działa na podstawie: art. 15 ust. 2a ustawy z dnia 24 kwietnia 2003 roku o działalności pożytku publicznego i o wolontariacie (t.j. Dz. U. 202</w:t>
      </w:r>
      <w:r>
        <w:rPr>
          <w:rFonts w:ascii="Calibri" w:hAnsi="Calibri"/>
        </w:rPr>
        <w:t>2</w:t>
      </w:r>
      <w:r w:rsidRPr="00E25A41">
        <w:rPr>
          <w:rFonts w:ascii="Calibri" w:hAnsi="Calibri"/>
        </w:rPr>
        <w:t xml:space="preserve"> r., poz. 1</w:t>
      </w:r>
      <w:r>
        <w:rPr>
          <w:rFonts w:ascii="Calibri" w:hAnsi="Calibri"/>
        </w:rPr>
        <w:t>32</w:t>
      </w:r>
      <w:r w:rsidRPr="00E25A41">
        <w:rPr>
          <w:rFonts w:ascii="Calibri" w:hAnsi="Calibri"/>
        </w:rPr>
        <w:t>7</w:t>
      </w:r>
      <w:r>
        <w:rPr>
          <w:rFonts w:ascii="Calibri" w:hAnsi="Calibri"/>
        </w:rPr>
        <w:t xml:space="preserve"> ze zm.</w:t>
      </w:r>
      <w:r w:rsidRPr="00E25A41">
        <w:rPr>
          <w:rFonts w:ascii="Calibri" w:hAnsi="Calibri"/>
        </w:rPr>
        <w:t>) oraz Programu współpracy Miasta Pruszkowa z organizacjami pozarządowymi i podmiotami, o których mowa w art. 3 ust. 3 ustawy z dnia 24 kwietnia 2003 r. o działalności pożytku publicznego i o wolontariacie na 202</w:t>
      </w:r>
      <w:r>
        <w:rPr>
          <w:rFonts w:ascii="Calibri" w:hAnsi="Calibri"/>
        </w:rPr>
        <w:t>3</w:t>
      </w:r>
      <w:r w:rsidRPr="00E25A41">
        <w:rPr>
          <w:rFonts w:ascii="Calibri" w:hAnsi="Calibri"/>
        </w:rPr>
        <w:t xml:space="preserve"> rok.</w:t>
      </w:r>
    </w:p>
    <w:p w14:paraId="20B546F1" w14:textId="777777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dokonuje formalnej i merytorycznej oceny ofert, zgłoszonych przez uprawnione ustawowo podmioty w otwartych konkursach ofert na realizację zadań publicznych ogłaszanych przez Prezydenta Miasta Pruszkowa</w:t>
      </w:r>
      <w:r>
        <w:rPr>
          <w:rFonts w:ascii="Calibri" w:hAnsi="Calibri"/>
        </w:rPr>
        <w:t>, zwanego dalej Prezydentem</w:t>
      </w:r>
      <w:r w:rsidRPr="00E25A41">
        <w:rPr>
          <w:rFonts w:ascii="Calibri" w:hAnsi="Calibri"/>
        </w:rPr>
        <w:t>. W wykonywaniu swoich zadań komisja kieruje się przepisami ustawy o działalności pożytku publicznego i o wolontariacie, programem współpracy Miasta Pruszkowa z organizacjami pozarządowymi i podmiotami, o których mowa w art. 3 ust. 3 ustawy z dnia 24 kwietnia 2003 r. o działalności pożytku publicznego i o wolontariacie na 2022 rok oraz kryteriami podanymi w treści ogłoszenia o otwartym konkursie ofert.</w:t>
      </w:r>
    </w:p>
    <w:p w14:paraId="656F3DFA" w14:textId="77777777" w:rsidR="00AF0BCF" w:rsidRPr="00E25A41" w:rsidRDefault="00AF0BCF" w:rsidP="00AF0BCF">
      <w:pPr>
        <w:pStyle w:val="Stopka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Rozpatrując oferty komisja ocenia: </w:t>
      </w:r>
    </w:p>
    <w:p w14:paraId="77A98306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Pr="00E25A41">
        <w:rPr>
          <w:rFonts w:ascii="Calibri" w:hAnsi="Calibri"/>
        </w:rPr>
        <w:t>zy oferta została złożona zgodnie z warunkami ogłoszonymi w konkursie</w:t>
      </w:r>
      <w:r>
        <w:rPr>
          <w:rFonts w:ascii="Calibri" w:hAnsi="Calibri"/>
        </w:rPr>
        <w:t>?</w:t>
      </w:r>
    </w:p>
    <w:p w14:paraId="3D1469E7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E25A41">
        <w:rPr>
          <w:rFonts w:ascii="Calibri" w:hAnsi="Calibri"/>
        </w:rPr>
        <w:t>erminowość, kompletność i prawidłowość złożonej na odpowiednim druku oferty zgodnie z rozporządzeniem Przewodniczącego Komitetu do spraw Pożytku Publicznego z dnia 24 października 2018 r. (Dz. U. z 2018 r., poz. 2057) w sprawie wzorów ofert i ramowych wzorów umów dotyczących realizacji zadań publicznych oraz wzorów sprawozdań z wykonania tych zadań, w przypadku konkursów przeprowadzonych bez użycia elektronicznego generatora ofert</w:t>
      </w:r>
      <w:r>
        <w:rPr>
          <w:rFonts w:ascii="Calibri" w:hAnsi="Calibri"/>
        </w:rPr>
        <w:t>.</w:t>
      </w:r>
    </w:p>
    <w:p w14:paraId="532F8BF9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E25A41">
        <w:rPr>
          <w:rFonts w:ascii="Calibri" w:hAnsi="Calibri"/>
        </w:rPr>
        <w:t>godność oferty z rodzajem zadania określonym w ogłoszeniu konkursowym</w:t>
      </w:r>
      <w:r>
        <w:rPr>
          <w:rFonts w:ascii="Calibri" w:hAnsi="Calibri"/>
        </w:rPr>
        <w:t>.</w:t>
      </w:r>
    </w:p>
    <w:p w14:paraId="6219AD1E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E25A41">
        <w:rPr>
          <w:rFonts w:ascii="Calibri" w:hAnsi="Calibri"/>
        </w:rPr>
        <w:t>godność celów statutowych oferenta z realizowanym zadaniem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0E1333B0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Pr="00E25A41">
        <w:rPr>
          <w:rFonts w:ascii="Calibri" w:hAnsi="Calibri"/>
        </w:rPr>
        <w:t>ożliwość realizacji zadania przez oferenta w tym kwalifikacje osób oraz niezbędne doświadczenie do realizacji zadań będących przedmiotem programu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11B2ADF9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E25A41">
        <w:rPr>
          <w:rFonts w:ascii="Calibri" w:hAnsi="Calibri"/>
        </w:rPr>
        <w:t>alkulację kosztów realizacji zadania publicznego oraz sposób jego finansowania przez organizację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0EC8E46E" w14:textId="77777777" w:rsidR="00AF0BCF" w:rsidRPr="00E25A41" w:rsidRDefault="00AF0BCF" w:rsidP="00AF0BCF">
      <w:pPr>
        <w:pStyle w:val="Stopka"/>
        <w:numPr>
          <w:ilvl w:val="1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ywiązywanie się z realizacji zadań w poprzednim okresie (rzetelność i terminowość rozliczeń).</w:t>
      </w:r>
    </w:p>
    <w:p w14:paraId="4BF0019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178D497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2</w:t>
      </w:r>
    </w:p>
    <w:p w14:paraId="2380988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1.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rzetelnie i obiektywnie wykonują powierzone im czynności, kierując się wyłącznie przepisami prawa, posiadaną wiedzą i doświadczeniem.</w:t>
      </w:r>
    </w:p>
    <w:p w14:paraId="1768F7B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2.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Członkowie Komisji zobowiązani są do traktowania na równych prawach wszystkich podmiotów uprawnionych ubiegających się o zlecenie realizacji zadania.</w:t>
      </w:r>
    </w:p>
    <w:p w14:paraId="30F424E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3.</w:t>
      </w:r>
      <w:r w:rsidRPr="00E25A41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Do członków Komisji biorących udział w opiniowaniu ofert stosuje się przepisy ustawy z dnia 14 czerwca 1960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r. Kodeks postępowania administracyjnego (t.j. Dz.U.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202</w:t>
      </w:r>
      <w:r>
        <w:rPr>
          <w:rFonts w:ascii="Calibri" w:hAnsi="Calibri"/>
        </w:rPr>
        <w:t>2</w:t>
      </w:r>
      <w:r w:rsidRPr="00E25A41">
        <w:rPr>
          <w:rFonts w:ascii="Calibri" w:hAnsi="Calibri"/>
        </w:rPr>
        <w:t xml:space="preserve"> poz. 2</w:t>
      </w:r>
      <w:r>
        <w:rPr>
          <w:rFonts w:ascii="Calibri" w:hAnsi="Calibri"/>
        </w:rPr>
        <w:t>000</w:t>
      </w:r>
      <w:r w:rsidRPr="00E25A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ze </w:t>
      </w:r>
      <w:r w:rsidRPr="00E25A41">
        <w:rPr>
          <w:rFonts w:ascii="Calibri" w:hAnsi="Calibri"/>
        </w:rPr>
        <w:t>zm.) dotyczące wyłączenia pracownika.</w:t>
      </w:r>
    </w:p>
    <w:p w14:paraId="2138DB0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1D379A5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3</w:t>
      </w:r>
    </w:p>
    <w:p w14:paraId="79282283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Skład Komisji powołuje zarządzeniem Prezydent i wyznacza Przewodniczącego Komisji.</w:t>
      </w:r>
    </w:p>
    <w:p w14:paraId="13C0FCEB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Pracami Komisji kieruje Przewodniczący i reprezentuje ją na zewnątrz.</w:t>
      </w:r>
    </w:p>
    <w:p w14:paraId="6DB38AA0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Wiceprzewodniczący zastępuje Przewodniczącego w przypadku jego nieobecności.</w:t>
      </w:r>
    </w:p>
    <w:p w14:paraId="1BDA125D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Sekretarz Komisji prowadzi dokumentację postępowania konkursowego.</w:t>
      </w:r>
    </w:p>
    <w:p w14:paraId="17FF458A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skład Komisji wchodzą merytoryczni pracownicy Urzędu i jego jednostek organizacyjnych, osoby wskazane przez organizacje pozarządowe nie biorące udziału w danym konkursie w liczbie do 2 osób. Szczegółowy skład Komisji zostanie określony w zarządzeniu Prezydenta w sprawie powołania Komisji Konkursowej.</w:t>
      </w:r>
    </w:p>
    <w:p w14:paraId="371B8B1C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Prezydent w formie ogłoszenia w drodze zarządzenia zaprasza organizacje pozarządowe do wskazania kandydatów do składu Komisji, którzy działają na rzecz mieszkańców Miasta oraz cechują się wiedzą i doświadczeniem w zakresie tematyki konkursowej.</w:t>
      </w:r>
    </w:p>
    <w:p w14:paraId="36B4920E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W przypadku gdy więcej niż 2 wskazanych przedstawicieli organizacji pozarządowych spełnia kryteria udziału w pracach Komisji decyzję podejmuje Prezydent</w:t>
      </w:r>
      <w:r>
        <w:rPr>
          <w:rFonts w:ascii="Calibri" w:hAnsi="Calibri"/>
        </w:rPr>
        <w:t>.</w:t>
      </w:r>
    </w:p>
    <w:p w14:paraId="4853F79B" w14:textId="77777777" w:rsidR="00AF0BCF" w:rsidRPr="00E25A41" w:rsidRDefault="00AF0BCF" w:rsidP="00AF0BCF">
      <w:pPr>
        <w:pStyle w:val="Stopka"/>
        <w:numPr>
          <w:ilvl w:val="0"/>
          <w:numId w:val="9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Komisje mogą działać bez udziału osób wskazanych przez organizacje pozarządowe, jeżeli:</w:t>
      </w:r>
    </w:p>
    <w:p w14:paraId="584ECAF3" w14:textId="77777777" w:rsidR="00AF0BCF" w:rsidRPr="00E25A41" w:rsidRDefault="00AF0BCF" w:rsidP="00AF0BCF">
      <w:pPr>
        <w:pStyle w:val="Stopk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Ż</w:t>
      </w:r>
      <w:r w:rsidRPr="00E25A41">
        <w:rPr>
          <w:rFonts w:ascii="Calibri" w:hAnsi="Calibri"/>
        </w:rPr>
        <w:t>adna organizacja nie wskaże osób do składu Komisji</w:t>
      </w:r>
      <w:r>
        <w:rPr>
          <w:rFonts w:ascii="Calibri" w:hAnsi="Calibri"/>
        </w:rPr>
        <w:t>.</w:t>
      </w:r>
    </w:p>
    <w:p w14:paraId="61CCBDB8" w14:textId="77777777" w:rsidR="00AF0BCF" w:rsidRPr="00E25A41" w:rsidRDefault="00AF0BCF" w:rsidP="00AF0BCF">
      <w:pPr>
        <w:pStyle w:val="Stopk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skazane osoby nie wezmą udziału w pracach Komisji</w:t>
      </w:r>
      <w:r>
        <w:rPr>
          <w:rFonts w:ascii="Calibri" w:hAnsi="Calibri"/>
        </w:rPr>
        <w:t>.</w:t>
      </w:r>
    </w:p>
    <w:p w14:paraId="069715D6" w14:textId="77777777" w:rsidR="00AF0BCF" w:rsidRPr="00E25A41" w:rsidRDefault="00AF0BCF" w:rsidP="00AF0BCF">
      <w:pPr>
        <w:pStyle w:val="Stopka"/>
        <w:numPr>
          <w:ilvl w:val="1"/>
          <w:numId w:val="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 xml:space="preserve">szystkie powołane w skład Komisji osoby podlegają wyłączeniu na podstawie przepisów prawa. </w:t>
      </w:r>
    </w:p>
    <w:p w14:paraId="6D2D6BF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4</w:t>
      </w:r>
    </w:p>
    <w:p w14:paraId="02949A10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Do zadań Przewodniczącego należy w szczególności: </w:t>
      </w:r>
    </w:p>
    <w:p w14:paraId="19E70080" w14:textId="77777777" w:rsidR="00AF0BCF" w:rsidRPr="00E25A41" w:rsidRDefault="00AF0BCF" w:rsidP="00AF0BCF">
      <w:pPr>
        <w:pStyle w:val="Stopka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yznaczanie terminów posiedzeń Komisji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4E0AFA2E" w14:textId="77777777" w:rsidR="00AF0BCF" w:rsidRPr="00E25A41" w:rsidRDefault="00AF0BCF" w:rsidP="00AF0BCF">
      <w:pPr>
        <w:pStyle w:val="Stopka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rzewodniczenie posiedzeniom Komisji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162C92BA" w14:textId="77777777" w:rsidR="00AF0BCF" w:rsidRPr="00E25A41" w:rsidRDefault="00AF0BCF" w:rsidP="00AF0BCF">
      <w:pPr>
        <w:pStyle w:val="Stopka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E25A41">
        <w:rPr>
          <w:rFonts w:ascii="Calibri" w:hAnsi="Calibri"/>
        </w:rPr>
        <w:t>ozdzielanie pomiędzy członków Komisji prac podejmowanych w trybie roboczym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47059F25" w14:textId="77777777" w:rsidR="00AF0BCF" w:rsidRPr="00E25A41" w:rsidRDefault="00AF0BCF" w:rsidP="00AF0BCF">
      <w:pPr>
        <w:pStyle w:val="Stopka"/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</w:t>
      </w:r>
      <w:r w:rsidRPr="00E25A41">
        <w:rPr>
          <w:rFonts w:ascii="Calibri" w:hAnsi="Calibri"/>
        </w:rPr>
        <w:t>adzorowanie prawidłowości prowadzenia dokumentacji otwartego konkursu ofert.</w:t>
      </w:r>
    </w:p>
    <w:p w14:paraId="3DB72369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35D64C3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5</w:t>
      </w:r>
    </w:p>
    <w:p w14:paraId="79377282" w14:textId="77777777" w:rsidR="00AF0BCF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Komisja podejmuje prace, gdy w posiedzeniu bierze udział 2/3 członków, w tym Przewodniczący lub Wiceprzewodniczący. </w:t>
      </w:r>
    </w:p>
    <w:p w14:paraId="5F30E7D3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ind w:left="360"/>
        <w:jc w:val="both"/>
        <w:rPr>
          <w:rFonts w:ascii="Calibri" w:hAnsi="Calibri"/>
        </w:rPr>
      </w:pPr>
      <w:r w:rsidRPr="00E25A41">
        <w:rPr>
          <w:rFonts w:ascii="Calibri" w:hAnsi="Calibri"/>
        </w:rPr>
        <w:t>Na każdym z posiedzeń Komisji sporządzana jest lista obecności.</w:t>
      </w:r>
    </w:p>
    <w:p w14:paraId="723A7A91" w14:textId="77777777" w:rsidR="00AF0BCF" w:rsidRPr="00E25A41" w:rsidRDefault="00AF0BCF" w:rsidP="00AF0BCF">
      <w:pPr>
        <w:pStyle w:val="Stopka"/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Decyzje podejmowane są zwykłą większością głosów, przy czym członkowie Komisji nie mogą wstrzymać się od głosu. W przypadku równej liczby głosów decyduje głos Przewodniczącego lub Wiceprzewodniczącego, w przypadku nieobecności Przewodniczącego.</w:t>
      </w:r>
    </w:p>
    <w:p w14:paraId="487D029D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EDA174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FBBDB42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lastRenderedPageBreak/>
        <w:t>§ 6</w:t>
      </w:r>
    </w:p>
    <w:p w14:paraId="34D72C26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 xml:space="preserve">Z przebiegu posiedzenia Komisji sporządza się protokół, który powinien zawierać: </w:t>
      </w:r>
    </w:p>
    <w:p w14:paraId="3DC577FC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 w:rsidRPr="00E25A41">
        <w:rPr>
          <w:rFonts w:ascii="Calibri" w:hAnsi="Calibri"/>
        </w:rPr>
        <w:t>znaczenie miejsca i czasu posiedzenia Komisji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5B98D1A4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Pr="00E25A41">
        <w:rPr>
          <w:rFonts w:ascii="Calibri" w:hAnsi="Calibri"/>
        </w:rPr>
        <w:t>miona i nazwiska członków Komisji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10AF6B47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Pr="00E25A41">
        <w:rPr>
          <w:rFonts w:ascii="Calibri" w:hAnsi="Calibri"/>
        </w:rPr>
        <w:t>iczbę zgłoszonych ofert</w:t>
      </w:r>
      <w:r>
        <w:rPr>
          <w:rFonts w:ascii="Calibri" w:hAnsi="Calibri"/>
        </w:rPr>
        <w:t>.</w:t>
      </w:r>
      <w:r w:rsidRPr="00E25A41">
        <w:rPr>
          <w:rFonts w:ascii="Calibri" w:hAnsi="Calibri"/>
        </w:rPr>
        <w:t xml:space="preserve"> </w:t>
      </w:r>
    </w:p>
    <w:p w14:paraId="34B34F72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skazanie ofert odpowiadających warunkom określonym w otwartym konkursie ofert</w:t>
      </w:r>
      <w:r>
        <w:rPr>
          <w:rFonts w:ascii="Calibri" w:hAnsi="Calibri"/>
        </w:rPr>
        <w:t>.</w:t>
      </w:r>
    </w:p>
    <w:p w14:paraId="5DFB9B49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skazanie ofert nie odpowiadających warunkom określonym w otwartym konkursie, ofert lub zgłoszonych po terminie wraz z uzasadnieniem</w:t>
      </w:r>
      <w:r>
        <w:rPr>
          <w:rFonts w:ascii="Calibri" w:hAnsi="Calibri"/>
        </w:rPr>
        <w:t>.</w:t>
      </w:r>
    </w:p>
    <w:p w14:paraId="18811551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yjaśnienia i oświadczenia oferentów</w:t>
      </w:r>
      <w:r>
        <w:rPr>
          <w:rFonts w:ascii="Calibri" w:hAnsi="Calibri"/>
        </w:rPr>
        <w:t>.</w:t>
      </w:r>
    </w:p>
    <w:p w14:paraId="2B1B7714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skazanie najkorzystniejszych ofert albo stwierdzenia, że żadna z ofert nie została przyjęta – wraz z</w:t>
      </w:r>
      <w:r>
        <w:rPr>
          <w:rFonts w:ascii="Calibri" w:hAnsi="Calibri"/>
        </w:rPr>
        <w:t> </w:t>
      </w:r>
      <w:r w:rsidRPr="00E25A41">
        <w:rPr>
          <w:rFonts w:ascii="Calibri" w:hAnsi="Calibri"/>
        </w:rPr>
        <w:t>uzasadnieniem</w:t>
      </w:r>
      <w:r>
        <w:rPr>
          <w:rFonts w:ascii="Calibri" w:hAnsi="Calibri"/>
        </w:rPr>
        <w:t>.</w:t>
      </w:r>
    </w:p>
    <w:p w14:paraId="57B40C03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E25A41">
        <w:rPr>
          <w:rFonts w:ascii="Calibri" w:hAnsi="Calibri"/>
        </w:rPr>
        <w:t>wentualnie odrębne stanowisko członka Komisji lub Przewodniczącego</w:t>
      </w:r>
      <w:r>
        <w:rPr>
          <w:rFonts w:ascii="Calibri" w:hAnsi="Calibri"/>
        </w:rPr>
        <w:t>.</w:t>
      </w:r>
    </w:p>
    <w:p w14:paraId="313DAF73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Pr="00E25A41">
        <w:rPr>
          <w:rFonts w:ascii="Calibri" w:hAnsi="Calibri"/>
        </w:rPr>
        <w:t>zmiankę o odczytaniu protokołu</w:t>
      </w:r>
      <w:r>
        <w:rPr>
          <w:rFonts w:ascii="Calibri" w:hAnsi="Calibri"/>
        </w:rPr>
        <w:t>.</w:t>
      </w:r>
    </w:p>
    <w:p w14:paraId="268098E2" w14:textId="77777777" w:rsidR="00AF0BCF" w:rsidRPr="00E25A41" w:rsidRDefault="00AF0BCF" w:rsidP="00AF0BCF">
      <w:pPr>
        <w:pStyle w:val="Stopka"/>
        <w:numPr>
          <w:ilvl w:val="0"/>
          <w:numId w:val="1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E25A41">
        <w:rPr>
          <w:rFonts w:ascii="Calibri" w:hAnsi="Calibri"/>
        </w:rPr>
        <w:t>odpisy członków Komisji i Przewodniczącego.</w:t>
      </w:r>
    </w:p>
    <w:p w14:paraId="2E75E23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7B74B9E3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7</w:t>
      </w:r>
    </w:p>
    <w:p w14:paraId="480C2C1B" w14:textId="73CD180C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Komisja przedstawia Prezydentowi</w:t>
      </w:r>
      <w:r>
        <w:rPr>
          <w:rFonts w:ascii="Calibri" w:hAnsi="Calibri"/>
        </w:rPr>
        <w:t xml:space="preserve"> </w:t>
      </w:r>
      <w:r w:rsidRPr="00E25A41">
        <w:rPr>
          <w:rFonts w:ascii="Calibri" w:hAnsi="Calibri"/>
        </w:rPr>
        <w:t>protokół z oceny ofert wraz z propozycją kwot dotacji na realizację poszczególnych zadań.</w:t>
      </w:r>
    </w:p>
    <w:p w14:paraId="1604DE5B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53D2F4AA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§ 8</w:t>
      </w:r>
    </w:p>
    <w:p w14:paraId="5F011305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  <w:r w:rsidRPr="00E25A41">
        <w:rPr>
          <w:rFonts w:ascii="Calibri" w:hAnsi="Calibri"/>
        </w:rPr>
        <w:t>Ostateczną decyzję o wyborze oferty lub ofert oraz przeznaczeniu i wysokości przyznanej dotacji na realizację zadań publicznych ogłoszonych w otwartym konkursie ofert podejmuje Prezydent.</w:t>
      </w:r>
    </w:p>
    <w:p w14:paraId="47438AEC" w14:textId="77777777" w:rsidR="00AF0BCF" w:rsidRPr="00E25A41" w:rsidRDefault="00AF0BCF" w:rsidP="00AF0BCF">
      <w:pPr>
        <w:pStyle w:val="Stopka"/>
        <w:spacing w:line="360" w:lineRule="auto"/>
        <w:jc w:val="both"/>
        <w:rPr>
          <w:rFonts w:ascii="Calibri" w:hAnsi="Calibri"/>
        </w:rPr>
      </w:pPr>
    </w:p>
    <w:p w14:paraId="05354CFD" w14:textId="77777777" w:rsidR="00AF0BCF" w:rsidRPr="00AE58FD" w:rsidRDefault="00AF0BCF" w:rsidP="00AF0BCF">
      <w:pPr>
        <w:pStyle w:val="Stopka"/>
        <w:tabs>
          <w:tab w:val="clear" w:pos="4536"/>
        </w:tabs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75E000A6" w14:textId="77777777" w:rsidR="009655D2" w:rsidRDefault="009655D2"/>
    <w:sectPr w:rsidR="009655D2" w:rsidSect="007A16F6"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61F76" w14:textId="77777777" w:rsidR="00FF0FBE" w:rsidRDefault="00FF0FBE">
      <w:r>
        <w:separator/>
      </w:r>
    </w:p>
  </w:endnote>
  <w:endnote w:type="continuationSeparator" w:id="0">
    <w:p w14:paraId="501D542D" w14:textId="77777777" w:rsidR="00FF0FBE" w:rsidRDefault="00FF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43CC" w14:textId="77777777" w:rsidR="00192103" w:rsidRDefault="00FF0FBE" w:rsidP="007A16F6">
    <w:pPr>
      <w:pStyle w:val="Stopka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2D359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EAB10" w14:textId="77777777" w:rsidR="00FF0FBE" w:rsidRDefault="00FF0FBE">
      <w:r>
        <w:separator/>
      </w:r>
    </w:p>
  </w:footnote>
  <w:footnote w:type="continuationSeparator" w:id="0">
    <w:p w14:paraId="2A1C3118" w14:textId="77777777" w:rsidR="00FF0FBE" w:rsidRDefault="00FF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1F34"/>
    <w:multiLevelType w:val="hybridMultilevel"/>
    <w:tmpl w:val="6D828122"/>
    <w:lvl w:ilvl="0" w:tplc="818438F4">
      <w:start w:val="1"/>
      <w:numFmt w:val="decimal"/>
      <w:lvlText w:val="%1."/>
      <w:lvlJc w:val="left"/>
      <w:pPr>
        <w:ind w:left="2280" w:hanging="19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021F4"/>
    <w:multiLevelType w:val="hybridMultilevel"/>
    <w:tmpl w:val="65447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78A1A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E7E52"/>
    <w:multiLevelType w:val="hybridMultilevel"/>
    <w:tmpl w:val="20E6724C"/>
    <w:lvl w:ilvl="0" w:tplc="307C940C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3F2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446D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661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566659"/>
    <w:multiLevelType w:val="hybridMultilevel"/>
    <w:tmpl w:val="38BA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F5438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3A5031"/>
    <w:multiLevelType w:val="hybridMultilevel"/>
    <w:tmpl w:val="5F78DC62"/>
    <w:lvl w:ilvl="0" w:tplc="038C91A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80E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AC65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CF"/>
    <w:rsid w:val="00015A11"/>
    <w:rsid w:val="002C05B7"/>
    <w:rsid w:val="002D359D"/>
    <w:rsid w:val="006774B9"/>
    <w:rsid w:val="009655D2"/>
    <w:rsid w:val="00AF0BCF"/>
    <w:rsid w:val="00F84B4A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4D91"/>
  <w15:chartTrackingRefBased/>
  <w15:docId w15:val="{A7F28113-66E6-4D07-A9EA-06F7A9E6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ind w:left="480"/>
    </w:p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/>
    </w:pPr>
    <w:rPr>
      <w:iCs/>
      <w:color w:val="000000" w:themeColor="text1"/>
      <w:szCs w:val="18"/>
    </w:rPr>
  </w:style>
  <w:style w:type="paragraph" w:styleId="Stopka">
    <w:name w:val="footer"/>
    <w:basedOn w:val="Normalny"/>
    <w:link w:val="StopkaZnak"/>
    <w:semiHidden/>
    <w:rsid w:val="00AF0B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F0BC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3653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Anna Skuza</cp:lastModifiedBy>
  <cp:revision>2</cp:revision>
  <dcterms:created xsi:type="dcterms:W3CDTF">2022-10-11T10:46:00Z</dcterms:created>
  <dcterms:modified xsi:type="dcterms:W3CDTF">2022-10-11T10:46:00Z</dcterms:modified>
</cp:coreProperties>
</file>