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2499FD" w14:textId="71F4C70E" w:rsidR="00161CCB" w:rsidRPr="00161CCB" w:rsidRDefault="00161CCB" w:rsidP="00161CCB">
      <w:pPr>
        <w:suppressAutoHyphens/>
        <w:spacing w:after="0" w:line="240" w:lineRule="auto"/>
        <w:jc w:val="center"/>
        <w:textAlignment w:val="baseline"/>
        <w:rPr>
          <w:rFonts w:asciiTheme="minorHAnsi" w:eastAsia="Times New Roman" w:hAnsiTheme="minorHAnsi" w:cstheme="minorHAnsi"/>
          <w:b/>
          <w:bCs/>
          <w:iCs/>
          <w:kern w:val="1"/>
          <w:sz w:val="22"/>
          <w:szCs w:val="22"/>
          <w:lang w:eastAsia="ar-SA"/>
        </w:rPr>
      </w:pPr>
      <w:r w:rsidRPr="00161CCB">
        <w:rPr>
          <w:rFonts w:asciiTheme="minorHAnsi" w:eastAsia="Times New Roman" w:hAnsiTheme="minorHAnsi" w:cstheme="minorHAnsi"/>
          <w:b/>
          <w:bCs/>
          <w:iCs/>
          <w:kern w:val="1"/>
          <w:sz w:val="22"/>
          <w:szCs w:val="22"/>
          <w:lang w:eastAsia="ar-SA"/>
        </w:rPr>
        <w:t xml:space="preserve">UMOWA Nr  WSR/   /2022         </w:t>
      </w:r>
      <w:r w:rsidRPr="00161CCB">
        <w:rPr>
          <w:rFonts w:asciiTheme="minorHAnsi" w:eastAsia="Times New Roman" w:hAnsiTheme="minorHAnsi" w:cstheme="minorHAnsi"/>
          <w:b/>
          <w:bCs/>
          <w:iCs/>
          <w:color w:val="FF0000"/>
          <w:kern w:val="1"/>
          <w:sz w:val="22"/>
          <w:szCs w:val="22"/>
          <w:lang w:eastAsia="ar-SA"/>
        </w:rPr>
        <w:t>(wzór)</w:t>
      </w:r>
    </w:p>
    <w:p w14:paraId="5E5A2EDE" w14:textId="77777777" w:rsidR="00D47103" w:rsidRDefault="00D47103" w:rsidP="007D24AC">
      <w:pPr>
        <w:spacing w:after="0" w:line="360" w:lineRule="auto"/>
        <w:jc w:val="both"/>
        <w:rPr>
          <w:rFonts w:ascii="Tahoma" w:eastAsia="Calibri" w:hAnsi="Tahoma" w:cs="Tahoma"/>
          <w:bCs/>
          <w:sz w:val="22"/>
          <w:szCs w:val="22"/>
        </w:rPr>
      </w:pPr>
    </w:p>
    <w:p w14:paraId="4D599643" w14:textId="77777777" w:rsidR="00A26580" w:rsidRDefault="00A26580" w:rsidP="007D24AC">
      <w:pPr>
        <w:spacing w:after="0" w:line="360" w:lineRule="auto"/>
        <w:jc w:val="both"/>
        <w:rPr>
          <w:rFonts w:ascii="Tahoma" w:eastAsia="Calibri" w:hAnsi="Tahoma" w:cs="Tahoma"/>
          <w:bCs/>
          <w:sz w:val="22"/>
          <w:szCs w:val="22"/>
        </w:rPr>
      </w:pPr>
    </w:p>
    <w:p w14:paraId="21A78C81" w14:textId="77777777" w:rsidR="00A26580" w:rsidRDefault="00A26580" w:rsidP="007D24AC">
      <w:pPr>
        <w:spacing w:after="0" w:line="360" w:lineRule="auto"/>
        <w:jc w:val="both"/>
        <w:rPr>
          <w:rFonts w:ascii="Tahoma" w:eastAsia="Calibri" w:hAnsi="Tahoma" w:cs="Tahoma"/>
          <w:bCs/>
          <w:sz w:val="22"/>
          <w:szCs w:val="22"/>
        </w:rPr>
      </w:pPr>
    </w:p>
    <w:p w14:paraId="393693D9" w14:textId="00E6646E" w:rsidR="00487807" w:rsidRPr="007D24AC" w:rsidRDefault="00C450B1" w:rsidP="007D24AC">
      <w:pPr>
        <w:spacing w:after="0" w:line="360" w:lineRule="auto"/>
        <w:jc w:val="both"/>
        <w:rPr>
          <w:rFonts w:ascii="Tahoma" w:eastAsia="Calibri" w:hAnsi="Tahoma" w:cs="Tahoma"/>
          <w:bCs/>
          <w:sz w:val="22"/>
          <w:szCs w:val="22"/>
        </w:rPr>
      </w:pPr>
      <w:r w:rsidRPr="007D24AC">
        <w:rPr>
          <w:rFonts w:ascii="Tahoma" w:eastAsia="Calibri" w:hAnsi="Tahoma" w:cs="Tahoma"/>
          <w:bCs/>
          <w:sz w:val="22"/>
          <w:szCs w:val="22"/>
        </w:rPr>
        <w:t>z</w:t>
      </w:r>
      <w:r w:rsidR="00487807" w:rsidRPr="007D24AC">
        <w:rPr>
          <w:rFonts w:ascii="Tahoma" w:eastAsia="Calibri" w:hAnsi="Tahoma" w:cs="Tahoma"/>
          <w:bCs/>
          <w:sz w:val="22"/>
          <w:szCs w:val="22"/>
        </w:rPr>
        <w:t xml:space="preserve">awarta w dniu </w:t>
      </w:r>
      <w:r w:rsidR="002A22D0" w:rsidRPr="001B6327">
        <w:rPr>
          <w:rFonts w:ascii="Tahoma" w:eastAsia="Calibri" w:hAnsi="Tahoma" w:cs="Tahoma"/>
          <w:bCs/>
          <w:sz w:val="22"/>
          <w:szCs w:val="22"/>
          <w:highlight w:val="cyan"/>
        </w:rPr>
        <w:t>… ……</w:t>
      </w:r>
      <w:r w:rsidR="002A22D0" w:rsidRPr="007D24AC">
        <w:rPr>
          <w:rFonts w:ascii="Tahoma" w:eastAsia="Calibri" w:hAnsi="Tahoma" w:cs="Tahoma"/>
          <w:bCs/>
          <w:sz w:val="22"/>
          <w:szCs w:val="22"/>
        </w:rPr>
        <w:t xml:space="preserve"> </w:t>
      </w:r>
      <w:r w:rsidR="00487807" w:rsidRPr="007D24AC">
        <w:rPr>
          <w:rFonts w:ascii="Tahoma" w:eastAsia="Calibri" w:hAnsi="Tahoma" w:cs="Tahoma"/>
          <w:bCs/>
          <w:sz w:val="22"/>
          <w:szCs w:val="22"/>
        </w:rPr>
        <w:t xml:space="preserve">2022 r. w </w:t>
      </w:r>
      <w:r w:rsidRPr="007D24AC">
        <w:rPr>
          <w:rFonts w:ascii="Tahoma" w:eastAsia="Calibri" w:hAnsi="Tahoma" w:cs="Tahoma"/>
          <w:bCs/>
          <w:sz w:val="22"/>
          <w:szCs w:val="22"/>
        </w:rPr>
        <w:t>Pruszkowie</w:t>
      </w:r>
      <w:r w:rsidR="005158F4" w:rsidRPr="007D24AC">
        <w:rPr>
          <w:rFonts w:ascii="Tahoma" w:eastAsia="Calibri" w:hAnsi="Tahoma" w:cs="Tahoma"/>
          <w:bCs/>
          <w:sz w:val="22"/>
          <w:szCs w:val="22"/>
        </w:rPr>
        <w:t xml:space="preserve"> pomiędzy:</w:t>
      </w:r>
    </w:p>
    <w:p w14:paraId="4E3A29B3" w14:textId="640BD4FA" w:rsidR="005158F4" w:rsidRPr="007D24AC" w:rsidRDefault="00C450B1" w:rsidP="007D24AC">
      <w:pPr>
        <w:spacing w:after="0" w:line="360" w:lineRule="auto"/>
        <w:jc w:val="both"/>
        <w:rPr>
          <w:rFonts w:ascii="Tahoma" w:eastAsia="Calibri" w:hAnsi="Tahoma" w:cs="Tahoma"/>
          <w:bCs/>
          <w:sz w:val="22"/>
          <w:szCs w:val="22"/>
        </w:rPr>
      </w:pPr>
      <w:r w:rsidRPr="007D24AC">
        <w:rPr>
          <w:rFonts w:ascii="Tahoma" w:eastAsia="Calibri" w:hAnsi="Tahoma" w:cs="Tahoma"/>
          <w:bCs/>
          <w:sz w:val="22"/>
          <w:szCs w:val="22"/>
        </w:rPr>
        <w:t>Gminą Miasto Pruszków</w:t>
      </w:r>
      <w:r w:rsidR="001B1187" w:rsidRPr="007D24AC">
        <w:rPr>
          <w:rFonts w:ascii="Tahoma" w:eastAsia="Calibri" w:hAnsi="Tahoma" w:cs="Tahoma"/>
          <w:bCs/>
          <w:sz w:val="22"/>
          <w:szCs w:val="22"/>
        </w:rPr>
        <w:t>,</w:t>
      </w:r>
      <w:r w:rsidRPr="007D24AC">
        <w:rPr>
          <w:rFonts w:ascii="Tahoma" w:eastAsia="Calibri" w:hAnsi="Tahoma" w:cs="Tahoma"/>
          <w:bCs/>
          <w:sz w:val="22"/>
          <w:szCs w:val="22"/>
        </w:rPr>
        <w:t xml:space="preserve"> z siedzibą 05-800 Pruszków, ul. Kraszewskiego 14/16, będąc</w:t>
      </w:r>
      <w:r w:rsidR="00E1356F" w:rsidRPr="007D24AC">
        <w:rPr>
          <w:rFonts w:ascii="Tahoma" w:eastAsia="Calibri" w:hAnsi="Tahoma" w:cs="Tahoma"/>
          <w:bCs/>
          <w:sz w:val="22"/>
          <w:szCs w:val="22"/>
        </w:rPr>
        <w:t>ą</w:t>
      </w:r>
      <w:r w:rsidRPr="007D24AC">
        <w:rPr>
          <w:rFonts w:ascii="Tahoma" w:eastAsia="Calibri" w:hAnsi="Tahoma" w:cs="Tahoma"/>
          <w:bCs/>
          <w:sz w:val="22"/>
          <w:szCs w:val="22"/>
        </w:rPr>
        <w:t xml:space="preserve"> organizatorem transportu publicznego w rozumieniu ustawy z dnia 16 grudnia 2010 r. o</w:t>
      </w:r>
      <w:r w:rsidR="005A6F1A">
        <w:rPr>
          <w:rFonts w:ascii="Tahoma" w:eastAsia="Calibri" w:hAnsi="Tahoma" w:cs="Tahoma"/>
          <w:bCs/>
          <w:sz w:val="22"/>
          <w:szCs w:val="22"/>
        </w:rPr>
        <w:t> </w:t>
      </w:r>
      <w:r w:rsidRPr="007D24AC">
        <w:rPr>
          <w:rFonts w:ascii="Tahoma" w:eastAsia="Calibri" w:hAnsi="Tahoma" w:cs="Tahoma"/>
          <w:bCs/>
          <w:sz w:val="22"/>
          <w:szCs w:val="22"/>
        </w:rPr>
        <w:t>publicznym transporcie zbiorowym (</w:t>
      </w:r>
      <w:proofErr w:type="spellStart"/>
      <w:r w:rsidR="005158F4" w:rsidRPr="007D24AC">
        <w:rPr>
          <w:rFonts w:ascii="Tahoma" w:eastAsia="Calibri" w:hAnsi="Tahoma" w:cs="Tahoma"/>
          <w:bCs/>
          <w:sz w:val="22"/>
          <w:szCs w:val="22"/>
        </w:rPr>
        <w:t>t.j</w:t>
      </w:r>
      <w:proofErr w:type="spellEnd"/>
      <w:r w:rsidR="005158F4" w:rsidRPr="007D24AC">
        <w:rPr>
          <w:rFonts w:ascii="Tahoma" w:eastAsia="Calibri" w:hAnsi="Tahoma" w:cs="Tahoma"/>
          <w:bCs/>
          <w:sz w:val="22"/>
          <w:szCs w:val="22"/>
        </w:rPr>
        <w:t>. Dz. U. z 2021 r. poz. 1371</w:t>
      </w:r>
      <w:r w:rsidR="002A22D0" w:rsidRPr="007D24AC">
        <w:rPr>
          <w:rFonts w:ascii="Tahoma" w:eastAsia="Calibri" w:hAnsi="Tahoma" w:cs="Tahoma"/>
          <w:bCs/>
          <w:sz w:val="22"/>
          <w:szCs w:val="22"/>
        </w:rPr>
        <w:t xml:space="preserve"> ze zm.</w:t>
      </w:r>
      <w:r w:rsidR="005158F4" w:rsidRPr="007D24AC">
        <w:rPr>
          <w:rFonts w:ascii="Tahoma" w:eastAsia="Calibri" w:hAnsi="Tahoma" w:cs="Tahoma"/>
          <w:bCs/>
          <w:sz w:val="22"/>
          <w:szCs w:val="22"/>
        </w:rPr>
        <w:t>)</w:t>
      </w:r>
      <w:r w:rsidRPr="007D24AC">
        <w:rPr>
          <w:rFonts w:ascii="Tahoma" w:eastAsia="Calibri" w:hAnsi="Tahoma" w:cs="Tahoma"/>
          <w:bCs/>
          <w:sz w:val="22"/>
          <w:szCs w:val="22"/>
        </w:rPr>
        <w:t xml:space="preserve">, </w:t>
      </w:r>
      <w:r w:rsidR="009174E6" w:rsidRPr="007D24AC">
        <w:rPr>
          <w:rFonts w:ascii="Tahoma" w:eastAsia="Calibri" w:hAnsi="Tahoma" w:cs="Tahoma"/>
          <w:bCs/>
          <w:sz w:val="22"/>
          <w:szCs w:val="22"/>
        </w:rPr>
        <w:t>NIP</w:t>
      </w:r>
      <w:r w:rsidR="005158F4" w:rsidRPr="007D24AC">
        <w:rPr>
          <w:rFonts w:ascii="Tahoma" w:eastAsia="Calibri" w:hAnsi="Tahoma" w:cs="Tahoma"/>
          <w:bCs/>
          <w:sz w:val="22"/>
          <w:szCs w:val="22"/>
        </w:rPr>
        <w:t xml:space="preserve"> </w:t>
      </w:r>
      <w:r w:rsidR="000B32A1" w:rsidRPr="007D24AC">
        <w:rPr>
          <w:rFonts w:ascii="Tahoma" w:eastAsia="Calibri" w:hAnsi="Tahoma" w:cs="Tahoma"/>
          <w:bCs/>
          <w:sz w:val="22"/>
          <w:szCs w:val="22"/>
        </w:rPr>
        <w:t>534-24-06-015</w:t>
      </w:r>
      <w:r w:rsidR="009174E6" w:rsidRPr="007D24AC">
        <w:rPr>
          <w:rFonts w:ascii="Tahoma" w:eastAsia="Calibri" w:hAnsi="Tahoma" w:cs="Tahoma"/>
          <w:bCs/>
          <w:sz w:val="22"/>
          <w:szCs w:val="22"/>
        </w:rPr>
        <w:t>, REGON</w:t>
      </w:r>
      <w:r w:rsidR="005158F4" w:rsidRPr="007D24AC">
        <w:rPr>
          <w:rFonts w:ascii="Tahoma" w:eastAsia="Calibri" w:hAnsi="Tahoma" w:cs="Tahoma"/>
          <w:bCs/>
          <w:sz w:val="22"/>
          <w:szCs w:val="22"/>
        </w:rPr>
        <w:t xml:space="preserve"> </w:t>
      </w:r>
      <w:r w:rsidR="000B32A1" w:rsidRPr="007D24AC">
        <w:rPr>
          <w:rFonts w:ascii="Tahoma" w:eastAsia="Calibri" w:hAnsi="Tahoma" w:cs="Tahoma"/>
          <w:bCs/>
          <w:sz w:val="22"/>
          <w:szCs w:val="22"/>
        </w:rPr>
        <w:t>015834660</w:t>
      </w:r>
      <w:r w:rsidR="005158F4" w:rsidRPr="007D24AC">
        <w:rPr>
          <w:rFonts w:ascii="Tahoma" w:eastAsia="Calibri" w:hAnsi="Tahoma" w:cs="Tahoma"/>
          <w:bCs/>
          <w:sz w:val="22"/>
          <w:szCs w:val="22"/>
        </w:rPr>
        <w:t>,</w:t>
      </w:r>
    </w:p>
    <w:p w14:paraId="2CC07CE7" w14:textId="27F94686" w:rsidR="00C450B1" w:rsidRPr="007D24AC" w:rsidRDefault="00C450B1" w:rsidP="007D24AC">
      <w:pPr>
        <w:spacing w:after="0" w:line="360" w:lineRule="auto"/>
        <w:jc w:val="both"/>
        <w:rPr>
          <w:rFonts w:ascii="Tahoma" w:eastAsia="Calibri" w:hAnsi="Tahoma" w:cs="Tahoma"/>
          <w:bCs/>
          <w:sz w:val="22"/>
          <w:szCs w:val="22"/>
        </w:rPr>
      </w:pPr>
      <w:r w:rsidRPr="007D24AC">
        <w:rPr>
          <w:rFonts w:ascii="Tahoma" w:eastAsia="Calibri" w:hAnsi="Tahoma" w:cs="Tahoma"/>
          <w:bCs/>
          <w:sz w:val="22"/>
          <w:szCs w:val="22"/>
        </w:rPr>
        <w:t>reprezentowan</w:t>
      </w:r>
      <w:r w:rsidR="001B1187" w:rsidRPr="007D24AC">
        <w:rPr>
          <w:rFonts w:ascii="Tahoma" w:eastAsia="Calibri" w:hAnsi="Tahoma" w:cs="Tahoma"/>
          <w:bCs/>
          <w:sz w:val="22"/>
          <w:szCs w:val="22"/>
        </w:rPr>
        <w:t>ą</w:t>
      </w:r>
      <w:r w:rsidRPr="007D24AC">
        <w:rPr>
          <w:rFonts w:ascii="Tahoma" w:eastAsia="Calibri" w:hAnsi="Tahoma" w:cs="Tahoma"/>
          <w:bCs/>
          <w:sz w:val="22"/>
          <w:szCs w:val="22"/>
        </w:rPr>
        <w:t xml:space="preserve"> przez:</w:t>
      </w:r>
    </w:p>
    <w:p w14:paraId="34E3CB03" w14:textId="1119EDB8" w:rsidR="00487807" w:rsidRPr="007D24AC" w:rsidRDefault="00C450B1" w:rsidP="007D24AC">
      <w:pPr>
        <w:spacing w:after="0" w:line="360" w:lineRule="auto"/>
        <w:jc w:val="both"/>
        <w:rPr>
          <w:rFonts w:ascii="Tahoma" w:eastAsia="Calibri" w:hAnsi="Tahoma" w:cs="Tahoma"/>
          <w:bCs/>
          <w:sz w:val="22"/>
          <w:szCs w:val="22"/>
        </w:rPr>
      </w:pPr>
      <w:r w:rsidRPr="007D24AC">
        <w:rPr>
          <w:rFonts w:ascii="Tahoma" w:eastAsia="Calibri" w:hAnsi="Tahoma" w:cs="Tahoma"/>
          <w:bCs/>
          <w:sz w:val="22"/>
          <w:szCs w:val="22"/>
        </w:rPr>
        <w:t>Prezydenta Miasta Pruszkowa</w:t>
      </w:r>
      <w:r w:rsidR="00E1356F" w:rsidRPr="007D24AC">
        <w:rPr>
          <w:rFonts w:ascii="Tahoma" w:eastAsia="Calibri" w:hAnsi="Tahoma" w:cs="Tahoma"/>
          <w:bCs/>
          <w:sz w:val="22"/>
          <w:szCs w:val="22"/>
        </w:rPr>
        <w:t xml:space="preserve"> – Pawła Makucha</w:t>
      </w:r>
      <w:r w:rsidR="005158F4" w:rsidRPr="007D24AC">
        <w:rPr>
          <w:rFonts w:ascii="Tahoma" w:eastAsia="Calibri" w:hAnsi="Tahoma" w:cs="Tahoma"/>
          <w:bCs/>
          <w:sz w:val="22"/>
          <w:szCs w:val="22"/>
        </w:rPr>
        <w:t>,</w:t>
      </w:r>
    </w:p>
    <w:p w14:paraId="28F7D1E6" w14:textId="09615CDC" w:rsidR="005158F4" w:rsidRPr="007D24AC" w:rsidRDefault="005158F4" w:rsidP="007D24AC">
      <w:pPr>
        <w:spacing w:after="0" w:line="360" w:lineRule="auto"/>
        <w:jc w:val="both"/>
        <w:rPr>
          <w:rFonts w:ascii="Tahoma" w:eastAsia="Calibri" w:hAnsi="Tahoma" w:cs="Tahoma"/>
          <w:bCs/>
          <w:sz w:val="22"/>
          <w:szCs w:val="22"/>
        </w:rPr>
      </w:pPr>
      <w:bookmarkStart w:id="0" w:name="_Hlk96182005"/>
      <w:r w:rsidRPr="007D24AC">
        <w:rPr>
          <w:rFonts w:ascii="Tahoma" w:eastAsia="Calibri" w:hAnsi="Tahoma" w:cs="Tahoma"/>
          <w:bCs/>
          <w:sz w:val="22"/>
          <w:szCs w:val="22"/>
        </w:rPr>
        <w:t>zwan</w:t>
      </w:r>
      <w:r w:rsidR="00E1356F" w:rsidRPr="007D24AC">
        <w:rPr>
          <w:rFonts w:ascii="Tahoma" w:eastAsia="Calibri" w:hAnsi="Tahoma" w:cs="Tahoma"/>
          <w:bCs/>
          <w:sz w:val="22"/>
          <w:szCs w:val="22"/>
        </w:rPr>
        <w:t>ą</w:t>
      </w:r>
      <w:r w:rsidRPr="007D24AC">
        <w:rPr>
          <w:rFonts w:ascii="Tahoma" w:eastAsia="Calibri" w:hAnsi="Tahoma" w:cs="Tahoma"/>
          <w:bCs/>
          <w:sz w:val="22"/>
          <w:szCs w:val="22"/>
        </w:rPr>
        <w:t xml:space="preserve"> w dalszej części umowy </w:t>
      </w:r>
      <w:r w:rsidRPr="007D24AC">
        <w:rPr>
          <w:rFonts w:ascii="Tahoma" w:eastAsia="Calibri" w:hAnsi="Tahoma" w:cs="Tahoma"/>
          <w:b/>
          <w:sz w:val="22"/>
          <w:szCs w:val="22"/>
        </w:rPr>
        <w:t>Zamawiającym</w:t>
      </w:r>
      <w:bookmarkEnd w:id="0"/>
      <w:r w:rsidR="001B1187" w:rsidRPr="007D24AC">
        <w:rPr>
          <w:rFonts w:ascii="Tahoma" w:eastAsia="Calibri" w:hAnsi="Tahoma" w:cs="Tahoma"/>
          <w:bCs/>
          <w:sz w:val="22"/>
          <w:szCs w:val="22"/>
        </w:rPr>
        <w:t>,</w:t>
      </w:r>
    </w:p>
    <w:p w14:paraId="1DDF512C" w14:textId="77777777" w:rsidR="00C450B1" w:rsidRPr="007D24AC" w:rsidRDefault="00487807" w:rsidP="007D24AC">
      <w:pPr>
        <w:spacing w:after="0" w:line="360" w:lineRule="auto"/>
        <w:jc w:val="both"/>
        <w:rPr>
          <w:rFonts w:ascii="Tahoma" w:eastAsia="Calibri" w:hAnsi="Tahoma" w:cs="Tahoma"/>
          <w:bCs/>
          <w:sz w:val="22"/>
          <w:szCs w:val="22"/>
        </w:rPr>
      </w:pPr>
      <w:r w:rsidRPr="007D24AC">
        <w:rPr>
          <w:rFonts w:ascii="Tahoma" w:eastAsia="Calibri" w:hAnsi="Tahoma" w:cs="Tahoma"/>
          <w:bCs/>
          <w:sz w:val="22"/>
          <w:szCs w:val="22"/>
        </w:rPr>
        <w:t xml:space="preserve">a </w:t>
      </w:r>
    </w:p>
    <w:p w14:paraId="10CA1DDA" w14:textId="3C2C9F76" w:rsidR="00487807" w:rsidRPr="007D24AC" w:rsidRDefault="000B32A1" w:rsidP="007D24AC">
      <w:pPr>
        <w:spacing w:after="0" w:line="360" w:lineRule="auto"/>
        <w:jc w:val="both"/>
        <w:rPr>
          <w:rFonts w:ascii="Tahoma" w:eastAsia="Calibri" w:hAnsi="Tahoma" w:cs="Tahoma"/>
          <w:bCs/>
          <w:sz w:val="22"/>
          <w:szCs w:val="22"/>
        </w:rPr>
      </w:pPr>
      <w:r w:rsidRPr="001B6327">
        <w:rPr>
          <w:rFonts w:ascii="Tahoma" w:eastAsia="Calibri" w:hAnsi="Tahoma" w:cs="Tahoma"/>
          <w:bCs/>
          <w:sz w:val="22"/>
          <w:szCs w:val="22"/>
          <w:highlight w:val="cyan"/>
        </w:rPr>
        <w:t>…………………</w:t>
      </w:r>
      <w:r w:rsidRPr="007D24AC">
        <w:rPr>
          <w:rFonts w:ascii="Tahoma" w:eastAsia="Calibri" w:hAnsi="Tahoma" w:cs="Tahoma"/>
          <w:bCs/>
          <w:sz w:val="22"/>
          <w:szCs w:val="22"/>
        </w:rPr>
        <w:t xml:space="preserve"> z siedzibą w</w:t>
      </w:r>
      <w:r w:rsidR="00487807" w:rsidRPr="007D24AC">
        <w:rPr>
          <w:rFonts w:ascii="Tahoma" w:eastAsia="Calibri" w:hAnsi="Tahoma" w:cs="Tahoma"/>
          <w:bCs/>
          <w:sz w:val="22"/>
          <w:szCs w:val="22"/>
        </w:rPr>
        <w:t xml:space="preserve"> </w:t>
      </w:r>
      <w:r w:rsidRPr="001B6327">
        <w:rPr>
          <w:rFonts w:ascii="Tahoma" w:eastAsia="Calibri" w:hAnsi="Tahoma" w:cs="Tahoma"/>
          <w:bCs/>
          <w:sz w:val="22"/>
          <w:szCs w:val="22"/>
          <w:highlight w:val="cyan"/>
        </w:rPr>
        <w:t>……………</w:t>
      </w:r>
      <w:r w:rsidR="005158F4" w:rsidRPr="001B6327">
        <w:rPr>
          <w:rFonts w:ascii="Tahoma" w:eastAsia="Calibri" w:hAnsi="Tahoma" w:cs="Tahoma"/>
          <w:bCs/>
          <w:sz w:val="22"/>
          <w:szCs w:val="22"/>
        </w:rPr>
        <w:t>,</w:t>
      </w:r>
      <w:r w:rsidR="009174E6" w:rsidRPr="007D24AC">
        <w:rPr>
          <w:rFonts w:ascii="Tahoma" w:eastAsia="Calibri" w:hAnsi="Tahoma" w:cs="Tahoma"/>
          <w:bCs/>
          <w:sz w:val="22"/>
          <w:szCs w:val="22"/>
        </w:rPr>
        <w:t xml:space="preserve"> nr KRS </w:t>
      </w:r>
      <w:r w:rsidR="009174E6" w:rsidRPr="001B6327">
        <w:rPr>
          <w:rFonts w:ascii="Tahoma" w:eastAsia="Calibri" w:hAnsi="Tahoma" w:cs="Tahoma"/>
          <w:bCs/>
          <w:sz w:val="22"/>
          <w:szCs w:val="22"/>
          <w:highlight w:val="cyan"/>
        </w:rPr>
        <w:t>……</w:t>
      </w:r>
      <w:r w:rsidR="009174E6" w:rsidRPr="007D24AC">
        <w:rPr>
          <w:rFonts w:ascii="Tahoma" w:eastAsia="Calibri" w:hAnsi="Tahoma" w:cs="Tahoma"/>
          <w:bCs/>
          <w:sz w:val="22"/>
          <w:szCs w:val="22"/>
        </w:rPr>
        <w:t>, NIP</w:t>
      </w:r>
      <w:r w:rsidR="005158F4" w:rsidRPr="007D24AC">
        <w:rPr>
          <w:rFonts w:ascii="Tahoma" w:eastAsia="Calibri" w:hAnsi="Tahoma" w:cs="Tahoma"/>
          <w:bCs/>
          <w:sz w:val="22"/>
          <w:szCs w:val="22"/>
        </w:rPr>
        <w:t xml:space="preserve"> </w:t>
      </w:r>
      <w:r w:rsidRPr="001B6327">
        <w:rPr>
          <w:rFonts w:ascii="Tahoma" w:eastAsia="Calibri" w:hAnsi="Tahoma" w:cs="Tahoma"/>
          <w:bCs/>
          <w:sz w:val="22"/>
          <w:szCs w:val="22"/>
          <w:highlight w:val="cyan"/>
        </w:rPr>
        <w:t>…………</w:t>
      </w:r>
      <w:r w:rsidR="005158F4" w:rsidRPr="007D24AC">
        <w:rPr>
          <w:rFonts w:ascii="Tahoma" w:eastAsia="Calibri" w:hAnsi="Tahoma" w:cs="Tahoma"/>
          <w:bCs/>
          <w:sz w:val="22"/>
          <w:szCs w:val="22"/>
        </w:rPr>
        <w:t xml:space="preserve">, REGON: </w:t>
      </w:r>
      <w:r w:rsidRPr="001B6327">
        <w:rPr>
          <w:rFonts w:ascii="Tahoma" w:eastAsia="Calibri" w:hAnsi="Tahoma" w:cs="Tahoma"/>
          <w:bCs/>
          <w:sz w:val="22"/>
          <w:szCs w:val="22"/>
          <w:highlight w:val="cyan"/>
        </w:rPr>
        <w:t>……………</w:t>
      </w:r>
      <w:r w:rsidR="005158F4" w:rsidRPr="007D24AC">
        <w:rPr>
          <w:rFonts w:ascii="Tahoma" w:eastAsia="Calibri" w:hAnsi="Tahoma" w:cs="Tahoma"/>
          <w:bCs/>
          <w:sz w:val="22"/>
          <w:szCs w:val="22"/>
        </w:rPr>
        <w:t>,</w:t>
      </w:r>
      <w:r w:rsidR="009174E6" w:rsidRPr="007D24AC">
        <w:rPr>
          <w:rFonts w:ascii="Tahoma" w:eastAsia="Calibri" w:hAnsi="Tahoma" w:cs="Tahoma"/>
          <w:bCs/>
          <w:sz w:val="22"/>
          <w:szCs w:val="22"/>
        </w:rPr>
        <w:t xml:space="preserve"> z kapitałem zakładowym w wysokości </w:t>
      </w:r>
      <w:r w:rsidR="009174E6" w:rsidRPr="001B6327">
        <w:rPr>
          <w:rFonts w:ascii="Tahoma" w:eastAsia="Calibri" w:hAnsi="Tahoma" w:cs="Tahoma"/>
          <w:bCs/>
          <w:sz w:val="22"/>
          <w:szCs w:val="22"/>
          <w:highlight w:val="cyan"/>
        </w:rPr>
        <w:t>……</w:t>
      </w:r>
      <w:r w:rsidR="009174E6" w:rsidRPr="007D24AC">
        <w:rPr>
          <w:rFonts w:ascii="Tahoma" w:eastAsia="Calibri" w:hAnsi="Tahoma" w:cs="Tahoma"/>
          <w:bCs/>
          <w:sz w:val="22"/>
          <w:szCs w:val="22"/>
        </w:rPr>
        <w:t xml:space="preserve">, opłaconym w całości, </w:t>
      </w:r>
    </w:p>
    <w:p w14:paraId="34E7F10A" w14:textId="77777777" w:rsidR="00487807" w:rsidRPr="007D24AC" w:rsidRDefault="00487807" w:rsidP="007D24AC">
      <w:pPr>
        <w:spacing w:after="0" w:line="360" w:lineRule="auto"/>
        <w:jc w:val="both"/>
        <w:rPr>
          <w:rFonts w:ascii="Tahoma" w:eastAsia="Calibri" w:hAnsi="Tahoma" w:cs="Tahoma"/>
          <w:bCs/>
          <w:sz w:val="22"/>
          <w:szCs w:val="22"/>
        </w:rPr>
      </w:pPr>
      <w:r w:rsidRPr="007D24AC">
        <w:rPr>
          <w:rFonts w:ascii="Tahoma" w:eastAsia="Calibri" w:hAnsi="Tahoma" w:cs="Tahoma"/>
          <w:bCs/>
          <w:sz w:val="22"/>
          <w:szCs w:val="22"/>
        </w:rPr>
        <w:t>reprezentowanym przez:</w:t>
      </w:r>
    </w:p>
    <w:p w14:paraId="4116D2FE" w14:textId="4EA6A68B" w:rsidR="00487807" w:rsidRPr="007D24AC" w:rsidRDefault="000B32A1" w:rsidP="007D24AC">
      <w:pPr>
        <w:spacing w:after="0" w:line="360" w:lineRule="auto"/>
        <w:jc w:val="both"/>
        <w:rPr>
          <w:rFonts w:ascii="Tahoma" w:eastAsia="Calibri" w:hAnsi="Tahoma" w:cs="Tahoma"/>
          <w:bCs/>
          <w:sz w:val="22"/>
          <w:szCs w:val="22"/>
        </w:rPr>
      </w:pPr>
      <w:r w:rsidRPr="001B6327">
        <w:rPr>
          <w:rFonts w:ascii="Tahoma" w:eastAsia="Calibri" w:hAnsi="Tahoma" w:cs="Tahoma"/>
          <w:bCs/>
          <w:sz w:val="22"/>
          <w:szCs w:val="22"/>
          <w:highlight w:val="cyan"/>
        </w:rPr>
        <w:t>………………</w:t>
      </w:r>
      <w:r w:rsidR="005158F4" w:rsidRPr="007D24AC">
        <w:rPr>
          <w:rFonts w:ascii="Tahoma" w:eastAsia="Calibri" w:hAnsi="Tahoma" w:cs="Tahoma"/>
          <w:bCs/>
          <w:sz w:val="22"/>
          <w:szCs w:val="22"/>
        </w:rPr>
        <w:t xml:space="preserve"> </w:t>
      </w:r>
      <w:r w:rsidR="0048514E" w:rsidRPr="007D24AC">
        <w:rPr>
          <w:rFonts w:ascii="Tahoma" w:eastAsia="Calibri" w:hAnsi="Tahoma" w:cs="Tahoma"/>
          <w:bCs/>
          <w:sz w:val="22"/>
          <w:szCs w:val="22"/>
        </w:rPr>
        <w:t>–</w:t>
      </w:r>
      <w:r w:rsidR="005158F4" w:rsidRPr="007D24AC">
        <w:rPr>
          <w:rFonts w:ascii="Tahoma" w:eastAsia="Calibri" w:hAnsi="Tahoma" w:cs="Tahoma"/>
          <w:bCs/>
          <w:sz w:val="22"/>
          <w:szCs w:val="22"/>
        </w:rPr>
        <w:t xml:space="preserve"> </w:t>
      </w:r>
      <w:r w:rsidRPr="001B6327">
        <w:rPr>
          <w:rFonts w:ascii="Tahoma" w:eastAsia="Calibri" w:hAnsi="Tahoma" w:cs="Tahoma"/>
          <w:bCs/>
          <w:sz w:val="22"/>
          <w:szCs w:val="22"/>
          <w:highlight w:val="cyan"/>
        </w:rPr>
        <w:t>………………</w:t>
      </w:r>
    </w:p>
    <w:p w14:paraId="23A92341" w14:textId="14CD7373" w:rsidR="00487807" w:rsidRPr="007D24AC" w:rsidRDefault="00815D45" w:rsidP="007D24AC">
      <w:pPr>
        <w:spacing w:after="0" w:line="360" w:lineRule="auto"/>
        <w:jc w:val="both"/>
        <w:rPr>
          <w:rFonts w:ascii="Tahoma" w:eastAsia="Calibri" w:hAnsi="Tahoma" w:cs="Tahoma"/>
          <w:bCs/>
          <w:sz w:val="22"/>
          <w:szCs w:val="22"/>
        </w:rPr>
      </w:pPr>
      <w:r w:rsidRPr="0042309A">
        <w:rPr>
          <w:rFonts w:ascii="Tahoma" w:hAnsi="Tahoma" w:cs="Tahoma"/>
          <w:sz w:val="22"/>
        </w:rPr>
        <w:t>zwaną/</w:t>
      </w:r>
      <w:proofErr w:type="spellStart"/>
      <w:r w:rsidRPr="0042309A">
        <w:rPr>
          <w:rFonts w:ascii="Tahoma" w:hAnsi="Tahoma" w:cs="Tahoma"/>
          <w:sz w:val="22"/>
        </w:rPr>
        <w:t>ym</w:t>
      </w:r>
      <w:proofErr w:type="spellEnd"/>
      <w:r w:rsidRPr="0042309A">
        <w:rPr>
          <w:rFonts w:ascii="Tahoma" w:hAnsi="Tahoma" w:cs="Tahoma"/>
          <w:sz w:val="22"/>
        </w:rPr>
        <w:t xml:space="preserve"> </w:t>
      </w:r>
      <w:r w:rsidR="005158F4" w:rsidRPr="007D24AC">
        <w:rPr>
          <w:rFonts w:ascii="Tahoma" w:eastAsia="Calibri" w:hAnsi="Tahoma" w:cs="Tahoma"/>
          <w:bCs/>
          <w:sz w:val="22"/>
          <w:szCs w:val="22"/>
        </w:rPr>
        <w:t xml:space="preserve">w dalszej części umowy </w:t>
      </w:r>
      <w:r w:rsidR="005158F4" w:rsidRPr="007D24AC">
        <w:rPr>
          <w:rFonts w:ascii="Tahoma" w:eastAsia="Calibri" w:hAnsi="Tahoma" w:cs="Tahoma"/>
          <w:b/>
          <w:sz w:val="22"/>
          <w:szCs w:val="22"/>
        </w:rPr>
        <w:t>Wykonawcą</w:t>
      </w:r>
      <w:r w:rsidR="009174E6" w:rsidRPr="007D24AC">
        <w:rPr>
          <w:rFonts w:ascii="Tahoma" w:eastAsia="Calibri" w:hAnsi="Tahoma" w:cs="Tahoma"/>
          <w:bCs/>
          <w:sz w:val="22"/>
          <w:szCs w:val="22"/>
        </w:rPr>
        <w:t>,</w:t>
      </w:r>
    </w:p>
    <w:p w14:paraId="76F77D83" w14:textId="77777777" w:rsidR="005158F4" w:rsidRPr="007D24AC" w:rsidRDefault="005158F4" w:rsidP="007D24AC">
      <w:pPr>
        <w:spacing w:after="0" w:line="360" w:lineRule="auto"/>
        <w:jc w:val="both"/>
        <w:rPr>
          <w:rFonts w:ascii="Tahoma" w:eastAsia="Calibri" w:hAnsi="Tahoma" w:cs="Tahoma"/>
          <w:bCs/>
          <w:sz w:val="22"/>
          <w:szCs w:val="22"/>
        </w:rPr>
      </w:pPr>
    </w:p>
    <w:p w14:paraId="2ABA4B4F" w14:textId="5A33F872" w:rsidR="00487807" w:rsidRPr="007D24AC" w:rsidRDefault="009174E6" w:rsidP="007D24AC">
      <w:pPr>
        <w:spacing w:after="0" w:line="360" w:lineRule="auto"/>
        <w:jc w:val="both"/>
        <w:rPr>
          <w:rFonts w:ascii="Tahoma" w:eastAsia="Calibri" w:hAnsi="Tahoma" w:cs="Tahoma"/>
          <w:bCs/>
          <w:sz w:val="22"/>
          <w:szCs w:val="22"/>
        </w:rPr>
      </w:pPr>
      <w:r w:rsidRPr="007D24AC">
        <w:rPr>
          <w:rFonts w:ascii="Tahoma" w:eastAsia="Calibri" w:hAnsi="Tahoma" w:cs="Tahoma"/>
          <w:bCs/>
          <w:sz w:val="22"/>
          <w:szCs w:val="22"/>
        </w:rPr>
        <w:t xml:space="preserve">przy czym </w:t>
      </w:r>
      <w:r w:rsidR="005158F4" w:rsidRPr="007D24AC">
        <w:rPr>
          <w:rFonts w:ascii="Tahoma" w:eastAsia="Calibri" w:hAnsi="Tahoma" w:cs="Tahoma"/>
          <w:bCs/>
          <w:sz w:val="22"/>
          <w:szCs w:val="22"/>
        </w:rPr>
        <w:t xml:space="preserve">Zamawiający i Wykonawca </w:t>
      </w:r>
      <w:r w:rsidRPr="007D24AC">
        <w:rPr>
          <w:rFonts w:ascii="Tahoma" w:eastAsia="Calibri" w:hAnsi="Tahoma" w:cs="Tahoma"/>
          <w:bCs/>
          <w:sz w:val="22"/>
          <w:szCs w:val="22"/>
        </w:rPr>
        <w:t xml:space="preserve">dalej w treści umowy </w:t>
      </w:r>
      <w:r w:rsidR="005158F4" w:rsidRPr="007D24AC">
        <w:rPr>
          <w:rFonts w:ascii="Tahoma" w:eastAsia="Calibri" w:hAnsi="Tahoma" w:cs="Tahoma"/>
          <w:bCs/>
          <w:sz w:val="22"/>
          <w:szCs w:val="22"/>
        </w:rPr>
        <w:t>zwani są łącznie Stronami</w:t>
      </w:r>
      <w:r w:rsidRPr="007D24AC">
        <w:rPr>
          <w:rFonts w:ascii="Tahoma" w:eastAsia="Calibri" w:hAnsi="Tahoma" w:cs="Tahoma"/>
          <w:bCs/>
          <w:sz w:val="22"/>
          <w:szCs w:val="22"/>
        </w:rPr>
        <w:t>, a każdy z osobna</w:t>
      </w:r>
      <w:r w:rsidR="005158F4" w:rsidRPr="007D24AC">
        <w:rPr>
          <w:rFonts w:ascii="Tahoma" w:eastAsia="Calibri" w:hAnsi="Tahoma" w:cs="Tahoma"/>
          <w:bCs/>
          <w:sz w:val="22"/>
          <w:szCs w:val="22"/>
        </w:rPr>
        <w:t xml:space="preserve"> Stroną.</w:t>
      </w:r>
    </w:p>
    <w:p w14:paraId="47E7CF3E" w14:textId="3057E190" w:rsidR="00487807" w:rsidRPr="007D24AC" w:rsidRDefault="00487807" w:rsidP="007D24AC">
      <w:pPr>
        <w:spacing w:after="0" w:line="360" w:lineRule="auto"/>
        <w:jc w:val="both"/>
        <w:rPr>
          <w:rFonts w:ascii="Tahoma" w:eastAsia="Calibri" w:hAnsi="Tahoma" w:cs="Tahoma"/>
          <w:bCs/>
          <w:sz w:val="22"/>
          <w:szCs w:val="22"/>
        </w:rPr>
      </w:pPr>
    </w:p>
    <w:p w14:paraId="23DBE589" w14:textId="75DDDFA6" w:rsidR="00D6328F" w:rsidRPr="007D24AC" w:rsidRDefault="00487807" w:rsidP="007D24AC">
      <w:pPr>
        <w:spacing w:after="0" w:line="360" w:lineRule="auto"/>
        <w:jc w:val="both"/>
        <w:rPr>
          <w:rFonts w:ascii="Tahoma" w:eastAsia="Calibri" w:hAnsi="Tahoma" w:cs="Tahoma"/>
          <w:bCs/>
          <w:sz w:val="22"/>
          <w:szCs w:val="22"/>
        </w:rPr>
      </w:pPr>
      <w:r w:rsidRPr="007D24AC">
        <w:rPr>
          <w:rFonts w:ascii="Tahoma" w:eastAsia="Calibri" w:hAnsi="Tahoma" w:cs="Tahoma"/>
          <w:bCs/>
          <w:sz w:val="22"/>
          <w:szCs w:val="22"/>
        </w:rPr>
        <w:t xml:space="preserve">W </w:t>
      </w:r>
      <w:r w:rsidR="009174E6" w:rsidRPr="007D24AC">
        <w:rPr>
          <w:rFonts w:ascii="Tahoma" w:eastAsia="Calibri" w:hAnsi="Tahoma" w:cs="Tahoma"/>
          <w:bCs/>
          <w:sz w:val="22"/>
          <w:szCs w:val="22"/>
        </w:rPr>
        <w:t xml:space="preserve">wyniku przeprowadzonego postępowania o zamówienie publiczne w trybie przetargu nieograniczonego, w </w:t>
      </w:r>
      <w:r w:rsidRPr="007D24AC">
        <w:rPr>
          <w:rFonts w:ascii="Tahoma" w:eastAsia="Calibri" w:hAnsi="Tahoma" w:cs="Tahoma"/>
          <w:bCs/>
          <w:sz w:val="22"/>
          <w:szCs w:val="22"/>
        </w:rPr>
        <w:t>rezultacie dokonania przez Zamawiającego wyboru Wykonawcy</w:t>
      </w:r>
      <w:r w:rsidR="009174E6" w:rsidRPr="007D24AC">
        <w:rPr>
          <w:rFonts w:ascii="Tahoma" w:eastAsia="Calibri" w:hAnsi="Tahoma" w:cs="Tahoma"/>
          <w:bCs/>
          <w:sz w:val="22"/>
          <w:szCs w:val="22"/>
        </w:rPr>
        <w:t>, na</w:t>
      </w:r>
      <w:r w:rsidR="001F4E3E">
        <w:rPr>
          <w:rFonts w:ascii="Tahoma" w:eastAsia="Calibri" w:hAnsi="Tahoma" w:cs="Tahoma"/>
          <w:bCs/>
          <w:sz w:val="22"/>
          <w:szCs w:val="22"/>
        </w:rPr>
        <w:t> </w:t>
      </w:r>
      <w:r w:rsidR="009174E6" w:rsidRPr="007D24AC">
        <w:rPr>
          <w:rFonts w:ascii="Tahoma" w:eastAsia="Calibri" w:hAnsi="Tahoma" w:cs="Tahoma"/>
          <w:bCs/>
          <w:sz w:val="22"/>
          <w:szCs w:val="22"/>
        </w:rPr>
        <w:t xml:space="preserve">podstawie zapisów ustawy z dnia 11 września 2019 r. </w:t>
      </w:r>
      <w:r w:rsidRPr="007D24AC">
        <w:rPr>
          <w:rFonts w:ascii="Tahoma" w:eastAsia="Calibri" w:hAnsi="Tahoma" w:cs="Tahoma"/>
          <w:bCs/>
          <w:sz w:val="22"/>
          <w:szCs w:val="22"/>
        </w:rPr>
        <w:t>Prawo zamówień publicznych (</w:t>
      </w:r>
      <w:proofErr w:type="spellStart"/>
      <w:r w:rsidRPr="007D24AC">
        <w:rPr>
          <w:rFonts w:ascii="Tahoma" w:eastAsia="Calibri" w:hAnsi="Tahoma" w:cs="Tahoma"/>
          <w:bCs/>
          <w:sz w:val="22"/>
          <w:szCs w:val="22"/>
        </w:rPr>
        <w:t>t.j</w:t>
      </w:r>
      <w:proofErr w:type="spellEnd"/>
      <w:r w:rsidRPr="007D24AC">
        <w:rPr>
          <w:rFonts w:ascii="Tahoma" w:eastAsia="Calibri" w:hAnsi="Tahoma" w:cs="Tahoma"/>
          <w:bCs/>
          <w:sz w:val="22"/>
          <w:szCs w:val="22"/>
        </w:rPr>
        <w:t>. Dz.</w:t>
      </w:r>
      <w:r w:rsidR="007C1A28">
        <w:rPr>
          <w:rFonts w:ascii="Tahoma" w:eastAsia="Calibri" w:hAnsi="Tahoma" w:cs="Tahoma"/>
          <w:bCs/>
          <w:sz w:val="22"/>
          <w:szCs w:val="22"/>
        </w:rPr>
        <w:t> </w:t>
      </w:r>
      <w:r w:rsidRPr="007D24AC">
        <w:rPr>
          <w:rFonts w:ascii="Tahoma" w:eastAsia="Calibri" w:hAnsi="Tahoma" w:cs="Tahoma"/>
          <w:bCs/>
          <w:sz w:val="22"/>
          <w:szCs w:val="22"/>
        </w:rPr>
        <w:t>U. z 2021 r. poz. 1129</w:t>
      </w:r>
      <w:r w:rsidR="005158F4" w:rsidRPr="007D24AC">
        <w:rPr>
          <w:rFonts w:ascii="Tahoma" w:eastAsia="Calibri" w:hAnsi="Tahoma" w:cs="Tahoma"/>
          <w:bCs/>
          <w:sz w:val="22"/>
          <w:szCs w:val="22"/>
        </w:rPr>
        <w:t xml:space="preserve"> ze</w:t>
      </w:r>
      <w:r w:rsidRPr="007D24AC">
        <w:rPr>
          <w:rFonts w:ascii="Tahoma" w:eastAsia="Calibri" w:hAnsi="Tahoma" w:cs="Tahoma"/>
          <w:bCs/>
          <w:sz w:val="22"/>
          <w:szCs w:val="22"/>
        </w:rPr>
        <w:t xml:space="preserve"> zm.) została zawarta umowa o następującej treści:</w:t>
      </w:r>
    </w:p>
    <w:p w14:paraId="1DBFCFD3" w14:textId="6EE9C097" w:rsidR="009174E6" w:rsidRPr="00E24566" w:rsidRDefault="00643C05" w:rsidP="00E24566">
      <w:pPr>
        <w:pStyle w:val="Nagwek2"/>
        <w:numPr>
          <w:ilvl w:val="0"/>
          <w:numId w:val="0"/>
        </w:numPr>
        <w:spacing w:before="240" w:after="120" w:line="360" w:lineRule="auto"/>
        <w:rPr>
          <w:rFonts w:ascii="Tahoma" w:eastAsia="Arial Unicode MS" w:hAnsi="Tahoma" w:cs="Tahoma"/>
          <w:b w:val="0"/>
          <w:bCs/>
          <w:kern w:val="1"/>
          <w:sz w:val="22"/>
          <w:szCs w:val="22"/>
          <w:u w:val="none"/>
        </w:rPr>
      </w:pPr>
      <w:r w:rsidRPr="00E24566">
        <w:rPr>
          <w:rFonts w:ascii="Tahoma" w:eastAsia="Arial Unicode MS" w:hAnsi="Tahoma" w:cs="Tahoma"/>
          <w:bCs/>
          <w:kern w:val="1"/>
          <w:sz w:val="22"/>
          <w:szCs w:val="22"/>
          <w:u w:val="none"/>
        </w:rPr>
        <w:t>§</w:t>
      </w:r>
      <w:r w:rsidR="00410497">
        <w:rPr>
          <w:rFonts w:ascii="Tahoma" w:eastAsia="Arial Unicode MS" w:hAnsi="Tahoma" w:cs="Tahoma"/>
          <w:bCs/>
          <w:kern w:val="1"/>
          <w:sz w:val="22"/>
          <w:szCs w:val="22"/>
          <w:u w:val="none"/>
        </w:rPr>
        <w:t xml:space="preserve"> </w:t>
      </w:r>
      <w:r w:rsidRPr="00E24566">
        <w:rPr>
          <w:rFonts w:ascii="Tahoma" w:eastAsia="Arial Unicode MS" w:hAnsi="Tahoma" w:cs="Tahoma"/>
          <w:bCs/>
          <w:kern w:val="1"/>
          <w:sz w:val="22"/>
          <w:szCs w:val="22"/>
          <w:u w:val="none"/>
        </w:rPr>
        <w:t>1</w:t>
      </w:r>
      <w:r w:rsidR="00590EEE">
        <w:rPr>
          <w:rFonts w:ascii="Tahoma" w:eastAsia="Arial Unicode MS" w:hAnsi="Tahoma" w:cs="Tahoma"/>
          <w:bCs/>
          <w:kern w:val="1"/>
          <w:sz w:val="22"/>
          <w:szCs w:val="22"/>
          <w:u w:val="none"/>
        </w:rPr>
        <w:br/>
      </w:r>
      <w:r w:rsidR="009174E6" w:rsidRPr="00E24566">
        <w:rPr>
          <w:rFonts w:ascii="Tahoma" w:eastAsia="Arial Unicode MS" w:hAnsi="Tahoma" w:cs="Tahoma"/>
          <w:bCs/>
          <w:kern w:val="1"/>
          <w:sz w:val="22"/>
          <w:szCs w:val="22"/>
          <w:u w:val="none"/>
        </w:rPr>
        <w:t>Przedmiot umowy</w:t>
      </w:r>
    </w:p>
    <w:p w14:paraId="4E957F98" w14:textId="74B06FC4" w:rsidR="001F4E3E" w:rsidRDefault="009A037F" w:rsidP="00956B82">
      <w:pPr>
        <w:pStyle w:val="Akapitzlist"/>
        <w:widowControl w:val="0"/>
        <w:numPr>
          <w:ilvl w:val="0"/>
          <w:numId w:val="20"/>
        </w:numPr>
        <w:spacing w:after="0" w:line="360" w:lineRule="auto"/>
        <w:ind w:left="357" w:hanging="357"/>
        <w:jc w:val="both"/>
        <w:rPr>
          <w:rFonts w:ascii="Tahoma" w:hAnsi="Tahoma" w:cs="Tahoma"/>
          <w:sz w:val="22"/>
          <w:szCs w:val="22"/>
        </w:rPr>
      </w:pPr>
      <w:bookmarkStart w:id="1" w:name="_Hlk106875462"/>
      <w:r w:rsidRPr="007D24AC">
        <w:rPr>
          <w:rFonts w:ascii="Tahoma" w:eastAsia="Times New Roman" w:hAnsi="Tahoma" w:cs="Tahoma"/>
          <w:sz w:val="22"/>
          <w:szCs w:val="22"/>
          <w:lang w:eastAsia="pl-PL"/>
        </w:rPr>
        <w:t xml:space="preserve">Przedmiotem umowy jest świadczenie przez </w:t>
      </w:r>
      <w:r w:rsidR="001B1187" w:rsidRPr="007D24AC">
        <w:rPr>
          <w:rFonts w:ascii="Tahoma" w:eastAsia="Times New Roman" w:hAnsi="Tahoma" w:cs="Tahoma"/>
          <w:sz w:val="22"/>
          <w:szCs w:val="22"/>
          <w:lang w:eastAsia="pl-PL"/>
        </w:rPr>
        <w:t>Wykonawcę</w:t>
      </w:r>
      <w:r w:rsidRPr="007D24AC">
        <w:rPr>
          <w:rFonts w:ascii="Tahoma" w:eastAsia="Times New Roman" w:hAnsi="Tahoma" w:cs="Tahoma"/>
          <w:sz w:val="22"/>
          <w:szCs w:val="22"/>
          <w:lang w:eastAsia="pl-PL"/>
        </w:rPr>
        <w:t xml:space="preserve"> usług </w:t>
      </w:r>
      <w:r w:rsidR="00D80345" w:rsidRPr="007D24AC">
        <w:rPr>
          <w:rFonts w:ascii="Tahoma" w:eastAsia="Times New Roman" w:hAnsi="Tahoma" w:cs="Tahoma"/>
          <w:sz w:val="22"/>
          <w:szCs w:val="22"/>
          <w:lang w:eastAsia="pl-PL"/>
        </w:rPr>
        <w:t xml:space="preserve">przewozowych </w:t>
      </w:r>
      <w:r w:rsidRPr="007D24AC">
        <w:rPr>
          <w:rFonts w:ascii="Tahoma" w:eastAsia="Times New Roman" w:hAnsi="Tahoma" w:cs="Tahoma"/>
          <w:bCs/>
          <w:iCs/>
          <w:sz w:val="22"/>
          <w:szCs w:val="22"/>
          <w:lang w:eastAsia="pl-PL"/>
        </w:rPr>
        <w:t>w zakresie publicznego transportu zbiorowego</w:t>
      </w:r>
      <w:r w:rsidR="00D80345" w:rsidRPr="007D24AC">
        <w:rPr>
          <w:rFonts w:ascii="Tahoma" w:eastAsia="Times New Roman" w:hAnsi="Tahoma" w:cs="Tahoma"/>
          <w:bCs/>
          <w:iCs/>
          <w:sz w:val="22"/>
          <w:szCs w:val="22"/>
          <w:lang w:eastAsia="pl-PL"/>
        </w:rPr>
        <w:t xml:space="preserve"> organizowanego przez Zamawiającego,</w:t>
      </w:r>
      <w:r w:rsidRPr="007D24AC">
        <w:rPr>
          <w:rFonts w:ascii="Tahoma" w:eastAsia="Times New Roman" w:hAnsi="Tahoma" w:cs="Tahoma"/>
          <w:bCs/>
          <w:iCs/>
          <w:sz w:val="22"/>
          <w:szCs w:val="22"/>
          <w:lang w:eastAsia="pl-PL"/>
        </w:rPr>
        <w:t xml:space="preserve"> w ramach lokalnego transportu zbiorowego</w:t>
      </w:r>
      <w:r w:rsidR="00D80345" w:rsidRPr="007D24AC">
        <w:rPr>
          <w:rFonts w:ascii="Tahoma" w:eastAsia="Times New Roman" w:hAnsi="Tahoma" w:cs="Tahoma"/>
          <w:bCs/>
          <w:iCs/>
          <w:sz w:val="22"/>
          <w:szCs w:val="22"/>
          <w:lang w:eastAsia="pl-PL"/>
        </w:rPr>
        <w:t xml:space="preserve"> </w:t>
      </w:r>
      <w:bookmarkStart w:id="2" w:name="_Hlk106858716"/>
      <w:r w:rsidR="00D80345" w:rsidRPr="007D24AC">
        <w:rPr>
          <w:rFonts w:ascii="Tahoma" w:eastAsia="Times New Roman" w:hAnsi="Tahoma" w:cs="Tahoma"/>
          <w:bCs/>
          <w:iCs/>
          <w:sz w:val="22"/>
          <w:szCs w:val="22"/>
          <w:lang w:eastAsia="pl-PL"/>
        </w:rPr>
        <w:t>– komunikacji miejskiej,</w:t>
      </w:r>
      <w:r w:rsidRPr="007D24AC">
        <w:rPr>
          <w:rFonts w:ascii="Tahoma" w:eastAsia="Times New Roman" w:hAnsi="Tahoma" w:cs="Tahoma"/>
          <w:bCs/>
          <w:iCs/>
          <w:sz w:val="22"/>
          <w:szCs w:val="22"/>
          <w:lang w:eastAsia="pl-PL"/>
        </w:rPr>
        <w:t xml:space="preserve"> </w:t>
      </w:r>
      <w:r w:rsidR="00684D4B" w:rsidRPr="007D24AC">
        <w:rPr>
          <w:rFonts w:ascii="Tahoma" w:eastAsia="Times New Roman" w:hAnsi="Tahoma" w:cs="Tahoma"/>
          <w:bCs/>
          <w:iCs/>
          <w:sz w:val="22"/>
          <w:szCs w:val="22"/>
          <w:lang w:eastAsia="pl-PL"/>
        </w:rPr>
        <w:t>na linii komunikacyjnej nr 10</w:t>
      </w:r>
      <w:bookmarkEnd w:id="2"/>
      <w:r w:rsidR="00684D4B" w:rsidRPr="007D24AC">
        <w:rPr>
          <w:rFonts w:ascii="Tahoma" w:eastAsia="Times New Roman" w:hAnsi="Tahoma" w:cs="Tahoma"/>
          <w:bCs/>
          <w:iCs/>
          <w:sz w:val="22"/>
          <w:szCs w:val="22"/>
          <w:lang w:eastAsia="pl-PL"/>
        </w:rPr>
        <w:t xml:space="preserve">, </w:t>
      </w:r>
      <w:r w:rsidR="00D80345" w:rsidRPr="007D24AC">
        <w:rPr>
          <w:rFonts w:ascii="Tahoma" w:eastAsia="Times New Roman" w:hAnsi="Tahoma" w:cs="Tahoma"/>
          <w:bCs/>
          <w:iCs/>
          <w:sz w:val="22"/>
          <w:szCs w:val="22"/>
          <w:lang w:eastAsia="pl-PL"/>
        </w:rPr>
        <w:t>według</w:t>
      </w:r>
      <w:r w:rsidR="001B0D89" w:rsidRPr="007D24AC">
        <w:rPr>
          <w:rFonts w:ascii="Tahoma" w:eastAsia="Times New Roman" w:hAnsi="Tahoma" w:cs="Tahoma"/>
          <w:bCs/>
          <w:iCs/>
          <w:sz w:val="22"/>
          <w:szCs w:val="22"/>
          <w:lang w:eastAsia="pl-PL"/>
        </w:rPr>
        <w:t xml:space="preserve"> rozkładów jazdy</w:t>
      </w:r>
      <w:r w:rsidRPr="007D24AC">
        <w:rPr>
          <w:rFonts w:ascii="Tahoma" w:eastAsia="Times New Roman" w:hAnsi="Tahoma" w:cs="Tahoma"/>
          <w:sz w:val="22"/>
          <w:szCs w:val="22"/>
          <w:lang w:eastAsia="pl-PL"/>
        </w:rPr>
        <w:t xml:space="preserve"> stanowiących </w:t>
      </w:r>
      <w:r w:rsidR="001E06DF" w:rsidRPr="007D24AC">
        <w:rPr>
          <w:rFonts w:ascii="Tahoma" w:eastAsia="Times New Roman" w:hAnsi="Tahoma" w:cs="Tahoma"/>
          <w:sz w:val="22"/>
          <w:szCs w:val="22"/>
          <w:lang w:eastAsia="pl-PL"/>
        </w:rPr>
        <w:t>Z</w:t>
      </w:r>
      <w:r w:rsidR="00D80345" w:rsidRPr="007D24AC">
        <w:rPr>
          <w:rFonts w:ascii="Tahoma" w:eastAsia="Times New Roman" w:hAnsi="Tahoma" w:cs="Tahoma"/>
          <w:sz w:val="22"/>
          <w:szCs w:val="22"/>
          <w:lang w:eastAsia="pl-PL"/>
        </w:rPr>
        <w:t>ałącznik n</w:t>
      </w:r>
      <w:r w:rsidRPr="007D24AC">
        <w:rPr>
          <w:rFonts w:ascii="Tahoma" w:eastAsia="Times New Roman" w:hAnsi="Tahoma" w:cs="Tahoma"/>
          <w:sz w:val="22"/>
          <w:szCs w:val="22"/>
          <w:lang w:eastAsia="pl-PL"/>
        </w:rPr>
        <w:t>r 1 do umowy</w:t>
      </w:r>
      <w:r w:rsidR="001F4E3E">
        <w:rPr>
          <w:rFonts w:ascii="Tahoma" w:eastAsia="Times New Roman" w:hAnsi="Tahoma" w:cs="Tahoma"/>
          <w:sz w:val="22"/>
          <w:szCs w:val="22"/>
          <w:lang w:eastAsia="pl-PL"/>
        </w:rPr>
        <w:t>,</w:t>
      </w:r>
      <w:r w:rsidRPr="007D24AC">
        <w:rPr>
          <w:rFonts w:ascii="Tahoma" w:eastAsia="Times New Roman" w:hAnsi="Tahoma" w:cs="Tahoma"/>
          <w:bCs/>
          <w:iCs/>
          <w:sz w:val="22"/>
          <w:szCs w:val="22"/>
          <w:lang w:eastAsia="pl-PL"/>
        </w:rPr>
        <w:t xml:space="preserve"> </w:t>
      </w:r>
      <w:r w:rsidRPr="007D24AC">
        <w:rPr>
          <w:rFonts w:ascii="Tahoma" w:eastAsia="Times New Roman" w:hAnsi="Tahoma" w:cs="Tahoma"/>
          <w:sz w:val="22"/>
          <w:szCs w:val="22"/>
          <w:lang w:eastAsia="pl-PL"/>
        </w:rPr>
        <w:t xml:space="preserve">zwanych </w:t>
      </w:r>
      <w:r w:rsidR="002C2D65" w:rsidRPr="007D24AC">
        <w:rPr>
          <w:rFonts w:ascii="Tahoma" w:eastAsia="Times New Roman" w:hAnsi="Tahoma" w:cs="Tahoma"/>
          <w:sz w:val="22"/>
          <w:szCs w:val="22"/>
          <w:lang w:eastAsia="pl-PL"/>
        </w:rPr>
        <w:t xml:space="preserve">w dalszej treści umowy </w:t>
      </w:r>
      <w:r w:rsidR="001F4E3E">
        <w:rPr>
          <w:rFonts w:ascii="Tahoma" w:eastAsia="Times New Roman" w:hAnsi="Tahoma" w:cs="Tahoma"/>
          <w:sz w:val="22"/>
          <w:szCs w:val="22"/>
          <w:lang w:eastAsia="pl-PL"/>
        </w:rPr>
        <w:t>P</w:t>
      </w:r>
      <w:r w:rsidR="00D80345" w:rsidRPr="007D24AC">
        <w:rPr>
          <w:rFonts w:ascii="Tahoma" w:eastAsia="Times New Roman" w:hAnsi="Tahoma" w:cs="Tahoma"/>
          <w:sz w:val="22"/>
          <w:szCs w:val="22"/>
          <w:lang w:eastAsia="pl-PL"/>
        </w:rPr>
        <w:t>rzewozami</w:t>
      </w:r>
      <w:r w:rsidR="00CC77BA" w:rsidRPr="007D24AC">
        <w:rPr>
          <w:rFonts w:ascii="Tahoma" w:hAnsi="Tahoma" w:cs="Tahoma"/>
          <w:sz w:val="22"/>
          <w:szCs w:val="22"/>
        </w:rPr>
        <w:t>.</w:t>
      </w:r>
      <w:r w:rsidR="00843C23" w:rsidRPr="007D24AC">
        <w:rPr>
          <w:rFonts w:ascii="Tahoma" w:hAnsi="Tahoma" w:cs="Tahoma"/>
          <w:sz w:val="22"/>
          <w:szCs w:val="22"/>
        </w:rPr>
        <w:t xml:space="preserve"> </w:t>
      </w:r>
    </w:p>
    <w:bookmarkEnd w:id="1"/>
    <w:p w14:paraId="33F4085F" w14:textId="5DAF1005" w:rsidR="00CC331F" w:rsidRPr="007D24AC" w:rsidRDefault="00843C23" w:rsidP="00956B82">
      <w:pPr>
        <w:pStyle w:val="Akapitzlist"/>
        <w:widowControl w:val="0"/>
        <w:numPr>
          <w:ilvl w:val="0"/>
          <w:numId w:val="20"/>
        </w:numPr>
        <w:spacing w:after="0" w:line="360" w:lineRule="auto"/>
        <w:ind w:left="357" w:hanging="357"/>
        <w:jc w:val="both"/>
        <w:rPr>
          <w:rFonts w:ascii="Tahoma" w:hAnsi="Tahoma" w:cs="Tahoma"/>
          <w:sz w:val="22"/>
          <w:szCs w:val="22"/>
        </w:rPr>
      </w:pPr>
      <w:r w:rsidRPr="007D24AC">
        <w:rPr>
          <w:rFonts w:ascii="Tahoma" w:hAnsi="Tahoma" w:cs="Tahoma"/>
          <w:sz w:val="22"/>
          <w:szCs w:val="22"/>
        </w:rPr>
        <w:t xml:space="preserve">Przewozy wykonywane będą na obszarze </w:t>
      </w:r>
      <w:r w:rsidR="0071423D" w:rsidRPr="007D24AC">
        <w:rPr>
          <w:rFonts w:ascii="Tahoma" w:hAnsi="Tahoma" w:cs="Tahoma"/>
          <w:sz w:val="22"/>
          <w:szCs w:val="22"/>
        </w:rPr>
        <w:t xml:space="preserve">właściwości Gminy Miasto Pruszków, czyli </w:t>
      </w:r>
      <w:r w:rsidR="0071423D" w:rsidRPr="007D24AC">
        <w:rPr>
          <w:rFonts w:ascii="Tahoma" w:hAnsi="Tahoma" w:cs="Tahoma"/>
          <w:sz w:val="22"/>
          <w:szCs w:val="22"/>
        </w:rPr>
        <w:lastRenderedPageBreak/>
        <w:t>na</w:t>
      </w:r>
      <w:r w:rsidR="001F4E3E">
        <w:rPr>
          <w:rFonts w:ascii="Tahoma" w:hAnsi="Tahoma" w:cs="Tahoma"/>
          <w:sz w:val="22"/>
          <w:szCs w:val="22"/>
        </w:rPr>
        <w:t> </w:t>
      </w:r>
      <w:r w:rsidR="0071423D" w:rsidRPr="007D24AC">
        <w:rPr>
          <w:rFonts w:ascii="Tahoma" w:hAnsi="Tahoma" w:cs="Tahoma"/>
          <w:sz w:val="22"/>
          <w:szCs w:val="22"/>
        </w:rPr>
        <w:t>obszarze miasta Pruszkowa oraz gmin, które z Gminą Miastem Pruszków zawarły porozumienia komunalne powierzające Gminie Miastu Pruszków organizację publicznego transportu zbiorowego na ich obszarze.</w:t>
      </w:r>
      <w:r w:rsidRPr="007D24AC">
        <w:rPr>
          <w:rFonts w:ascii="Tahoma" w:hAnsi="Tahoma" w:cs="Tahoma"/>
          <w:sz w:val="22"/>
          <w:szCs w:val="22"/>
        </w:rPr>
        <w:t xml:space="preserve"> </w:t>
      </w:r>
    </w:p>
    <w:p w14:paraId="33F1E627" w14:textId="56232F15" w:rsidR="009A037F" w:rsidRPr="001F4E3E" w:rsidRDefault="009A037F" w:rsidP="00956B82">
      <w:pPr>
        <w:pStyle w:val="Akapitzlist"/>
        <w:widowControl w:val="0"/>
        <w:numPr>
          <w:ilvl w:val="0"/>
          <w:numId w:val="20"/>
        </w:numPr>
        <w:spacing w:after="0" w:line="360" w:lineRule="auto"/>
        <w:ind w:left="357" w:hanging="357"/>
        <w:jc w:val="both"/>
        <w:rPr>
          <w:rFonts w:ascii="Tahoma" w:hAnsi="Tahoma" w:cs="Tahoma"/>
          <w:bCs/>
          <w:iCs/>
          <w:sz w:val="22"/>
          <w:szCs w:val="22"/>
        </w:rPr>
      </w:pPr>
      <w:r w:rsidRPr="007D24AC">
        <w:rPr>
          <w:rFonts w:ascii="Tahoma" w:eastAsia="Times New Roman" w:hAnsi="Tahoma" w:cs="Tahoma"/>
          <w:sz w:val="22"/>
          <w:szCs w:val="22"/>
          <w:lang w:eastAsia="pl-PL"/>
        </w:rPr>
        <w:t>Szacunkowa liczba wozokilometrów objętych niniejszą umową</w:t>
      </w:r>
      <w:r w:rsidR="00113C7D" w:rsidRPr="007D24AC">
        <w:rPr>
          <w:rFonts w:ascii="Tahoma" w:eastAsia="Times New Roman" w:hAnsi="Tahoma" w:cs="Tahoma"/>
          <w:sz w:val="22"/>
          <w:szCs w:val="22"/>
          <w:lang w:eastAsia="pl-PL"/>
        </w:rPr>
        <w:t xml:space="preserve"> wynosi</w:t>
      </w:r>
      <w:r w:rsidRPr="007D24AC">
        <w:rPr>
          <w:rFonts w:ascii="Tahoma" w:eastAsia="Times New Roman" w:hAnsi="Tahoma" w:cs="Tahoma"/>
          <w:sz w:val="22"/>
          <w:szCs w:val="22"/>
          <w:lang w:eastAsia="pl-PL"/>
        </w:rPr>
        <w:t xml:space="preserve"> </w:t>
      </w:r>
      <w:r w:rsidR="00E263E4" w:rsidRPr="001F4E3E">
        <w:rPr>
          <w:rFonts w:ascii="Tahoma" w:eastAsia="Times New Roman" w:hAnsi="Tahoma" w:cs="Tahoma"/>
          <w:bCs/>
          <w:sz w:val="22"/>
          <w:szCs w:val="22"/>
          <w:lang w:eastAsia="pl-PL"/>
        </w:rPr>
        <w:t>474 012</w:t>
      </w:r>
      <w:r w:rsidR="00C2493F" w:rsidRPr="001F4E3E">
        <w:rPr>
          <w:rFonts w:ascii="Tahoma" w:eastAsia="Times New Roman" w:hAnsi="Tahoma" w:cs="Tahoma"/>
          <w:bCs/>
          <w:sz w:val="22"/>
          <w:szCs w:val="22"/>
          <w:lang w:eastAsia="pl-PL"/>
        </w:rPr>
        <w:t>,00</w:t>
      </w:r>
      <w:r w:rsidR="00CC331F" w:rsidRPr="001F4E3E">
        <w:rPr>
          <w:rFonts w:ascii="Tahoma" w:eastAsia="Times New Roman" w:hAnsi="Tahoma" w:cs="Tahoma"/>
          <w:sz w:val="22"/>
          <w:szCs w:val="22"/>
          <w:lang w:eastAsia="pl-PL"/>
        </w:rPr>
        <w:t xml:space="preserve"> </w:t>
      </w:r>
      <w:r w:rsidR="00113C7D" w:rsidRPr="001F4E3E">
        <w:rPr>
          <w:rFonts w:ascii="Tahoma" w:eastAsia="Times New Roman" w:hAnsi="Tahoma" w:cs="Tahoma"/>
          <w:sz w:val="22"/>
          <w:szCs w:val="22"/>
          <w:lang w:eastAsia="pl-PL"/>
        </w:rPr>
        <w:t xml:space="preserve">km </w:t>
      </w:r>
      <w:r w:rsidR="00E263E4" w:rsidRPr="001F4E3E">
        <w:rPr>
          <w:rFonts w:ascii="Tahoma" w:eastAsia="Times New Roman" w:hAnsi="Tahoma" w:cs="Tahoma"/>
          <w:sz w:val="22"/>
          <w:szCs w:val="22"/>
          <w:lang w:eastAsia="pl-PL"/>
        </w:rPr>
        <w:t>(czterysta siedemdziesiąt cztery tysiące dwanaście kilometrów</w:t>
      </w:r>
      <w:r w:rsidR="00CC331F" w:rsidRPr="001F4E3E">
        <w:rPr>
          <w:rFonts w:ascii="Tahoma" w:eastAsia="Times New Roman" w:hAnsi="Tahoma" w:cs="Tahoma"/>
          <w:sz w:val="22"/>
          <w:szCs w:val="22"/>
          <w:lang w:eastAsia="pl-PL"/>
        </w:rPr>
        <w:t>)</w:t>
      </w:r>
      <w:r w:rsidRPr="001F4E3E">
        <w:rPr>
          <w:rFonts w:ascii="Tahoma" w:eastAsia="Times New Roman" w:hAnsi="Tahoma" w:cs="Tahoma"/>
          <w:sz w:val="22"/>
          <w:szCs w:val="22"/>
          <w:lang w:eastAsia="pl-PL"/>
        </w:rPr>
        <w:t>.</w:t>
      </w:r>
      <w:r w:rsidR="00F836C5" w:rsidRPr="001F4E3E">
        <w:rPr>
          <w:rFonts w:ascii="Tahoma" w:eastAsia="Times New Roman" w:hAnsi="Tahoma" w:cs="Tahoma"/>
          <w:sz w:val="22"/>
          <w:szCs w:val="22"/>
          <w:lang w:eastAsia="pl-PL"/>
        </w:rPr>
        <w:t xml:space="preserve"> Przeciętna roczna liczba wozokilometrów wynosić będzie </w:t>
      </w:r>
      <w:r w:rsidR="00186F33" w:rsidRPr="001F4E3E">
        <w:rPr>
          <w:rFonts w:ascii="Tahoma" w:eastAsia="Times New Roman" w:hAnsi="Tahoma" w:cs="Tahoma"/>
          <w:sz w:val="22"/>
          <w:szCs w:val="22"/>
          <w:lang w:eastAsia="pl-PL"/>
        </w:rPr>
        <w:t>81 </w:t>
      </w:r>
      <w:r w:rsidR="00E263E4" w:rsidRPr="001F4E3E">
        <w:rPr>
          <w:rFonts w:ascii="Tahoma" w:eastAsia="Times New Roman" w:hAnsi="Tahoma" w:cs="Tahoma"/>
          <w:sz w:val="22"/>
          <w:szCs w:val="22"/>
          <w:lang w:eastAsia="pl-PL"/>
        </w:rPr>
        <w:t>324</w:t>
      </w:r>
      <w:r w:rsidR="00186F33" w:rsidRPr="001F4E3E">
        <w:rPr>
          <w:rFonts w:ascii="Tahoma" w:eastAsia="Times New Roman" w:hAnsi="Tahoma" w:cs="Tahoma"/>
          <w:sz w:val="22"/>
          <w:szCs w:val="22"/>
          <w:lang w:eastAsia="pl-PL"/>
        </w:rPr>
        <w:t xml:space="preserve"> km.</w:t>
      </w:r>
    </w:p>
    <w:p w14:paraId="621729A4" w14:textId="12231432" w:rsidR="00C76D46" w:rsidRPr="007D24AC" w:rsidRDefault="009A037F" w:rsidP="00956B82">
      <w:pPr>
        <w:pStyle w:val="Akapitzlist"/>
        <w:widowControl w:val="0"/>
        <w:numPr>
          <w:ilvl w:val="0"/>
          <w:numId w:val="20"/>
        </w:numPr>
        <w:spacing w:after="0" w:line="360" w:lineRule="auto"/>
        <w:ind w:left="357" w:hanging="357"/>
        <w:jc w:val="both"/>
        <w:rPr>
          <w:rFonts w:ascii="Tahoma" w:hAnsi="Tahoma" w:cs="Tahoma"/>
          <w:bCs/>
          <w:iCs/>
          <w:sz w:val="22"/>
          <w:szCs w:val="22"/>
        </w:rPr>
      </w:pPr>
      <w:r w:rsidRPr="007D24AC">
        <w:rPr>
          <w:rFonts w:ascii="Tahoma" w:eastAsia="Times New Roman" w:hAnsi="Tahoma" w:cs="Tahoma"/>
          <w:sz w:val="22"/>
          <w:szCs w:val="22"/>
          <w:lang w:eastAsia="pl-PL"/>
        </w:rPr>
        <w:t>Z</w:t>
      </w:r>
      <w:r w:rsidR="002A2F35" w:rsidRPr="007D24AC">
        <w:rPr>
          <w:rFonts w:ascii="Tahoma" w:eastAsia="Times New Roman" w:hAnsi="Tahoma" w:cs="Tahoma"/>
          <w:sz w:val="22"/>
          <w:szCs w:val="22"/>
          <w:lang w:eastAsia="pl-PL"/>
        </w:rPr>
        <w:t xml:space="preserve">amawiający </w:t>
      </w:r>
      <w:r w:rsidRPr="007D24AC">
        <w:rPr>
          <w:rFonts w:ascii="Tahoma" w:eastAsia="Times New Roman" w:hAnsi="Tahoma" w:cs="Tahoma"/>
          <w:sz w:val="22"/>
          <w:szCs w:val="22"/>
          <w:lang w:eastAsia="pl-PL"/>
        </w:rPr>
        <w:t xml:space="preserve">zastrzega sobie możliwość </w:t>
      </w:r>
      <w:r w:rsidR="00186F33" w:rsidRPr="007D24AC">
        <w:rPr>
          <w:rFonts w:ascii="Tahoma" w:eastAsia="Times New Roman" w:hAnsi="Tahoma" w:cs="Tahoma"/>
          <w:sz w:val="22"/>
          <w:szCs w:val="22"/>
          <w:lang w:eastAsia="pl-PL"/>
        </w:rPr>
        <w:t xml:space="preserve">zmniejszenia w każdym roku </w:t>
      </w:r>
      <w:r w:rsidR="0086556D" w:rsidRPr="007D24AC">
        <w:rPr>
          <w:rFonts w:ascii="Tahoma" w:eastAsia="Times New Roman" w:hAnsi="Tahoma" w:cs="Tahoma"/>
          <w:sz w:val="22"/>
          <w:szCs w:val="22"/>
          <w:lang w:eastAsia="pl-PL"/>
        </w:rPr>
        <w:t>szacunkowej liczby</w:t>
      </w:r>
      <w:r w:rsidR="00186F33" w:rsidRPr="007D24AC">
        <w:rPr>
          <w:rFonts w:ascii="Tahoma" w:eastAsia="Times New Roman" w:hAnsi="Tahoma" w:cs="Tahoma"/>
          <w:sz w:val="22"/>
          <w:szCs w:val="22"/>
          <w:lang w:eastAsia="pl-PL"/>
        </w:rPr>
        <w:t xml:space="preserve"> </w:t>
      </w:r>
      <w:r w:rsidRPr="007D24AC">
        <w:rPr>
          <w:rFonts w:ascii="Tahoma" w:eastAsia="Times New Roman" w:hAnsi="Tahoma" w:cs="Tahoma"/>
          <w:sz w:val="22"/>
          <w:szCs w:val="22"/>
          <w:lang w:eastAsia="pl-PL"/>
        </w:rPr>
        <w:t xml:space="preserve">wozokilometrów </w:t>
      </w:r>
      <w:r w:rsidR="00186F33" w:rsidRPr="007D24AC">
        <w:rPr>
          <w:rFonts w:ascii="Tahoma" w:eastAsia="Times New Roman" w:hAnsi="Tahoma" w:cs="Tahoma"/>
          <w:sz w:val="22"/>
          <w:szCs w:val="22"/>
          <w:lang w:eastAsia="pl-PL"/>
        </w:rPr>
        <w:t>o</w:t>
      </w:r>
      <w:r w:rsidRPr="007D24AC">
        <w:rPr>
          <w:rFonts w:ascii="Tahoma" w:eastAsia="Times New Roman" w:hAnsi="Tahoma" w:cs="Tahoma"/>
          <w:sz w:val="22"/>
          <w:szCs w:val="22"/>
          <w:lang w:eastAsia="pl-PL"/>
        </w:rPr>
        <w:t xml:space="preserve"> nie więcej niż 1</w:t>
      </w:r>
      <w:r w:rsidR="002A2F35" w:rsidRPr="007D24AC">
        <w:rPr>
          <w:rFonts w:ascii="Tahoma" w:eastAsia="Times New Roman" w:hAnsi="Tahoma" w:cs="Tahoma"/>
          <w:sz w:val="22"/>
          <w:szCs w:val="22"/>
          <w:lang w:eastAsia="pl-PL"/>
        </w:rPr>
        <w:t>0</w:t>
      </w:r>
      <w:r w:rsidRPr="007D24AC">
        <w:rPr>
          <w:rFonts w:ascii="Tahoma" w:eastAsia="Times New Roman" w:hAnsi="Tahoma" w:cs="Tahoma"/>
          <w:sz w:val="22"/>
          <w:szCs w:val="22"/>
          <w:lang w:eastAsia="pl-PL"/>
        </w:rPr>
        <w:t xml:space="preserve">% </w:t>
      </w:r>
      <w:r w:rsidR="00186F33" w:rsidRPr="007D24AC">
        <w:rPr>
          <w:rFonts w:ascii="Tahoma" w:eastAsia="Times New Roman" w:hAnsi="Tahoma" w:cs="Tahoma"/>
          <w:sz w:val="22"/>
          <w:szCs w:val="22"/>
          <w:lang w:eastAsia="pl-PL"/>
        </w:rPr>
        <w:t xml:space="preserve">lub zwiększenia o nie więcej niż 5%, </w:t>
      </w:r>
      <w:r w:rsidRPr="007D24AC">
        <w:rPr>
          <w:rFonts w:ascii="Tahoma" w:eastAsia="Times New Roman" w:hAnsi="Tahoma" w:cs="Tahoma"/>
          <w:sz w:val="22"/>
          <w:szCs w:val="22"/>
          <w:lang w:eastAsia="pl-PL"/>
        </w:rPr>
        <w:t xml:space="preserve">w stosunku </w:t>
      </w:r>
      <w:r w:rsidR="008F1F66">
        <w:rPr>
          <w:rFonts w:ascii="Tahoma" w:eastAsia="Times New Roman" w:hAnsi="Tahoma" w:cs="Tahoma"/>
          <w:sz w:val="22"/>
          <w:szCs w:val="22"/>
          <w:lang w:eastAsia="pl-PL"/>
        </w:rPr>
        <w:t xml:space="preserve">do </w:t>
      </w:r>
      <w:r w:rsidR="00186F33" w:rsidRPr="007D24AC">
        <w:rPr>
          <w:rFonts w:ascii="Tahoma" w:eastAsia="Times New Roman" w:hAnsi="Tahoma" w:cs="Tahoma"/>
          <w:sz w:val="22"/>
          <w:szCs w:val="22"/>
          <w:lang w:eastAsia="pl-PL"/>
        </w:rPr>
        <w:t xml:space="preserve">przeciętnej </w:t>
      </w:r>
      <w:r w:rsidR="0086556D" w:rsidRPr="007D24AC">
        <w:rPr>
          <w:rFonts w:ascii="Tahoma" w:eastAsia="Times New Roman" w:hAnsi="Tahoma" w:cs="Tahoma"/>
          <w:sz w:val="22"/>
          <w:szCs w:val="22"/>
          <w:lang w:eastAsia="pl-PL"/>
        </w:rPr>
        <w:t xml:space="preserve">szacunkowej </w:t>
      </w:r>
      <w:r w:rsidR="00186F33" w:rsidRPr="007D24AC">
        <w:rPr>
          <w:rFonts w:ascii="Tahoma" w:eastAsia="Times New Roman" w:hAnsi="Tahoma" w:cs="Tahoma"/>
          <w:sz w:val="22"/>
          <w:szCs w:val="22"/>
          <w:lang w:eastAsia="pl-PL"/>
        </w:rPr>
        <w:t xml:space="preserve">rocznej liczby wozokilometrów </w:t>
      </w:r>
      <w:r w:rsidRPr="007D24AC">
        <w:rPr>
          <w:rFonts w:ascii="Tahoma" w:eastAsia="Times New Roman" w:hAnsi="Tahoma" w:cs="Tahoma"/>
          <w:sz w:val="22"/>
          <w:szCs w:val="22"/>
          <w:lang w:eastAsia="pl-PL"/>
        </w:rPr>
        <w:t xml:space="preserve">wskazanej w </w:t>
      </w:r>
      <w:r w:rsidR="00186F33" w:rsidRPr="007D24AC">
        <w:rPr>
          <w:rFonts w:ascii="Tahoma" w:eastAsia="Times New Roman" w:hAnsi="Tahoma" w:cs="Tahoma"/>
          <w:sz w:val="22"/>
          <w:szCs w:val="22"/>
          <w:lang w:eastAsia="pl-PL"/>
        </w:rPr>
        <w:t>us</w:t>
      </w:r>
      <w:r w:rsidRPr="007D24AC">
        <w:rPr>
          <w:rFonts w:ascii="Tahoma" w:eastAsia="Times New Roman" w:hAnsi="Tahoma" w:cs="Tahoma"/>
          <w:sz w:val="22"/>
          <w:szCs w:val="22"/>
          <w:lang w:eastAsia="pl-PL"/>
        </w:rPr>
        <w:t xml:space="preserve">t. </w:t>
      </w:r>
      <w:r w:rsidR="001F4E3E">
        <w:rPr>
          <w:rFonts w:ascii="Tahoma" w:eastAsia="Times New Roman" w:hAnsi="Tahoma" w:cs="Tahoma"/>
          <w:sz w:val="22"/>
          <w:szCs w:val="22"/>
          <w:lang w:eastAsia="pl-PL"/>
        </w:rPr>
        <w:t>3</w:t>
      </w:r>
      <w:r w:rsidR="001B1187" w:rsidRPr="007D24AC">
        <w:rPr>
          <w:rFonts w:ascii="Tahoma" w:eastAsia="Times New Roman" w:hAnsi="Tahoma" w:cs="Tahoma"/>
          <w:sz w:val="22"/>
          <w:szCs w:val="22"/>
          <w:lang w:eastAsia="pl-PL"/>
        </w:rPr>
        <w:t>,</w:t>
      </w:r>
      <w:r w:rsidRPr="007D24AC">
        <w:rPr>
          <w:rFonts w:ascii="Tahoma" w:eastAsia="Times New Roman" w:hAnsi="Tahoma" w:cs="Tahoma"/>
          <w:sz w:val="22"/>
          <w:szCs w:val="22"/>
          <w:lang w:eastAsia="pl-PL"/>
        </w:rPr>
        <w:t xml:space="preserve"> w zależności od rzeczywistych potrzeb </w:t>
      </w:r>
      <w:r w:rsidR="002A2F35" w:rsidRPr="007D24AC">
        <w:rPr>
          <w:rFonts w:ascii="Tahoma" w:eastAsia="Times New Roman" w:hAnsi="Tahoma" w:cs="Tahoma"/>
          <w:sz w:val="22"/>
          <w:szCs w:val="22"/>
          <w:lang w:eastAsia="pl-PL"/>
        </w:rPr>
        <w:t>Zamawiającego.</w:t>
      </w:r>
      <w:r w:rsidRPr="007D24AC">
        <w:rPr>
          <w:rFonts w:ascii="Tahoma" w:eastAsia="Times New Roman" w:hAnsi="Tahoma" w:cs="Tahoma"/>
          <w:sz w:val="22"/>
          <w:szCs w:val="22"/>
          <w:lang w:eastAsia="pl-PL"/>
        </w:rPr>
        <w:t xml:space="preserve"> </w:t>
      </w:r>
      <w:r w:rsidR="0086556D" w:rsidRPr="007D24AC">
        <w:rPr>
          <w:rFonts w:ascii="Tahoma" w:eastAsia="Times New Roman" w:hAnsi="Tahoma" w:cs="Tahoma"/>
          <w:sz w:val="22"/>
          <w:szCs w:val="22"/>
          <w:lang w:eastAsia="pl-PL"/>
        </w:rPr>
        <w:t>Dla potrzeb wyliczenia szacunkowej liczby wozokilometrów przyjmuje się, że rok trwa 52 tygodnie, z czego 38 tygodni przypada na</w:t>
      </w:r>
      <w:r w:rsidR="001F4E3E">
        <w:rPr>
          <w:rFonts w:ascii="Tahoma" w:eastAsia="Times New Roman" w:hAnsi="Tahoma" w:cs="Tahoma"/>
          <w:sz w:val="22"/>
          <w:szCs w:val="22"/>
          <w:lang w:eastAsia="pl-PL"/>
        </w:rPr>
        <w:t> </w:t>
      </w:r>
      <w:r w:rsidR="0086556D" w:rsidRPr="007D24AC">
        <w:rPr>
          <w:rFonts w:ascii="Tahoma" w:eastAsia="Times New Roman" w:hAnsi="Tahoma" w:cs="Tahoma"/>
          <w:sz w:val="22"/>
          <w:szCs w:val="22"/>
          <w:lang w:eastAsia="pl-PL"/>
        </w:rPr>
        <w:t xml:space="preserve">okres nauki szkolnej, 4 tygodnie na okres ferii szkolnych, </w:t>
      </w:r>
      <w:r w:rsidR="00B33C59">
        <w:rPr>
          <w:rFonts w:ascii="Tahoma" w:eastAsia="Times New Roman" w:hAnsi="Tahoma" w:cs="Tahoma"/>
          <w:sz w:val="22"/>
          <w:szCs w:val="22"/>
          <w:lang w:eastAsia="pl-PL"/>
        </w:rPr>
        <w:t xml:space="preserve">a </w:t>
      </w:r>
      <w:r w:rsidR="0086556D" w:rsidRPr="007D24AC">
        <w:rPr>
          <w:rFonts w:ascii="Tahoma" w:eastAsia="Times New Roman" w:hAnsi="Tahoma" w:cs="Tahoma"/>
          <w:sz w:val="22"/>
          <w:szCs w:val="22"/>
          <w:lang w:eastAsia="pl-PL"/>
        </w:rPr>
        <w:t xml:space="preserve">10 tygodni na okres wakacji szkolnych. </w:t>
      </w:r>
      <w:r w:rsidRPr="007D24AC">
        <w:rPr>
          <w:rFonts w:ascii="Tahoma" w:eastAsia="Times New Roman" w:hAnsi="Tahoma" w:cs="Tahoma"/>
          <w:iCs/>
          <w:sz w:val="22"/>
          <w:szCs w:val="22"/>
          <w:lang w:eastAsia="pl-PL"/>
        </w:rPr>
        <w:t>W wyliczeniach</w:t>
      </w:r>
      <w:r w:rsidR="002A2F35" w:rsidRPr="007D24AC">
        <w:rPr>
          <w:rFonts w:ascii="Tahoma" w:eastAsia="Times New Roman" w:hAnsi="Tahoma" w:cs="Tahoma"/>
          <w:iCs/>
          <w:sz w:val="22"/>
          <w:szCs w:val="22"/>
          <w:lang w:eastAsia="pl-PL"/>
        </w:rPr>
        <w:t xml:space="preserve"> liczby wozokilometrów </w:t>
      </w:r>
      <w:r w:rsidRPr="007D24AC">
        <w:rPr>
          <w:rFonts w:ascii="Tahoma" w:eastAsia="Times New Roman" w:hAnsi="Tahoma" w:cs="Tahoma"/>
          <w:iCs/>
          <w:sz w:val="22"/>
          <w:szCs w:val="22"/>
          <w:lang w:eastAsia="pl-PL"/>
        </w:rPr>
        <w:t xml:space="preserve">nie uwzględnia się </w:t>
      </w:r>
      <w:r w:rsidR="002A2F35" w:rsidRPr="007D24AC">
        <w:rPr>
          <w:rFonts w:ascii="Tahoma" w:eastAsia="Times New Roman" w:hAnsi="Tahoma" w:cs="Tahoma"/>
          <w:iCs/>
          <w:sz w:val="22"/>
          <w:szCs w:val="22"/>
          <w:lang w:eastAsia="pl-PL"/>
        </w:rPr>
        <w:t xml:space="preserve">zmian </w:t>
      </w:r>
      <w:r w:rsidR="00186F33" w:rsidRPr="007D24AC">
        <w:rPr>
          <w:rFonts w:ascii="Tahoma" w:eastAsia="Times New Roman" w:hAnsi="Tahoma" w:cs="Tahoma"/>
          <w:iCs/>
          <w:sz w:val="22"/>
          <w:szCs w:val="22"/>
          <w:lang w:eastAsia="pl-PL"/>
        </w:rPr>
        <w:t>wprowadzonych tymczasowymi rozkładami</w:t>
      </w:r>
      <w:r w:rsidR="002A2F35" w:rsidRPr="007D24AC">
        <w:rPr>
          <w:rFonts w:ascii="Tahoma" w:eastAsia="Times New Roman" w:hAnsi="Tahoma" w:cs="Tahoma"/>
          <w:iCs/>
          <w:sz w:val="22"/>
          <w:szCs w:val="22"/>
          <w:lang w:eastAsia="pl-PL"/>
        </w:rPr>
        <w:t xml:space="preserve"> jazdy</w:t>
      </w:r>
      <w:r w:rsidR="00186F33" w:rsidRPr="007D24AC">
        <w:rPr>
          <w:rFonts w:ascii="Tahoma" w:eastAsia="Times New Roman" w:hAnsi="Tahoma" w:cs="Tahoma"/>
          <w:iCs/>
          <w:sz w:val="22"/>
          <w:szCs w:val="22"/>
          <w:lang w:eastAsia="pl-PL"/>
        </w:rPr>
        <w:t>, obowiązującymi</w:t>
      </w:r>
      <w:r w:rsidRPr="007D24AC">
        <w:rPr>
          <w:rFonts w:ascii="Tahoma" w:eastAsia="Times New Roman" w:hAnsi="Tahoma" w:cs="Tahoma"/>
          <w:iCs/>
          <w:sz w:val="22"/>
          <w:szCs w:val="22"/>
          <w:lang w:eastAsia="pl-PL"/>
        </w:rPr>
        <w:t xml:space="preserve"> w związku z</w:t>
      </w:r>
      <w:r w:rsidR="005A6F1A">
        <w:rPr>
          <w:rFonts w:ascii="Tahoma" w:eastAsia="Times New Roman" w:hAnsi="Tahoma" w:cs="Tahoma"/>
          <w:iCs/>
          <w:sz w:val="22"/>
          <w:szCs w:val="22"/>
          <w:lang w:eastAsia="pl-PL"/>
        </w:rPr>
        <w:t> </w:t>
      </w:r>
      <w:r w:rsidRPr="007D24AC">
        <w:rPr>
          <w:rFonts w:ascii="Tahoma" w:eastAsia="Times New Roman" w:hAnsi="Tahoma" w:cs="Tahoma"/>
          <w:iCs/>
          <w:sz w:val="22"/>
          <w:szCs w:val="22"/>
          <w:lang w:eastAsia="pl-PL"/>
        </w:rPr>
        <w:t>zamknięciami dróg i ulic</w:t>
      </w:r>
      <w:r w:rsidR="00597657" w:rsidRPr="007D24AC">
        <w:rPr>
          <w:rFonts w:ascii="Tahoma" w:eastAsia="Times New Roman" w:hAnsi="Tahoma" w:cs="Tahoma"/>
          <w:iCs/>
          <w:sz w:val="22"/>
          <w:szCs w:val="22"/>
          <w:lang w:eastAsia="pl-PL"/>
        </w:rPr>
        <w:t xml:space="preserve"> dla transportu zbiorowego</w:t>
      </w:r>
      <w:r w:rsidRPr="007D24AC">
        <w:rPr>
          <w:rFonts w:ascii="Tahoma" w:eastAsia="Times New Roman" w:hAnsi="Tahoma" w:cs="Tahoma"/>
          <w:iCs/>
          <w:sz w:val="22"/>
          <w:szCs w:val="22"/>
          <w:lang w:eastAsia="pl-PL"/>
        </w:rPr>
        <w:t>.</w:t>
      </w:r>
      <w:r w:rsidR="00116201" w:rsidRPr="007D24AC">
        <w:rPr>
          <w:rFonts w:ascii="Tahoma" w:eastAsia="Times New Roman" w:hAnsi="Tahoma" w:cs="Tahoma"/>
          <w:iCs/>
          <w:sz w:val="22"/>
          <w:szCs w:val="22"/>
          <w:lang w:eastAsia="pl-PL"/>
        </w:rPr>
        <w:t xml:space="preserve"> </w:t>
      </w:r>
      <w:r w:rsidR="00116201" w:rsidRPr="007D24AC">
        <w:rPr>
          <w:rFonts w:ascii="Tahoma" w:eastAsia="Times New Roman" w:hAnsi="Tahoma" w:cs="Tahoma"/>
          <w:sz w:val="22"/>
          <w:szCs w:val="22"/>
          <w:lang w:eastAsia="pl-PL"/>
        </w:rPr>
        <w:t xml:space="preserve">Z tytułu niewykorzystania przez Zamawiającego </w:t>
      </w:r>
      <w:r w:rsidR="00186F33" w:rsidRPr="007D24AC">
        <w:rPr>
          <w:rFonts w:ascii="Tahoma" w:eastAsia="Times New Roman" w:hAnsi="Tahoma" w:cs="Tahoma"/>
          <w:sz w:val="22"/>
          <w:szCs w:val="22"/>
          <w:lang w:eastAsia="pl-PL"/>
        </w:rPr>
        <w:t xml:space="preserve">pełnej puli szacunkowej liczby </w:t>
      </w:r>
      <w:r w:rsidR="00116201" w:rsidRPr="007D24AC">
        <w:rPr>
          <w:rFonts w:ascii="Tahoma" w:eastAsia="Times New Roman" w:hAnsi="Tahoma" w:cs="Tahoma"/>
          <w:sz w:val="22"/>
          <w:szCs w:val="22"/>
          <w:lang w:eastAsia="pl-PL"/>
        </w:rPr>
        <w:t>wozokilometrów</w:t>
      </w:r>
      <w:r w:rsidR="003348FA" w:rsidRPr="007D24AC">
        <w:rPr>
          <w:rFonts w:ascii="Tahoma" w:eastAsia="Times New Roman" w:hAnsi="Tahoma" w:cs="Tahoma"/>
          <w:sz w:val="22"/>
          <w:szCs w:val="22"/>
          <w:lang w:eastAsia="pl-PL"/>
        </w:rPr>
        <w:t>, o</w:t>
      </w:r>
      <w:r w:rsidR="00186F33" w:rsidRPr="007D24AC">
        <w:rPr>
          <w:rFonts w:ascii="Tahoma" w:eastAsia="Times New Roman" w:hAnsi="Tahoma" w:cs="Tahoma"/>
          <w:sz w:val="22"/>
          <w:szCs w:val="22"/>
          <w:lang w:eastAsia="pl-PL"/>
        </w:rPr>
        <w:t xml:space="preserve"> której mowa w ust. </w:t>
      </w:r>
      <w:r w:rsidR="00B33C59">
        <w:rPr>
          <w:rFonts w:ascii="Tahoma" w:eastAsia="Times New Roman" w:hAnsi="Tahoma" w:cs="Tahoma"/>
          <w:sz w:val="22"/>
          <w:szCs w:val="22"/>
          <w:lang w:eastAsia="pl-PL"/>
        </w:rPr>
        <w:t>3</w:t>
      </w:r>
      <w:r w:rsidR="00186F33" w:rsidRPr="007D24AC">
        <w:rPr>
          <w:rFonts w:ascii="Tahoma" w:eastAsia="Times New Roman" w:hAnsi="Tahoma" w:cs="Tahoma"/>
          <w:sz w:val="22"/>
          <w:szCs w:val="22"/>
          <w:lang w:eastAsia="pl-PL"/>
        </w:rPr>
        <w:t xml:space="preserve">, </w:t>
      </w:r>
      <w:r w:rsidR="00116201" w:rsidRPr="007D24AC">
        <w:rPr>
          <w:rFonts w:ascii="Tahoma" w:eastAsia="Times New Roman" w:hAnsi="Tahoma" w:cs="Tahoma"/>
          <w:sz w:val="22"/>
          <w:szCs w:val="22"/>
          <w:lang w:eastAsia="pl-PL"/>
        </w:rPr>
        <w:t>Wykonawcy nie przysługuje żadne roszczenie w stosunku do Zamawiającego.</w:t>
      </w:r>
    </w:p>
    <w:p w14:paraId="7A32C740" w14:textId="188E51A0" w:rsidR="0086556D" w:rsidRPr="00590EEE" w:rsidRDefault="00C665A4" w:rsidP="00590EEE">
      <w:pPr>
        <w:pStyle w:val="Nagwek2"/>
        <w:numPr>
          <w:ilvl w:val="0"/>
          <w:numId w:val="0"/>
        </w:numPr>
        <w:spacing w:before="240" w:after="120" w:line="360" w:lineRule="auto"/>
        <w:rPr>
          <w:rFonts w:ascii="Tahoma" w:eastAsia="Arial Unicode MS" w:hAnsi="Tahoma" w:cs="Tahoma"/>
          <w:b w:val="0"/>
          <w:bCs/>
          <w:kern w:val="1"/>
          <w:sz w:val="22"/>
          <w:szCs w:val="22"/>
          <w:u w:val="none"/>
        </w:rPr>
      </w:pPr>
      <w:r w:rsidRPr="00590EEE">
        <w:rPr>
          <w:rFonts w:ascii="Tahoma" w:eastAsia="Arial Unicode MS" w:hAnsi="Tahoma" w:cs="Tahoma"/>
          <w:bCs/>
          <w:kern w:val="1"/>
          <w:sz w:val="22"/>
          <w:szCs w:val="22"/>
          <w:u w:val="none"/>
        </w:rPr>
        <w:t>§</w:t>
      </w:r>
      <w:r w:rsidR="00410497">
        <w:rPr>
          <w:rFonts w:ascii="Tahoma" w:eastAsia="Arial Unicode MS" w:hAnsi="Tahoma" w:cs="Tahoma"/>
          <w:bCs/>
          <w:kern w:val="1"/>
          <w:sz w:val="22"/>
          <w:szCs w:val="22"/>
          <w:u w:val="none"/>
        </w:rPr>
        <w:t xml:space="preserve"> </w:t>
      </w:r>
      <w:r w:rsidRPr="00590EEE">
        <w:rPr>
          <w:rFonts w:ascii="Tahoma" w:eastAsia="Arial Unicode MS" w:hAnsi="Tahoma" w:cs="Tahoma"/>
          <w:bCs/>
          <w:kern w:val="1"/>
          <w:sz w:val="22"/>
          <w:szCs w:val="22"/>
          <w:u w:val="none"/>
        </w:rPr>
        <w:t>2</w:t>
      </w:r>
      <w:r w:rsidR="00590EEE">
        <w:rPr>
          <w:rFonts w:ascii="Tahoma" w:eastAsia="Arial Unicode MS" w:hAnsi="Tahoma" w:cs="Tahoma"/>
          <w:bCs/>
          <w:kern w:val="1"/>
          <w:sz w:val="22"/>
          <w:szCs w:val="22"/>
          <w:u w:val="none"/>
        </w:rPr>
        <w:br/>
      </w:r>
      <w:r w:rsidR="0086556D" w:rsidRPr="00590EEE">
        <w:rPr>
          <w:rFonts w:ascii="Tahoma" w:eastAsia="Arial Unicode MS" w:hAnsi="Tahoma" w:cs="Tahoma"/>
          <w:bCs/>
          <w:kern w:val="1"/>
          <w:sz w:val="22"/>
          <w:szCs w:val="22"/>
          <w:u w:val="none"/>
        </w:rPr>
        <w:t>Tabor</w:t>
      </w:r>
    </w:p>
    <w:p w14:paraId="748F4CC7" w14:textId="1D418926" w:rsidR="00255E20" w:rsidRPr="007172CD" w:rsidRDefault="00C665A4" w:rsidP="00956B82">
      <w:pPr>
        <w:pStyle w:val="Akapitzlist"/>
        <w:widowControl w:val="0"/>
        <w:numPr>
          <w:ilvl w:val="0"/>
          <w:numId w:val="35"/>
        </w:numPr>
        <w:spacing w:after="0" w:line="360" w:lineRule="auto"/>
        <w:ind w:left="357" w:hanging="357"/>
        <w:contextualSpacing w:val="0"/>
        <w:jc w:val="both"/>
        <w:rPr>
          <w:rFonts w:ascii="Tahoma" w:eastAsia="Times New Roman" w:hAnsi="Tahoma" w:cs="Tahoma"/>
          <w:b/>
          <w:bCs/>
          <w:sz w:val="22"/>
          <w:szCs w:val="22"/>
          <w:lang w:eastAsia="pl-PL"/>
        </w:rPr>
      </w:pPr>
      <w:r w:rsidRPr="007D24AC">
        <w:rPr>
          <w:rFonts w:ascii="Tahoma" w:eastAsia="Times New Roman" w:hAnsi="Tahoma" w:cs="Tahoma"/>
          <w:sz w:val="22"/>
          <w:szCs w:val="22"/>
          <w:lang w:eastAsia="pl-PL"/>
        </w:rPr>
        <w:t xml:space="preserve">Gmina Miasto Pruszków jest właścicielem dwóch autobusów elektrycznych </w:t>
      </w:r>
      <w:r w:rsidR="00255E20" w:rsidRPr="007D24AC">
        <w:rPr>
          <w:rFonts w:ascii="Tahoma" w:eastAsia="Times New Roman" w:hAnsi="Tahoma" w:cs="Tahoma"/>
          <w:sz w:val="22"/>
          <w:szCs w:val="22"/>
          <w:lang w:eastAsia="pl-PL"/>
        </w:rPr>
        <w:t xml:space="preserve">Solaris Urbino </w:t>
      </w:r>
      <w:r w:rsidR="00C52FCA" w:rsidRPr="007D24AC">
        <w:rPr>
          <w:rFonts w:ascii="Tahoma" w:eastAsia="Times New Roman" w:hAnsi="Tahoma" w:cs="Tahoma"/>
          <w:sz w:val="22"/>
          <w:szCs w:val="22"/>
          <w:lang w:eastAsia="pl-PL"/>
        </w:rPr>
        <w:t>9</w:t>
      </w:r>
      <w:r w:rsidR="00255E20" w:rsidRPr="007D24AC">
        <w:rPr>
          <w:rFonts w:ascii="Tahoma" w:eastAsia="Times New Roman" w:hAnsi="Tahoma" w:cs="Tahoma"/>
          <w:sz w:val="22"/>
          <w:szCs w:val="22"/>
          <w:lang w:eastAsia="pl-PL"/>
        </w:rPr>
        <w:t xml:space="preserve"> </w:t>
      </w:r>
      <w:proofErr w:type="spellStart"/>
      <w:r w:rsidR="00255E20" w:rsidRPr="007D24AC">
        <w:rPr>
          <w:rFonts w:ascii="Tahoma" w:eastAsia="Times New Roman" w:hAnsi="Tahoma" w:cs="Tahoma"/>
          <w:sz w:val="22"/>
          <w:szCs w:val="22"/>
          <w:lang w:eastAsia="pl-PL"/>
        </w:rPr>
        <w:t>electric</w:t>
      </w:r>
      <w:proofErr w:type="spellEnd"/>
      <w:r w:rsidR="00255E20" w:rsidRPr="007D24AC">
        <w:rPr>
          <w:rFonts w:ascii="Tahoma" w:eastAsia="Times New Roman" w:hAnsi="Tahoma" w:cs="Tahoma"/>
          <w:sz w:val="22"/>
          <w:szCs w:val="22"/>
          <w:lang w:eastAsia="pl-PL"/>
        </w:rPr>
        <w:t>, zakupionych</w:t>
      </w:r>
      <w:r w:rsidR="00597657" w:rsidRPr="007D24AC">
        <w:rPr>
          <w:rFonts w:ascii="Tahoma" w:eastAsia="Times New Roman" w:hAnsi="Tahoma" w:cs="Tahoma"/>
          <w:sz w:val="22"/>
          <w:szCs w:val="22"/>
          <w:lang w:eastAsia="pl-PL"/>
        </w:rPr>
        <w:t xml:space="preserve"> w </w:t>
      </w:r>
      <w:r w:rsidR="00255E20" w:rsidRPr="007D24AC">
        <w:rPr>
          <w:rFonts w:ascii="Tahoma" w:eastAsia="Times New Roman" w:hAnsi="Tahoma" w:cs="Tahoma"/>
          <w:sz w:val="22"/>
          <w:szCs w:val="22"/>
          <w:lang w:eastAsia="pl-PL"/>
        </w:rPr>
        <w:t>wyniku</w:t>
      </w:r>
      <w:r w:rsidR="00597657" w:rsidRPr="007D24AC">
        <w:rPr>
          <w:rFonts w:ascii="Tahoma" w:eastAsia="Times New Roman" w:hAnsi="Tahoma" w:cs="Tahoma"/>
          <w:sz w:val="22"/>
          <w:szCs w:val="22"/>
          <w:lang w:eastAsia="pl-PL"/>
        </w:rPr>
        <w:t xml:space="preserve"> realizacji </w:t>
      </w:r>
      <w:r w:rsidRPr="007D24AC">
        <w:rPr>
          <w:rFonts w:ascii="Tahoma" w:eastAsia="Times New Roman" w:hAnsi="Tahoma" w:cs="Tahoma"/>
          <w:sz w:val="22"/>
          <w:szCs w:val="22"/>
          <w:lang w:eastAsia="pl-PL"/>
        </w:rPr>
        <w:t>projektu inwestycyjnego „Zielone płuca Mazowsza – rozwój mobilności miejskiej w gminach południowo-zachodniej części województwa”</w:t>
      </w:r>
      <w:r w:rsidR="00255E20" w:rsidRPr="007D24AC">
        <w:rPr>
          <w:rFonts w:ascii="Tahoma" w:eastAsia="Times New Roman" w:hAnsi="Tahoma" w:cs="Tahoma"/>
          <w:sz w:val="22"/>
          <w:szCs w:val="22"/>
          <w:lang w:eastAsia="pl-PL"/>
        </w:rPr>
        <w:t xml:space="preserve"> </w:t>
      </w:r>
      <w:r w:rsidRPr="007D24AC">
        <w:rPr>
          <w:rFonts w:ascii="Tahoma" w:eastAsia="Times New Roman" w:hAnsi="Tahoma" w:cs="Tahoma"/>
          <w:sz w:val="22"/>
          <w:szCs w:val="22"/>
          <w:lang w:eastAsia="pl-PL"/>
        </w:rPr>
        <w:t>realizowanego w</w:t>
      </w:r>
      <w:r w:rsidR="00E819F6" w:rsidRPr="007D24AC">
        <w:rPr>
          <w:rFonts w:ascii="Tahoma" w:eastAsia="Times New Roman" w:hAnsi="Tahoma" w:cs="Tahoma"/>
          <w:sz w:val="22"/>
          <w:szCs w:val="22"/>
          <w:lang w:eastAsia="pl-PL"/>
        </w:rPr>
        <w:t> </w:t>
      </w:r>
      <w:r w:rsidRPr="007D24AC">
        <w:rPr>
          <w:rFonts w:ascii="Tahoma" w:eastAsia="Times New Roman" w:hAnsi="Tahoma" w:cs="Tahoma"/>
          <w:sz w:val="22"/>
          <w:szCs w:val="22"/>
          <w:lang w:eastAsia="pl-PL"/>
        </w:rPr>
        <w:t xml:space="preserve">ramach Regionalnego Programu Operacyjnego Województwa Mazowieckiego na lata 2014-2020. </w:t>
      </w:r>
      <w:r w:rsidR="00255E20" w:rsidRPr="007D24AC">
        <w:rPr>
          <w:rFonts w:ascii="Tahoma" w:eastAsia="Times New Roman" w:hAnsi="Tahoma" w:cs="Tahoma"/>
          <w:sz w:val="22"/>
          <w:szCs w:val="22"/>
          <w:lang w:eastAsia="pl-PL"/>
        </w:rPr>
        <w:t xml:space="preserve">Autobusy przeznaczone są do przewozu pasażerów w pruszkowskiej komunikacji miejskiej. </w:t>
      </w:r>
      <w:r w:rsidRPr="007D24AC">
        <w:rPr>
          <w:rFonts w:ascii="Tahoma" w:eastAsia="Times New Roman" w:hAnsi="Tahoma" w:cs="Tahoma"/>
          <w:sz w:val="22"/>
          <w:szCs w:val="22"/>
          <w:lang w:eastAsia="pl-PL"/>
        </w:rPr>
        <w:t xml:space="preserve">Gmina Miasto Pruszków </w:t>
      </w:r>
      <w:r w:rsidR="007172CD">
        <w:rPr>
          <w:rFonts w:ascii="Tahoma" w:eastAsia="Times New Roman" w:hAnsi="Tahoma" w:cs="Tahoma"/>
          <w:sz w:val="22"/>
          <w:szCs w:val="22"/>
          <w:lang w:eastAsia="pl-PL"/>
        </w:rPr>
        <w:t xml:space="preserve">użyczy </w:t>
      </w:r>
      <w:r w:rsidR="00255E20" w:rsidRPr="007D24AC">
        <w:rPr>
          <w:rFonts w:ascii="Tahoma" w:eastAsia="Times New Roman" w:hAnsi="Tahoma" w:cs="Tahoma"/>
          <w:sz w:val="22"/>
          <w:szCs w:val="22"/>
          <w:lang w:eastAsia="pl-PL"/>
        </w:rPr>
        <w:t>te pojazdy</w:t>
      </w:r>
      <w:r w:rsidR="008F4C6D" w:rsidRPr="007D24AC">
        <w:rPr>
          <w:rFonts w:ascii="Tahoma" w:eastAsia="Times New Roman" w:hAnsi="Tahoma" w:cs="Tahoma"/>
          <w:sz w:val="22"/>
          <w:szCs w:val="22"/>
          <w:lang w:eastAsia="pl-PL"/>
        </w:rPr>
        <w:t xml:space="preserve"> Wykonawcy,</w:t>
      </w:r>
      <w:r w:rsidR="00255E20" w:rsidRPr="007D24AC">
        <w:rPr>
          <w:rFonts w:ascii="Tahoma" w:eastAsia="Times New Roman" w:hAnsi="Tahoma" w:cs="Tahoma"/>
          <w:sz w:val="22"/>
          <w:szCs w:val="22"/>
          <w:lang w:eastAsia="pl-PL"/>
        </w:rPr>
        <w:t xml:space="preserve"> </w:t>
      </w:r>
      <w:r w:rsidR="008F4C6D" w:rsidRPr="007D24AC">
        <w:rPr>
          <w:rFonts w:ascii="Tahoma" w:eastAsia="Times New Roman" w:hAnsi="Tahoma" w:cs="Tahoma"/>
          <w:sz w:val="22"/>
          <w:szCs w:val="22"/>
          <w:lang w:eastAsia="pl-PL"/>
        </w:rPr>
        <w:t xml:space="preserve">wraz z dodatkowym wyposażeniem oraz wyposażeniem diagnostycznym, </w:t>
      </w:r>
      <w:r w:rsidRPr="007D24AC">
        <w:rPr>
          <w:rFonts w:ascii="Tahoma" w:eastAsia="Times New Roman" w:hAnsi="Tahoma" w:cs="Tahoma"/>
          <w:sz w:val="22"/>
          <w:szCs w:val="22"/>
          <w:lang w:eastAsia="pl-PL"/>
        </w:rPr>
        <w:t>na podstawie odrębnej umowy</w:t>
      </w:r>
      <w:r w:rsidR="001B6327">
        <w:rPr>
          <w:rFonts w:ascii="Tahoma" w:eastAsia="Times New Roman" w:hAnsi="Tahoma" w:cs="Tahoma"/>
          <w:sz w:val="22"/>
          <w:szCs w:val="22"/>
          <w:lang w:eastAsia="pl-PL"/>
        </w:rPr>
        <w:t xml:space="preserve">, stanowiącej </w:t>
      </w:r>
      <w:r w:rsidR="001B6327" w:rsidRPr="007172CD">
        <w:rPr>
          <w:rFonts w:ascii="Tahoma" w:eastAsia="Times New Roman" w:hAnsi="Tahoma" w:cs="Tahoma"/>
          <w:b/>
          <w:bCs/>
          <w:sz w:val="22"/>
          <w:szCs w:val="22"/>
          <w:lang w:eastAsia="pl-PL"/>
        </w:rPr>
        <w:t>Załącznik nr 1 do niniejszej umowy.</w:t>
      </w:r>
    </w:p>
    <w:p w14:paraId="1DAB9F07" w14:textId="73469B10" w:rsidR="00422462" w:rsidRPr="007172CD" w:rsidRDefault="00255E20" w:rsidP="00C855C7">
      <w:pPr>
        <w:pStyle w:val="Akapitzlist"/>
        <w:widowControl w:val="0"/>
        <w:numPr>
          <w:ilvl w:val="0"/>
          <w:numId w:val="35"/>
        </w:numPr>
        <w:spacing w:after="0" w:line="360" w:lineRule="auto"/>
        <w:ind w:left="357" w:hanging="357"/>
        <w:contextualSpacing w:val="0"/>
        <w:jc w:val="both"/>
        <w:rPr>
          <w:rFonts w:ascii="Tahoma" w:eastAsia="Times New Roman" w:hAnsi="Tahoma" w:cs="Tahoma"/>
          <w:b/>
          <w:bCs/>
          <w:sz w:val="22"/>
          <w:szCs w:val="22"/>
          <w:lang w:eastAsia="pl-PL"/>
        </w:rPr>
      </w:pPr>
      <w:r w:rsidRPr="001B6327">
        <w:rPr>
          <w:rFonts w:ascii="Tahoma" w:eastAsia="Times New Roman" w:hAnsi="Tahoma" w:cs="Tahoma"/>
          <w:sz w:val="22"/>
          <w:szCs w:val="22"/>
          <w:lang w:eastAsia="pl-PL"/>
        </w:rPr>
        <w:t xml:space="preserve">Gmina Miasto Pruszków jest właścicielem </w:t>
      </w:r>
      <w:r w:rsidR="0086556D" w:rsidRPr="001B6327">
        <w:rPr>
          <w:rFonts w:ascii="Tahoma" w:eastAsia="Times New Roman" w:hAnsi="Tahoma" w:cs="Tahoma"/>
          <w:sz w:val="22"/>
          <w:szCs w:val="22"/>
          <w:lang w:eastAsia="pl-PL"/>
        </w:rPr>
        <w:t>dwóch dwuwyjściowych oraz jednej jednowyjściowej stacji ładowania, o mocy 120 kW na jedno wyjście, zakupionych w wyniku realizacji projektu inwestycyjnego „Zielone płuca Mazowsza – rozwój mobilności miejskiej w gminach południowo-zachodniej części województwa” realizowanego w ramach Regionalnego Programu Operacyjnego Województwa Mazowie</w:t>
      </w:r>
      <w:r w:rsidR="008F1F66" w:rsidRPr="001B6327">
        <w:rPr>
          <w:rFonts w:ascii="Tahoma" w:eastAsia="Times New Roman" w:hAnsi="Tahoma" w:cs="Tahoma"/>
          <w:sz w:val="22"/>
          <w:szCs w:val="22"/>
          <w:lang w:eastAsia="pl-PL"/>
        </w:rPr>
        <w:t>ckiego na lata 2014-2020. Stacje</w:t>
      </w:r>
      <w:r w:rsidR="0086556D" w:rsidRPr="001B6327">
        <w:rPr>
          <w:rFonts w:ascii="Tahoma" w:eastAsia="Times New Roman" w:hAnsi="Tahoma" w:cs="Tahoma"/>
          <w:sz w:val="22"/>
          <w:szCs w:val="22"/>
          <w:lang w:eastAsia="pl-PL"/>
        </w:rPr>
        <w:t xml:space="preserve"> ładowania przeznaczone są do</w:t>
      </w:r>
      <w:r w:rsidR="00E819F6" w:rsidRPr="001B6327">
        <w:rPr>
          <w:rFonts w:ascii="Tahoma" w:eastAsia="Times New Roman" w:hAnsi="Tahoma" w:cs="Tahoma"/>
          <w:sz w:val="22"/>
          <w:szCs w:val="22"/>
          <w:lang w:eastAsia="pl-PL"/>
        </w:rPr>
        <w:t> </w:t>
      </w:r>
      <w:r w:rsidR="0086556D" w:rsidRPr="001B6327">
        <w:rPr>
          <w:rFonts w:ascii="Tahoma" w:eastAsia="Times New Roman" w:hAnsi="Tahoma" w:cs="Tahoma"/>
          <w:sz w:val="22"/>
          <w:szCs w:val="22"/>
          <w:lang w:eastAsia="pl-PL"/>
        </w:rPr>
        <w:t xml:space="preserve">doładowywania baterii </w:t>
      </w:r>
      <w:r w:rsidR="00422462" w:rsidRPr="001B6327">
        <w:rPr>
          <w:rFonts w:ascii="Tahoma" w:eastAsia="Times New Roman" w:hAnsi="Tahoma" w:cs="Tahoma"/>
          <w:sz w:val="22"/>
          <w:szCs w:val="22"/>
          <w:lang w:eastAsia="pl-PL"/>
        </w:rPr>
        <w:t xml:space="preserve">autobusach elektrycznych </w:t>
      </w:r>
      <w:r w:rsidR="0086556D" w:rsidRPr="001B6327">
        <w:rPr>
          <w:rFonts w:ascii="Tahoma" w:eastAsia="Times New Roman" w:hAnsi="Tahoma" w:cs="Tahoma"/>
          <w:sz w:val="22"/>
          <w:szCs w:val="22"/>
          <w:lang w:eastAsia="pl-PL"/>
        </w:rPr>
        <w:lastRenderedPageBreak/>
        <w:t>pruszkowskiej komunikacji miejskiej.</w:t>
      </w:r>
      <w:r w:rsidRPr="001B6327">
        <w:rPr>
          <w:rFonts w:ascii="Tahoma" w:eastAsia="Times New Roman" w:hAnsi="Tahoma" w:cs="Tahoma"/>
          <w:sz w:val="22"/>
          <w:szCs w:val="22"/>
          <w:lang w:eastAsia="pl-PL"/>
        </w:rPr>
        <w:t xml:space="preserve"> Gmina Miasto Pruszków </w:t>
      </w:r>
      <w:r w:rsidR="007172CD">
        <w:rPr>
          <w:rFonts w:ascii="Tahoma" w:eastAsia="Times New Roman" w:hAnsi="Tahoma" w:cs="Tahoma"/>
          <w:sz w:val="22"/>
          <w:szCs w:val="22"/>
          <w:lang w:eastAsia="pl-PL"/>
        </w:rPr>
        <w:t>użyczy</w:t>
      </w:r>
      <w:r w:rsidRPr="001B6327">
        <w:rPr>
          <w:rFonts w:ascii="Tahoma" w:eastAsia="Times New Roman" w:hAnsi="Tahoma" w:cs="Tahoma"/>
          <w:sz w:val="22"/>
          <w:szCs w:val="22"/>
          <w:lang w:eastAsia="pl-PL"/>
        </w:rPr>
        <w:t xml:space="preserve"> </w:t>
      </w:r>
      <w:r w:rsidR="00422462" w:rsidRPr="001B6327">
        <w:rPr>
          <w:rFonts w:ascii="Tahoma" w:eastAsia="Times New Roman" w:hAnsi="Tahoma" w:cs="Tahoma"/>
          <w:sz w:val="22"/>
          <w:szCs w:val="22"/>
          <w:lang w:eastAsia="pl-PL"/>
        </w:rPr>
        <w:t>te stacje</w:t>
      </w:r>
      <w:r w:rsidR="008F4C6D" w:rsidRPr="001B6327">
        <w:rPr>
          <w:rFonts w:ascii="Tahoma" w:eastAsia="Times New Roman" w:hAnsi="Tahoma" w:cs="Tahoma"/>
          <w:sz w:val="22"/>
          <w:szCs w:val="22"/>
          <w:lang w:eastAsia="pl-PL"/>
        </w:rPr>
        <w:t xml:space="preserve">, wraz z systemem monitorowania, </w:t>
      </w:r>
      <w:r w:rsidRPr="001B6327">
        <w:rPr>
          <w:rFonts w:ascii="Tahoma" w:eastAsia="Times New Roman" w:hAnsi="Tahoma" w:cs="Tahoma"/>
          <w:sz w:val="22"/>
          <w:szCs w:val="22"/>
          <w:lang w:eastAsia="pl-PL"/>
        </w:rPr>
        <w:t>Wykonawcy na podstawie odrębnej umowy</w:t>
      </w:r>
      <w:r w:rsidR="001B6327" w:rsidRPr="001B6327">
        <w:rPr>
          <w:rFonts w:ascii="Tahoma" w:eastAsia="Times New Roman" w:hAnsi="Tahoma" w:cs="Tahoma"/>
          <w:sz w:val="22"/>
          <w:szCs w:val="22"/>
          <w:lang w:eastAsia="pl-PL"/>
        </w:rPr>
        <w:t xml:space="preserve">, stanowiącej </w:t>
      </w:r>
      <w:r w:rsidR="001B6327" w:rsidRPr="007172CD">
        <w:rPr>
          <w:rFonts w:ascii="Tahoma" w:eastAsia="Times New Roman" w:hAnsi="Tahoma" w:cs="Tahoma"/>
          <w:b/>
          <w:bCs/>
          <w:sz w:val="22"/>
          <w:szCs w:val="22"/>
          <w:lang w:eastAsia="pl-PL"/>
        </w:rPr>
        <w:t>Załącznik nr 1 do niniejszej umowy.</w:t>
      </w:r>
    </w:p>
    <w:p w14:paraId="10145B54" w14:textId="2CC80325" w:rsidR="00255E20" w:rsidRPr="007D24AC" w:rsidRDefault="00255E20" w:rsidP="00956B82">
      <w:pPr>
        <w:pStyle w:val="Akapitzlist"/>
        <w:widowControl w:val="0"/>
        <w:numPr>
          <w:ilvl w:val="0"/>
          <w:numId w:val="35"/>
        </w:numPr>
        <w:spacing w:after="0" w:line="360" w:lineRule="auto"/>
        <w:ind w:left="357" w:hanging="357"/>
        <w:contextualSpacing w:val="0"/>
        <w:jc w:val="both"/>
        <w:rPr>
          <w:rFonts w:ascii="Tahoma" w:eastAsia="Times New Roman" w:hAnsi="Tahoma" w:cs="Tahoma"/>
          <w:sz w:val="22"/>
          <w:szCs w:val="22"/>
          <w:lang w:eastAsia="pl-PL"/>
        </w:rPr>
      </w:pPr>
      <w:r w:rsidRPr="007D24AC">
        <w:rPr>
          <w:rFonts w:ascii="Tahoma" w:eastAsia="Times New Roman" w:hAnsi="Tahoma" w:cs="Tahoma"/>
          <w:sz w:val="22"/>
          <w:szCs w:val="22"/>
          <w:lang w:eastAsia="pl-PL"/>
        </w:rPr>
        <w:t>Wykonawca będzie eksploatowa</w:t>
      </w:r>
      <w:r w:rsidR="00E819F6" w:rsidRPr="007D24AC">
        <w:rPr>
          <w:rFonts w:ascii="Tahoma" w:eastAsia="Times New Roman" w:hAnsi="Tahoma" w:cs="Tahoma"/>
          <w:sz w:val="22"/>
          <w:szCs w:val="22"/>
          <w:lang w:eastAsia="pl-PL"/>
        </w:rPr>
        <w:t xml:space="preserve">ł </w:t>
      </w:r>
      <w:r w:rsidR="00422462" w:rsidRPr="007D24AC">
        <w:rPr>
          <w:rFonts w:ascii="Tahoma" w:eastAsia="Times New Roman" w:hAnsi="Tahoma" w:cs="Tahoma"/>
          <w:sz w:val="22"/>
          <w:szCs w:val="22"/>
          <w:lang w:eastAsia="pl-PL"/>
        </w:rPr>
        <w:t xml:space="preserve">autobusy, o których mowa w ust. 1 </w:t>
      </w:r>
      <w:r w:rsidRPr="007D24AC">
        <w:rPr>
          <w:rFonts w:ascii="Tahoma" w:eastAsia="Times New Roman" w:hAnsi="Tahoma" w:cs="Tahoma"/>
          <w:sz w:val="22"/>
          <w:szCs w:val="22"/>
          <w:lang w:eastAsia="pl-PL"/>
        </w:rPr>
        <w:t xml:space="preserve">wyłącznie w celu </w:t>
      </w:r>
      <w:r w:rsidR="00422462" w:rsidRPr="007D24AC">
        <w:rPr>
          <w:rFonts w:ascii="Tahoma" w:eastAsia="Times New Roman" w:hAnsi="Tahoma" w:cs="Tahoma"/>
          <w:sz w:val="22"/>
          <w:szCs w:val="22"/>
          <w:lang w:eastAsia="pl-PL"/>
        </w:rPr>
        <w:t xml:space="preserve">realizacji przewozów na linii </w:t>
      </w:r>
      <w:r w:rsidR="00B33C59">
        <w:rPr>
          <w:rFonts w:ascii="Tahoma" w:eastAsia="Times New Roman" w:hAnsi="Tahoma" w:cs="Tahoma"/>
          <w:sz w:val="22"/>
          <w:szCs w:val="22"/>
          <w:lang w:eastAsia="pl-PL"/>
        </w:rPr>
        <w:t xml:space="preserve">komunikacyjnej nr 10 </w:t>
      </w:r>
      <w:r w:rsidR="00422462" w:rsidRPr="007D24AC">
        <w:rPr>
          <w:rFonts w:ascii="Tahoma" w:eastAsia="Times New Roman" w:hAnsi="Tahoma" w:cs="Tahoma"/>
          <w:sz w:val="22"/>
          <w:szCs w:val="22"/>
          <w:lang w:eastAsia="pl-PL"/>
        </w:rPr>
        <w:t>pruszkowskiej komunikacji miejskiej, zleconych niniejszą Umową. Wykonawca będzie eksploatowa</w:t>
      </w:r>
      <w:r w:rsidR="00E819F6" w:rsidRPr="007D24AC">
        <w:rPr>
          <w:rFonts w:ascii="Tahoma" w:eastAsia="Times New Roman" w:hAnsi="Tahoma" w:cs="Tahoma"/>
          <w:sz w:val="22"/>
          <w:szCs w:val="22"/>
          <w:lang w:eastAsia="pl-PL"/>
        </w:rPr>
        <w:t>ł</w:t>
      </w:r>
      <w:r w:rsidR="00422462" w:rsidRPr="007D24AC">
        <w:rPr>
          <w:rFonts w:ascii="Tahoma" w:eastAsia="Times New Roman" w:hAnsi="Tahoma" w:cs="Tahoma"/>
          <w:sz w:val="22"/>
          <w:szCs w:val="22"/>
          <w:lang w:eastAsia="pl-PL"/>
        </w:rPr>
        <w:t xml:space="preserve"> stacje ładowania, o których mowa w ust. 2, wyłącznie w celu doładowywania baterii autobusów elektrycznych pruszkowskiej komunikacji miejskiej</w:t>
      </w:r>
      <w:r w:rsidRPr="007D24AC">
        <w:rPr>
          <w:rFonts w:ascii="Tahoma" w:eastAsia="Times New Roman" w:hAnsi="Tahoma" w:cs="Tahoma"/>
          <w:sz w:val="22"/>
          <w:szCs w:val="22"/>
          <w:lang w:eastAsia="pl-PL"/>
        </w:rPr>
        <w:t xml:space="preserve">. </w:t>
      </w:r>
      <w:r w:rsidR="00422462" w:rsidRPr="007D24AC">
        <w:rPr>
          <w:rFonts w:ascii="Tahoma" w:eastAsia="Times New Roman" w:hAnsi="Tahoma" w:cs="Tahoma"/>
          <w:sz w:val="22"/>
          <w:szCs w:val="22"/>
          <w:lang w:eastAsia="pl-PL"/>
        </w:rPr>
        <w:t xml:space="preserve">Wykonawca będzie stale utrzymywał w sprawności autobusy i stacje ładowania, odpowiedzialny </w:t>
      </w:r>
      <w:r w:rsidR="00B33C59">
        <w:rPr>
          <w:rFonts w:ascii="Tahoma" w:eastAsia="Times New Roman" w:hAnsi="Tahoma" w:cs="Tahoma"/>
          <w:sz w:val="22"/>
          <w:szCs w:val="22"/>
          <w:lang w:eastAsia="pl-PL"/>
        </w:rPr>
        <w:t xml:space="preserve">będzie </w:t>
      </w:r>
      <w:r w:rsidR="00422462" w:rsidRPr="007D24AC">
        <w:rPr>
          <w:rFonts w:ascii="Tahoma" w:eastAsia="Times New Roman" w:hAnsi="Tahoma" w:cs="Tahoma"/>
          <w:sz w:val="22"/>
          <w:szCs w:val="22"/>
          <w:lang w:eastAsia="pl-PL"/>
        </w:rPr>
        <w:t xml:space="preserve">także za usuwanie powstałych szkód komunikacyjnych. </w:t>
      </w:r>
      <w:r w:rsidRPr="007D24AC">
        <w:rPr>
          <w:rFonts w:ascii="Tahoma" w:eastAsia="Times New Roman" w:hAnsi="Tahoma" w:cs="Tahoma"/>
          <w:sz w:val="22"/>
          <w:szCs w:val="22"/>
          <w:lang w:eastAsia="pl-PL"/>
        </w:rPr>
        <w:t>Koszty bieżącej eksploatacji</w:t>
      </w:r>
      <w:r w:rsidR="008F4C6D" w:rsidRPr="007D24AC">
        <w:rPr>
          <w:rFonts w:ascii="Tahoma" w:eastAsia="Times New Roman" w:hAnsi="Tahoma" w:cs="Tahoma"/>
          <w:sz w:val="22"/>
          <w:szCs w:val="22"/>
          <w:lang w:eastAsia="pl-PL"/>
        </w:rPr>
        <w:t>, ubezpieczenia</w:t>
      </w:r>
      <w:r w:rsidRPr="007D24AC">
        <w:rPr>
          <w:rFonts w:ascii="Tahoma" w:eastAsia="Times New Roman" w:hAnsi="Tahoma" w:cs="Tahoma"/>
          <w:sz w:val="22"/>
          <w:szCs w:val="22"/>
          <w:lang w:eastAsia="pl-PL"/>
        </w:rPr>
        <w:t xml:space="preserve"> i utrzymania w</w:t>
      </w:r>
      <w:r w:rsidR="00E819F6" w:rsidRPr="007D24AC">
        <w:rPr>
          <w:rFonts w:ascii="Tahoma" w:eastAsia="Times New Roman" w:hAnsi="Tahoma" w:cs="Tahoma"/>
          <w:sz w:val="22"/>
          <w:szCs w:val="22"/>
          <w:lang w:eastAsia="pl-PL"/>
        </w:rPr>
        <w:t> </w:t>
      </w:r>
      <w:r w:rsidRPr="007D24AC">
        <w:rPr>
          <w:rFonts w:ascii="Tahoma" w:eastAsia="Times New Roman" w:hAnsi="Tahoma" w:cs="Tahoma"/>
          <w:sz w:val="22"/>
          <w:szCs w:val="22"/>
          <w:lang w:eastAsia="pl-PL"/>
        </w:rPr>
        <w:t xml:space="preserve">sprawności </w:t>
      </w:r>
      <w:r w:rsidR="00422462" w:rsidRPr="007D24AC">
        <w:rPr>
          <w:rFonts w:ascii="Tahoma" w:eastAsia="Times New Roman" w:hAnsi="Tahoma" w:cs="Tahoma"/>
          <w:sz w:val="22"/>
          <w:szCs w:val="22"/>
          <w:lang w:eastAsia="pl-PL"/>
        </w:rPr>
        <w:t>autobusów i</w:t>
      </w:r>
      <w:r w:rsidR="005A6F1A">
        <w:rPr>
          <w:rFonts w:ascii="Tahoma" w:eastAsia="Times New Roman" w:hAnsi="Tahoma" w:cs="Tahoma"/>
          <w:sz w:val="22"/>
          <w:szCs w:val="22"/>
          <w:lang w:eastAsia="pl-PL"/>
        </w:rPr>
        <w:t> </w:t>
      </w:r>
      <w:r w:rsidR="00422462" w:rsidRPr="007D24AC">
        <w:rPr>
          <w:rFonts w:ascii="Tahoma" w:eastAsia="Times New Roman" w:hAnsi="Tahoma" w:cs="Tahoma"/>
          <w:sz w:val="22"/>
          <w:szCs w:val="22"/>
          <w:lang w:eastAsia="pl-PL"/>
        </w:rPr>
        <w:t>ładowarek</w:t>
      </w:r>
      <w:r w:rsidRPr="007D24AC">
        <w:rPr>
          <w:rFonts w:ascii="Tahoma" w:eastAsia="Times New Roman" w:hAnsi="Tahoma" w:cs="Tahoma"/>
          <w:sz w:val="22"/>
          <w:szCs w:val="22"/>
          <w:lang w:eastAsia="pl-PL"/>
        </w:rPr>
        <w:t xml:space="preserve"> oraz zużytej energii elektrycznej przez eksploatowane </w:t>
      </w:r>
      <w:r w:rsidR="00422462" w:rsidRPr="007D24AC">
        <w:rPr>
          <w:rFonts w:ascii="Tahoma" w:eastAsia="Times New Roman" w:hAnsi="Tahoma" w:cs="Tahoma"/>
          <w:sz w:val="22"/>
          <w:szCs w:val="22"/>
          <w:lang w:eastAsia="pl-PL"/>
        </w:rPr>
        <w:t>autobusy elektryczne</w:t>
      </w:r>
      <w:r w:rsidRPr="007D24AC">
        <w:rPr>
          <w:rFonts w:ascii="Tahoma" w:eastAsia="Times New Roman" w:hAnsi="Tahoma" w:cs="Tahoma"/>
          <w:sz w:val="22"/>
          <w:szCs w:val="22"/>
          <w:lang w:eastAsia="pl-PL"/>
        </w:rPr>
        <w:t>, ponosi Wykonawca.</w:t>
      </w:r>
      <w:r w:rsidR="00422462" w:rsidRPr="007D24AC">
        <w:rPr>
          <w:rFonts w:ascii="Tahoma" w:eastAsia="Times New Roman" w:hAnsi="Tahoma" w:cs="Tahoma"/>
          <w:sz w:val="22"/>
          <w:szCs w:val="22"/>
          <w:lang w:eastAsia="pl-PL"/>
        </w:rPr>
        <w:t xml:space="preserve"> </w:t>
      </w:r>
    </w:p>
    <w:p w14:paraId="33983CE1" w14:textId="7A346F5E" w:rsidR="00C665A4" w:rsidRPr="007D24AC" w:rsidRDefault="00C665A4" w:rsidP="00956B82">
      <w:pPr>
        <w:pStyle w:val="Akapitzlist"/>
        <w:widowControl w:val="0"/>
        <w:numPr>
          <w:ilvl w:val="0"/>
          <w:numId w:val="35"/>
        </w:numPr>
        <w:spacing w:after="0" w:line="360" w:lineRule="auto"/>
        <w:ind w:left="357" w:hanging="357"/>
        <w:contextualSpacing w:val="0"/>
        <w:jc w:val="both"/>
        <w:rPr>
          <w:rFonts w:ascii="Tahoma" w:eastAsia="Times New Roman" w:hAnsi="Tahoma" w:cs="Tahoma"/>
          <w:sz w:val="22"/>
          <w:szCs w:val="22"/>
          <w:lang w:eastAsia="pl-PL"/>
        </w:rPr>
      </w:pPr>
      <w:r w:rsidRPr="007D24AC">
        <w:rPr>
          <w:rFonts w:ascii="Tahoma" w:eastAsia="Times New Roman" w:hAnsi="Tahoma" w:cs="Tahoma"/>
          <w:sz w:val="22"/>
          <w:szCs w:val="22"/>
          <w:lang w:eastAsia="pl-PL"/>
        </w:rPr>
        <w:t xml:space="preserve">W przypadku poważnej awarii pojazdu, wykraczającej poza bieżącą naprawę, </w:t>
      </w:r>
      <w:r w:rsidR="001C3409" w:rsidRPr="000A215A">
        <w:rPr>
          <w:rFonts w:ascii="Tahoma" w:eastAsia="Times New Roman" w:hAnsi="Tahoma" w:cs="Tahoma"/>
          <w:sz w:val="22"/>
          <w:szCs w:val="22"/>
          <w:lang w:eastAsia="pl-PL"/>
        </w:rPr>
        <w:t xml:space="preserve">i przedmiot objęty gwarancją, </w:t>
      </w:r>
      <w:r w:rsidR="001B1187" w:rsidRPr="000A215A">
        <w:rPr>
          <w:rFonts w:ascii="Tahoma" w:eastAsia="Times New Roman" w:hAnsi="Tahoma" w:cs="Tahoma"/>
          <w:sz w:val="22"/>
          <w:szCs w:val="22"/>
          <w:lang w:eastAsia="pl-PL"/>
        </w:rPr>
        <w:t>Wykonawca</w:t>
      </w:r>
      <w:r w:rsidRPr="000A215A">
        <w:rPr>
          <w:rFonts w:ascii="Tahoma" w:eastAsia="Times New Roman" w:hAnsi="Tahoma" w:cs="Tahoma"/>
          <w:sz w:val="22"/>
          <w:szCs w:val="22"/>
          <w:lang w:eastAsia="pl-PL"/>
        </w:rPr>
        <w:t xml:space="preserve"> niezwłocznie powiadomi Gminę Miasto Pruszków o</w:t>
      </w:r>
      <w:r w:rsidRPr="007D24AC">
        <w:rPr>
          <w:rFonts w:ascii="Tahoma" w:eastAsia="Times New Roman" w:hAnsi="Tahoma" w:cs="Tahoma"/>
          <w:sz w:val="22"/>
          <w:szCs w:val="22"/>
          <w:lang w:eastAsia="pl-PL"/>
        </w:rPr>
        <w:t xml:space="preserve"> zaistniał</w:t>
      </w:r>
      <w:r w:rsidR="00422462" w:rsidRPr="007D24AC">
        <w:rPr>
          <w:rFonts w:ascii="Tahoma" w:eastAsia="Times New Roman" w:hAnsi="Tahoma" w:cs="Tahoma"/>
          <w:sz w:val="22"/>
          <w:szCs w:val="22"/>
          <w:lang w:eastAsia="pl-PL"/>
        </w:rPr>
        <w:t>ym</w:t>
      </w:r>
      <w:r w:rsidRPr="007D24AC">
        <w:rPr>
          <w:rFonts w:ascii="Tahoma" w:eastAsia="Times New Roman" w:hAnsi="Tahoma" w:cs="Tahoma"/>
          <w:sz w:val="22"/>
          <w:szCs w:val="22"/>
          <w:lang w:eastAsia="pl-PL"/>
        </w:rPr>
        <w:t xml:space="preserve"> </w:t>
      </w:r>
      <w:r w:rsidR="00422462" w:rsidRPr="007D24AC">
        <w:rPr>
          <w:rFonts w:ascii="Tahoma" w:eastAsia="Times New Roman" w:hAnsi="Tahoma" w:cs="Tahoma"/>
          <w:sz w:val="22"/>
          <w:szCs w:val="22"/>
          <w:lang w:eastAsia="pl-PL"/>
        </w:rPr>
        <w:t>zdarzeniu</w:t>
      </w:r>
      <w:r w:rsidRPr="007D24AC">
        <w:rPr>
          <w:rFonts w:ascii="Tahoma" w:eastAsia="Times New Roman" w:hAnsi="Tahoma" w:cs="Tahoma"/>
          <w:sz w:val="22"/>
          <w:szCs w:val="22"/>
          <w:lang w:eastAsia="pl-PL"/>
        </w:rPr>
        <w:t xml:space="preserve"> i uzgodni z Gminą Miasto Pruszków dalszy tryb postępowania.</w:t>
      </w:r>
    </w:p>
    <w:p w14:paraId="6E397DB9" w14:textId="281FC43F" w:rsidR="00C665A4" w:rsidRPr="007D24AC" w:rsidRDefault="00C665A4" w:rsidP="00956B82">
      <w:pPr>
        <w:pStyle w:val="Akapitzlist"/>
        <w:widowControl w:val="0"/>
        <w:numPr>
          <w:ilvl w:val="0"/>
          <w:numId w:val="35"/>
        </w:numPr>
        <w:spacing w:after="0" w:line="360" w:lineRule="auto"/>
        <w:ind w:left="357" w:hanging="357"/>
        <w:contextualSpacing w:val="0"/>
        <w:jc w:val="both"/>
        <w:rPr>
          <w:rFonts w:ascii="Tahoma" w:eastAsia="Times New Roman" w:hAnsi="Tahoma" w:cs="Tahoma"/>
          <w:sz w:val="22"/>
          <w:szCs w:val="22"/>
          <w:lang w:eastAsia="pl-PL"/>
        </w:rPr>
      </w:pPr>
      <w:r w:rsidRPr="007D24AC">
        <w:rPr>
          <w:rFonts w:ascii="Tahoma" w:eastAsia="Times New Roman" w:hAnsi="Tahoma" w:cs="Tahoma"/>
          <w:sz w:val="22"/>
          <w:szCs w:val="22"/>
          <w:lang w:eastAsia="pl-PL"/>
        </w:rPr>
        <w:t xml:space="preserve">Okres umów </w:t>
      </w:r>
      <w:r w:rsidR="007172CD">
        <w:rPr>
          <w:rFonts w:ascii="Tahoma" w:eastAsia="Times New Roman" w:hAnsi="Tahoma" w:cs="Tahoma"/>
          <w:sz w:val="22"/>
          <w:szCs w:val="22"/>
          <w:lang w:eastAsia="pl-PL"/>
        </w:rPr>
        <w:t>użyczenia</w:t>
      </w:r>
      <w:r w:rsidRPr="007D24AC">
        <w:rPr>
          <w:rFonts w:ascii="Tahoma" w:eastAsia="Times New Roman" w:hAnsi="Tahoma" w:cs="Tahoma"/>
          <w:sz w:val="22"/>
          <w:szCs w:val="22"/>
          <w:lang w:eastAsia="pl-PL"/>
        </w:rPr>
        <w:t xml:space="preserve"> będzie zgodny z okresem obowiązywania niniejszej Umowy.</w:t>
      </w:r>
    </w:p>
    <w:p w14:paraId="5E09685C" w14:textId="2ED0C5DD" w:rsidR="008F4C6D" w:rsidRPr="007D24AC" w:rsidRDefault="008F4C6D" w:rsidP="00956B82">
      <w:pPr>
        <w:pStyle w:val="Akapitzlist"/>
        <w:widowControl w:val="0"/>
        <w:numPr>
          <w:ilvl w:val="0"/>
          <w:numId w:val="35"/>
        </w:numPr>
        <w:spacing w:after="0" w:line="360" w:lineRule="auto"/>
        <w:ind w:left="357" w:hanging="357"/>
        <w:contextualSpacing w:val="0"/>
        <w:jc w:val="both"/>
        <w:rPr>
          <w:rFonts w:ascii="Tahoma" w:eastAsia="Times New Roman" w:hAnsi="Tahoma" w:cs="Tahoma"/>
          <w:sz w:val="22"/>
          <w:szCs w:val="22"/>
          <w:lang w:eastAsia="pl-PL"/>
        </w:rPr>
      </w:pPr>
      <w:r w:rsidRPr="007D24AC">
        <w:rPr>
          <w:rFonts w:ascii="Tahoma" w:eastAsia="Times New Roman" w:hAnsi="Tahoma" w:cs="Tahoma"/>
          <w:sz w:val="22"/>
          <w:szCs w:val="22"/>
          <w:lang w:eastAsia="pl-PL"/>
        </w:rPr>
        <w:t xml:space="preserve">Wykonawca zapewni </w:t>
      </w:r>
      <w:r w:rsidR="007F508F" w:rsidRPr="007D24AC">
        <w:rPr>
          <w:rFonts w:ascii="Tahoma" w:eastAsia="Times New Roman" w:hAnsi="Tahoma" w:cs="Tahoma"/>
          <w:sz w:val="22"/>
          <w:szCs w:val="22"/>
          <w:lang w:eastAsia="pl-PL"/>
        </w:rPr>
        <w:t xml:space="preserve">ponadto </w:t>
      </w:r>
      <w:r w:rsidR="00B70A4F" w:rsidRPr="007D24AC">
        <w:rPr>
          <w:rFonts w:ascii="Tahoma" w:eastAsia="Times New Roman" w:hAnsi="Tahoma" w:cs="Tahoma"/>
          <w:sz w:val="22"/>
          <w:szCs w:val="22"/>
          <w:lang w:eastAsia="pl-PL"/>
        </w:rPr>
        <w:t>dwa</w:t>
      </w:r>
      <w:r w:rsidRPr="007D24AC">
        <w:rPr>
          <w:rFonts w:ascii="Tahoma" w:eastAsia="Times New Roman" w:hAnsi="Tahoma" w:cs="Tahoma"/>
          <w:sz w:val="22"/>
          <w:szCs w:val="22"/>
          <w:lang w:eastAsia="pl-PL"/>
        </w:rPr>
        <w:t xml:space="preserve"> pojazd</w:t>
      </w:r>
      <w:r w:rsidR="00B70A4F" w:rsidRPr="007D24AC">
        <w:rPr>
          <w:rFonts w:ascii="Tahoma" w:eastAsia="Times New Roman" w:hAnsi="Tahoma" w:cs="Tahoma"/>
          <w:sz w:val="22"/>
          <w:szCs w:val="22"/>
          <w:lang w:eastAsia="pl-PL"/>
        </w:rPr>
        <w:t>y rezerwowe, spełniające wymagania określone w</w:t>
      </w:r>
      <w:r w:rsidR="001E06DF" w:rsidRPr="007172CD">
        <w:rPr>
          <w:rFonts w:ascii="Tahoma" w:eastAsia="Times New Roman" w:hAnsi="Tahoma" w:cs="Tahoma"/>
          <w:b/>
          <w:bCs/>
          <w:sz w:val="22"/>
          <w:szCs w:val="22"/>
          <w:lang w:eastAsia="pl-PL"/>
        </w:rPr>
        <w:t> Z</w:t>
      </w:r>
      <w:r w:rsidR="00B70A4F" w:rsidRPr="007172CD">
        <w:rPr>
          <w:rFonts w:ascii="Tahoma" w:eastAsia="Times New Roman" w:hAnsi="Tahoma" w:cs="Tahoma"/>
          <w:b/>
          <w:bCs/>
          <w:sz w:val="22"/>
          <w:szCs w:val="22"/>
          <w:lang w:eastAsia="pl-PL"/>
        </w:rPr>
        <w:t>ałączniku nr 3 do Umowy.</w:t>
      </w:r>
      <w:r w:rsidRPr="007172CD">
        <w:rPr>
          <w:rFonts w:ascii="Tahoma" w:eastAsia="Times New Roman" w:hAnsi="Tahoma" w:cs="Tahoma"/>
          <w:b/>
          <w:bCs/>
          <w:sz w:val="22"/>
          <w:szCs w:val="22"/>
          <w:lang w:eastAsia="pl-PL"/>
        </w:rPr>
        <w:t xml:space="preserve"> </w:t>
      </w:r>
      <w:r w:rsidR="0007037A" w:rsidRPr="007D24AC">
        <w:rPr>
          <w:rFonts w:ascii="Tahoma" w:eastAsia="Times New Roman" w:hAnsi="Tahoma" w:cs="Tahoma"/>
          <w:sz w:val="22"/>
          <w:szCs w:val="22"/>
          <w:lang w:eastAsia="pl-PL"/>
        </w:rPr>
        <w:t>Autobusy rezerwowe mogą być w trakcie obowiązywania Umowy wymieniane przez Wykonawcę, pod warunkiem każdorazowego spełnienia wszystkich wymaganych parametrów technicznych.</w:t>
      </w:r>
    </w:p>
    <w:p w14:paraId="05DFF119" w14:textId="2C63CF3C" w:rsidR="00417310" w:rsidRPr="007D24AC" w:rsidRDefault="00417310" w:rsidP="00956B82">
      <w:pPr>
        <w:pStyle w:val="Akapitzlist"/>
        <w:widowControl w:val="0"/>
        <w:numPr>
          <w:ilvl w:val="0"/>
          <w:numId w:val="35"/>
        </w:numPr>
        <w:spacing w:after="0" w:line="360" w:lineRule="auto"/>
        <w:ind w:left="357" w:hanging="357"/>
        <w:contextualSpacing w:val="0"/>
        <w:jc w:val="both"/>
        <w:rPr>
          <w:rFonts w:ascii="Tahoma" w:eastAsia="Times New Roman" w:hAnsi="Tahoma" w:cs="Tahoma"/>
          <w:sz w:val="22"/>
          <w:szCs w:val="22"/>
          <w:lang w:eastAsia="pl-PL"/>
        </w:rPr>
      </w:pPr>
      <w:r w:rsidRPr="007D24AC">
        <w:rPr>
          <w:rFonts w:ascii="Tahoma" w:eastAsia="Times New Roman" w:hAnsi="Tahoma" w:cs="Tahoma"/>
          <w:sz w:val="22"/>
          <w:szCs w:val="22"/>
          <w:lang w:eastAsia="pl-PL"/>
        </w:rPr>
        <w:t>Wykonawca zobowiązany jest przekazać Zamawiającemu dane dotyczące autobusów rezerwowych, obejmujące co najmniej: markę i typ pojazdu, numer rejestracyjny i numer VIN, rok produkcji, rodzaj napędu, w tym spełnianą normę EURO, liczbę miejsc ogółem, siedzących i dostępnych z</w:t>
      </w:r>
      <w:r w:rsidR="001E06DF" w:rsidRPr="007D24AC">
        <w:rPr>
          <w:rFonts w:ascii="Tahoma" w:eastAsia="Times New Roman" w:hAnsi="Tahoma" w:cs="Tahoma"/>
          <w:sz w:val="22"/>
          <w:szCs w:val="22"/>
          <w:lang w:eastAsia="pl-PL"/>
        </w:rPr>
        <w:t> </w:t>
      </w:r>
      <w:r w:rsidRPr="007D24AC">
        <w:rPr>
          <w:rFonts w:ascii="Tahoma" w:eastAsia="Times New Roman" w:hAnsi="Tahoma" w:cs="Tahoma"/>
          <w:sz w:val="22"/>
          <w:szCs w:val="22"/>
          <w:lang w:eastAsia="pl-PL"/>
        </w:rPr>
        <w:t xml:space="preserve">niskiej podłogi, </w:t>
      </w:r>
      <w:r w:rsidR="0007037A" w:rsidRPr="007D24AC">
        <w:rPr>
          <w:rFonts w:ascii="Tahoma" w:eastAsia="Times New Roman" w:hAnsi="Tahoma" w:cs="Tahoma"/>
          <w:sz w:val="22"/>
          <w:szCs w:val="22"/>
          <w:lang w:eastAsia="pl-PL"/>
        </w:rPr>
        <w:t xml:space="preserve">rodzaj ogrzewania i klimatyzacji, </w:t>
      </w:r>
      <w:r w:rsidRPr="007D24AC">
        <w:rPr>
          <w:rFonts w:ascii="Tahoma" w:eastAsia="Times New Roman" w:hAnsi="Tahoma" w:cs="Tahoma"/>
          <w:sz w:val="22"/>
          <w:szCs w:val="22"/>
          <w:lang w:eastAsia="pl-PL"/>
        </w:rPr>
        <w:t>wyposażenie w</w:t>
      </w:r>
      <w:r w:rsidR="005A6F1A">
        <w:rPr>
          <w:rFonts w:ascii="Tahoma" w:eastAsia="Times New Roman" w:hAnsi="Tahoma" w:cs="Tahoma"/>
          <w:sz w:val="22"/>
          <w:szCs w:val="22"/>
          <w:lang w:eastAsia="pl-PL"/>
        </w:rPr>
        <w:t> </w:t>
      </w:r>
      <w:r w:rsidRPr="007D24AC">
        <w:rPr>
          <w:rFonts w:ascii="Tahoma" w:eastAsia="Times New Roman" w:hAnsi="Tahoma" w:cs="Tahoma"/>
          <w:sz w:val="22"/>
          <w:szCs w:val="22"/>
          <w:lang w:eastAsia="pl-PL"/>
        </w:rPr>
        <w:t>elementy informacji pasażerskiej</w:t>
      </w:r>
      <w:r w:rsidR="0007037A" w:rsidRPr="007D24AC">
        <w:rPr>
          <w:rFonts w:ascii="Tahoma" w:eastAsia="Times New Roman" w:hAnsi="Tahoma" w:cs="Tahoma"/>
          <w:sz w:val="22"/>
          <w:szCs w:val="22"/>
          <w:lang w:eastAsia="pl-PL"/>
        </w:rPr>
        <w:t xml:space="preserve">. Pierwszy wykaz Wykonawca przekazuje Zamawiającemu co najmniej na 7 (siedem) dni przed rozpoczęciem świadczenia przewozów, a kolejne wykazy </w:t>
      </w:r>
      <w:r w:rsidR="00B33C59">
        <w:rPr>
          <w:rFonts w:ascii="Tahoma" w:eastAsia="Times New Roman" w:hAnsi="Tahoma" w:cs="Tahoma"/>
          <w:sz w:val="22"/>
          <w:szCs w:val="22"/>
          <w:lang w:eastAsia="pl-PL"/>
        </w:rPr>
        <w:t xml:space="preserve">– </w:t>
      </w:r>
      <w:r w:rsidR="0007037A" w:rsidRPr="007D24AC">
        <w:rPr>
          <w:rFonts w:ascii="Tahoma" w:eastAsia="Times New Roman" w:hAnsi="Tahoma" w:cs="Tahoma"/>
          <w:sz w:val="22"/>
          <w:szCs w:val="22"/>
          <w:lang w:eastAsia="pl-PL"/>
        </w:rPr>
        <w:t>na 7 (siedem) dni przed dokonaniem wymiany autobusu rezerwowego.</w:t>
      </w:r>
    </w:p>
    <w:p w14:paraId="4C976C72" w14:textId="4B97AAD9" w:rsidR="007F508F" w:rsidRPr="007D24AC" w:rsidRDefault="007F508F" w:rsidP="00956B82">
      <w:pPr>
        <w:pStyle w:val="Akapitzlist"/>
        <w:widowControl w:val="0"/>
        <w:numPr>
          <w:ilvl w:val="0"/>
          <w:numId w:val="35"/>
        </w:numPr>
        <w:spacing w:after="0" w:line="360" w:lineRule="auto"/>
        <w:ind w:left="357" w:hanging="357"/>
        <w:contextualSpacing w:val="0"/>
        <w:jc w:val="both"/>
        <w:rPr>
          <w:rFonts w:ascii="Tahoma" w:eastAsia="Times New Roman" w:hAnsi="Tahoma" w:cs="Tahoma"/>
          <w:sz w:val="22"/>
          <w:szCs w:val="22"/>
          <w:lang w:eastAsia="pl-PL"/>
        </w:rPr>
      </w:pPr>
      <w:r w:rsidRPr="007D24AC">
        <w:rPr>
          <w:rFonts w:ascii="Tahoma" w:eastAsia="Times New Roman" w:hAnsi="Tahoma" w:cs="Tahoma"/>
          <w:sz w:val="22"/>
          <w:szCs w:val="22"/>
          <w:lang w:eastAsia="pl-PL"/>
        </w:rPr>
        <w:t>Pojazdy rezerwowe mogą świadczyć Przewozy wyłącznie w przypadku niesprawności lub niedostępności autobusów elektrycznych. Po przywróceniu sprawności lub dostępności autobusów elektrycznych i pełnym naładowaniu ich baterii, autobusy rezerwowe powinny być nimi zastąpione, nie później niż od początku następnego dnia roboczego.</w:t>
      </w:r>
    </w:p>
    <w:p w14:paraId="0ED5636A" w14:textId="26DE28D7" w:rsidR="0086556D" w:rsidRPr="00590EEE" w:rsidRDefault="009A037F" w:rsidP="00590EEE">
      <w:pPr>
        <w:pStyle w:val="Nagwek2"/>
        <w:numPr>
          <w:ilvl w:val="0"/>
          <w:numId w:val="0"/>
        </w:numPr>
        <w:spacing w:before="240" w:after="120" w:line="360" w:lineRule="auto"/>
        <w:rPr>
          <w:rFonts w:ascii="Tahoma" w:eastAsia="Arial Unicode MS" w:hAnsi="Tahoma" w:cs="Tahoma"/>
          <w:bCs/>
          <w:kern w:val="1"/>
          <w:sz w:val="22"/>
          <w:szCs w:val="22"/>
          <w:u w:val="none"/>
        </w:rPr>
      </w:pPr>
      <w:r w:rsidRPr="00590EEE">
        <w:rPr>
          <w:rFonts w:ascii="Tahoma" w:eastAsia="Arial Unicode MS" w:hAnsi="Tahoma" w:cs="Tahoma"/>
          <w:bCs/>
          <w:kern w:val="1"/>
          <w:sz w:val="22"/>
          <w:szCs w:val="22"/>
          <w:u w:val="none"/>
        </w:rPr>
        <w:lastRenderedPageBreak/>
        <w:t>§</w:t>
      </w:r>
      <w:r w:rsidR="00410497">
        <w:rPr>
          <w:rFonts w:ascii="Tahoma" w:eastAsia="Arial Unicode MS" w:hAnsi="Tahoma" w:cs="Tahoma"/>
          <w:bCs/>
          <w:kern w:val="1"/>
          <w:sz w:val="22"/>
          <w:szCs w:val="22"/>
          <w:u w:val="none"/>
        </w:rPr>
        <w:t xml:space="preserve"> </w:t>
      </w:r>
      <w:r w:rsidR="00C665A4" w:rsidRPr="00590EEE">
        <w:rPr>
          <w:rFonts w:ascii="Tahoma" w:eastAsia="Arial Unicode MS" w:hAnsi="Tahoma" w:cs="Tahoma"/>
          <w:bCs/>
          <w:kern w:val="1"/>
          <w:sz w:val="22"/>
          <w:szCs w:val="22"/>
          <w:u w:val="none"/>
        </w:rPr>
        <w:t>3</w:t>
      </w:r>
      <w:r w:rsidR="00590EEE">
        <w:rPr>
          <w:rFonts w:ascii="Tahoma" w:eastAsia="Arial Unicode MS" w:hAnsi="Tahoma" w:cs="Tahoma"/>
          <w:bCs/>
          <w:kern w:val="1"/>
          <w:sz w:val="22"/>
          <w:szCs w:val="22"/>
          <w:u w:val="none"/>
        </w:rPr>
        <w:br/>
      </w:r>
      <w:r w:rsidR="0086556D" w:rsidRPr="00590EEE">
        <w:rPr>
          <w:rFonts w:ascii="Tahoma" w:eastAsia="Arial Unicode MS" w:hAnsi="Tahoma" w:cs="Tahoma"/>
          <w:bCs/>
          <w:kern w:val="1"/>
          <w:sz w:val="22"/>
          <w:szCs w:val="22"/>
          <w:u w:val="none"/>
        </w:rPr>
        <w:t>Zobowiązania Wykonawcy</w:t>
      </w:r>
    </w:p>
    <w:p w14:paraId="3ABAD00B" w14:textId="43F7C6F0" w:rsidR="008637A1" w:rsidRPr="007D24AC" w:rsidRDefault="00A23490" w:rsidP="00956B82">
      <w:pPr>
        <w:pStyle w:val="Akapitzlist"/>
        <w:keepNext/>
        <w:widowControl w:val="0"/>
        <w:numPr>
          <w:ilvl w:val="0"/>
          <w:numId w:val="8"/>
        </w:numPr>
        <w:spacing w:after="0" w:line="360" w:lineRule="auto"/>
        <w:ind w:left="357" w:hanging="357"/>
        <w:jc w:val="both"/>
        <w:rPr>
          <w:rFonts w:ascii="Tahoma" w:eastAsia="Times New Roman" w:hAnsi="Tahoma" w:cs="Tahoma"/>
          <w:sz w:val="22"/>
          <w:szCs w:val="22"/>
          <w:lang w:eastAsia="pl-PL"/>
        </w:rPr>
      </w:pPr>
      <w:r w:rsidRPr="007D24AC">
        <w:rPr>
          <w:rFonts w:ascii="Tahoma" w:eastAsia="Times New Roman" w:hAnsi="Tahoma" w:cs="Tahoma"/>
          <w:sz w:val="22"/>
          <w:szCs w:val="22"/>
          <w:lang w:eastAsia="pl-PL"/>
        </w:rPr>
        <w:t>Wykonawca</w:t>
      </w:r>
      <w:r w:rsidR="008637A1" w:rsidRPr="007D24AC">
        <w:rPr>
          <w:rFonts w:ascii="Tahoma" w:eastAsia="Times New Roman" w:hAnsi="Tahoma" w:cs="Tahoma"/>
          <w:sz w:val="22"/>
          <w:szCs w:val="22"/>
          <w:lang w:eastAsia="pl-PL"/>
        </w:rPr>
        <w:t xml:space="preserve"> jest zobowiązany w szczególności do:</w:t>
      </w:r>
    </w:p>
    <w:p w14:paraId="2F6239F0" w14:textId="78757E33" w:rsidR="0071423D" w:rsidRPr="007D24AC" w:rsidRDefault="002E5C72" w:rsidP="007D24AC">
      <w:pPr>
        <w:numPr>
          <w:ilvl w:val="0"/>
          <w:numId w:val="4"/>
        </w:numPr>
        <w:tabs>
          <w:tab w:val="num" w:pos="360"/>
        </w:tabs>
        <w:spacing w:after="0" w:line="360" w:lineRule="auto"/>
        <w:ind w:left="714" w:hanging="357"/>
        <w:jc w:val="both"/>
        <w:rPr>
          <w:rFonts w:ascii="Tahoma" w:eastAsia="Times New Roman" w:hAnsi="Tahoma" w:cs="Tahoma"/>
          <w:sz w:val="22"/>
          <w:szCs w:val="22"/>
          <w:lang w:eastAsia="pl-PL"/>
        </w:rPr>
      </w:pPr>
      <w:r w:rsidRPr="007D24AC">
        <w:rPr>
          <w:rFonts w:ascii="Tahoma" w:eastAsia="Times New Roman" w:hAnsi="Tahoma" w:cs="Tahoma"/>
          <w:sz w:val="22"/>
          <w:szCs w:val="22"/>
          <w:lang w:eastAsia="pl-PL"/>
        </w:rPr>
        <w:t xml:space="preserve">świadczenia usług na warunkach określonych w Umowie, przy zachowaniu: </w:t>
      </w:r>
      <w:r w:rsidR="0071423D" w:rsidRPr="007D24AC">
        <w:rPr>
          <w:rFonts w:ascii="Tahoma" w:eastAsia="Times New Roman" w:hAnsi="Tahoma" w:cs="Tahoma"/>
          <w:sz w:val="22"/>
          <w:szCs w:val="22"/>
          <w:lang w:eastAsia="pl-PL"/>
        </w:rPr>
        <w:t xml:space="preserve">zasad świadczenia usług oraz </w:t>
      </w:r>
      <w:r w:rsidRPr="007D24AC">
        <w:rPr>
          <w:rFonts w:ascii="Tahoma" w:eastAsia="Times New Roman" w:hAnsi="Tahoma" w:cs="Tahoma"/>
          <w:sz w:val="22"/>
          <w:szCs w:val="22"/>
          <w:lang w:eastAsia="pl-PL"/>
        </w:rPr>
        <w:t xml:space="preserve">parametrów </w:t>
      </w:r>
      <w:r w:rsidR="0071423D" w:rsidRPr="007D24AC">
        <w:rPr>
          <w:rFonts w:ascii="Tahoma" w:eastAsia="Times New Roman" w:hAnsi="Tahoma" w:cs="Tahoma"/>
          <w:sz w:val="22"/>
          <w:szCs w:val="22"/>
          <w:lang w:eastAsia="pl-PL"/>
        </w:rPr>
        <w:t>jakościowych</w:t>
      </w:r>
      <w:r w:rsidRPr="007D24AC">
        <w:rPr>
          <w:rFonts w:ascii="Tahoma" w:eastAsia="Times New Roman" w:hAnsi="Tahoma" w:cs="Tahoma"/>
          <w:sz w:val="22"/>
          <w:szCs w:val="22"/>
          <w:lang w:eastAsia="pl-PL"/>
        </w:rPr>
        <w:t xml:space="preserve">, </w:t>
      </w:r>
      <w:r w:rsidR="0071423D" w:rsidRPr="007D24AC">
        <w:rPr>
          <w:rFonts w:ascii="Tahoma" w:eastAsia="Times New Roman" w:hAnsi="Tahoma" w:cs="Tahoma"/>
          <w:sz w:val="22"/>
          <w:szCs w:val="22"/>
          <w:lang w:eastAsia="pl-PL"/>
        </w:rPr>
        <w:t xml:space="preserve">określonych w </w:t>
      </w:r>
      <w:r w:rsidR="001E06DF" w:rsidRPr="007172CD">
        <w:rPr>
          <w:rFonts w:ascii="Tahoma" w:eastAsia="Times New Roman" w:hAnsi="Tahoma" w:cs="Tahoma"/>
          <w:b/>
          <w:bCs/>
          <w:sz w:val="22"/>
          <w:szCs w:val="22"/>
          <w:lang w:eastAsia="pl-PL"/>
        </w:rPr>
        <w:t>Z</w:t>
      </w:r>
      <w:r w:rsidR="0071423D" w:rsidRPr="007172CD">
        <w:rPr>
          <w:rFonts w:ascii="Tahoma" w:eastAsia="Times New Roman" w:hAnsi="Tahoma" w:cs="Tahoma"/>
          <w:b/>
          <w:bCs/>
          <w:sz w:val="22"/>
          <w:szCs w:val="22"/>
          <w:lang w:eastAsia="pl-PL"/>
        </w:rPr>
        <w:t>ałącznik</w:t>
      </w:r>
      <w:r w:rsidR="001E06DF" w:rsidRPr="007172CD">
        <w:rPr>
          <w:rFonts w:ascii="Tahoma" w:eastAsia="Times New Roman" w:hAnsi="Tahoma" w:cs="Tahoma"/>
          <w:b/>
          <w:bCs/>
          <w:sz w:val="22"/>
          <w:szCs w:val="22"/>
          <w:lang w:eastAsia="pl-PL"/>
        </w:rPr>
        <w:t>u</w:t>
      </w:r>
      <w:r w:rsidR="0071423D" w:rsidRPr="007172CD">
        <w:rPr>
          <w:rFonts w:ascii="Tahoma" w:eastAsia="Times New Roman" w:hAnsi="Tahoma" w:cs="Tahoma"/>
          <w:b/>
          <w:bCs/>
          <w:sz w:val="22"/>
          <w:szCs w:val="22"/>
          <w:lang w:eastAsia="pl-PL"/>
        </w:rPr>
        <w:t xml:space="preserve"> nr 2 do</w:t>
      </w:r>
      <w:r w:rsidR="00B33C59" w:rsidRPr="007172CD">
        <w:rPr>
          <w:rFonts w:ascii="Tahoma" w:eastAsia="Times New Roman" w:hAnsi="Tahoma" w:cs="Tahoma"/>
          <w:b/>
          <w:bCs/>
          <w:sz w:val="22"/>
          <w:szCs w:val="22"/>
          <w:lang w:eastAsia="pl-PL"/>
        </w:rPr>
        <w:t> </w:t>
      </w:r>
      <w:r w:rsidR="0071423D" w:rsidRPr="007172CD">
        <w:rPr>
          <w:rFonts w:ascii="Tahoma" w:eastAsia="Times New Roman" w:hAnsi="Tahoma" w:cs="Tahoma"/>
          <w:b/>
          <w:bCs/>
          <w:sz w:val="22"/>
          <w:szCs w:val="22"/>
          <w:lang w:eastAsia="pl-PL"/>
        </w:rPr>
        <w:t>Umowy</w:t>
      </w:r>
      <w:r w:rsidR="0071423D" w:rsidRPr="007D24AC">
        <w:rPr>
          <w:rFonts w:ascii="Tahoma" w:eastAsia="Times New Roman" w:hAnsi="Tahoma" w:cs="Tahoma"/>
          <w:sz w:val="22"/>
          <w:szCs w:val="22"/>
          <w:lang w:eastAsia="pl-PL"/>
        </w:rPr>
        <w:t>, a także</w:t>
      </w:r>
      <w:r w:rsidRPr="007D24AC">
        <w:rPr>
          <w:rFonts w:ascii="Tahoma" w:eastAsia="Times New Roman" w:hAnsi="Tahoma" w:cs="Tahoma"/>
          <w:sz w:val="22"/>
          <w:szCs w:val="22"/>
          <w:lang w:eastAsia="pl-PL"/>
        </w:rPr>
        <w:t xml:space="preserve"> </w:t>
      </w:r>
      <w:r w:rsidR="0071423D" w:rsidRPr="007D24AC">
        <w:rPr>
          <w:rFonts w:ascii="Tahoma" w:eastAsia="Times New Roman" w:hAnsi="Tahoma" w:cs="Tahoma"/>
          <w:sz w:val="22"/>
          <w:szCs w:val="22"/>
          <w:lang w:eastAsia="pl-PL"/>
        </w:rPr>
        <w:t>obowiązujących norm i przepisów;</w:t>
      </w:r>
    </w:p>
    <w:p w14:paraId="2BCC172E" w14:textId="07BFAF32" w:rsidR="006A58D0" w:rsidRPr="007D24AC" w:rsidRDefault="0071423D" w:rsidP="007D24AC">
      <w:pPr>
        <w:numPr>
          <w:ilvl w:val="0"/>
          <w:numId w:val="4"/>
        </w:numPr>
        <w:tabs>
          <w:tab w:val="num" w:pos="360"/>
        </w:tabs>
        <w:spacing w:after="0" w:line="360" w:lineRule="auto"/>
        <w:ind w:left="714" w:hanging="357"/>
        <w:jc w:val="both"/>
        <w:rPr>
          <w:rFonts w:ascii="Tahoma" w:eastAsia="Times New Roman" w:hAnsi="Tahoma" w:cs="Tahoma"/>
          <w:sz w:val="22"/>
          <w:szCs w:val="22"/>
          <w:lang w:eastAsia="pl-PL"/>
        </w:rPr>
      </w:pPr>
      <w:r w:rsidRPr="007D24AC">
        <w:rPr>
          <w:rFonts w:ascii="Tahoma" w:eastAsia="Times New Roman" w:hAnsi="Tahoma" w:cs="Tahoma"/>
          <w:sz w:val="22"/>
          <w:szCs w:val="22"/>
          <w:lang w:eastAsia="pl-PL"/>
        </w:rPr>
        <w:t>zapewnienia, że wykorzystywane</w:t>
      </w:r>
      <w:r w:rsidR="002E5C72" w:rsidRPr="007D24AC">
        <w:rPr>
          <w:rFonts w:ascii="Tahoma" w:eastAsia="Times New Roman" w:hAnsi="Tahoma" w:cs="Tahoma"/>
          <w:sz w:val="22"/>
          <w:szCs w:val="22"/>
          <w:lang w:eastAsia="pl-PL"/>
        </w:rPr>
        <w:t xml:space="preserve"> przez Wykonawcę pojazdy </w:t>
      </w:r>
      <w:r w:rsidR="00F11853">
        <w:rPr>
          <w:rFonts w:ascii="Tahoma" w:eastAsia="Times New Roman" w:hAnsi="Tahoma" w:cs="Tahoma"/>
          <w:sz w:val="22"/>
          <w:szCs w:val="22"/>
          <w:lang w:eastAsia="pl-PL"/>
        </w:rPr>
        <w:t xml:space="preserve">rezerwowe </w:t>
      </w:r>
      <w:r w:rsidR="002E5C72" w:rsidRPr="007D24AC">
        <w:rPr>
          <w:rFonts w:ascii="Tahoma" w:eastAsia="Times New Roman" w:hAnsi="Tahoma" w:cs="Tahoma"/>
          <w:sz w:val="22"/>
          <w:szCs w:val="22"/>
          <w:lang w:eastAsia="pl-PL"/>
        </w:rPr>
        <w:t>mają odpowiednie certyfikaty</w:t>
      </w:r>
      <w:r w:rsidRPr="007D24AC">
        <w:rPr>
          <w:rFonts w:ascii="Tahoma" w:eastAsia="Times New Roman" w:hAnsi="Tahoma" w:cs="Tahoma"/>
          <w:sz w:val="22"/>
          <w:szCs w:val="22"/>
          <w:lang w:eastAsia="pl-PL"/>
        </w:rPr>
        <w:t>,</w:t>
      </w:r>
      <w:r w:rsidR="002E5C72" w:rsidRPr="007D24AC">
        <w:rPr>
          <w:rFonts w:ascii="Tahoma" w:eastAsia="Times New Roman" w:hAnsi="Tahoma" w:cs="Tahoma"/>
          <w:sz w:val="22"/>
          <w:szCs w:val="22"/>
          <w:lang w:eastAsia="pl-PL"/>
        </w:rPr>
        <w:t xml:space="preserve"> spełniają </w:t>
      </w:r>
      <w:r w:rsidRPr="007D24AC">
        <w:rPr>
          <w:rFonts w:ascii="Tahoma" w:eastAsia="Times New Roman" w:hAnsi="Tahoma" w:cs="Tahoma"/>
          <w:sz w:val="22"/>
          <w:szCs w:val="22"/>
          <w:lang w:eastAsia="pl-PL"/>
        </w:rPr>
        <w:t>parametry techniczno-użytkowe, określone w</w:t>
      </w:r>
      <w:r w:rsidR="00F11853">
        <w:rPr>
          <w:rFonts w:ascii="Tahoma" w:eastAsia="Times New Roman" w:hAnsi="Tahoma" w:cs="Tahoma"/>
          <w:sz w:val="22"/>
          <w:szCs w:val="22"/>
          <w:lang w:eastAsia="pl-PL"/>
        </w:rPr>
        <w:t> </w:t>
      </w:r>
      <w:r w:rsidR="001E06DF" w:rsidRPr="007172CD">
        <w:rPr>
          <w:rFonts w:ascii="Tahoma" w:eastAsia="Times New Roman" w:hAnsi="Tahoma" w:cs="Tahoma"/>
          <w:b/>
          <w:bCs/>
          <w:sz w:val="22"/>
          <w:szCs w:val="22"/>
          <w:lang w:eastAsia="pl-PL"/>
        </w:rPr>
        <w:t>Z</w:t>
      </w:r>
      <w:r w:rsidRPr="007172CD">
        <w:rPr>
          <w:rFonts w:ascii="Tahoma" w:eastAsia="Times New Roman" w:hAnsi="Tahoma" w:cs="Tahoma"/>
          <w:b/>
          <w:bCs/>
          <w:sz w:val="22"/>
          <w:szCs w:val="22"/>
          <w:lang w:eastAsia="pl-PL"/>
        </w:rPr>
        <w:t>ałączniku nr 3 do</w:t>
      </w:r>
      <w:r w:rsidR="00B33C59" w:rsidRPr="007172CD">
        <w:rPr>
          <w:rFonts w:ascii="Tahoma" w:eastAsia="Times New Roman" w:hAnsi="Tahoma" w:cs="Tahoma"/>
          <w:b/>
          <w:bCs/>
          <w:sz w:val="22"/>
          <w:szCs w:val="22"/>
          <w:lang w:eastAsia="pl-PL"/>
        </w:rPr>
        <w:t> </w:t>
      </w:r>
      <w:r w:rsidRPr="007172CD">
        <w:rPr>
          <w:rFonts w:ascii="Tahoma" w:eastAsia="Times New Roman" w:hAnsi="Tahoma" w:cs="Tahoma"/>
          <w:b/>
          <w:bCs/>
          <w:sz w:val="22"/>
          <w:szCs w:val="22"/>
          <w:lang w:eastAsia="pl-PL"/>
        </w:rPr>
        <w:t>Umowy,</w:t>
      </w:r>
      <w:r w:rsidRPr="007D24AC">
        <w:rPr>
          <w:rFonts w:ascii="Tahoma" w:eastAsia="Times New Roman" w:hAnsi="Tahoma" w:cs="Tahoma"/>
          <w:sz w:val="22"/>
          <w:szCs w:val="22"/>
          <w:lang w:eastAsia="pl-PL"/>
        </w:rPr>
        <w:t xml:space="preserve"> a także </w:t>
      </w:r>
      <w:r w:rsidR="002E5C72" w:rsidRPr="007D24AC">
        <w:rPr>
          <w:rFonts w:ascii="Tahoma" w:eastAsia="Times New Roman" w:hAnsi="Tahoma" w:cs="Tahoma"/>
          <w:sz w:val="22"/>
          <w:szCs w:val="22"/>
          <w:lang w:eastAsia="pl-PL"/>
        </w:rPr>
        <w:t>wszelkie wymogi prawa w zakresie bezpieczeństwa i ochrony środowiska;</w:t>
      </w:r>
    </w:p>
    <w:p w14:paraId="0A16D31F" w14:textId="483887BF" w:rsidR="0034341B" w:rsidRPr="007D24AC" w:rsidRDefault="0034341B" w:rsidP="007D24AC">
      <w:pPr>
        <w:numPr>
          <w:ilvl w:val="0"/>
          <w:numId w:val="4"/>
        </w:numPr>
        <w:tabs>
          <w:tab w:val="num" w:pos="360"/>
        </w:tabs>
        <w:spacing w:after="0" w:line="360" w:lineRule="auto"/>
        <w:ind w:left="714" w:hanging="357"/>
        <w:jc w:val="both"/>
        <w:rPr>
          <w:rFonts w:ascii="Tahoma" w:eastAsia="Times New Roman" w:hAnsi="Tahoma" w:cs="Tahoma"/>
          <w:sz w:val="22"/>
          <w:szCs w:val="22"/>
          <w:lang w:eastAsia="pl-PL"/>
        </w:rPr>
      </w:pPr>
      <w:r w:rsidRPr="007D24AC">
        <w:rPr>
          <w:rFonts w:ascii="Tahoma" w:eastAsia="Times New Roman" w:hAnsi="Tahoma" w:cs="Tahoma"/>
          <w:sz w:val="22"/>
          <w:szCs w:val="22"/>
          <w:lang w:eastAsia="pl-PL"/>
        </w:rPr>
        <w:t>pozyskania i stałego posiadania wszelkich wymaganych obowiązującymi przepisami prawa: licencji, koncesji, zezwoleń, zaświadczeń, potwierdzeń zawartych ubezpieczeń komunikacyjnych lub innych niezbędnych dokumentów do wykonywania przewozów;</w:t>
      </w:r>
    </w:p>
    <w:p w14:paraId="3BBC7551" w14:textId="56C06052" w:rsidR="0034341B" w:rsidRPr="007D24AC" w:rsidRDefault="0034341B" w:rsidP="007D24AC">
      <w:pPr>
        <w:numPr>
          <w:ilvl w:val="0"/>
          <w:numId w:val="4"/>
        </w:numPr>
        <w:tabs>
          <w:tab w:val="num" w:pos="360"/>
        </w:tabs>
        <w:spacing w:after="0" w:line="360" w:lineRule="auto"/>
        <w:ind w:left="714" w:hanging="357"/>
        <w:jc w:val="both"/>
        <w:rPr>
          <w:rFonts w:ascii="Tahoma" w:eastAsia="Times New Roman" w:hAnsi="Tahoma" w:cs="Tahoma"/>
          <w:sz w:val="22"/>
          <w:szCs w:val="22"/>
          <w:lang w:eastAsia="pl-PL"/>
        </w:rPr>
      </w:pPr>
      <w:r w:rsidRPr="007D24AC">
        <w:rPr>
          <w:rFonts w:ascii="Tahoma" w:eastAsia="Times New Roman" w:hAnsi="Tahoma" w:cs="Tahoma"/>
          <w:sz w:val="22"/>
          <w:szCs w:val="22"/>
          <w:lang w:eastAsia="pl-PL"/>
        </w:rPr>
        <w:t xml:space="preserve">eksploatacji autobusów zgodnie z ich przeznaczeniem, ich codziennej obsługi, regularnego dokonywania przeglądów, konserwacji oraz napraw bieżących – </w:t>
      </w:r>
      <w:r w:rsidR="00B33C59">
        <w:rPr>
          <w:rFonts w:ascii="Tahoma" w:eastAsia="Times New Roman" w:hAnsi="Tahoma" w:cs="Tahoma"/>
          <w:sz w:val="22"/>
          <w:szCs w:val="22"/>
          <w:lang w:eastAsia="pl-PL"/>
        </w:rPr>
        <w:t xml:space="preserve">w celu </w:t>
      </w:r>
      <w:r w:rsidRPr="007D24AC">
        <w:rPr>
          <w:rFonts w:ascii="Tahoma" w:eastAsia="Times New Roman" w:hAnsi="Tahoma" w:cs="Tahoma"/>
          <w:sz w:val="22"/>
          <w:szCs w:val="22"/>
          <w:lang w:eastAsia="pl-PL"/>
        </w:rPr>
        <w:t>zapewnienia ich właściwego stanu technicznego</w:t>
      </w:r>
      <w:r w:rsidR="00B33C59">
        <w:rPr>
          <w:rFonts w:ascii="Tahoma" w:eastAsia="Times New Roman" w:hAnsi="Tahoma" w:cs="Tahoma"/>
          <w:sz w:val="22"/>
          <w:szCs w:val="22"/>
          <w:lang w:eastAsia="pl-PL"/>
        </w:rPr>
        <w:t xml:space="preserve"> –</w:t>
      </w:r>
      <w:r w:rsidRPr="007D24AC">
        <w:rPr>
          <w:rFonts w:ascii="Tahoma" w:eastAsia="Times New Roman" w:hAnsi="Tahoma" w:cs="Tahoma"/>
          <w:sz w:val="22"/>
          <w:szCs w:val="22"/>
          <w:lang w:eastAsia="pl-PL"/>
        </w:rPr>
        <w:t xml:space="preserve"> oraz należytej dbałości o zewnętrzny i wewnętrzny wygląd autobusów, </w:t>
      </w:r>
      <w:r w:rsidR="00B33C59">
        <w:rPr>
          <w:rFonts w:ascii="Tahoma" w:eastAsia="Times New Roman" w:hAnsi="Tahoma" w:cs="Tahoma"/>
          <w:sz w:val="22"/>
          <w:szCs w:val="22"/>
          <w:lang w:eastAsia="pl-PL"/>
        </w:rPr>
        <w:t xml:space="preserve">a także </w:t>
      </w:r>
      <w:r w:rsidRPr="007D24AC">
        <w:rPr>
          <w:rFonts w:ascii="Tahoma" w:eastAsia="Times New Roman" w:hAnsi="Tahoma" w:cs="Tahoma"/>
          <w:sz w:val="22"/>
          <w:szCs w:val="22"/>
          <w:lang w:eastAsia="pl-PL"/>
        </w:rPr>
        <w:t xml:space="preserve">zapewnienia ich czystości, z uwzględnieniem wymogów określonych w </w:t>
      </w:r>
      <w:r w:rsidR="001E06DF" w:rsidRPr="007D24AC">
        <w:rPr>
          <w:rFonts w:ascii="Tahoma" w:eastAsia="Times New Roman" w:hAnsi="Tahoma" w:cs="Tahoma"/>
          <w:sz w:val="22"/>
          <w:szCs w:val="22"/>
          <w:lang w:eastAsia="pl-PL"/>
        </w:rPr>
        <w:t>Z</w:t>
      </w:r>
      <w:r w:rsidRPr="007D24AC">
        <w:rPr>
          <w:rFonts w:ascii="Tahoma" w:eastAsia="Times New Roman" w:hAnsi="Tahoma" w:cs="Tahoma"/>
          <w:sz w:val="22"/>
          <w:szCs w:val="22"/>
          <w:lang w:eastAsia="pl-PL"/>
        </w:rPr>
        <w:t xml:space="preserve">ałącznikach nr 2 i </w:t>
      </w:r>
      <w:r w:rsidR="001E06DF" w:rsidRPr="007D24AC">
        <w:rPr>
          <w:rFonts w:ascii="Tahoma" w:eastAsia="Times New Roman" w:hAnsi="Tahoma" w:cs="Tahoma"/>
          <w:sz w:val="22"/>
          <w:szCs w:val="22"/>
          <w:lang w:eastAsia="pl-PL"/>
        </w:rPr>
        <w:t xml:space="preserve">nr </w:t>
      </w:r>
      <w:r w:rsidRPr="007D24AC">
        <w:rPr>
          <w:rFonts w:ascii="Tahoma" w:eastAsia="Times New Roman" w:hAnsi="Tahoma" w:cs="Tahoma"/>
          <w:sz w:val="22"/>
          <w:szCs w:val="22"/>
          <w:lang w:eastAsia="pl-PL"/>
        </w:rPr>
        <w:t>3 do</w:t>
      </w:r>
      <w:r w:rsidR="001E06DF" w:rsidRPr="007D24AC">
        <w:rPr>
          <w:rFonts w:ascii="Tahoma" w:eastAsia="Times New Roman" w:hAnsi="Tahoma" w:cs="Tahoma"/>
          <w:sz w:val="22"/>
          <w:szCs w:val="22"/>
          <w:lang w:eastAsia="pl-PL"/>
        </w:rPr>
        <w:t> </w:t>
      </w:r>
      <w:r w:rsidRPr="007D24AC">
        <w:rPr>
          <w:rFonts w:ascii="Tahoma" w:eastAsia="Times New Roman" w:hAnsi="Tahoma" w:cs="Tahoma"/>
          <w:sz w:val="22"/>
          <w:szCs w:val="22"/>
          <w:lang w:eastAsia="pl-PL"/>
        </w:rPr>
        <w:t>Umowy;</w:t>
      </w:r>
    </w:p>
    <w:p w14:paraId="5C08341D" w14:textId="4C0C99C5" w:rsidR="0071423D" w:rsidRPr="007D24AC" w:rsidRDefault="0071423D" w:rsidP="007D24AC">
      <w:pPr>
        <w:numPr>
          <w:ilvl w:val="0"/>
          <w:numId w:val="4"/>
        </w:numPr>
        <w:tabs>
          <w:tab w:val="num" w:pos="360"/>
        </w:tabs>
        <w:spacing w:after="0" w:line="360" w:lineRule="auto"/>
        <w:ind w:left="714" w:hanging="357"/>
        <w:jc w:val="both"/>
        <w:rPr>
          <w:rFonts w:ascii="Tahoma" w:eastAsia="Times New Roman" w:hAnsi="Tahoma" w:cs="Tahoma"/>
          <w:sz w:val="22"/>
          <w:szCs w:val="22"/>
          <w:lang w:eastAsia="pl-PL"/>
        </w:rPr>
      </w:pPr>
      <w:r w:rsidRPr="007D24AC">
        <w:rPr>
          <w:rFonts w:ascii="Tahoma" w:eastAsia="Times New Roman" w:hAnsi="Tahoma" w:cs="Tahoma"/>
          <w:sz w:val="22"/>
          <w:szCs w:val="22"/>
          <w:lang w:eastAsia="pl-PL"/>
        </w:rPr>
        <w:t>przestrzegania przepisów porządkowych i regulaminu przewozu obowiązujących przy przewozie osób i bagażu publicznym transportem zbiorowym na obszarze właściwości Gminy Miasto Pruszków, w zakresie zadań nałożonych na przewoźników i operatorów;</w:t>
      </w:r>
    </w:p>
    <w:p w14:paraId="1A73F2E9" w14:textId="38E76EBB" w:rsidR="0034341B" w:rsidRPr="007D24AC" w:rsidRDefault="0034341B" w:rsidP="007D24AC">
      <w:pPr>
        <w:numPr>
          <w:ilvl w:val="0"/>
          <w:numId w:val="4"/>
        </w:numPr>
        <w:tabs>
          <w:tab w:val="num" w:pos="360"/>
        </w:tabs>
        <w:spacing w:after="0" w:line="360" w:lineRule="auto"/>
        <w:ind w:left="714" w:hanging="357"/>
        <w:jc w:val="both"/>
        <w:rPr>
          <w:rFonts w:ascii="Tahoma" w:eastAsia="Times New Roman" w:hAnsi="Tahoma" w:cs="Tahoma"/>
          <w:sz w:val="22"/>
          <w:szCs w:val="22"/>
          <w:lang w:eastAsia="pl-PL"/>
        </w:rPr>
      </w:pPr>
      <w:r w:rsidRPr="007D24AC">
        <w:rPr>
          <w:rFonts w:ascii="Tahoma" w:eastAsia="Times New Roman" w:hAnsi="Tahoma" w:cs="Tahoma"/>
          <w:sz w:val="22"/>
          <w:szCs w:val="22"/>
          <w:lang w:eastAsia="pl-PL"/>
        </w:rPr>
        <w:t>sprawowania nadzoru i dysponowania ruchem pojazdów komunikacji miejskiej, koordynacji i</w:t>
      </w:r>
      <w:r w:rsidR="001E06DF" w:rsidRPr="007D24AC">
        <w:rPr>
          <w:rFonts w:ascii="Tahoma" w:eastAsia="Times New Roman" w:hAnsi="Tahoma" w:cs="Tahoma"/>
          <w:sz w:val="22"/>
          <w:szCs w:val="22"/>
          <w:lang w:eastAsia="pl-PL"/>
        </w:rPr>
        <w:t> </w:t>
      </w:r>
      <w:r w:rsidRPr="007D24AC">
        <w:rPr>
          <w:rFonts w:ascii="Tahoma" w:eastAsia="Times New Roman" w:hAnsi="Tahoma" w:cs="Tahoma"/>
          <w:sz w:val="22"/>
          <w:szCs w:val="22"/>
          <w:lang w:eastAsia="pl-PL"/>
        </w:rPr>
        <w:t>nadzoru wykonywania przewozów oraz zapewnienia stałej łączności pomiędzy kierującymi autobusami a sprawującym nadzór i odpowiednimi służbami;</w:t>
      </w:r>
    </w:p>
    <w:p w14:paraId="76216EA6" w14:textId="5B2343AE" w:rsidR="008637A1" w:rsidRPr="007D24AC" w:rsidRDefault="00520208" w:rsidP="007D24AC">
      <w:pPr>
        <w:numPr>
          <w:ilvl w:val="0"/>
          <w:numId w:val="4"/>
        </w:numPr>
        <w:tabs>
          <w:tab w:val="num" w:pos="360"/>
        </w:tabs>
        <w:spacing w:after="0" w:line="360" w:lineRule="auto"/>
        <w:ind w:left="714" w:hanging="357"/>
        <w:jc w:val="both"/>
        <w:rPr>
          <w:rFonts w:ascii="Tahoma" w:eastAsia="Times New Roman" w:hAnsi="Tahoma" w:cs="Tahoma"/>
          <w:sz w:val="22"/>
          <w:szCs w:val="22"/>
          <w:lang w:eastAsia="pl-PL"/>
        </w:rPr>
      </w:pPr>
      <w:r w:rsidRPr="007D24AC">
        <w:rPr>
          <w:rFonts w:ascii="Tahoma" w:eastAsia="Times New Roman" w:hAnsi="Tahoma" w:cs="Tahoma"/>
          <w:sz w:val="22"/>
          <w:szCs w:val="22"/>
          <w:lang w:eastAsia="pl-PL"/>
        </w:rPr>
        <w:t>podejmowania działań mających na celu zapewnienie bezpieczeństwa osobistego pasażerów, ochronę przewożonego przez nich mienia oraz podejmowania działań ułatwiających korzystanie z autobusów osobom z niepełnosprawnością i o ograniczonej zdolności do poruszania się;</w:t>
      </w:r>
    </w:p>
    <w:p w14:paraId="72E85894" w14:textId="4FE758F3" w:rsidR="00CC4048" w:rsidRPr="007D24AC" w:rsidRDefault="00CC4048" w:rsidP="007D24AC">
      <w:pPr>
        <w:numPr>
          <w:ilvl w:val="0"/>
          <w:numId w:val="4"/>
        </w:numPr>
        <w:tabs>
          <w:tab w:val="num" w:pos="360"/>
        </w:tabs>
        <w:spacing w:after="0" w:line="360" w:lineRule="auto"/>
        <w:ind w:left="714" w:hanging="357"/>
        <w:jc w:val="both"/>
        <w:rPr>
          <w:rFonts w:ascii="Tahoma" w:eastAsia="Times New Roman" w:hAnsi="Tahoma" w:cs="Tahoma"/>
          <w:sz w:val="22"/>
          <w:szCs w:val="22"/>
          <w:lang w:eastAsia="pl-PL"/>
        </w:rPr>
      </w:pPr>
      <w:r w:rsidRPr="007D24AC">
        <w:rPr>
          <w:rFonts w:ascii="Tahoma" w:eastAsia="Times New Roman" w:hAnsi="Tahoma" w:cs="Tahoma"/>
          <w:sz w:val="22"/>
          <w:szCs w:val="22"/>
          <w:lang w:eastAsia="pl-PL"/>
        </w:rPr>
        <w:t>zapewnienia punktualności kursowania autobusów, z wyjątkiem przyczyn niezależnych od</w:t>
      </w:r>
      <w:r w:rsidR="001E06DF" w:rsidRPr="007D24AC">
        <w:rPr>
          <w:rFonts w:ascii="Tahoma" w:eastAsia="Times New Roman" w:hAnsi="Tahoma" w:cs="Tahoma"/>
          <w:sz w:val="22"/>
          <w:szCs w:val="22"/>
          <w:lang w:eastAsia="pl-PL"/>
        </w:rPr>
        <w:t> </w:t>
      </w:r>
      <w:r w:rsidRPr="007D24AC">
        <w:rPr>
          <w:rFonts w:ascii="Tahoma" w:eastAsia="Times New Roman" w:hAnsi="Tahoma" w:cs="Tahoma"/>
          <w:sz w:val="22"/>
          <w:szCs w:val="22"/>
          <w:lang w:eastAsia="pl-PL"/>
        </w:rPr>
        <w:t>Wykonawcy</w:t>
      </w:r>
      <w:r w:rsidR="00B33C59">
        <w:rPr>
          <w:rFonts w:ascii="Tahoma" w:eastAsia="Times New Roman" w:hAnsi="Tahoma" w:cs="Tahoma"/>
          <w:sz w:val="22"/>
          <w:szCs w:val="22"/>
          <w:lang w:eastAsia="pl-PL"/>
        </w:rPr>
        <w:t xml:space="preserve"> oraz</w:t>
      </w:r>
      <w:r w:rsidRPr="007D24AC">
        <w:rPr>
          <w:rFonts w:ascii="Tahoma" w:eastAsia="Times New Roman" w:hAnsi="Tahoma" w:cs="Tahoma"/>
          <w:sz w:val="22"/>
          <w:szCs w:val="22"/>
          <w:lang w:eastAsia="pl-PL"/>
        </w:rPr>
        <w:t xml:space="preserve"> zapewniania w przypadkach awaryjnych komunikacji zastępczej autobusami rezerwowymi spełniającymi warunki określone w niniejszej Umowie, niezwłocznie po powzięciu informacji o zdarzeniu;</w:t>
      </w:r>
    </w:p>
    <w:p w14:paraId="381D187D" w14:textId="225D5D20" w:rsidR="008637A1" w:rsidRPr="007D24AC" w:rsidRDefault="008637A1" w:rsidP="007D24AC">
      <w:pPr>
        <w:numPr>
          <w:ilvl w:val="0"/>
          <w:numId w:val="4"/>
        </w:numPr>
        <w:tabs>
          <w:tab w:val="num" w:pos="360"/>
        </w:tabs>
        <w:spacing w:after="0" w:line="360" w:lineRule="auto"/>
        <w:ind w:left="714" w:hanging="357"/>
        <w:jc w:val="both"/>
        <w:rPr>
          <w:rFonts w:ascii="Tahoma" w:eastAsia="Times New Roman" w:hAnsi="Tahoma" w:cs="Tahoma"/>
          <w:sz w:val="22"/>
          <w:szCs w:val="22"/>
          <w:lang w:eastAsia="pl-PL"/>
        </w:rPr>
      </w:pPr>
      <w:r w:rsidRPr="007D24AC">
        <w:rPr>
          <w:rFonts w:ascii="Tahoma" w:eastAsia="Times New Roman" w:hAnsi="Tahoma" w:cs="Tahoma"/>
          <w:sz w:val="22"/>
          <w:szCs w:val="22"/>
          <w:lang w:eastAsia="pl-PL"/>
        </w:rPr>
        <w:t xml:space="preserve">zapewnienia </w:t>
      </w:r>
      <w:r w:rsidR="00FB208B" w:rsidRPr="007D24AC">
        <w:rPr>
          <w:rFonts w:ascii="Tahoma" w:eastAsia="Times New Roman" w:hAnsi="Tahoma" w:cs="Tahoma"/>
          <w:sz w:val="22"/>
          <w:szCs w:val="22"/>
          <w:lang w:eastAsia="pl-PL"/>
        </w:rPr>
        <w:t xml:space="preserve">kierowców </w:t>
      </w:r>
      <w:r w:rsidRPr="007D24AC">
        <w:rPr>
          <w:rFonts w:ascii="Tahoma" w:eastAsia="Times New Roman" w:hAnsi="Tahoma" w:cs="Tahoma"/>
          <w:sz w:val="22"/>
          <w:szCs w:val="22"/>
          <w:lang w:eastAsia="pl-PL"/>
        </w:rPr>
        <w:t xml:space="preserve">do realizacji </w:t>
      </w:r>
      <w:r w:rsidR="0030452E" w:rsidRPr="007D24AC">
        <w:rPr>
          <w:rFonts w:ascii="Tahoma" w:eastAsia="Times New Roman" w:hAnsi="Tahoma" w:cs="Tahoma"/>
          <w:sz w:val="22"/>
          <w:szCs w:val="22"/>
          <w:lang w:eastAsia="pl-PL"/>
        </w:rPr>
        <w:t>usług</w:t>
      </w:r>
      <w:r w:rsidRPr="007D24AC">
        <w:rPr>
          <w:rFonts w:ascii="Tahoma" w:eastAsia="Times New Roman" w:hAnsi="Tahoma" w:cs="Tahoma"/>
          <w:sz w:val="22"/>
          <w:szCs w:val="22"/>
          <w:lang w:eastAsia="pl-PL"/>
        </w:rPr>
        <w:t xml:space="preserve"> o kwalifikacjach określonych w</w:t>
      </w:r>
      <w:r w:rsidR="005A6F1A">
        <w:rPr>
          <w:rFonts w:ascii="Tahoma" w:eastAsia="Times New Roman" w:hAnsi="Tahoma" w:cs="Tahoma"/>
          <w:sz w:val="22"/>
          <w:szCs w:val="22"/>
          <w:lang w:eastAsia="pl-PL"/>
        </w:rPr>
        <w:t> </w:t>
      </w:r>
      <w:r w:rsidRPr="007D24AC">
        <w:rPr>
          <w:rFonts w:ascii="Tahoma" w:eastAsia="Times New Roman" w:hAnsi="Tahoma" w:cs="Tahoma"/>
          <w:sz w:val="22"/>
          <w:szCs w:val="22"/>
          <w:lang w:eastAsia="pl-PL"/>
        </w:rPr>
        <w:t>obowiązujących przepisach prawa</w:t>
      </w:r>
      <w:r w:rsidR="00CC4048" w:rsidRPr="007D24AC">
        <w:rPr>
          <w:rFonts w:ascii="Tahoma" w:eastAsia="Times New Roman" w:hAnsi="Tahoma" w:cs="Tahoma"/>
          <w:sz w:val="22"/>
          <w:szCs w:val="22"/>
          <w:lang w:eastAsia="pl-PL"/>
        </w:rPr>
        <w:t xml:space="preserve">, posługujących się językiem polskim w stopniu </w:t>
      </w:r>
      <w:r w:rsidR="00CC4048" w:rsidRPr="007D24AC">
        <w:rPr>
          <w:rFonts w:ascii="Tahoma" w:eastAsia="Times New Roman" w:hAnsi="Tahoma" w:cs="Tahoma"/>
          <w:sz w:val="22"/>
          <w:szCs w:val="22"/>
          <w:lang w:eastAsia="pl-PL"/>
        </w:rPr>
        <w:lastRenderedPageBreak/>
        <w:t xml:space="preserve">komunikatywnym </w:t>
      </w:r>
      <w:r w:rsidRPr="007D24AC">
        <w:rPr>
          <w:rFonts w:ascii="Tahoma" w:eastAsia="Times New Roman" w:hAnsi="Tahoma" w:cs="Tahoma"/>
          <w:sz w:val="22"/>
          <w:szCs w:val="22"/>
          <w:lang w:eastAsia="pl-PL"/>
        </w:rPr>
        <w:t xml:space="preserve">oraz </w:t>
      </w:r>
      <w:r w:rsidR="008F1F66">
        <w:rPr>
          <w:rFonts w:ascii="Tahoma" w:eastAsia="Times New Roman" w:hAnsi="Tahoma" w:cs="Tahoma"/>
          <w:sz w:val="22"/>
          <w:szCs w:val="22"/>
          <w:lang w:eastAsia="pl-PL"/>
        </w:rPr>
        <w:t>ze</w:t>
      </w:r>
      <w:r w:rsidR="00CC4048" w:rsidRPr="007D24AC">
        <w:rPr>
          <w:rFonts w:ascii="Tahoma" w:eastAsia="Times New Roman" w:hAnsi="Tahoma" w:cs="Tahoma"/>
          <w:sz w:val="22"/>
          <w:szCs w:val="22"/>
          <w:lang w:eastAsia="pl-PL"/>
        </w:rPr>
        <w:t> </w:t>
      </w:r>
      <w:r w:rsidRPr="007D24AC">
        <w:rPr>
          <w:rFonts w:ascii="Tahoma" w:eastAsia="Times New Roman" w:hAnsi="Tahoma" w:cs="Tahoma"/>
          <w:sz w:val="22"/>
          <w:szCs w:val="22"/>
          <w:lang w:eastAsia="pl-PL"/>
        </w:rPr>
        <w:t>znajomości</w:t>
      </w:r>
      <w:r w:rsidR="008F1F66">
        <w:rPr>
          <w:rFonts w:ascii="Tahoma" w:eastAsia="Times New Roman" w:hAnsi="Tahoma" w:cs="Tahoma"/>
          <w:sz w:val="22"/>
          <w:szCs w:val="22"/>
          <w:lang w:eastAsia="pl-PL"/>
        </w:rPr>
        <w:t>ą</w:t>
      </w:r>
      <w:r w:rsidR="00CC4048" w:rsidRPr="00F11853">
        <w:rPr>
          <w:rFonts w:ascii="Tahoma" w:eastAsia="Times New Roman" w:hAnsi="Tahoma" w:cs="Tahoma"/>
          <w:sz w:val="22"/>
          <w:szCs w:val="22"/>
          <w:lang w:eastAsia="pl-PL"/>
        </w:rPr>
        <w:t>:</w:t>
      </w:r>
      <w:r w:rsidRPr="00F11853">
        <w:rPr>
          <w:rFonts w:ascii="Tahoma" w:eastAsia="Times New Roman" w:hAnsi="Tahoma" w:cs="Tahoma"/>
          <w:sz w:val="22"/>
          <w:szCs w:val="22"/>
          <w:lang w:eastAsia="pl-PL"/>
        </w:rPr>
        <w:t xml:space="preserve"> zasad </w:t>
      </w:r>
      <w:r w:rsidRPr="000A215A">
        <w:rPr>
          <w:rFonts w:ascii="Tahoma" w:eastAsia="Times New Roman" w:hAnsi="Tahoma" w:cs="Tahoma"/>
          <w:sz w:val="22"/>
          <w:szCs w:val="22"/>
          <w:lang w:eastAsia="pl-PL"/>
        </w:rPr>
        <w:t>taryfowych, przepisów</w:t>
      </w:r>
      <w:r w:rsidRPr="007D24AC">
        <w:rPr>
          <w:rFonts w:ascii="Tahoma" w:eastAsia="Times New Roman" w:hAnsi="Tahoma" w:cs="Tahoma"/>
          <w:sz w:val="22"/>
          <w:szCs w:val="22"/>
          <w:lang w:eastAsia="pl-PL"/>
        </w:rPr>
        <w:t xml:space="preserve"> porządkowych, układu komunikacyjnego, kultury obsł</w:t>
      </w:r>
      <w:r w:rsidR="009A7C1D" w:rsidRPr="007D24AC">
        <w:rPr>
          <w:rFonts w:ascii="Tahoma" w:eastAsia="Times New Roman" w:hAnsi="Tahoma" w:cs="Tahoma"/>
          <w:sz w:val="22"/>
          <w:szCs w:val="22"/>
          <w:lang w:eastAsia="pl-PL"/>
        </w:rPr>
        <w:t xml:space="preserve">ugi pasażera oraz jakości </w:t>
      </w:r>
      <w:r w:rsidR="002E5C72" w:rsidRPr="007D24AC">
        <w:rPr>
          <w:rFonts w:ascii="Tahoma" w:eastAsia="Times New Roman" w:hAnsi="Tahoma" w:cs="Tahoma"/>
          <w:sz w:val="22"/>
          <w:szCs w:val="22"/>
          <w:lang w:eastAsia="pl-PL"/>
        </w:rPr>
        <w:t>usług;</w:t>
      </w:r>
    </w:p>
    <w:p w14:paraId="02E02EF2" w14:textId="5A6DC07B" w:rsidR="0071423D" w:rsidRPr="007D24AC" w:rsidRDefault="0071423D" w:rsidP="007D24AC">
      <w:pPr>
        <w:numPr>
          <w:ilvl w:val="0"/>
          <w:numId w:val="4"/>
        </w:numPr>
        <w:tabs>
          <w:tab w:val="clear" w:pos="4680"/>
        </w:tabs>
        <w:spacing w:after="0" w:line="360" w:lineRule="auto"/>
        <w:ind w:left="714" w:hanging="357"/>
        <w:jc w:val="both"/>
        <w:rPr>
          <w:rFonts w:ascii="Tahoma" w:eastAsia="Times New Roman" w:hAnsi="Tahoma" w:cs="Tahoma"/>
          <w:sz w:val="22"/>
          <w:szCs w:val="22"/>
          <w:lang w:eastAsia="pl-PL"/>
        </w:rPr>
      </w:pPr>
      <w:r w:rsidRPr="007D24AC">
        <w:rPr>
          <w:rFonts w:ascii="Tahoma" w:eastAsia="Times New Roman" w:hAnsi="Tahoma" w:cs="Tahoma"/>
          <w:sz w:val="22"/>
          <w:szCs w:val="22"/>
          <w:lang w:eastAsia="pl-PL"/>
        </w:rPr>
        <w:t>utrzymywania przez cały okres obowiązywania Umowy ubezpieczenia wykorzystywanych pojazdów, zgodnie z wymogami wynikającymi z przepisów obowiązującego prawa, w</w:t>
      </w:r>
      <w:r w:rsidR="001E06DF" w:rsidRPr="007D24AC">
        <w:rPr>
          <w:rFonts w:ascii="Tahoma" w:eastAsia="Times New Roman" w:hAnsi="Tahoma" w:cs="Tahoma"/>
          <w:sz w:val="22"/>
          <w:szCs w:val="22"/>
          <w:lang w:eastAsia="pl-PL"/>
        </w:rPr>
        <w:t> </w:t>
      </w:r>
      <w:r w:rsidRPr="007D24AC">
        <w:rPr>
          <w:rFonts w:ascii="Tahoma" w:eastAsia="Times New Roman" w:hAnsi="Tahoma" w:cs="Tahoma"/>
          <w:sz w:val="22"/>
          <w:szCs w:val="22"/>
          <w:lang w:eastAsia="pl-PL"/>
        </w:rPr>
        <w:t>szczególności w pełnym zakresie odpowiedzialności wobec pasażerów z tytułu niewykonania lub nienależytego wykonania Przewozów oraz szkód komunikacyjnych</w:t>
      </w:r>
      <w:r w:rsidR="0034341B" w:rsidRPr="007D24AC">
        <w:rPr>
          <w:rFonts w:ascii="Tahoma" w:eastAsia="Times New Roman" w:hAnsi="Tahoma" w:cs="Tahoma"/>
          <w:sz w:val="22"/>
          <w:szCs w:val="22"/>
          <w:lang w:eastAsia="pl-PL"/>
        </w:rPr>
        <w:t>, w tym także auto-casco</w:t>
      </w:r>
      <w:r w:rsidRPr="007D24AC">
        <w:rPr>
          <w:rFonts w:ascii="Tahoma" w:eastAsia="Times New Roman" w:hAnsi="Tahoma" w:cs="Tahoma"/>
          <w:sz w:val="22"/>
          <w:szCs w:val="22"/>
          <w:lang w:eastAsia="pl-PL"/>
        </w:rPr>
        <w:t>;</w:t>
      </w:r>
    </w:p>
    <w:p w14:paraId="650B0BFB" w14:textId="21BB349F" w:rsidR="002E5C72" w:rsidRPr="007D24AC" w:rsidRDefault="002E5C72" w:rsidP="007D24AC">
      <w:pPr>
        <w:numPr>
          <w:ilvl w:val="0"/>
          <w:numId w:val="4"/>
        </w:numPr>
        <w:tabs>
          <w:tab w:val="clear" w:pos="4680"/>
        </w:tabs>
        <w:spacing w:after="0" w:line="360" w:lineRule="auto"/>
        <w:ind w:left="714" w:hanging="357"/>
        <w:jc w:val="both"/>
        <w:rPr>
          <w:rFonts w:ascii="Tahoma" w:eastAsia="Times New Roman" w:hAnsi="Tahoma" w:cs="Tahoma"/>
          <w:sz w:val="22"/>
          <w:szCs w:val="22"/>
          <w:lang w:eastAsia="pl-PL"/>
        </w:rPr>
      </w:pPr>
      <w:r w:rsidRPr="007D24AC">
        <w:rPr>
          <w:rFonts w:ascii="Tahoma" w:eastAsia="Times New Roman" w:hAnsi="Tahoma" w:cs="Tahoma"/>
          <w:sz w:val="22"/>
          <w:szCs w:val="22"/>
          <w:lang w:eastAsia="pl-PL"/>
        </w:rPr>
        <w:t>utrzymywania przez cały okres obowiązywania umowy ubezpieczenia od</w:t>
      </w:r>
      <w:r w:rsidR="005A6F1A">
        <w:rPr>
          <w:rFonts w:ascii="Tahoma" w:eastAsia="Times New Roman" w:hAnsi="Tahoma" w:cs="Tahoma"/>
          <w:sz w:val="22"/>
          <w:szCs w:val="22"/>
          <w:lang w:eastAsia="pl-PL"/>
        </w:rPr>
        <w:t> </w:t>
      </w:r>
      <w:r w:rsidRPr="007D24AC">
        <w:rPr>
          <w:rFonts w:ascii="Tahoma" w:eastAsia="Times New Roman" w:hAnsi="Tahoma" w:cs="Tahoma"/>
          <w:sz w:val="22"/>
          <w:szCs w:val="22"/>
          <w:lang w:eastAsia="pl-PL"/>
        </w:rPr>
        <w:t>odpowiedzialności cywilnej Wykonawcy</w:t>
      </w:r>
      <w:r w:rsidR="009F4CD4" w:rsidRPr="007D24AC">
        <w:rPr>
          <w:rFonts w:ascii="Tahoma" w:eastAsia="Times New Roman" w:hAnsi="Tahoma" w:cs="Tahoma"/>
          <w:sz w:val="22"/>
          <w:szCs w:val="22"/>
          <w:lang w:eastAsia="pl-PL"/>
        </w:rPr>
        <w:t xml:space="preserve"> na </w:t>
      </w:r>
      <w:r w:rsidR="0034341B" w:rsidRPr="007D24AC">
        <w:rPr>
          <w:rFonts w:ascii="Tahoma" w:eastAsia="Times New Roman" w:hAnsi="Tahoma" w:cs="Tahoma"/>
          <w:sz w:val="22"/>
          <w:szCs w:val="22"/>
          <w:lang w:eastAsia="pl-PL"/>
        </w:rPr>
        <w:t>sumę gwarancyjną</w:t>
      </w:r>
      <w:r w:rsidR="009F4CD4" w:rsidRPr="007D24AC">
        <w:rPr>
          <w:rFonts w:ascii="Tahoma" w:eastAsia="Times New Roman" w:hAnsi="Tahoma" w:cs="Tahoma"/>
          <w:sz w:val="22"/>
          <w:szCs w:val="22"/>
          <w:lang w:eastAsia="pl-PL"/>
        </w:rPr>
        <w:t xml:space="preserve"> nie niższą niż </w:t>
      </w:r>
      <w:r w:rsidR="00F11853">
        <w:rPr>
          <w:rFonts w:ascii="Tahoma" w:eastAsia="Times New Roman" w:hAnsi="Tahoma" w:cs="Tahoma"/>
          <w:sz w:val="22"/>
          <w:szCs w:val="22"/>
          <w:lang w:eastAsia="pl-PL"/>
        </w:rPr>
        <w:t>1 000 000</w:t>
      </w:r>
      <w:r w:rsidR="009F4CD4" w:rsidRPr="007D24AC">
        <w:rPr>
          <w:rFonts w:ascii="Tahoma" w:eastAsia="Times New Roman" w:hAnsi="Tahoma" w:cs="Tahoma"/>
          <w:sz w:val="22"/>
          <w:szCs w:val="22"/>
          <w:lang w:eastAsia="pl-PL"/>
        </w:rPr>
        <w:t xml:space="preserve"> zł</w:t>
      </w:r>
      <w:r w:rsidR="0034341B" w:rsidRPr="007D24AC">
        <w:rPr>
          <w:rFonts w:ascii="Tahoma" w:eastAsia="Times New Roman" w:hAnsi="Tahoma" w:cs="Tahoma"/>
          <w:sz w:val="22"/>
          <w:szCs w:val="22"/>
          <w:lang w:eastAsia="pl-PL"/>
        </w:rPr>
        <w:t xml:space="preserve"> (słownie</w:t>
      </w:r>
      <w:r w:rsidR="00B33C59">
        <w:rPr>
          <w:rFonts w:ascii="Tahoma" w:eastAsia="Times New Roman" w:hAnsi="Tahoma" w:cs="Tahoma"/>
          <w:sz w:val="22"/>
          <w:szCs w:val="22"/>
          <w:lang w:eastAsia="pl-PL"/>
        </w:rPr>
        <w:t>:</w:t>
      </w:r>
      <w:r w:rsidR="0034341B" w:rsidRPr="007D24AC">
        <w:rPr>
          <w:rFonts w:ascii="Tahoma" w:eastAsia="Times New Roman" w:hAnsi="Tahoma" w:cs="Tahoma"/>
          <w:sz w:val="22"/>
          <w:szCs w:val="22"/>
          <w:lang w:eastAsia="pl-PL"/>
        </w:rPr>
        <w:t xml:space="preserve"> </w:t>
      </w:r>
      <w:r w:rsidR="00F11853">
        <w:rPr>
          <w:rFonts w:ascii="Tahoma" w:eastAsia="Times New Roman" w:hAnsi="Tahoma" w:cs="Tahoma"/>
          <w:sz w:val="22"/>
          <w:szCs w:val="22"/>
          <w:lang w:eastAsia="pl-PL"/>
        </w:rPr>
        <w:t>milion</w:t>
      </w:r>
      <w:r w:rsidR="0034341B" w:rsidRPr="007D24AC">
        <w:rPr>
          <w:rFonts w:ascii="Tahoma" w:eastAsia="Times New Roman" w:hAnsi="Tahoma" w:cs="Tahoma"/>
          <w:sz w:val="22"/>
          <w:szCs w:val="22"/>
          <w:lang w:eastAsia="pl-PL"/>
        </w:rPr>
        <w:t xml:space="preserve"> złotych)</w:t>
      </w:r>
      <w:r w:rsidR="009F4CD4" w:rsidRPr="007D24AC">
        <w:rPr>
          <w:rFonts w:ascii="Tahoma" w:eastAsia="Times New Roman" w:hAnsi="Tahoma" w:cs="Tahoma"/>
          <w:sz w:val="22"/>
          <w:szCs w:val="22"/>
          <w:lang w:eastAsia="pl-PL"/>
        </w:rPr>
        <w:t>,</w:t>
      </w:r>
      <w:r w:rsidR="00CB6916" w:rsidRPr="007D24AC">
        <w:rPr>
          <w:rFonts w:ascii="Tahoma" w:eastAsia="Times New Roman" w:hAnsi="Tahoma" w:cs="Tahoma"/>
          <w:sz w:val="22"/>
          <w:szCs w:val="22"/>
          <w:lang w:eastAsia="pl-PL"/>
        </w:rPr>
        <w:t xml:space="preserve"> </w:t>
      </w:r>
      <w:r w:rsidRPr="007D24AC">
        <w:rPr>
          <w:rFonts w:ascii="Tahoma" w:eastAsia="Times New Roman" w:hAnsi="Tahoma" w:cs="Tahoma"/>
          <w:sz w:val="22"/>
          <w:szCs w:val="22"/>
          <w:lang w:eastAsia="pl-PL"/>
        </w:rPr>
        <w:t>w zakresie świadczonych usług, w</w:t>
      </w:r>
      <w:r w:rsidR="005A6F1A">
        <w:rPr>
          <w:rFonts w:ascii="Tahoma" w:eastAsia="Times New Roman" w:hAnsi="Tahoma" w:cs="Tahoma"/>
          <w:sz w:val="22"/>
          <w:szCs w:val="22"/>
          <w:lang w:eastAsia="pl-PL"/>
        </w:rPr>
        <w:t> </w:t>
      </w:r>
      <w:r w:rsidRPr="007D24AC">
        <w:rPr>
          <w:rFonts w:ascii="Tahoma" w:eastAsia="Times New Roman" w:hAnsi="Tahoma" w:cs="Tahoma"/>
          <w:sz w:val="22"/>
          <w:szCs w:val="22"/>
          <w:lang w:eastAsia="pl-PL"/>
        </w:rPr>
        <w:t>szczególności w pełnym zakresie odpowiedzialności wobec pasażerów z tytułu niewykonania lub nienależytego wykonania usług oraz szkód osobowych i rzeczowych powstałych w związku z wykonywaniem usług</w:t>
      </w:r>
      <w:r w:rsidR="009F4CD4" w:rsidRPr="007D24AC">
        <w:rPr>
          <w:rFonts w:ascii="Tahoma" w:eastAsia="Times New Roman" w:hAnsi="Tahoma" w:cs="Tahoma"/>
          <w:sz w:val="22"/>
          <w:szCs w:val="22"/>
          <w:lang w:eastAsia="pl-PL"/>
        </w:rPr>
        <w:t>;</w:t>
      </w:r>
    </w:p>
    <w:p w14:paraId="4CD30C5C" w14:textId="518A28A6" w:rsidR="0007037A" w:rsidRPr="007D24AC" w:rsidRDefault="0007037A" w:rsidP="007D24AC">
      <w:pPr>
        <w:numPr>
          <w:ilvl w:val="0"/>
          <w:numId w:val="4"/>
        </w:numPr>
        <w:tabs>
          <w:tab w:val="clear" w:pos="4680"/>
        </w:tabs>
        <w:spacing w:after="0" w:line="360" w:lineRule="auto"/>
        <w:ind w:left="714" w:hanging="357"/>
        <w:jc w:val="both"/>
        <w:rPr>
          <w:rFonts w:ascii="Tahoma" w:eastAsia="Times New Roman" w:hAnsi="Tahoma" w:cs="Tahoma"/>
          <w:sz w:val="22"/>
          <w:szCs w:val="22"/>
          <w:lang w:eastAsia="pl-PL"/>
        </w:rPr>
      </w:pPr>
      <w:r w:rsidRPr="007D24AC">
        <w:rPr>
          <w:rFonts w:ascii="Tahoma" w:eastAsia="Times New Roman" w:hAnsi="Tahoma" w:cs="Tahoma"/>
          <w:sz w:val="22"/>
          <w:szCs w:val="22"/>
          <w:lang w:eastAsia="pl-PL"/>
        </w:rPr>
        <w:t>umożliwiania przeprowadzenia kontroli wykonywania Umowy</w:t>
      </w:r>
      <w:r w:rsidR="00676228">
        <w:rPr>
          <w:rFonts w:ascii="Tahoma" w:eastAsia="Times New Roman" w:hAnsi="Tahoma" w:cs="Tahoma"/>
          <w:sz w:val="22"/>
          <w:szCs w:val="22"/>
          <w:lang w:eastAsia="pl-PL"/>
        </w:rPr>
        <w:t xml:space="preserve"> –</w:t>
      </w:r>
      <w:r w:rsidRPr="007D24AC">
        <w:rPr>
          <w:rFonts w:ascii="Tahoma" w:eastAsia="Times New Roman" w:hAnsi="Tahoma" w:cs="Tahoma"/>
          <w:sz w:val="22"/>
          <w:szCs w:val="22"/>
          <w:lang w:eastAsia="pl-PL"/>
        </w:rPr>
        <w:t xml:space="preserve"> w tym ilościowej i jakościowej</w:t>
      </w:r>
      <w:r w:rsidR="00676228">
        <w:rPr>
          <w:rFonts w:ascii="Tahoma" w:eastAsia="Times New Roman" w:hAnsi="Tahoma" w:cs="Tahoma"/>
          <w:sz w:val="22"/>
          <w:szCs w:val="22"/>
          <w:lang w:eastAsia="pl-PL"/>
        </w:rPr>
        <w:t xml:space="preserve"> –</w:t>
      </w:r>
      <w:r w:rsidRPr="007D24AC">
        <w:rPr>
          <w:rFonts w:ascii="Tahoma" w:eastAsia="Times New Roman" w:hAnsi="Tahoma" w:cs="Tahoma"/>
          <w:sz w:val="22"/>
          <w:szCs w:val="22"/>
          <w:lang w:eastAsia="pl-PL"/>
        </w:rPr>
        <w:t xml:space="preserve"> wraz z dostępem do niezbędnej dokumentacji, kart drogowych oraz systemów informatycznych, przeprowadzanej przez upoważnionych pracowników Zamawiającego;</w:t>
      </w:r>
    </w:p>
    <w:p w14:paraId="1C15A9D0" w14:textId="1B05A725" w:rsidR="0007037A" w:rsidRPr="007D24AC" w:rsidRDefault="0007037A" w:rsidP="007D24AC">
      <w:pPr>
        <w:numPr>
          <w:ilvl w:val="0"/>
          <w:numId w:val="4"/>
        </w:numPr>
        <w:spacing w:after="0" w:line="360" w:lineRule="auto"/>
        <w:ind w:left="714" w:hanging="357"/>
        <w:jc w:val="both"/>
        <w:rPr>
          <w:rFonts w:ascii="Tahoma" w:eastAsia="Times New Roman" w:hAnsi="Tahoma" w:cs="Tahoma"/>
          <w:sz w:val="22"/>
          <w:szCs w:val="22"/>
          <w:lang w:eastAsia="pl-PL"/>
        </w:rPr>
      </w:pPr>
      <w:r w:rsidRPr="007D24AC">
        <w:rPr>
          <w:rFonts w:ascii="Tahoma" w:eastAsia="Times New Roman" w:hAnsi="Tahoma" w:cs="Tahoma"/>
          <w:sz w:val="22"/>
          <w:szCs w:val="22"/>
          <w:lang w:eastAsia="pl-PL"/>
        </w:rPr>
        <w:t>zamieszczania we wszystkich autobusach informacji pasażerskiej, w szczególności przystankach autobusowych informacji o rozkładach jazdy w formacie i szacie graficznej uzgodnionej z Zamawiającym;</w:t>
      </w:r>
    </w:p>
    <w:p w14:paraId="0B8C0CAB" w14:textId="3EB12DBE" w:rsidR="0007037A" w:rsidRPr="007D24AC" w:rsidRDefault="0007037A" w:rsidP="007D24AC">
      <w:pPr>
        <w:numPr>
          <w:ilvl w:val="0"/>
          <w:numId w:val="4"/>
        </w:numPr>
        <w:spacing w:after="0" w:line="360" w:lineRule="auto"/>
        <w:ind w:left="714" w:hanging="357"/>
        <w:jc w:val="both"/>
        <w:rPr>
          <w:rFonts w:ascii="Tahoma" w:eastAsia="Times New Roman" w:hAnsi="Tahoma" w:cs="Tahoma"/>
          <w:sz w:val="22"/>
          <w:szCs w:val="22"/>
          <w:lang w:eastAsia="pl-PL"/>
        </w:rPr>
      </w:pPr>
      <w:r w:rsidRPr="007D24AC">
        <w:rPr>
          <w:rFonts w:ascii="Tahoma" w:eastAsia="Times New Roman" w:hAnsi="Tahoma" w:cs="Tahoma"/>
          <w:sz w:val="22"/>
          <w:szCs w:val="22"/>
          <w:lang w:eastAsia="pl-PL"/>
        </w:rPr>
        <w:t xml:space="preserve">uzgodnienia zasad korzystania z przystanków </w:t>
      </w:r>
      <w:r w:rsidRPr="00AF768C">
        <w:rPr>
          <w:rFonts w:ascii="Tahoma" w:eastAsia="Times New Roman" w:hAnsi="Tahoma" w:cs="Tahoma"/>
          <w:sz w:val="22"/>
          <w:szCs w:val="22"/>
          <w:lang w:eastAsia="pl-PL"/>
        </w:rPr>
        <w:t>i dworców,</w:t>
      </w:r>
      <w:r w:rsidRPr="007D24AC">
        <w:rPr>
          <w:rFonts w:ascii="Tahoma" w:eastAsia="Times New Roman" w:hAnsi="Tahoma" w:cs="Tahoma"/>
          <w:sz w:val="22"/>
          <w:szCs w:val="22"/>
          <w:lang w:eastAsia="pl-PL"/>
        </w:rPr>
        <w:t xml:space="preserve"> wym</w:t>
      </w:r>
      <w:r w:rsidR="00111956" w:rsidRPr="007D24AC">
        <w:rPr>
          <w:rFonts w:ascii="Tahoma" w:eastAsia="Times New Roman" w:hAnsi="Tahoma" w:cs="Tahoma"/>
          <w:sz w:val="22"/>
          <w:szCs w:val="22"/>
          <w:lang w:eastAsia="pl-PL"/>
        </w:rPr>
        <w:t>ienionych w rozkładach jazdy, z </w:t>
      </w:r>
      <w:r w:rsidRPr="007D24AC">
        <w:rPr>
          <w:rFonts w:ascii="Tahoma" w:eastAsia="Times New Roman" w:hAnsi="Tahoma" w:cs="Tahoma"/>
          <w:sz w:val="22"/>
          <w:szCs w:val="22"/>
          <w:lang w:eastAsia="pl-PL"/>
        </w:rPr>
        <w:t xml:space="preserve">ich właścicielami lub zarządzającymi, i ich przestrzegania na obszarze właściwości </w:t>
      </w:r>
      <w:r w:rsidR="00111956" w:rsidRPr="007D24AC">
        <w:rPr>
          <w:rFonts w:ascii="Tahoma" w:eastAsia="Times New Roman" w:hAnsi="Tahoma" w:cs="Tahoma"/>
          <w:sz w:val="22"/>
          <w:szCs w:val="22"/>
          <w:lang w:eastAsia="pl-PL"/>
        </w:rPr>
        <w:t>Gminy Miasto Pruszków jako o</w:t>
      </w:r>
      <w:r w:rsidRPr="007D24AC">
        <w:rPr>
          <w:rFonts w:ascii="Tahoma" w:eastAsia="Times New Roman" w:hAnsi="Tahoma" w:cs="Tahoma"/>
          <w:sz w:val="22"/>
          <w:szCs w:val="22"/>
          <w:lang w:eastAsia="pl-PL"/>
        </w:rPr>
        <w:t>rganizatora</w:t>
      </w:r>
      <w:r w:rsidR="00111956" w:rsidRPr="007D24AC">
        <w:rPr>
          <w:rFonts w:ascii="Tahoma" w:eastAsia="Times New Roman" w:hAnsi="Tahoma" w:cs="Tahoma"/>
          <w:sz w:val="22"/>
          <w:szCs w:val="22"/>
          <w:lang w:eastAsia="pl-PL"/>
        </w:rPr>
        <w:t xml:space="preserve"> publicznego transportu zbiorowego oraz</w:t>
      </w:r>
      <w:r w:rsidRPr="007D24AC">
        <w:rPr>
          <w:rFonts w:ascii="Tahoma" w:eastAsia="Times New Roman" w:hAnsi="Tahoma" w:cs="Tahoma"/>
          <w:sz w:val="22"/>
          <w:szCs w:val="22"/>
          <w:lang w:eastAsia="pl-PL"/>
        </w:rPr>
        <w:t xml:space="preserve"> terminowego wnoszenia opłat za korzystanie z przystanków;</w:t>
      </w:r>
    </w:p>
    <w:p w14:paraId="2E34B3A8" w14:textId="7EC7B7BC" w:rsidR="00A138C8" w:rsidRPr="007D24AC" w:rsidRDefault="00A138C8" w:rsidP="007D24AC">
      <w:pPr>
        <w:numPr>
          <w:ilvl w:val="0"/>
          <w:numId w:val="4"/>
        </w:numPr>
        <w:spacing w:after="0" w:line="360" w:lineRule="auto"/>
        <w:ind w:left="714" w:hanging="357"/>
        <w:jc w:val="both"/>
        <w:rPr>
          <w:rFonts w:ascii="Tahoma" w:eastAsia="Times New Roman" w:hAnsi="Tahoma" w:cs="Tahoma"/>
          <w:sz w:val="22"/>
          <w:szCs w:val="22"/>
          <w:lang w:eastAsia="pl-PL"/>
        </w:rPr>
      </w:pPr>
      <w:r w:rsidRPr="007D24AC">
        <w:rPr>
          <w:rFonts w:ascii="Tahoma" w:eastAsia="Times New Roman" w:hAnsi="Tahoma" w:cs="Tahoma"/>
          <w:sz w:val="22"/>
          <w:szCs w:val="22"/>
          <w:lang w:eastAsia="pl-PL"/>
        </w:rPr>
        <w:t>dostarczania Zamawiającemu bieżącej informacji dotyczących:</w:t>
      </w:r>
    </w:p>
    <w:p w14:paraId="4EE09DE8" w14:textId="2DBC7E26" w:rsidR="00A138C8" w:rsidRPr="007D24AC" w:rsidRDefault="00A138C8" w:rsidP="00211E5A">
      <w:pPr>
        <w:numPr>
          <w:ilvl w:val="1"/>
          <w:numId w:val="4"/>
        </w:numPr>
        <w:tabs>
          <w:tab w:val="clear" w:pos="5400"/>
        </w:tabs>
        <w:spacing w:after="0" w:line="360" w:lineRule="auto"/>
        <w:ind w:left="964" w:hanging="170"/>
        <w:jc w:val="both"/>
        <w:rPr>
          <w:rFonts w:ascii="Tahoma" w:eastAsia="Times New Roman" w:hAnsi="Tahoma" w:cs="Tahoma"/>
          <w:sz w:val="22"/>
          <w:szCs w:val="22"/>
          <w:lang w:eastAsia="pl-PL"/>
        </w:rPr>
      </w:pPr>
      <w:r w:rsidRPr="007D24AC">
        <w:rPr>
          <w:rFonts w:ascii="Tahoma" w:eastAsia="Times New Roman" w:hAnsi="Tahoma" w:cs="Tahoma"/>
          <w:sz w:val="22"/>
          <w:szCs w:val="22"/>
          <w:lang w:eastAsia="pl-PL"/>
        </w:rPr>
        <w:t>bieżącego stanu funkcjonowania linii i gotowości autobusów</w:t>
      </w:r>
      <w:r w:rsidR="00FD4C14">
        <w:rPr>
          <w:rFonts w:ascii="Tahoma" w:eastAsia="Times New Roman" w:hAnsi="Tahoma" w:cs="Tahoma"/>
          <w:sz w:val="22"/>
          <w:szCs w:val="22"/>
          <w:lang w:eastAsia="pl-PL"/>
        </w:rPr>
        <w:t>;</w:t>
      </w:r>
    </w:p>
    <w:p w14:paraId="6B1D97EC" w14:textId="450A7E4E" w:rsidR="00A138C8" w:rsidRPr="007D24AC" w:rsidRDefault="00A138C8" w:rsidP="00211E5A">
      <w:pPr>
        <w:numPr>
          <w:ilvl w:val="1"/>
          <w:numId w:val="4"/>
        </w:numPr>
        <w:tabs>
          <w:tab w:val="clear" w:pos="5400"/>
        </w:tabs>
        <w:spacing w:after="0" w:line="360" w:lineRule="auto"/>
        <w:ind w:left="964" w:hanging="170"/>
        <w:jc w:val="both"/>
        <w:rPr>
          <w:rFonts w:ascii="Tahoma" w:eastAsia="Times New Roman" w:hAnsi="Tahoma" w:cs="Tahoma"/>
          <w:sz w:val="22"/>
          <w:szCs w:val="22"/>
          <w:lang w:eastAsia="pl-PL"/>
        </w:rPr>
      </w:pPr>
      <w:r w:rsidRPr="007D24AC">
        <w:rPr>
          <w:rFonts w:ascii="Tahoma" w:eastAsia="Times New Roman" w:hAnsi="Tahoma" w:cs="Tahoma"/>
          <w:sz w:val="22"/>
          <w:szCs w:val="22"/>
          <w:lang w:eastAsia="pl-PL"/>
        </w:rPr>
        <w:t>informacji niezbędnych dla potrzeb sprawozdawczości statystycznej, w szczególności liczby pasażerów</w:t>
      </w:r>
      <w:r w:rsidR="00FD4C14">
        <w:rPr>
          <w:rFonts w:ascii="Tahoma" w:eastAsia="Times New Roman" w:hAnsi="Tahoma" w:cs="Tahoma"/>
          <w:sz w:val="22"/>
          <w:szCs w:val="22"/>
          <w:lang w:eastAsia="pl-PL"/>
        </w:rPr>
        <w:t>;</w:t>
      </w:r>
    </w:p>
    <w:p w14:paraId="1269482A" w14:textId="44D2DAD9" w:rsidR="00A138C8" w:rsidRPr="007D24AC" w:rsidRDefault="00A138C8" w:rsidP="00211E5A">
      <w:pPr>
        <w:numPr>
          <w:ilvl w:val="1"/>
          <w:numId w:val="4"/>
        </w:numPr>
        <w:tabs>
          <w:tab w:val="clear" w:pos="5400"/>
        </w:tabs>
        <w:spacing w:after="0" w:line="360" w:lineRule="auto"/>
        <w:ind w:left="964" w:hanging="170"/>
        <w:jc w:val="both"/>
        <w:rPr>
          <w:rFonts w:ascii="Tahoma" w:eastAsia="Times New Roman" w:hAnsi="Tahoma" w:cs="Tahoma"/>
          <w:sz w:val="22"/>
          <w:szCs w:val="22"/>
          <w:lang w:eastAsia="pl-PL"/>
        </w:rPr>
      </w:pPr>
      <w:r w:rsidRPr="007D24AC">
        <w:rPr>
          <w:rFonts w:ascii="Tahoma" w:eastAsia="Times New Roman" w:hAnsi="Tahoma" w:cs="Tahoma"/>
          <w:sz w:val="22"/>
          <w:szCs w:val="22"/>
          <w:lang w:eastAsia="pl-PL"/>
        </w:rPr>
        <w:t>parametrów eksploatacyjnych dotyczących realizacji rozkładów jazdy.</w:t>
      </w:r>
    </w:p>
    <w:p w14:paraId="0601D1E0" w14:textId="27A061CA" w:rsidR="00073492" w:rsidRPr="007D24AC" w:rsidRDefault="00073492" w:rsidP="00956B82">
      <w:pPr>
        <w:pStyle w:val="Akapitzlist"/>
        <w:widowControl w:val="0"/>
        <w:numPr>
          <w:ilvl w:val="0"/>
          <w:numId w:val="8"/>
        </w:numPr>
        <w:spacing w:after="0" w:line="360" w:lineRule="auto"/>
        <w:jc w:val="both"/>
        <w:rPr>
          <w:rFonts w:ascii="Tahoma" w:eastAsia="Times New Roman" w:hAnsi="Tahoma" w:cs="Tahoma"/>
          <w:sz w:val="22"/>
          <w:szCs w:val="22"/>
          <w:lang w:eastAsia="pl-PL"/>
        </w:rPr>
      </w:pPr>
      <w:r w:rsidRPr="007D24AC">
        <w:rPr>
          <w:rFonts w:ascii="Tahoma" w:eastAsia="Times New Roman" w:hAnsi="Tahoma" w:cs="Tahoma"/>
          <w:sz w:val="22"/>
          <w:szCs w:val="22"/>
          <w:lang w:eastAsia="pl-PL"/>
        </w:rPr>
        <w:t xml:space="preserve">Wykonawca zobowiązany jest </w:t>
      </w:r>
      <w:r w:rsidR="00676228">
        <w:rPr>
          <w:rFonts w:ascii="Tahoma" w:eastAsia="Times New Roman" w:hAnsi="Tahoma" w:cs="Tahoma"/>
          <w:sz w:val="22"/>
          <w:szCs w:val="22"/>
          <w:lang w:eastAsia="pl-PL"/>
        </w:rPr>
        <w:t xml:space="preserve">do </w:t>
      </w:r>
      <w:r w:rsidRPr="007D24AC">
        <w:rPr>
          <w:rFonts w:ascii="Tahoma" w:eastAsia="Times New Roman" w:hAnsi="Tahoma" w:cs="Tahoma"/>
          <w:sz w:val="22"/>
          <w:szCs w:val="22"/>
          <w:lang w:eastAsia="pl-PL"/>
        </w:rPr>
        <w:t>prowadz</w:t>
      </w:r>
      <w:r w:rsidR="00676228">
        <w:rPr>
          <w:rFonts w:ascii="Tahoma" w:eastAsia="Times New Roman" w:hAnsi="Tahoma" w:cs="Tahoma"/>
          <w:sz w:val="22"/>
          <w:szCs w:val="22"/>
          <w:lang w:eastAsia="pl-PL"/>
        </w:rPr>
        <w:t xml:space="preserve">enia </w:t>
      </w:r>
      <w:r w:rsidRPr="007D24AC">
        <w:rPr>
          <w:rFonts w:ascii="Tahoma" w:eastAsia="Times New Roman" w:hAnsi="Tahoma" w:cs="Tahoma"/>
          <w:sz w:val="22"/>
          <w:szCs w:val="22"/>
          <w:lang w:eastAsia="pl-PL"/>
        </w:rPr>
        <w:t>dokumentacj</w:t>
      </w:r>
      <w:r w:rsidR="00676228">
        <w:rPr>
          <w:rFonts w:ascii="Tahoma" w:eastAsia="Times New Roman" w:hAnsi="Tahoma" w:cs="Tahoma"/>
          <w:sz w:val="22"/>
          <w:szCs w:val="22"/>
          <w:lang w:eastAsia="pl-PL"/>
        </w:rPr>
        <w:t>i</w:t>
      </w:r>
      <w:r w:rsidRPr="007D24AC">
        <w:rPr>
          <w:rFonts w:ascii="Tahoma" w:eastAsia="Times New Roman" w:hAnsi="Tahoma" w:cs="Tahoma"/>
          <w:sz w:val="22"/>
          <w:szCs w:val="22"/>
          <w:lang w:eastAsia="pl-PL"/>
        </w:rPr>
        <w:t xml:space="preserve"> wykonania kursów oraz</w:t>
      </w:r>
      <w:r w:rsidR="00676228">
        <w:rPr>
          <w:rFonts w:ascii="Tahoma" w:eastAsia="Times New Roman" w:hAnsi="Tahoma" w:cs="Tahoma"/>
          <w:sz w:val="22"/>
          <w:szCs w:val="22"/>
          <w:lang w:eastAsia="pl-PL"/>
        </w:rPr>
        <w:t xml:space="preserve"> do</w:t>
      </w:r>
      <w:r w:rsidR="001B6327">
        <w:rPr>
          <w:rFonts w:ascii="Tahoma" w:eastAsia="Times New Roman" w:hAnsi="Tahoma" w:cs="Tahoma"/>
          <w:sz w:val="22"/>
          <w:szCs w:val="22"/>
          <w:lang w:eastAsia="pl-PL"/>
        </w:rPr>
        <w:t> </w:t>
      </w:r>
      <w:r w:rsidR="00676228">
        <w:rPr>
          <w:rFonts w:ascii="Tahoma" w:eastAsia="Times New Roman" w:hAnsi="Tahoma" w:cs="Tahoma"/>
          <w:sz w:val="22"/>
          <w:szCs w:val="22"/>
          <w:lang w:eastAsia="pl-PL"/>
        </w:rPr>
        <w:t>u</w:t>
      </w:r>
      <w:r w:rsidRPr="007D24AC">
        <w:rPr>
          <w:rFonts w:ascii="Tahoma" w:eastAsia="Times New Roman" w:hAnsi="Tahoma" w:cs="Tahoma"/>
          <w:sz w:val="22"/>
          <w:szCs w:val="22"/>
          <w:lang w:eastAsia="pl-PL"/>
        </w:rPr>
        <w:t>dostępni</w:t>
      </w:r>
      <w:r w:rsidR="00676228">
        <w:rPr>
          <w:rFonts w:ascii="Tahoma" w:eastAsia="Times New Roman" w:hAnsi="Tahoma" w:cs="Tahoma"/>
          <w:sz w:val="22"/>
          <w:szCs w:val="22"/>
          <w:lang w:eastAsia="pl-PL"/>
        </w:rPr>
        <w:t xml:space="preserve">ania jej </w:t>
      </w:r>
      <w:r w:rsidRPr="007D24AC">
        <w:rPr>
          <w:rFonts w:ascii="Tahoma" w:eastAsia="Times New Roman" w:hAnsi="Tahoma" w:cs="Tahoma"/>
          <w:sz w:val="22"/>
          <w:szCs w:val="22"/>
          <w:lang w:eastAsia="pl-PL"/>
        </w:rPr>
        <w:t>do</w:t>
      </w:r>
      <w:r w:rsidR="001E06DF" w:rsidRPr="007D24AC">
        <w:rPr>
          <w:rFonts w:ascii="Tahoma" w:eastAsia="Times New Roman" w:hAnsi="Tahoma" w:cs="Tahoma"/>
          <w:sz w:val="22"/>
          <w:szCs w:val="22"/>
          <w:lang w:eastAsia="pl-PL"/>
        </w:rPr>
        <w:t> </w:t>
      </w:r>
      <w:r w:rsidRPr="007D24AC">
        <w:rPr>
          <w:rFonts w:ascii="Tahoma" w:eastAsia="Times New Roman" w:hAnsi="Tahoma" w:cs="Tahoma"/>
          <w:sz w:val="22"/>
          <w:szCs w:val="22"/>
          <w:lang w:eastAsia="pl-PL"/>
        </w:rPr>
        <w:t>wglądu na każde żądanie Zamawiającego. Dokumentacja realizacji kursów powinna być prowadzona dla każdego autobusu oddzielnie w postaci numerowanej karty drogowej i powinna być wypełniana na bieżąco w sposób czytelny. Dokumentacja powinna zawierać m.in.:</w:t>
      </w:r>
    </w:p>
    <w:p w14:paraId="4A8B0651" w14:textId="77777777" w:rsidR="00073492" w:rsidRPr="007D24AC" w:rsidRDefault="00073492" w:rsidP="00956B82">
      <w:pPr>
        <w:pStyle w:val="Akapitzlist"/>
        <w:widowControl w:val="0"/>
        <w:numPr>
          <w:ilvl w:val="0"/>
          <w:numId w:val="31"/>
        </w:numPr>
        <w:spacing w:after="0" w:line="360" w:lineRule="auto"/>
        <w:ind w:left="714" w:hanging="357"/>
        <w:jc w:val="both"/>
        <w:rPr>
          <w:rFonts w:ascii="Tahoma" w:eastAsia="Times New Roman" w:hAnsi="Tahoma" w:cs="Tahoma"/>
          <w:sz w:val="22"/>
          <w:szCs w:val="22"/>
          <w:lang w:eastAsia="pl-PL"/>
        </w:rPr>
      </w:pPr>
      <w:r w:rsidRPr="007D24AC">
        <w:rPr>
          <w:rFonts w:ascii="Tahoma" w:eastAsia="Times New Roman" w:hAnsi="Tahoma" w:cs="Tahoma"/>
          <w:sz w:val="22"/>
          <w:szCs w:val="22"/>
          <w:lang w:eastAsia="pl-PL"/>
        </w:rPr>
        <w:t>numer rejestracyjny autobusu;</w:t>
      </w:r>
    </w:p>
    <w:p w14:paraId="6C6136E5" w14:textId="5B0E61C5" w:rsidR="00002AD0" w:rsidRPr="007D24AC" w:rsidRDefault="00073492" w:rsidP="00956B82">
      <w:pPr>
        <w:pStyle w:val="Akapitzlist"/>
        <w:widowControl w:val="0"/>
        <w:numPr>
          <w:ilvl w:val="0"/>
          <w:numId w:val="31"/>
        </w:numPr>
        <w:spacing w:after="0" w:line="360" w:lineRule="auto"/>
        <w:ind w:left="714" w:hanging="357"/>
        <w:jc w:val="both"/>
        <w:rPr>
          <w:rFonts w:ascii="Tahoma" w:eastAsia="Times New Roman" w:hAnsi="Tahoma" w:cs="Tahoma"/>
          <w:sz w:val="22"/>
          <w:szCs w:val="22"/>
          <w:lang w:eastAsia="pl-PL"/>
        </w:rPr>
      </w:pPr>
      <w:r w:rsidRPr="007D24AC">
        <w:rPr>
          <w:rFonts w:ascii="Tahoma" w:eastAsia="Times New Roman" w:hAnsi="Tahoma" w:cs="Tahoma"/>
          <w:sz w:val="22"/>
          <w:szCs w:val="22"/>
          <w:lang w:eastAsia="pl-PL"/>
        </w:rPr>
        <w:lastRenderedPageBreak/>
        <w:t xml:space="preserve">imię i nazwisko </w:t>
      </w:r>
      <w:r w:rsidR="00676228">
        <w:rPr>
          <w:rFonts w:ascii="Tahoma" w:eastAsia="Times New Roman" w:hAnsi="Tahoma" w:cs="Tahoma"/>
          <w:sz w:val="22"/>
          <w:szCs w:val="22"/>
          <w:lang w:eastAsia="pl-PL"/>
        </w:rPr>
        <w:t xml:space="preserve">lub numer służbowy </w:t>
      </w:r>
      <w:r w:rsidRPr="007D24AC">
        <w:rPr>
          <w:rFonts w:ascii="Tahoma" w:eastAsia="Times New Roman" w:hAnsi="Tahoma" w:cs="Tahoma"/>
          <w:sz w:val="22"/>
          <w:szCs w:val="22"/>
          <w:lang w:eastAsia="pl-PL"/>
        </w:rPr>
        <w:t>kierowcy</w:t>
      </w:r>
      <w:r w:rsidR="00002AD0" w:rsidRPr="007D24AC">
        <w:rPr>
          <w:rFonts w:ascii="Tahoma" w:eastAsia="Times New Roman" w:hAnsi="Tahoma" w:cs="Tahoma"/>
          <w:sz w:val="22"/>
          <w:szCs w:val="22"/>
          <w:lang w:eastAsia="pl-PL"/>
        </w:rPr>
        <w:t>;</w:t>
      </w:r>
    </w:p>
    <w:p w14:paraId="6C8DFF65" w14:textId="77777777" w:rsidR="00002AD0" w:rsidRPr="007D24AC" w:rsidRDefault="00073492" w:rsidP="00956B82">
      <w:pPr>
        <w:pStyle w:val="Akapitzlist"/>
        <w:widowControl w:val="0"/>
        <w:numPr>
          <w:ilvl w:val="0"/>
          <w:numId w:val="31"/>
        </w:numPr>
        <w:spacing w:after="0" w:line="360" w:lineRule="auto"/>
        <w:ind w:left="714" w:hanging="357"/>
        <w:jc w:val="both"/>
        <w:rPr>
          <w:rFonts w:ascii="Tahoma" w:eastAsia="Times New Roman" w:hAnsi="Tahoma" w:cs="Tahoma"/>
          <w:sz w:val="22"/>
          <w:szCs w:val="22"/>
          <w:lang w:eastAsia="pl-PL"/>
        </w:rPr>
      </w:pPr>
      <w:r w:rsidRPr="007D24AC">
        <w:rPr>
          <w:rFonts w:ascii="Tahoma" w:eastAsia="Times New Roman" w:hAnsi="Tahoma" w:cs="Tahoma"/>
          <w:sz w:val="22"/>
          <w:szCs w:val="22"/>
          <w:lang w:eastAsia="pl-PL"/>
        </w:rPr>
        <w:t>datę</w:t>
      </w:r>
      <w:r w:rsidR="00002AD0" w:rsidRPr="007D24AC">
        <w:rPr>
          <w:rFonts w:ascii="Tahoma" w:eastAsia="Times New Roman" w:hAnsi="Tahoma" w:cs="Tahoma"/>
          <w:sz w:val="22"/>
          <w:szCs w:val="22"/>
          <w:lang w:eastAsia="pl-PL"/>
        </w:rPr>
        <w:t>;</w:t>
      </w:r>
    </w:p>
    <w:p w14:paraId="5DAF61E1" w14:textId="77777777" w:rsidR="00002AD0" w:rsidRPr="007D24AC" w:rsidRDefault="00073492" w:rsidP="00956B82">
      <w:pPr>
        <w:pStyle w:val="Akapitzlist"/>
        <w:widowControl w:val="0"/>
        <w:numPr>
          <w:ilvl w:val="0"/>
          <w:numId w:val="31"/>
        </w:numPr>
        <w:spacing w:after="0" w:line="360" w:lineRule="auto"/>
        <w:ind w:left="714" w:hanging="357"/>
        <w:jc w:val="both"/>
        <w:rPr>
          <w:rFonts w:ascii="Tahoma" w:eastAsia="Times New Roman" w:hAnsi="Tahoma" w:cs="Tahoma"/>
          <w:sz w:val="22"/>
          <w:szCs w:val="22"/>
          <w:lang w:eastAsia="pl-PL"/>
        </w:rPr>
      </w:pPr>
      <w:r w:rsidRPr="007D24AC">
        <w:rPr>
          <w:rFonts w:ascii="Tahoma" w:eastAsia="Times New Roman" w:hAnsi="Tahoma" w:cs="Tahoma"/>
          <w:sz w:val="22"/>
          <w:szCs w:val="22"/>
          <w:lang w:eastAsia="pl-PL"/>
        </w:rPr>
        <w:t>wyszczególnione kursy oraz rzeczywisty czas odjazdu i przyjazdu na pętle dla każdego z nich</w:t>
      </w:r>
      <w:r w:rsidR="00002AD0" w:rsidRPr="007D24AC">
        <w:rPr>
          <w:rFonts w:ascii="Tahoma" w:eastAsia="Times New Roman" w:hAnsi="Tahoma" w:cs="Tahoma"/>
          <w:sz w:val="22"/>
          <w:szCs w:val="22"/>
          <w:lang w:eastAsia="pl-PL"/>
        </w:rPr>
        <w:t xml:space="preserve"> </w:t>
      </w:r>
      <w:r w:rsidRPr="007D24AC">
        <w:rPr>
          <w:rFonts w:ascii="Tahoma" w:eastAsia="Times New Roman" w:hAnsi="Tahoma" w:cs="Tahoma"/>
          <w:sz w:val="22"/>
          <w:szCs w:val="22"/>
          <w:lang w:eastAsia="pl-PL"/>
        </w:rPr>
        <w:t>(uzupełniane nie później niż przed rozpoczęciem nowego kursu)</w:t>
      </w:r>
      <w:r w:rsidR="00002AD0" w:rsidRPr="007D24AC">
        <w:rPr>
          <w:rFonts w:ascii="Tahoma" w:eastAsia="Times New Roman" w:hAnsi="Tahoma" w:cs="Tahoma"/>
          <w:sz w:val="22"/>
          <w:szCs w:val="22"/>
          <w:lang w:eastAsia="pl-PL"/>
        </w:rPr>
        <w:t>;</w:t>
      </w:r>
    </w:p>
    <w:p w14:paraId="34BEA5FF" w14:textId="32057310" w:rsidR="00002AD0" w:rsidRPr="007D24AC" w:rsidRDefault="00EF2D73" w:rsidP="00956B82">
      <w:pPr>
        <w:pStyle w:val="Akapitzlist"/>
        <w:widowControl w:val="0"/>
        <w:numPr>
          <w:ilvl w:val="0"/>
          <w:numId w:val="31"/>
        </w:numPr>
        <w:spacing w:after="0" w:line="360" w:lineRule="auto"/>
        <w:ind w:left="714" w:hanging="357"/>
        <w:jc w:val="both"/>
        <w:rPr>
          <w:rFonts w:ascii="Tahoma" w:eastAsia="Times New Roman" w:hAnsi="Tahoma" w:cs="Tahoma"/>
          <w:sz w:val="22"/>
          <w:szCs w:val="22"/>
          <w:lang w:eastAsia="pl-PL"/>
        </w:rPr>
      </w:pPr>
      <w:r w:rsidRPr="007D24AC">
        <w:rPr>
          <w:rFonts w:ascii="Tahoma" w:eastAsia="Times New Roman" w:hAnsi="Tahoma" w:cs="Tahoma"/>
          <w:sz w:val="22"/>
          <w:szCs w:val="22"/>
          <w:lang w:eastAsia="pl-PL"/>
        </w:rPr>
        <w:t>informacje</w:t>
      </w:r>
      <w:r w:rsidR="00073492" w:rsidRPr="007D24AC">
        <w:rPr>
          <w:rFonts w:ascii="Tahoma" w:eastAsia="Times New Roman" w:hAnsi="Tahoma" w:cs="Tahoma"/>
          <w:sz w:val="22"/>
          <w:szCs w:val="22"/>
          <w:lang w:eastAsia="pl-PL"/>
        </w:rPr>
        <w:t xml:space="preserve"> o wszelkich odstępstwach od rozkładu jazdy z podaniem ich przyczyn</w:t>
      </w:r>
      <w:r w:rsidR="00002AD0" w:rsidRPr="007D24AC">
        <w:rPr>
          <w:rFonts w:ascii="Tahoma" w:eastAsia="Times New Roman" w:hAnsi="Tahoma" w:cs="Tahoma"/>
          <w:sz w:val="22"/>
          <w:szCs w:val="22"/>
          <w:lang w:eastAsia="pl-PL"/>
        </w:rPr>
        <w:t>;</w:t>
      </w:r>
    </w:p>
    <w:p w14:paraId="632401F8" w14:textId="40ACDA7E" w:rsidR="00002AD0" w:rsidRPr="007D24AC" w:rsidRDefault="00EF2D73" w:rsidP="00956B82">
      <w:pPr>
        <w:pStyle w:val="Akapitzlist"/>
        <w:widowControl w:val="0"/>
        <w:numPr>
          <w:ilvl w:val="0"/>
          <w:numId w:val="31"/>
        </w:numPr>
        <w:spacing w:after="0" w:line="360" w:lineRule="auto"/>
        <w:ind w:left="714" w:hanging="357"/>
        <w:jc w:val="both"/>
        <w:rPr>
          <w:rFonts w:ascii="Tahoma" w:eastAsia="Times New Roman" w:hAnsi="Tahoma" w:cs="Tahoma"/>
          <w:sz w:val="22"/>
          <w:szCs w:val="22"/>
          <w:lang w:eastAsia="pl-PL"/>
        </w:rPr>
      </w:pPr>
      <w:r w:rsidRPr="007D24AC">
        <w:rPr>
          <w:rFonts w:ascii="Tahoma" w:eastAsia="Times New Roman" w:hAnsi="Tahoma" w:cs="Tahoma"/>
          <w:sz w:val="22"/>
          <w:szCs w:val="22"/>
          <w:lang w:eastAsia="pl-PL"/>
        </w:rPr>
        <w:t>informacje</w:t>
      </w:r>
      <w:r w:rsidR="00073492" w:rsidRPr="007D24AC">
        <w:rPr>
          <w:rFonts w:ascii="Tahoma" w:eastAsia="Times New Roman" w:hAnsi="Tahoma" w:cs="Tahoma"/>
          <w:sz w:val="22"/>
          <w:szCs w:val="22"/>
          <w:lang w:eastAsia="pl-PL"/>
        </w:rPr>
        <w:t xml:space="preserve"> o zmianach trasy wynikających z decyzji organów uprawnionych do</w:t>
      </w:r>
      <w:r w:rsidR="00676228">
        <w:rPr>
          <w:rFonts w:ascii="Tahoma" w:eastAsia="Times New Roman" w:hAnsi="Tahoma" w:cs="Tahoma"/>
          <w:sz w:val="22"/>
          <w:szCs w:val="22"/>
          <w:lang w:eastAsia="pl-PL"/>
        </w:rPr>
        <w:t> </w:t>
      </w:r>
      <w:r w:rsidR="00073492" w:rsidRPr="007D24AC">
        <w:rPr>
          <w:rFonts w:ascii="Tahoma" w:eastAsia="Times New Roman" w:hAnsi="Tahoma" w:cs="Tahoma"/>
          <w:sz w:val="22"/>
          <w:szCs w:val="22"/>
          <w:lang w:eastAsia="pl-PL"/>
        </w:rPr>
        <w:t>kierowania ruchem drogowym lub innych uwarunkowań wpływających na realizację kursów</w:t>
      </w:r>
      <w:r w:rsidR="00002AD0" w:rsidRPr="007D24AC">
        <w:rPr>
          <w:rFonts w:ascii="Tahoma" w:eastAsia="Times New Roman" w:hAnsi="Tahoma" w:cs="Tahoma"/>
          <w:sz w:val="22"/>
          <w:szCs w:val="22"/>
          <w:lang w:eastAsia="pl-PL"/>
        </w:rPr>
        <w:t>;</w:t>
      </w:r>
    </w:p>
    <w:p w14:paraId="7113274C" w14:textId="6C29B0FD" w:rsidR="00002AD0" w:rsidRPr="007D24AC" w:rsidRDefault="00EF2D73" w:rsidP="00956B82">
      <w:pPr>
        <w:pStyle w:val="Akapitzlist"/>
        <w:widowControl w:val="0"/>
        <w:numPr>
          <w:ilvl w:val="0"/>
          <w:numId w:val="31"/>
        </w:numPr>
        <w:spacing w:after="0" w:line="360" w:lineRule="auto"/>
        <w:ind w:left="714" w:hanging="357"/>
        <w:jc w:val="both"/>
        <w:rPr>
          <w:rFonts w:ascii="Tahoma" w:eastAsia="Times New Roman" w:hAnsi="Tahoma" w:cs="Tahoma"/>
          <w:sz w:val="22"/>
          <w:szCs w:val="22"/>
          <w:lang w:eastAsia="pl-PL"/>
        </w:rPr>
      </w:pPr>
      <w:r w:rsidRPr="007D24AC">
        <w:rPr>
          <w:rFonts w:ascii="Tahoma" w:eastAsia="Times New Roman" w:hAnsi="Tahoma" w:cs="Tahoma"/>
          <w:sz w:val="22"/>
          <w:szCs w:val="22"/>
          <w:lang w:eastAsia="pl-PL"/>
        </w:rPr>
        <w:t>informacje</w:t>
      </w:r>
      <w:r w:rsidR="00073492" w:rsidRPr="007D24AC">
        <w:rPr>
          <w:rFonts w:ascii="Tahoma" w:eastAsia="Times New Roman" w:hAnsi="Tahoma" w:cs="Tahoma"/>
          <w:sz w:val="22"/>
          <w:szCs w:val="22"/>
          <w:lang w:eastAsia="pl-PL"/>
        </w:rPr>
        <w:t xml:space="preserve"> o awariach autobusu</w:t>
      </w:r>
      <w:r w:rsidR="00002AD0" w:rsidRPr="007D24AC">
        <w:rPr>
          <w:rFonts w:ascii="Tahoma" w:eastAsia="Times New Roman" w:hAnsi="Tahoma" w:cs="Tahoma"/>
          <w:sz w:val="22"/>
          <w:szCs w:val="22"/>
          <w:lang w:eastAsia="pl-PL"/>
        </w:rPr>
        <w:t>;</w:t>
      </w:r>
    </w:p>
    <w:p w14:paraId="12BE489E" w14:textId="31975A7E" w:rsidR="00002AD0" w:rsidRPr="007D24AC" w:rsidRDefault="00EF2D73" w:rsidP="00956B82">
      <w:pPr>
        <w:pStyle w:val="Akapitzlist"/>
        <w:widowControl w:val="0"/>
        <w:numPr>
          <w:ilvl w:val="0"/>
          <w:numId w:val="31"/>
        </w:numPr>
        <w:spacing w:after="0" w:line="360" w:lineRule="auto"/>
        <w:ind w:left="714" w:hanging="357"/>
        <w:jc w:val="both"/>
        <w:rPr>
          <w:rFonts w:ascii="Tahoma" w:eastAsia="Times New Roman" w:hAnsi="Tahoma" w:cs="Tahoma"/>
          <w:sz w:val="22"/>
          <w:szCs w:val="22"/>
          <w:lang w:eastAsia="pl-PL"/>
        </w:rPr>
      </w:pPr>
      <w:r w:rsidRPr="007D24AC">
        <w:rPr>
          <w:rFonts w:ascii="Tahoma" w:eastAsia="Times New Roman" w:hAnsi="Tahoma" w:cs="Tahoma"/>
          <w:sz w:val="22"/>
          <w:szCs w:val="22"/>
          <w:lang w:eastAsia="pl-PL"/>
        </w:rPr>
        <w:t>stan</w:t>
      </w:r>
      <w:r w:rsidR="00073492" w:rsidRPr="007D24AC">
        <w:rPr>
          <w:rFonts w:ascii="Tahoma" w:eastAsia="Times New Roman" w:hAnsi="Tahoma" w:cs="Tahoma"/>
          <w:sz w:val="22"/>
          <w:szCs w:val="22"/>
          <w:lang w:eastAsia="pl-PL"/>
        </w:rPr>
        <w:t xml:space="preserve"> licznika przed rozpoczęciem zadania komunikacyjnego oraz po jego zakończeniu (bez</w:t>
      </w:r>
      <w:r w:rsidR="00CB6916" w:rsidRPr="007D24AC">
        <w:rPr>
          <w:rFonts w:ascii="Tahoma" w:eastAsia="Times New Roman" w:hAnsi="Tahoma" w:cs="Tahoma"/>
          <w:sz w:val="22"/>
          <w:szCs w:val="22"/>
          <w:lang w:eastAsia="pl-PL"/>
        </w:rPr>
        <w:t xml:space="preserve"> </w:t>
      </w:r>
      <w:r w:rsidR="00417310" w:rsidRPr="007D24AC">
        <w:rPr>
          <w:rFonts w:ascii="Tahoma" w:eastAsia="Times New Roman" w:hAnsi="Tahoma" w:cs="Tahoma"/>
          <w:sz w:val="22"/>
          <w:szCs w:val="22"/>
          <w:lang w:eastAsia="pl-PL"/>
        </w:rPr>
        <w:t xml:space="preserve">uwzględnienia kilometrów z i </w:t>
      </w:r>
      <w:r w:rsidR="00073492" w:rsidRPr="007D24AC">
        <w:rPr>
          <w:rFonts w:ascii="Tahoma" w:eastAsia="Times New Roman" w:hAnsi="Tahoma" w:cs="Tahoma"/>
          <w:sz w:val="22"/>
          <w:szCs w:val="22"/>
          <w:lang w:eastAsia="pl-PL"/>
        </w:rPr>
        <w:t>do bazy).</w:t>
      </w:r>
    </w:p>
    <w:p w14:paraId="739F0A32" w14:textId="3AF43DA4" w:rsidR="00417310" w:rsidRPr="007D24AC" w:rsidRDefault="00417310" w:rsidP="00956B82">
      <w:pPr>
        <w:pStyle w:val="Akapitzlist"/>
        <w:widowControl w:val="0"/>
        <w:numPr>
          <w:ilvl w:val="0"/>
          <w:numId w:val="8"/>
        </w:numPr>
        <w:spacing w:after="0" w:line="360" w:lineRule="auto"/>
        <w:jc w:val="both"/>
        <w:rPr>
          <w:rFonts w:ascii="Tahoma" w:eastAsia="Times New Roman" w:hAnsi="Tahoma" w:cs="Tahoma"/>
          <w:sz w:val="22"/>
          <w:szCs w:val="22"/>
          <w:lang w:eastAsia="pl-PL"/>
        </w:rPr>
      </w:pPr>
      <w:r w:rsidRPr="007D24AC">
        <w:rPr>
          <w:rFonts w:ascii="Tahoma" w:eastAsia="Times New Roman" w:hAnsi="Tahoma" w:cs="Tahoma"/>
          <w:sz w:val="22"/>
          <w:szCs w:val="22"/>
          <w:lang w:eastAsia="pl-PL"/>
        </w:rPr>
        <w:t>Przekazania Zamawiającemu w formie pisemnej (pod rygorem nieważności) da</w:t>
      </w:r>
      <w:r w:rsidR="00A27DC5" w:rsidRPr="007D24AC">
        <w:rPr>
          <w:rFonts w:ascii="Tahoma" w:eastAsia="Times New Roman" w:hAnsi="Tahoma" w:cs="Tahoma"/>
          <w:sz w:val="22"/>
          <w:szCs w:val="22"/>
          <w:lang w:eastAsia="pl-PL"/>
        </w:rPr>
        <w:t>nych dotyczących nazwy (firmy)</w:t>
      </w:r>
      <w:r w:rsidRPr="007D24AC">
        <w:rPr>
          <w:rFonts w:ascii="Tahoma" w:eastAsia="Times New Roman" w:hAnsi="Tahoma" w:cs="Tahoma"/>
          <w:sz w:val="22"/>
          <w:szCs w:val="22"/>
          <w:lang w:eastAsia="pl-PL"/>
        </w:rPr>
        <w:t>, siedziby i danych kontaktowych każdego podwykonawcy oraz zakresu świadczeń zleconych mu do realizacji – nie później niż 7 (siedem) dni przed terminem rozpoczęcia świadczenia usług przez podwykonawcę. Wykonawca ponosi wobec Zamawiającego pełną odpowiedzialność za</w:t>
      </w:r>
      <w:r w:rsidR="001E06DF" w:rsidRPr="007D24AC">
        <w:rPr>
          <w:rFonts w:ascii="Tahoma" w:eastAsia="Times New Roman" w:hAnsi="Tahoma" w:cs="Tahoma"/>
          <w:sz w:val="22"/>
          <w:szCs w:val="22"/>
          <w:lang w:eastAsia="pl-PL"/>
        </w:rPr>
        <w:t> </w:t>
      </w:r>
      <w:r w:rsidRPr="007D24AC">
        <w:rPr>
          <w:rFonts w:ascii="Tahoma" w:eastAsia="Times New Roman" w:hAnsi="Tahoma" w:cs="Tahoma"/>
          <w:sz w:val="22"/>
          <w:szCs w:val="22"/>
          <w:lang w:eastAsia="pl-PL"/>
        </w:rPr>
        <w:t>wykonanie przedmiotu umowy, w części której wykonanie powierzył podwykonawcy oraz za</w:t>
      </w:r>
      <w:r w:rsidR="001E06DF" w:rsidRPr="007D24AC">
        <w:rPr>
          <w:rFonts w:ascii="Tahoma" w:eastAsia="Times New Roman" w:hAnsi="Tahoma" w:cs="Tahoma"/>
          <w:sz w:val="22"/>
          <w:szCs w:val="22"/>
          <w:lang w:eastAsia="pl-PL"/>
        </w:rPr>
        <w:t> </w:t>
      </w:r>
      <w:r w:rsidRPr="007D24AC">
        <w:rPr>
          <w:rFonts w:ascii="Tahoma" w:eastAsia="Times New Roman" w:hAnsi="Tahoma" w:cs="Tahoma"/>
          <w:sz w:val="22"/>
          <w:szCs w:val="22"/>
          <w:lang w:eastAsia="pl-PL"/>
        </w:rPr>
        <w:t>wszelkie działania i zaniechania podwykonawcy jak za swoje własne. Podwykonawca zobowiązany jest do wykonywania zleconych świadczeń, z przestrzeganiem wszelkich wymogów określonych w niniejszej Umowie, przy zachowaniu obowiązujących norm i przepisów prawa.</w:t>
      </w:r>
    </w:p>
    <w:p w14:paraId="6D4FCEF0" w14:textId="72CA57C2" w:rsidR="00073492" w:rsidRPr="007D24AC" w:rsidRDefault="00073492" w:rsidP="00956B82">
      <w:pPr>
        <w:pStyle w:val="Akapitzlist"/>
        <w:widowControl w:val="0"/>
        <w:numPr>
          <w:ilvl w:val="0"/>
          <w:numId w:val="8"/>
        </w:numPr>
        <w:spacing w:after="0" w:line="360" w:lineRule="auto"/>
        <w:jc w:val="both"/>
        <w:rPr>
          <w:rFonts w:ascii="Tahoma" w:eastAsia="Times New Roman" w:hAnsi="Tahoma" w:cs="Tahoma"/>
          <w:sz w:val="22"/>
          <w:szCs w:val="22"/>
          <w:lang w:eastAsia="pl-PL"/>
        </w:rPr>
      </w:pPr>
      <w:r w:rsidRPr="007D24AC">
        <w:rPr>
          <w:rFonts w:ascii="Tahoma" w:eastAsia="Times New Roman" w:hAnsi="Tahoma" w:cs="Tahoma"/>
          <w:sz w:val="22"/>
          <w:szCs w:val="22"/>
          <w:lang w:eastAsia="pl-PL"/>
        </w:rPr>
        <w:t>W przypadku zmiany przepisów określających wymagania dotyczące autobusów</w:t>
      </w:r>
      <w:r w:rsidR="00676228">
        <w:rPr>
          <w:rFonts w:ascii="Tahoma" w:eastAsia="Times New Roman" w:hAnsi="Tahoma" w:cs="Tahoma"/>
          <w:sz w:val="22"/>
          <w:szCs w:val="22"/>
          <w:lang w:eastAsia="pl-PL"/>
        </w:rPr>
        <w:t>,</w:t>
      </w:r>
      <w:r w:rsidRPr="007D24AC">
        <w:rPr>
          <w:rFonts w:ascii="Tahoma" w:eastAsia="Times New Roman" w:hAnsi="Tahoma" w:cs="Tahoma"/>
          <w:sz w:val="22"/>
          <w:szCs w:val="22"/>
          <w:lang w:eastAsia="pl-PL"/>
        </w:rPr>
        <w:t xml:space="preserve"> </w:t>
      </w:r>
      <w:r w:rsidR="00FD6083" w:rsidRPr="007D24AC">
        <w:rPr>
          <w:rFonts w:ascii="Tahoma" w:eastAsia="Times New Roman" w:hAnsi="Tahoma" w:cs="Tahoma"/>
          <w:sz w:val="22"/>
          <w:szCs w:val="22"/>
          <w:lang w:eastAsia="pl-PL"/>
        </w:rPr>
        <w:t xml:space="preserve">Wykonawca zobowiązuje się </w:t>
      </w:r>
      <w:r w:rsidRPr="007D24AC">
        <w:rPr>
          <w:rFonts w:ascii="Tahoma" w:eastAsia="Times New Roman" w:hAnsi="Tahoma" w:cs="Tahoma"/>
          <w:sz w:val="22"/>
          <w:szCs w:val="22"/>
          <w:lang w:eastAsia="pl-PL"/>
        </w:rPr>
        <w:t>niezwłoczn</w:t>
      </w:r>
      <w:r w:rsidR="008F1F66">
        <w:rPr>
          <w:rFonts w:ascii="Tahoma" w:eastAsia="Times New Roman" w:hAnsi="Tahoma" w:cs="Tahoma"/>
          <w:sz w:val="22"/>
          <w:szCs w:val="22"/>
          <w:lang w:eastAsia="pl-PL"/>
        </w:rPr>
        <w:t>i</w:t>
      </w:r>
      <w:r w:rsidRPr="007D24AC">
        <w:rPr>
          <w:rFonts w:ascii="Tahoma" w:eastAsia="Times New Roman" w:hAnsi="Tahoma" w:cs="Tahoma"/>
          <w:sz w:val="22"/>
          <w:szCs w:val="22"/>
          <w:lang w:eastAsia="pl-PL"/>
        </w:rPr>
        <w:t>e</w:t>
      </w:r>
      <w:r w:rsidR="00FD6083" w:rsidRPr="007D24AC">
        <w:rPr>
          <w:rFonts w:ascii="Tahoma" w:eastAsia="Times New Roman" w:hAnsi="Tahoma" w:cs="Tahoma"/>
          <w:sz w:val="22"/>
          <w:szCs w:val="22"/>
          <w:lang w:eastAsia="pl-PL"/>
        </w:rPr>
        <w:t xml:space="preserve"> d</w:t>
      </w:r>
      <w:r w:rsidRPr="007D24AC">
        <w:rPr>
          <w:rFonts w:ascii="Tahoma" w:eastAsia="Times New Roman" w:hAnsi="Tahoma" w:cs="Tahoma"/>
          <w:sz w:val="22"/>
          <w:szCs w:val="22"/>
          <w:lang w:eastAsia="pl-PL"/>
        </w:rPr>
        <w:t>ostosowa</w:t>
      </w:r>
      <w:r w:rsidR="00FD6083" w:rsidRPr="007D24AC">
        <w:rPr>
          <w:rFonts w:ascii="Tahoma" w:eastAsia="Times New Roman" w:hAnsi="Tahoma" w:cs="Tahoma"/>
          <w:sz w:val="22"/>
          <w:szCs w:val="22"/>
          <w:lang w:eastAsia="pl-PL"/>
        </w:rPr>
        <w:t>ć</w:t>
      </w:r>
      <w:r w:rsidRPr="007D24AC">
        <w:rPr>
          <w:rFonts w:ascii="Tahoma" w:eastAsia="Times New Roman" w:hAnsi="Tahoma" w:cs="Tahoma"/>
          <w:sz w:val="22"/>
          <w:szCs w:val="22"/>
          <w:lang w:eastAsia="pl-PL"/>
        </w:rPr>
        <w:t xml:space="preserve"> autobus</w:t>
      </w:r>
      <w:r w:rsidR="00FD6083" w:rsidRPr="007D24AC">
        <w:rPr>
          <w:rFonts w:ascii="Tahoma" w:eastAsia="Times New Roman" w:hAnsi="Tahoma" w:cs="Tahoma"/>
          <w:sz w:val="22"/>
          <w:szCs w:val="22"/>
          <w:lang w:eastAsia="pl-PL"/>
        </w:rPr>
        <w:t>y</w:t>
      </w:r>
      <w:r w:rsidRPr="007D24AC">
        <w:rPr>
          <w:rFonts w:ascii="Tahoma" w:eastAsia="Times New Roman" w:hAnsi="Tahoma" w:cs="Tahoma"/>
          <w:sz w:val="22"/>
          <w:szCs w:val="22"/>
          <w:lang w:eastAsia="pl-PL"/>
        </w:rPr>
        <w:t xml:space="preserve"> do zmienionych wymagań.</w:t>
      </w:r>
    </w:p>
    <w:p w14:paraId="0FE894ED" w14:textId="5CAFEE62" w:rsidR="00111956" w:rsidRPr="007D24AC" w:rsidRDefault="00111956" w:rsidP="00956B82">
      <w:pPr>
        <w:pStyle w:val="Akapitzlist"/>
        <w:widowControl w:val="0"/>
        <w:numPr>
          <w:ilvl w:val="0"/>
          <w:numId w:val="8"/>
        </w:numPr>
        <w:spacing w:after="0" w:line="360" w:lineRule="auto"/>
        <w:jc w:val="both"/>
        <w:rPr>
          <w:rFonts w:ascii="Tahoma" w:eastAsia="Times New Roman" w:hAnsi="Tahoma" w:cs="Tahoma"/>
          <w:sz w:val="22"/>
          <w:szCs w:val="22"/>
          <w:lang w:eastAsia="pl-PL"/>
        </w:rPr>
      </w:pPr>
      <w:r w:rsidRPr="007D24AC">
        <w:rPr>
          <w:rFonts w:ascii="Tahoma" w:eastAsia="Times New Roman" w:hAnsi="Tahoma" w:cs="Tahoma"/>
          <w:sz w:val="22"/>
          <w:szCs w:val="22"/>
          <w:lang w:eastAsia="pl-PL"/>
        </w:rPr>
        <w:t xml:space="preserve">Wykonawca może </w:t>
      </w:r>
      <w:r w:rsidRPr="007D24AC">
        <w:rPr>
          <w:rFonts w:ascii="Tahoma" w:eastAsia="Times New Roman" w:hAnsi="Tahoma" w:cs="Tahoma"/>
          <w:bCs/>
          <w:sz w:val="22"/>
          <w:szCs w:val="22"/>
          <w:lang w:eastAsia="pl-PL"/>
        </w:rPr>
        <w:t>wykorzystywać autobusy do wykonywania dodatkowej działalności przewozowej, o ile nie będzie to w żaden sposób kolidowało ze świadczeniem przewozów, z wyłączeniem pojazdów Zamawiającego. Pojazdy rezerwowe w kolorystyce miejskiej</w:t>
      </w:r>
      <w:r w:rsidR="005A6F1A">
        <w:rPr>
          <w:rFonts w:ascii="Tahoma" w:eastAsia="Times New Roman" w:hAnsi="Tahoma" w:cs="Tahoma"/>
          <w:bCs/>
          <w:sz w:val="22"/>
          <w:szCs w:val="22"/>
          <w:lang w:eastAsia="pl-PL"/>
        </w:rPr>
        <w:t> </w:t>
      </w:r>
      <w:r w:rsidRPr="007D24AC">
        <w:rPr>
          <w:rFonts w:ascii="Tahoma" w:eastAsia="Times New Roman" w:hAnsi="Tahoma" w:cs="Tahoma"/>
          <w:bCs/>
          <w:sz w:val="22"/>
          <w:szCs w:val="22"/>
          <w:lang w:eastAsia="pl-PL"/>
        </w:rPr>
        <w:t>mogą być wykorzystywane na obszarze właściwości Gminy Miasto Pruszków wyłącznie w sieci pruszkowskiej komunikacji miejskiej.</w:t>
      </w:r>
    </w:p>
    <w:p w14:paraId="4863948B" w14:textId="7F66EBCD" w:rsidR="00073492" w:rsidRPr="007D24AC" w:rsidRDefault="00073492" w:rsidP="00956B82">
      <w:pPr>
        <w:pStyle w:val="Akapitzlist"/>
        <w:widowControl w:val="0"/>
        <w:numPr>
          <w:ilvl w:val="0"/>
          <w:numId w:val="8"/>
        </w:numPr>
        <w:spacing w:after="0" w:line="360" w:lineRule="auto"/>
        <w:jc w:val="both"/>
        <w:rPr>
          <w:rFonts w:ascii="Tahoma" w:eastAsia="Times New Roman" w:hAnsi="Tahoma" w:cs="Tahoma"/>
          <w:sz w:val="22"/>
          <w:szCs w:val="22"/>
          <w:lang w:eastAsia="pl-PL"/>
        </w:rPr>
      </w:pPr>
      <w:r w:rsidRPr="007D24AC">
        <w:rPr>
          <w:rFonts w:ascii="Tahoma" w:eastAsia="Times New Roman" w:hAnsi="Tahoma" w:cs="Tahoma"/>
          <w:sz w:val="22"/>
          <w:szCs w:val="22"/>
          <w:lang w:eastAsia="pl-PL"/>
        </w:rPr>
        <w:t>W przypadku awarii autobusu</w:t>
      </w:r>
      <w:r w:rsidR="00FD6083" w:rsidRPr="007D24AC">
        <w:rPr>
          <w:rFonts w:ascii="Tahoma" w:eastAsia="Times New Roman" w:hAnsi="Tahoma" w:cs="Tahoma"/>
          <w:sz w:val="22"/>
          <w:szCs w:val="22"/>
          <w:lang w:eastAsia="pl-PL"/>
        </w:rPr>
        <w:t xml:space="preserve"> Wykonawca ma obowiązek</w:t>
      </w:r>
      <w:r w:rsidRPr="007D24AC">
        <w:rPr>
          <w:rFonts w:ascii="Tahoma" w:eastAsia="Times New Roman" w:hAnsi="Tahoma" w:cs="Tahoma"/>
          <w:sz w:val="22"/>
          <w:szCs w:val="22"/>
          <w:lang w:eastAsia="pl-PL"/>
        </w:rPr>
        <w:t>:</w:t>
      </w:r>
    </w:p>
    <w:p w14:paraId="2F466F57" w14:textId="52E8FE89" w:rsidR="00073492" w:rsidRPr="00676228" w:rsidRDefault="00073492" w:rsidP="00956B82">
      <w:pPr>
        <w:pStyle w:val="Akapitzlist"/>
        <w:widowControl w:val="0"/>
        <w:numPr>
          <w:ilvl w:val="0"/>
          <w:numId w:val="32"/>
        </w:numPr>
        <w:spacing w:after="0" w:line="360" w:lineRule="auto"/>
        <w:ind w:left="714" w:hanging="357"/>
        <w:jc w:val="both"/>
        <w:rPr>
          <w:rFonts w:ascii="Tahoma" w:eastAsia="Times New Roman" w:hAnsi="Tahoma" w:cs="Tahoma"/>
          <w:sz w:val="22"/>
          <w:szCs w:val="22"/>
          <w:lang w:eastAsia="pl-PL"/>
        </w:rPr>
      </w:pPr>
      <w:r w:rsidRPr="007D24AC">
        <w:rPr>
          <w:rFonts w:ascii="Tahoma" w:eastAsia="Times New Roman" w:hAnsi="Tahoma" w:cs="Tahoma"/>
          <w:sz w:val="22"/>
          <w:szCs w:val="22"/>
          <w:lang w:eastAsia="pl-PL"/>
        </w:rPr>
        <w:t xml:space="preserve">podstawić autobus </w:t>
      </w:r>
      <w:r w:rsidR="00A23490" w:rsidRPr="007D24AC">
        <w:rPr>
          <w:rFonts w:ascii="Tahoma" w:eastAsia="Times New Roman" w:hAnsi="Tahoma" w:cs="Tahoma"/>
          <w:sz w:val="22"/>
          <w:szCs w:val="22"/>
          <w:lang w:eastAsia="pl-PL"/>
        </w:rPr>
        <w:t>rezerwowy</w:t>
      </w:r>
      <w:r w:rsidRPr="007D24AC">
        <w:rPr>
          <w:rFonts w:ascii="Tahoma" w:eastAsia="Times New Roman" w:hAnsi="Tahoma" w:cs="Tahoma"/>
          <w:sz w:val="22"/>
          <w:szCs w:val="22"/>
          <w:lang w:eastAsia="pl-PL"/>
        </w:rPr>
        <w:t xml:space="preserve"> w czasie nie dłuższym niż </w:t>
      </w:r>
      <w:r w:rsidR="009213C1" w:rsidRPr="00052C5C">
        <w:rPr>
          <w:rFonts w:ascii="Tahoma" w:eastAsia="Times New Roman" w:hAnsi="Tahoma" w:cs="Tahoma"/>
          <w:sz w:val="22"/>
          <w:szCs w:val="22"/>
          <w:highlight w:val="yellow"/>
          <w:lang w:eastAsia="pl-PL"/>
        </w:rPr>
        <w:t>……</w:t>
      </w:r>
      <w:r w:rsidRPr="007D24AC">
        <w:rPr>
          <w:rFonts w:ascii="Tahoma" w:eastAsia="Times New Roman" w:hAnsi="Tahoma" w:cs="Tahoma"/>
          <w:sz w:val="22"/>
          <w:szCs w:val="22"/>
          <w:lang w:eastAsia="pl-PL"/>
        </w:rPr>
        <w:t xml:space="preserve"> minut od wystąpienia awarii</w:t>
      </w:r>
      <w:r w:rsidR="00676228">
        <w:rPr>
          <w:rFonts w:ascii="Tahoma" w:eastAsia="Times New Roman" w:hAnsi="Tahoma" w:cs="Tahoma"/>
          <w:sz w:val="22"/>
          <w:szCs w:val="22"/>
          <w:lang w:eastAsia="pl-PL"/>
        </w:rPr>
        <w:t xml:space="preserve">; autobus rezerwowy </w:t>
      </w:r>
      <w:r w:rsidRPr="007D24AC">
        <w:rPr>
          <w:rFonts w:ascii="Tahoma" w:eastAsia="Times New Roman" w:hAnsi="Tahoma" w:cs="Tahoma"/>
          <w:sz w:val="22"/>
          <w:szCs w:val="22"/>
          <w:lang w:eastAsia="pl-PL"/>
        </w:rPr>
        <w:t xml:space="preserve">musi </w:t>
      </w:r>
      <w:r w:rsidRPr="00676228">
        <w:rPr>
          <w:rFonts w:ascii="Tahoma" w:eastAsia="Times New Roman" w:hAnsi="Tahoma" w:cs="Tahoma"/>
          <w:sz w:val="22"/>
          <w:szCs w:val="22"/>
          <w:lang w:eastAsia="pl-PL"/>
        </w:rPr>
        <w:t xml:space="preserve">spełniać wymagania techniczne </w:t>
      </w:r>
      <w:r w:rsidR="00FD6083" w:rsidRPr="00676228">
        <w:rPr>
          <w:rFonts w:ascii="Tahoma" w:eastAsia="Times New Roman" w:hAnsi="Tahoma" w:cs="Tahoma"/>
          <w:sz w:val="22"/>
          <w:szCs w:val="22"/>
          <w:lang w:eastAsia="pl-PL"/>
        </w:rPr>
        <w:t>zgodne z umową;</w:t>
      </w:r>
    </w:p>
    <w:p w14:paraId="69D7D2A8" w14:textId="6193FC0F" w:rsidR="00073492" w:rsidRPr="00FA58CE" w:rsidRDefault="00FD6083" w:rsidP="00956B82">
      <w:pPr>
        <w:pStyle w:val="Akapitzlist"/>
        <w:widowControl w:val="0"/>
        <w:numPr>
          <w:ilvl w:val="0"/>
          <w:numId w:val="32"/>
        </w:numPr>
        <w:spacing w:after="0" w:line="360" w:lineRule="auto"/>
        <w:ind w:left="714" w:hanging="357"/>
        <w:jc w:val="both"/>
        <w:rPr>
          <w:rFonts w:ascii="Tahoma" w:eastAsia="Times New Roman" w:hAnsi="Tahoma" w:cs="Tahoma"/>
          <w:sz w:val="22"/>
          <w:szCs w:val="22"/>
          <w:lang w:eastAsia="pl-PL"/>
        </w:rPr>
      </w:pPr>
      <w:r w:rsidRPr="00676228">
        <w:rPr>
          <w:rFonts w:ascii="Tahoma" w:eastAsia="Times New Roman" w:hAnsi="Tahoma" w:cs="Tahoma"/>
          <w:sz w:val="22"/>
          <w:szCs w:val="22"/>
          <w:lang w:eastAsia="pl-PL"/>
        </w:rPr>
        <w:t>p</w:t>
      </w:r>
      <w:r w:rsidR="00073492" w:rsidRPr="00676228">
        <w:rPr>
          <w:rFonts w:ascii="Tahoma" w:eastAsia="Times New Roman" w:hAnsi="Tahoma" w:cs="Tahoma"/>
          <w:sz w:val="22"/>
          <w:szCs w:val="22"/>
          <w:lang w:eastAsia="pl-PL"/>
        </w:rPr>
        <w:t xml:space="preserve">owiadomić Zamawiającego </w:t>
      </w:r>
      <w:r w:rsidRPr="00676228">
        <w:rPr>
          <w:rFonts w:ascii="Tahoma" w:eastAsia="Times New Roman" w:hAnsi="Tahoma" w:cs="Tahoma"/>
          <w:sz w:val="22"/>
          <w:szCs w:val="22"/>
          <w:lang w:eastAsia="pl-PL"/>
        </w:rPr>
        <w:t xml:space="preserve">w formie elektronicznej </w:t>
      </w:r>
      <w:r w:rsidR="00073492" w:rsidRPr="00676228">
        <w:rPr>
          <w:rFonts w:ascii="Tahoma" w:eastAsia="Times New Roman" w:hAnsi="Tahoma" w:cs="Tahoma"/>
          <w:sz w:val="22"/>
          <w:szCs w:val="22"/>
          <w:lang w:eastAsia="pl-PL"/>
        </w:rPr>
        <w:t xml:space="preserve">na wskazany adres </w:t>
      </w:r>
      <w:r w:rsidRPr="00676228">
        <w:rPr>
          <w:rFonts w:ascii="Tahoma" w:eastAsia="Times New Roman" w:hAnsi="Tahoma" w:cs="Tahoma"/>
          <w:sz w:val="22"/>
          <w:szCs w:val="22"/>
          <w:lang w:eastAsia="pl-PL"/>
        </w:rPr>
        <w:t>e</w:t>
      </w:r>
      <w:r w:rsidR="00073492" w:rsidRPr="00676228">
        <w:rPr>
          <w:rFonts w:ascii="Tahoma" w:eastAsia="Times New Roman" w:hAnsi="Tahoma" w:cs="Tahoma"/>
          <w:sz w:val="22"/>
          <w:szCs w:val="22"/>
          <w:lang w:eastAsia="pl-PL"/>
        </w:rPr>
        <w:t>-mail:</w:t>
      </w:r>
      <w:r w:rsidRPr="00676228">
        <w:rPr>
          <w:rFonts w:ascii="Tahoma" w:eastAsia="Times New Roman" w:hAnsi="Tahoma" w:cs="Tahoma"/>
          <w:sz w:val="22"/>
          <w:szCs w:val="22"/>
          <w:lang w:eastAsia="pl-PL"/>
        </w:rPr>
        <w:t xml:space="preserve"> </w:t>
      </w:r>
      <w:r w:rsidR="00073492" w:rsidRPr="00676228">
        <w:rPr>
          <w:rFonts w:ascii="Tahoma" w:eastAsia="Times New Roman" w:hAnsi="Tahoma" w:cs="Tahoma"/>
          <w:sz w:val="22"/>
          <w:szCs w:val="22"/>
          <w:lang w:eastAsia="pl-PL"/>
        </w:rPr>
        <w:t xml:space="preserve">afrancewicz@miasto.pruszkow.pl, </w:t>
      </w:r>
      <w:r w:rsidR="00A23DFF" w:rsidRPr="00676228">
        <w:rPr>
          <w:rFonts w:ascii="Tahoma" w:eastAsia="Times New Roman" w:hAnsi="Tahoma" w:cs="Tahoma"/>
          <w:sz w:val="22"/>
          <w:szCs w:val="22"/>
          <w:lang w:eastAsia="pl-PL"/>
        </w:rPr>
        <w:t>michal.cynkier</w:t>
      </w:r>
      <w:r w:rsidRPr="00676228">
        <w:rPr>
          <w:rFonts w:ascii="Tahoma" w:eastAsia="Times New Roman" w:hAnsi="Tahoma" w:cs="Tahoma"/>
          <w:sz w:val="22"/>
          <w:szCs w:val="22"/>
          <w:lang w:eastAsia="pl-PL"/>
        </w:rPr>
        <w:t>@miasto.pruszkow.pl o wystąpieniu</w:t>
      </w:r>
      <w:r w:rsidRPr="007D24AC">
        <w:rPr>
          <w:rFonts w:ascii="Tahoma" w:eastAsia="Times New Roman" w:hAnsi="Tahoma" w:cs="Tahoma"/>
          <w:sz w:val="22"/>
          <w:szCs w:val="22"/>
          <w:lang w:eastAsia="pl-PL"/>
        </w:rPr>
        <w:t xml:space="preserve"> awarii, </w:t>
      </w:r>
      <w:r w:rsidR="00B4010D" w:rsidRPr="007D24AC">
        <w:rPr>
          <w:rFonts w:ascii="Tahoma" w:eastAsia="Times New Roman" w:hAnsi="Tahoma" w:cs="Tahoma"/>
          <w:sz w:val="22"/>
          <w:szCs w:val="22"/>
          <w:lang w:eastAsia="pl-PL"/>
        </w:rPr>
        <w:t>dla zdarzeń zaistniałych w dniu roboczym w godz</w:t>
      </w:r>
      <w:r w:rsidR="00B4010D" w:rsidRPr="00FA58CE">
        <w:rPr>
          <w:rFonts w:ascii="Tahoma" w:eastAsia="Times New Roman" w:hAnsi="Tahoma" w:cs="Tahoma"/>
          <w:sz w:val="22"/>
          <w:szCs w:val="22"/>
          <w:lang w:eastAsia="pl-PL"/>
        </w:rPr>
        <w:t xml:space="preserve">. </w:t>
      </w:r>
      <w:r w:rsidR="00FA58CE">
        <w:rPr>
          <w:rFonts w:ascii="Tahoma" w:eastAsia="Times New Roman" w:hAnsi="Tahoma" w:cs="Tahoma"/>
          <w:sz w:val="22"/>
          <w:szCs w:val="22"/>
          <w:lang w:eastAsia="pl-PL"/>
        </w:rPr>
        <w:t>8</w:t>
      </w:r>
      <w:r w:rsidR="00B4010D" w:rsidRPr="00FA58CE">
        <w:rPr>
          <w:rFonts w:ascii="Tahoma" w:eastAsia="Times New Roman" w:hAnsi="Tahoma" w:cs="Tahoma"/>
          <w:sz w:val="22"/>
          <w:szCs w:val="22"/>
          <w:lang w:eastAsia="pl-PL"/>
        </w:rPr>
        <w:t>-1</w:t>
      </w:r>
      <w:r w:rsidR="00FA58CE">
        <w:rPr>
          <w:rFonts w:ascii="Tahoma" w:eastAsia="Times New Roman" w:hAnsi="Tahoma" w:cs="Tahoma"/>
          <w:sz w:val="22"/>
          <w:szCs w:val="22"/>
          <w:lang w:eastAsia="pl-PL"/>
        </w:rPr>
        <w:t>6</w:t>
      </w:r>
      <w:r w:rsidR="00B4010D" w:rsidRPr="00FA58CE">
        <w:rPr>
          <w:rFonts w:ascii="Tahoma" w:eastAsia="Times New Roman" w:hAnsi="Tahoma" w:cs="Tahoma"/>
          <w:sz w:val="22"/>
          <w:szCs w:val="22"/>
          <w:lang w:eastAsia="pl-PL"/>
        </w:rPr>
        <w:t xml:space="preserve"> – w czasie </w:t>
      </w:r>
      <w:r w:rsidRPr="00FA58CE">
        <w:rPr>
          <w:rFonts w:ascii="Tahoma" w:eastAsia="Times New Roman" w:hAnsi="Tahoma" w:cs="Tahoma"/>
          <w:sz w:val="22"/>
          <w:szCs w:val="22"/>
          <w:lang w:eastAsia="pl-PL"/>
        </w:rPr>
        <w:t>n</w:t>
      </w:r>
      <w:r w:rsidR="008F4C6D" w:rsidRPr="00FA58CE">
        <w:rPr>
          <w:rFonts w:ascii="Tahoma" w:eastAsia="Times New Roman" w:hAnsi="Tahoma" w:cs="Tahoma"/>
          <w:sz w:val="22"/>
          <w:szCs w:val="22"/>
          <w:lang w:eastAsia="pl-PL"/>
        </w:rPr>
        <w:t xml:space="preserve">ie dłuższym niż </w:t>
      </w:r>
      <w:r w:rsidR="00B4010D" w:rsidRPr="00FA58CE">
        <w:rPr>
          <w:rFonts w:ascii="Tahoma" w:eastAsia="Times New Roman" w:hAnsi="Tahoma" w:cs="Tahoma"/>
          <w:sz w:val="22"/>
          <w:szCs w:val="22"/>
          <w:lang w:eastAsia="pl-PL"/>
        </w:rPr>
        <w:t>jedna godzina</w:t>
      </w:r>
      <w:r w:rsidR="00073492" w:rsidRPr="00FA58CE">
        <w:rPr>
          <w:rFonts w:ascii="Tahoma" w:eastAsia="Times New Roman" w:hAnsi="Tahoma" w:cs="Tahoma"/>
          <w:sz w:val="22"/>
          <w:szCs w:val="22"/>
          <w:lang w:eastAsia="pl-PL"/>
        </w:rPr>
        <w:t xml:space="preserve"> od </w:t>
      </w:r>
      <w:r w:rsidR="008F4C6D" w:rsidRPr="00FA58CE">
        <w:rPr>
          <w:rFonts w:ascii="Tahoma" w:eastAsia="Times New Roman" w:hAnsi="Tahoma" w:cs="Tahoma"/>
          <w:sz w:val="22"/>
          <w:szCs w:val="22"/>
          <w:lang w:eastAsia="pl-PL"/>
        </w:rPr>
        <w:t>powzięcia wiadomości o wystąpieniu zdarze</w:t>
      </w:r>
      <w:r w:rsidR="00073492" w:rsidRPr="00FA58CE">
        <w:rPr>
          <w:rFonts w:ascii="Tahoma" w:eastAsia="Times New Roman" w:hAnsi="Tahoma" w:cs="Tahoma"/>
          <w:sz w:val="22"/>
          <w:szCs w:val="22"/>
          <w:lang w:eastAsia="pl-PL"/>
        </w:rPr>
        <w:t>nia</w:t>
      </w:r>
      <w:r w:rsidR="008F4C6D" w:rsidRPr="00FA58CE">
        <w:rPr>
          <w:rFonts w:ascii="Tahoma" w:eastAsia="Times New Roman" w:hAnsi="Tahoma" w:cs="Tahoma"/>
          <w:sz w:val="22"/>
          <w:szCs w:val="22"/>
          <w:lang w:eastAsia="pl-PL"/>
        </w:rPr>
        <w:t xml:space="preserve">, </w:t>
      </w:r>
      <w:r w:rsidR="00676228" w:rsidRPr="00FA58CE">
        <w:rPr>
          <w:rFonts w:ascii="Tahoma" w:eastAsia="Times New Roman" w:hAnsi="Tahoma" w:cs="Tahoma"/>
          <w:sz w:val="22"/>
          <w:szCs w:val="22"/>
          <w:lang w:eastAsia="pl-PL"/>
        </w:rPr>
        <w:t xml:space="preserve">a </w:t>
      </w:r>
      <w:r w:rsidR="00B4010D" w:rsidRPr="00FA58CE">
        <w:rPr>
          <w:rFonts w:ascii="Tahoma" w:eastAsia="Times New Roman" w:hAnsi="Tahoma" w:cs="Tahoma"/>
          <w:sz w:val="22"/>
          <w:szCs w:val="22"/>
          <w:lang w:eastAsia="pl-PL"/>
        </w:rPr>
        <w:t>dla zdarzeń w</w:t>
      </w:r>
      <w:r w:rsidR="005A6F1A" w:rsidRPr="00FA58CE">
        <w:rPr>
          <w:rFonts w:ascii="Tahoma" w:eastAsia="Times New Roman" w:hAnsi="Tahoma" w:cs="Tahoma"/>
          <w:sz w:val="22"/>
          <w:szCs w:val="22"/>
          <w:lang w:eastAsia="pl-PL"/>
        </w:rPr>
        <w:t> </w:t>
      </w:r>
      <w:r w:rsidR="00B4010D" w:rsidRPr="00FA58CE">
        <w:rPr>
          <w:rFonts w:ascii="Tahoma" w:eastAsia="Times New Roman" w:hAnsi="Tahoma" w:cs="Tahoma"/>
          <w:sz w:val="22"/>
          <w:szCs w:val="22"/>
          <w:lang w:eastAsia="pl-PL"/>
        </w:rPr>
        <w:t xml:space="preserve">innych porach – do godz. </w:t>
      </w:r>
      <w:r w:rsidR="00FA58CE">
        <w:rPr>
          <w:rFonts w:ascii="Tahoma" w:eastAsia="Times New Roman" w:hAnsi="Tahoma" w:cs="Tahoma"/>
          <w:sz w:val="22"/>
          <w:szCs w:val="22"/>
          <w:lang w:eastAsia="pl-PL"/>
        </w:rPr>
        <w:t xml:space="preserve">9 </w:t>
      </w:r>
      <w:r w:rsidR="00B4010D" w:rsidRPr="00FA58CE">
        <w:rPr>
          <w:rFonts w:ascii="Tahoma" w:eastAsia="Times New Roman" w:hAnsi="Tahoma" w:cs="Tahoma"/>
          <w:sz w:val="22"/>
          <w:szCs w:val="22"/>
          <w:lang w:eastAsia="pl-PL"/>
        </w:rPr>
        <w:t>następnego dnia roboczego</w:t>
      </w:r>
      <w:r w:rsidR="00073492" w:rsidRPr="00FA58CE">
        <w:rPr>
          <w:rFonts w:ascii="Tahoma" w:eastAsia="Times New Roman" w:hAnsi="Tahoma" w:cs="Tahoma"/>
          <w:sz w:val="22"/>
          <w:szCs w:val="22"/>
          <w:lang w:eastAsia="pl-PL"/>
        </w:rPr>
        <w:t>.</w:t>
      </w:r>
    </w:p>
    <w:p w14:paraId="6FC1EE4E" w14:textId="6FD335F8" w:rsidR="00A138C8" w:rsidRPr="00954932" w:rsidRDefault="00A138C8" w:rsidP="00956B82">
      <w:pPr>
        <w:pStyle w:val="Akapitzlist"/>
        <w:widowControl w:val="0"/>
        <w:numPr>
          <w:ilvl w:val="0"/>
          <w:numId w:val="8"/>
        </w:numPr>
        <w:spacing w:after="0" w:line="360" w:lineRule="auto"/>
        <w:jc w:val="both"/>
        <w:rPr>
          <w:rFonts w:asciiTheme="minorHAnsi" w:eastAsia="Times New Roman" w:hAnsiTheme="minorHAnsi" w:cstheme="minorHAnsi"/>
          <w:sz w:val="22"/>
          <w:szCs w:val="22"/>
          <w:lang w:eastAsia="pl-PL"/>
        </w:rPr>
      </w:pPr>
      <w:r w:rsidRPr="007D24AC">
        <w:rPr>
          <w:rFonts w:ascii="Tahoma" w:eastAsia="Times New Roman" w:hAnsi="Tahoma" w:cs="Tahoma"/>
          <w:sz w:val="22"/>
          <w:szCs w:val="22"/>
          <w:lang w:eastAsia="pl-PL"/>
        </w:rPr>
        <w:lastRenderedPageBreak/>
        <w:t xml:space="preserve">Wykonawca zobowiązuje się do stałego utrzymywania wysokiej jakości wykonywanych usług oraz podejmowania działań zmierzających do stałej poprawy i podnoszenia jakości, w szczególności osiągnięcia i utrzymania wskaźnika realizacji rozkładów jazdy, mierzonego </w:t>
      </w:r>
      <w:r w:rsidRPr="002617F2">
        <w:rPr>
          <w:rFonts w:ascii="Tahoma" w:eastAsia="Times New Roman" w:hAnsi="Tahoma" w:cs="Tahoma"/>
          <w:sz w:val="22"/>
          <w:szCs w:val="22"/>
          <w:lang w:eastAsia="pl-PL"/>
        </w:rPr>
        <w:t>liczbą kilometrów niewykonanych z przyczyn zależnych od Wykonawcy do ogółu wykonanych kilometrów, na poziomie poniżej 0,05% w skali roku</w:t>
      </w:r>
      <w:r w:rsidRPr="00954932">
        <w:rPr>
          <w:rFonts w:asciiTheme="minorHAnsi" w:eastAsia="Times New Roman" w:hAnsiTheme="minorHAnsi" w:cstheme="minorHAnsi"/>
          <w:sz w:val="22"/>
          <w:szCs w:val="22"/>
          <w:lang w:eastAsia="pl-PL"/>
        </w:rPr>
        <w:t>.</w:t>
      </w:r>
    </w:p>
    <w:p w14:paraId="5724BFFC" w14:textId="5EB8F772" w:rsidR="00C23CF7" w:rsidRDefault="005E2BAD" w:rsidP="00C23CF7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ind w:left="357" w:right="113" w:hanging="357"/>
        <w:jc w:val="both"/>
        <w:rPr>
          <w:rFonts w:ascii="Tahoma" w:hAnsi="Tahoma" w:cs="Tahoma"/>
          <w:sz w:val="22"/>
          <w:szCs w:val="22"/>
        </w:rPr>
      </w:pPr>
      <w:r w:rsidRPr="00E619B6">
        <w:rPr>
          <w:rFonts w:ascii="Tahoma" w:hAnsi="Tahoma" w:cs="Tahoma"/>
          <w:sz w:val="22"/>
          <w:szCs w:val="22"/>
        </w:rPr>
        <w:t>Wykonawca będzie dbał o  czystość  zewnętrzną  autobusów  (mycie  autobusów   min.    raz  w   tygodniu  lub  w miarę konieczności 2 razy w tygodniu) i wewnętrzną pojazdów, właściwy stan  techniczny zapewniający podróżnym komfort</w:t>
      </w:r>
      <w:r w:rsidR="00C23CF7">
        <w:rPr>
          <w:rFonts w:ascii="Tahoma" w:hAnsi="Tahoma" w:cs="Tahoma"/>
          <w:sz w:val="22"/>
          <w:szCs w:val="22"/>
        </w:rPr>
        <w:t xml:space="preserve"> </w:t>
      </w:r>
      <w:r w:rsidRPr="00E619B6">
        <w:rPr>
          <w:rFonts w:ascii="Tahoma" w:hAnsi="Tahoma" w:cs="Tahoma"/>
          <w:sz w:val="22"/>
          <w:szCs w:val="22"/>
        </w:rPr>
        <w:t xml:space="preserve">i bezpieczeństwo  podróży. </w:t>
      </w:r>
    </w:p>
    <w:p w14:paraId="6FFA0F1A" w14:textId="20E0C0EA" w:rsidR="009F4CD4" w:rsidRPr="00C23CF7" w:rsidRDefault="009F4CD4" w:rsidP="00C23CF7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/>
        <w:ind w:right="113"/>
        <w:jc w:val="both"/>
        <w:rPr>
          <w:rFonts w:ascii="Tahoma" w:hAnsi="Tahoma" w:cs="Tahoma"/>
          <w:sz w:val="22"/>
          <w:szCs w:val="22"/>
        </w:rPr>
      </w:pPr>
      <w:r w:rsidRPr="00C23CF7">
        <w:rPr>
          <w:rFonts w:ascii="Tahoma" w:eastAsia="Times New Roman" w:hAnsi="Tahoma" w:cs="Tahoma"/>
          <w:sz w:val="22"/>
          <w:szCs w:val="22"/>
          <w:lang w:eastAsia="pl-PL"/>
        </w:rPr>
        <w:t>W zakresie ubezpieczenia od odpowiedzialności cywilnej Wykonawca będzie przestrzegał</w:t>
      </w:r>
      <w:r w:rsidR="00FA58CE">
        <w:rPr>
          <w:rFonts w:ascii="Tahoma" w:eastAsia="Times New Roman" w:hAnsi="Tahoma" w:cs="Tahoma"/>
          <w:sz w:val="22"/>
          <w:szCs w:val="22"/>
          <w:lang w:eastAsia="pl-PL"/>
        </w:rPr>
        <w:t xml:space="preserve"> </w:t>
      </w:r>
      <w:r w:rsidRPr="00C23CF7">
        <w:rPr>
          <w:rFonts w:ascii="Tahoma" w:eastAsia="Times New Roman" w:hAnsi="Tahoma" w:cs="Tahoma"/>
          <w:sz w:val="22"/>
          <w:szCs w:val="22"/>
          <w:lang w:eastAsia="pl-PL"/>
        </w:rPr>
        <w:t>następujących zasad:</w:t>
      </w:r>
    </w:p>
    <w:p w14:paraId="3D3066C4" w14:textId="2919FB11" w:rsidR="009F4CD4" w:rsidRPr="007D24AC" w:rsidRDefault="009F4CD4" w:rsidP="00956B82">
      <w:pPr>
        <w:pStyle w:val="Akapitzlist"/>
        <w:widowControl w:val="0"/>
        <w:numPr>
          <w:ilvl w:val="0"/>
          <w:numId w:val="29"/>
        </w:numPr>
        <w:spacing w:after="0" w:line="360" w:lineRule="auto"/>
        <w:ind w:left="714" w:hanging="357"/>
        <w:jc w:val="both"/>
        <w:rPr>
          <w:rFonts w:ascii="Tahoma" w:eastAsia="Times New Roman" w:hAnsi="Tahoma" w:cs="Tahoma"/>
          <w:sz w:val="22"/>
          <w:szCs w:val="22"/>
          <w:lang w:eastAsia="pl-PL"/>
        </w:rPr>
      </w:pPr>
      <w:r w:rsidRPr="007D24AC">
        <w:rPr>
          <w:rFonts w:ascii="Tahoma" w:eastAsia="Times New Roman" w:hAnsi="Tahoma" w:cs="Tahoma"/>
          <w:sz w:val="22"/>
          <w:szCs w:val="22"/>
          <w:lang w:eastAsia="pl-PL"/>
        </w:rPr>
        <w:t>umowa/umowy ubezpieczenia lub polisa/polisy ubezpieczeniowe muszą zapewniać wypłatę odszkodowania płatnego w polskich złotych;</w:t>
      </w:r>
    </w:p>
    <w:p w14:paraId="04E343D3" w14:textId="6F9BA1D9" w:rsidR="009F4CD4" w:rsidRPr="007D24AC" w:rsidRDefault="009F4CD4" w:rsidP="00956B82">
      <w:pPr>
        <w:pStyle w:val="Akapitzlist"/>
        <w:widowControl w:val="0"/>
        <w:numPr>
          <w:ilvl w:val="0"/>
          <w:numId w:val="29"/>
        </w:numPr>
        <w:spacing w:after="0" w:line="360" w:lineRule="auto"/>
        <w:ind w:left="714" w:hanging="357"/>
        <w:jc w:val="both"/>
        <w:rPr>
          <w:rFonts w:ascii="Tahoma" w:eastAsia="Times New Roman" w:hAnsi="Tahoma" w:cs="Tahoma"/>
          <w:sz w:val="22"/>
          <w:szCs w:val="22"/>
          <w:lang w:eastAsia="pl-PL"/>
        </w:rPr>
      </w:pPr>
      <w:r w:rsidRPr="007D24AC">
        <w:rPr>
          <w:rFonts w:ascii="Tahoma" w:eastAsia="Times New Roman" w:hAnsi="Tahoma" w:cs="Tahoma"/>
          <w:sz w:val="22"/>
          <w:szCs w:val="22"/>
          <w:lang w:eastAsia="pl-PL"/>
        </w:rPr>
        <w:t>koszt umowy lub umów (polisy lub polis ubezpieczeniowych), w szczególności składki ubezpieczeniowe, pokrywa w całości Wykonawca;</w:t>
      </w:r>
    </w:p>
    <w:p w14:paraId="08D79DE7" w14:textId="320B39D5" w:rsidR="00AF768C" w:rsidRPr="00AF768C" w:rsidRDefault="009F4CD4" w:rsidP="00AF768C">
      <w:pPr>
        <w:pStyle w:val="Akapitzlist"/>
        <w:widowControl w:val="0"/>
        <w:numPr>
          <w:ilvl w:val="0"/>
          <w:numId w:val="29"/>
        </w:numPr>
        <w:spacing w:after="0" w:line="360" w:lineRule="auto"/>
        <w:jc w:val="both"/>
        <w:rPr>
          <w:rFonts w:ascii="Tahoma" w:eastAsia="Times New Roman" w:hAnsi="Tahoma" w:cs="Tahoma"/>
          <w:sz w:val="22"/>
          <w:szCs w:val="22"/>
          <w:lang w:eastAsia="pl-PL"/>
        </w:rPr>
      </w:pPr>
      <w:r w:rsidRPr="007D24AC">
        <w:rPr>
          <w:rFonts w:ascii="Tahoma" w:eastAsia="Times New Roman" w:hAnsi="Tahoma" w:cs="Tahoma"/>
          <w:sz w:val="22"/>
          <w:szCs w:val="22"/>
          <w:lang w:eastAsia="pl-PL"/>
        </w:rPr>
        <w:t>Wykonawca nie jest uprawniony do dokonywania zmian warunków ubezpieczenia bez uprzedniej zgody Zamawiającego wyrażonej na piśmie.</w:t>
      </w:r>
    </w:p>
    <w:p w14:paraId="588D3E6D" w14:textId="77777777" w:rsidR="00AF768C" w:rsidRPr="00676228" w:rsidRDefault="00AF768C" w:rsidP="00AF768C">
      <w:pPr>
        <w:pStyle w:val="Akapitzlist"/>
        <w:widowControl w:val="0"/>
        <w:numPr>
          <w:ilvl w:val="0"/>
          <w:numId w:val="8"/>
        </w:numPr>
        <w:spacing w:after="0" w:line="360" w:lineRule="auto"/>
        <w:jc w:val="both"/>
        <w:rPr>
          <w:rFonts w:ascii="Tahoma" w:eastAsia="Times New Roman" w:hAnsi="Tahoma" w:cs="Tahoma"/>
          <w:sz w:val="22"/>
          <w:szCs w:val="22"/>
          <w:lang w:eastAsia="pl-PL"/>
        </w:rPr>
      </w:pPr>
      <w:r w:rsidRPr="00676228">
        <w:rPr>
          <w:rFonts w:ascii="Tahoma" w:eastAsia="Times New Roman" w:hAnsi="Tahoma" w:cs="Tahoma"/>
          <w:sz w:val="22"/>
          <w:szCs w:val="22"/>
          <w:lang w:eastAsia="pl-PL"/>
        </w:rPr>
        <w:t>Wykonawca zobowiązany jest do umieszczenia na przystankach autobusowych oraz na</w:t>
      </w:r>
      <w:r>
        <w:rPr>
          <w:rFonts w:ascii="Tahoma" w:eastAsia="Times New Roman" w:hAnsi="Tahoma" w:cs="Tahoma"/>
          <w:sz w:val="22"/>
          <w:szCs w:val="22"/>
          <w:lang w:eastAsia="pl-PL"/>
        </w:rPr>
        <w:t> </w:t>
      </w:r>
      <w:r w:rsidRPr="00676228">
        <w:rPr>
          <w:rFonts w:ascii="Tahoma" w:eastAsia="Times New Roman" w:hAnsi="Tahoma" w:cs="Tahoma"/>
          <w:sz w:val="22"/>
          <w:szCs w:val="22"/>
          <w:lang w:eastAsia="pl-PL"/>
        </w:rPr>
        <w:t xml:space="preserve">swojej stronie internetowej aktualnego rozkładu jazdy, a także taryfy opłat </w:t>
      </w:r>
      <w:r>
        <w:rPr>
          <w:rFonts w:ascii="Tahoma" w:eastAsia="Times New Roman" w:hAnsi="Tahoma" w:cs="Tahoma"/>
          <w:sz w:val="22"/>
          <w:szCs w:val="22"/>
          <w:lang w:eastAsia="pl-PL"/>
        </w:rPr>
        <w:t xml:space="preserve">obowiązującej w pruszkowskiej komunikacji miejskiej </w:t>
      </w:r>
      <w:r w:rsidRPr="00676228">
        <w:rPr>
          <w:rFonts w:ascii="Tahoma" w:eastAsia="Times New Roman" w:hAnsi="Tahoma" w:cs="Tahoma"/>
          <w:sz w:val="22"/>
          <w:szCs w:val="22"/>
          <w:lang w:eastAsia="pl-PL"/>
        </w:rPr>
        <w:t>w formacie i szacie graficznej uzgodnionej z Zamawiającym.</w:t>
      </w:r>
    </w:p>
    <w:p w14:paraId="3DA0CDB7" w14:textId="122758EF" w:rsidR="00AF768C" w:rsidRDefault="00AF768C" w:rsidP="00AF768C">
      <w:pPr>
        <w:pStyle w:val="Akapitzlist"/>
        <w:widowControl w:val="0"/>
        <w:numPr>
          <w:ilvl w:val="0"/>
          <w:numId w:val="8"/>
        </w:numPr>
        <w:spacing w:after="0" w:line="360" w:lineRule="auto"/>
        <w:jc w:val="both"/>
        <w:rPr>
          <w:rFonts w:ascii="Tahoma" w:eastAsia="Times New Roman" w:hAnsi="Tahoma" w:cs="Tahoma"/>
          <w:sz w:val="22"/>
          <w:szCs w:val="22"/>
          <w:lang w:eastAsia="pl-PL"/>
        </w:rPr>
      </w:pPr>
      <w:r w:rsidRPr="00676228">
        <w:rPr>
          <w:rFonts w:ascii="Tahoma" w:eastAsia="Times New Roman" w:hAnsi="Tahoma" w:cs="Tahoma"/>
          <w:sz w:val="22"/>
          <w:szCs w:val="22"/>
          <w:lang w:eastAsia="pl-PL"/>
        </w:rPr>
        <w:t>Wykonawca zapewni ciągłą bezprzewodową i bezpośrednią łączność telefoniczną pomiędzy kierowcami autobusów a dyspozytorem.</w:t>
      </w:r>
    </w:p>
    <w:p w14:paraId="25D2F4A3" w14:textId="77777777" w:rsidR="003A241E" w:rsidRPr="004E6FED" w:rsidRDefault="003A241E" w:rsidP="003A241E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ascii="Tahoma" w:eastAsia="Times New Roman" w:hAnsi="Tahoma" w:cs="Tahoma"/>
          <w:sz w:val="22"/>
          <w:szCs w:val="22"/>
          <w:lang w:eastAsia="pl-PL"/>
        </w:rPr>
      </w:pPr>
      <w:r w:rsidRPr="004E6FED">
        <w:rPr>
          <w:rFonts w:ascii="Tahoma" w:eastAsia="Times New Roman" w:hAnsi="Tahoma" w:cs="Tahoma"/>
          <w:sz w:val="22"/>
          <w:szCs w:val="22"/>
          <w:lang w:eastAsia="pl-PL"/>
        </w:rPr>
        <w:t xml:space="preserve">Zamawiający wprowadza do pojazdów system dynamicznej informacji pasażerskiej </w:t>
      </w:r>
      <w:proofErr w:type="spellStart"/>
      <w:r w:rsidRPr="004E6FED">
        <w:rPr>
          <w:rFonts w:ascii="Tahoma" w:eastAsia="Times New Roman" w:hAnsi="Tahoma" w:cs="Tahoma"/>
          <w:sz w:val="22"/>
          <w:szCs w:val="22"/>
          <w:lang w:eastAsia="pl-PL"/>
        </w:rPr>
        <w:t>pn</w:t>
      </w:r>
      <w:proofErr w:type="spellEnd"/>
      <w:r w:rsidRPr="004E6FED">
        <w:rPr>
          <w:rFonts w:ascii="Tahoma" w:eastAsia="Times New Roman" w:hAnsi="Tahoma" w:cs="Tahoma"/>
          <w:sz w:val="22"/>
          <w:szCs w:val="22"/>
          <w:lang w:eastAsia="pl-PL"/>
        </w:rPr>
        <w:t xml:space="preserve"> „Jak dojadę”. Wykonawca zobowiązany jest do wdrożenia zakupionego systemu przez Zamawiającego do pojazdów. </w:t>
      </w:r>
    </w:p>
    <w:p w14:paraId="367C45C4" w14:textId="34091DB8" w:rsidR="00AF768C" w:rsidRDefault="00C65542" w:rsidP="00C65542">
      <w:pPr>
        <w:pStyle w:val="Akapitzlist"/>
        <w:widowControl w:val="0"/>
        <w:spacing w:after="0" w:line="360" w:lineRule="auto"/>
        <w:ind w:left="3905" w:firstLine="349"/>
        <w:jc w:val="both"/>
        <w:rPr>
          <w:rFonts w:ascii="Tahoma" w:eastAsia="Arial Unicode MS" w:hAnsi="Tahoma" w:cs="Tahoma"/>
          <w:b/>
          <w:kern w:val="1"/>
          <w:sz w:val="22"/>
          <w:szCs w:val="22"/>
        </w:rPr>
      </w:pPr>
      <w:r w:rsidRPr="00C65542">
        <w:rPr>
          <w:rFonts w:ascii="Tahoma" w:eastAsia="Arial Unicode MS" w:hAnsi="Tahoma" w:cs="Tahoma"/>
          <w:b/>
          <w:kern w:val="1"/>
          <w:sz w:val="22"/>
          <w:szCs w:val="22"/>
        </w:rPr>
        <w:t>§ 4</w:t>
      </w:r>
    </w:p>
    <w:p w14:paraId="488CA16C" w14:textId="4C4E9F25" w:rsidR="009F27BD" w:rsidRPr="00EB6320" w:rsidRDefault="00EB6320" w:rsidP="009F27BD">
      <w:pPr>
        <w:widowControl w:val="0"/>
        <w:spacing w:after="0" w:line="360" w:lineRule="auto"/>
        <w:jc w:val="both"/>
        <w:rPr>
          <w:rFonts w:ascii="Tahoma" w:eastAsia="Arial Unicode MS" w:hAnsi="Tahoma" w:cs="Tahoma"/>
          <w:b/>
          <w:kern w:val="1"/>
          <w:sz w:val="22"/>
          <w:szCs w:val="22"/>
        </w:rPr>
      </w:pPr>
      <w:r>
        <w:rPr>
          <w:rFonts w:ascii="Tahoma" w:eastAsia="Arial Unicode MS" w:hAnsi="Tahoma" w:cs="Tahoma"/>
          <w:b/>
          <w:kern w:val="1"/>
          <w:sz w:val="22"/>
          <w:szCs w:val="22"/>
        </w:rPr>
        <w:t xml:space="preserve">                                                          </w:t>
      </w:r>
      <w:r w:rsidRPr="00EB6320">
        <w:rPr>
          <w:rFonts w:ascii="Tahoma" w:eastAsia="Arial Unicode MS" w:hAnsi="Tahoma" w:cs="Tahoma"/>
          <w:b/>
          <w:kern w:val="1"/>
          <w:sz w:val="22"/>
          <w:szCs w:val="22"/>
        </w:rPr>
        <w:t>Zmiana terminu</w:t>
      </w:r>
    </w:p>
    <w:p w14:paraId="61E189EC" w14:textId="49076492" w:rsidR="009F27BD" w:rsidRPr="008E3DC4" w:rsidRDefault="009F27BD" w:rsidP="009F27BD">
      <w:pPr>
        <w:widowControl w:val="0"/>
        <w:spacing w:after="0" w:line="360" w:lineRule="auto"/>
        <w:jc w:val="both"/>
        <w:rPr>
          <w:rFonts w:ascii="Tahoma" w:eastAsia="Times New Roman" w:hAnsi="Tahoma" w:cs="Tahoma"/>
          <w:bCs/>
          <w:sz w:val="22"/>
          <w:szCs w:val="22"/>
          <w:lang w:eastAsia="pl-PL"/>
        </w:rPr>
      </w:pPr>
      <w:r w:rsidRPr="008E3DC4">
        <w:rPr>
          <w:rFonts w:ascii="Tahoma" w:eastAsia="Times New Roman" w:hAnsi="Tahoma" w:cs="Tahoma"/>
          <w:bCs/>
          <w:sz w:val="22"/>
          <w:szCs w:val="22"/>
          <w:lang w:eastAsia="pl-PL"/>
        </w:rPr>
        <w:t>Dopuszczalna jest zmiana terminu realizacji umowy w następujących przypadkach:</w:t>
      </w:r>
    </w:p>
    <w:p w14:paraId="0CEA42C6" w14:textId="0C897EC7" w:rsidR="009F27BD" w:rsidRPr="008E3DC4" w:rsidRDefault="009F27BD" w:rsidP="009F27BD">
      <w:pPr>
        <w:pStyle w:val="Akapitzlist"/>
        <w:widowControl w:val="0"/>
        <w:numPr>
          <w:ilvl w:val="0"/>
          <w:numId w:val="69"/>
        </w:numPr>
        <w:spacing w:after="0" w:line="360" w:lineRule="auto"/>
        <w:jc w:val="both"/>
        <w:rPr>
          <w:rFonts w:ascii="Tahoma" w:eastAsia="Times New Roman" w:hAnsi="Tahoma" w:cs="Tahoma"/>
          <w:bCs/>
          <w:sz w:val="22"/>
          <w:szCs w:val="22"/>
          <w:lang w:eastAsia="pl-PL"/>
        </w:rPr>
      </w:pPr>
      <w:r w:rsidRPr="008E3DC4">
        <w:rPr>
          <w:rFonts w:ascii="Tahoma" w:eastAsia="Times New Roman" w:hAnsi="Tahoma" w:cs="Tahoma"/>
          <w:bCs/>
          <w:sz w:val="22"/>
          <w:szCs w:val="22"/>
          <w:lang w:eastAsia="pl-PL"/>
        </w:rPr>
        <w:t>zmiana terminu rozpoczęcia lub zakończenia świadczenia usług (bez zmiany zakresu i wartości umowy), wynikająca z przyczyn nieleżących po stronie Wykonawcy, w szczególności w razie podpisania Umowy w terminie uniemożliwiającym rozpoczęcie realizacji Us</w:t>
      </w:r>
      <w:r w:rsidR="00467FA4" w:rsidRPr="008E3DC4">
        <w:rPr>
          <w:rFonts w:ascii="Tahoma" w:eastAsia="Times New Roman" w:hAnsi="Tahoma" w:cs="Tahoma"/>
          <w:bCs/>
          <w:sz w:val="22"/>
          <w:szCs w:val="22"/>
          <w:lang w:eastAsia="pl-PL"/>
        </w:rPr>
        <w:t>ł</w:t>
      </w:r>
      <w:r w:rsidRPr="008E3DC4">
        <w:rPr>
          <w:rFonts w:ascii="Tahoma" w:eastAsia="Times New Roman" w:hAnsi="Tahoma" w:cs="Tahoma"/>
          <w:bCs/>
          <w:sz w:val="22"/>
          <w:szCs w:val="22"/>
          <w:lang w:eastAsia="pl-PL"/>
        </w:rPr>
        <w:t xml:space="preserve">ug w terminie pierwotnie określonym, zawieszenia wykonywania Umowy dokonanego </w:t>
      </w:r>
      <w:r w:rsidR="00467FA4" w:rsidRPr="008E3DC4">
        <w:rPr>
          <w:rFonts w:ascii="Tahoma" w:eastAsia="Times New Roman" w:hAnsi="Tahoma" w:cs="Tahoma"/>
          <w:bCs/>
          <w:sz w:val="22"/>
          <w:szCs w:val="22"/>
          <w:lang w:eastAsia="pl-PL"/>
        </w:rPr>
        <w:t xml:space="preserve">zgodnie z </w:t>
      </w:r>
      <w:r w:rsidR="00467FA4" w:rsidRPr="008E3DC4">
        <w:rPr>
          <w:rFonts w:ascii="Tahoma" w:eastAsia="Arial Unicode MS" w:hAnsi="Tahoma" w:cs="Tahoma"/>
          <w:bCs/>
          <w:kern w:val="1"/>
          <w:sz w:val="22"/>
          <w:szCs w:val="22"/>
        </w:rPr>
        <w:t>§….Umowy, braku możliwości realizacji Usługi przez Wykonawcę ze względu na niemożliwe do przewidzenia warunki atmosferyczne lub drogowe;</w:t>
      </w:r>
    </w:p>
    <w:p w14:paraId="11D149D3" w14:textId="7D5184C4" w:rsidR="00467FA4" w:rsidRPr="008E3DC4" w:rsidRDefault="00467FA4" w:rsidP="009F27BD">
      <w:pPr>
        <w:pStyle w:val="Akapitzlist"/>
        <w:widowControl w:val="0"/>
        <w:numPr>
          <w:ilvl w:val="0"/>
          <w:numId w:val="69"/>
        </w:numPr>
        <w:spacing w:after="0" w:line="360" w:lineRule="auto"/>
        <w:jc w:val="both"/>
        <w:rPr>
          <w:rFonts w:ascii="Tahoma" w:eastAsia="Times New Roman" w:hAnsi="Tahoma" w:cs="Tahoma"/>
          <w:bCs/>
          <w:sz w:val="22"/>
          <w:szCs w:val="22"/>
          <w:lang w:eastAsia="pl-PL"/>
        </w:rPr>
      </w:pPr>
      <w:r w:rsidRPr="008E3DC4">
        <w:rPr>
          <w:rFonts w:ascii="Tahoma" w:eastAsia="Arial Unicode MS" w:hAnsi="Tahoma" w:cs="Tahoma"/>
          <w:bCs/>
          <w:kern w:val="1"/>
          <w:sz w:val="22"/>
          <w:szCs w:val="22"/>
        </w:rPr>
        <w:t xml:space="preserve">zmiana terminu realizacji Usług z uwzględnieniem opracowanego przez Strony </w:t>
      </w:r>
      <w:r w:rsidRPr="008E3DC4">
        <w:rPr>
          <w:rFonts w:ascii="Tahoma" w:eastAsia="Arial Unicode MS" w:hAnsi="Tahoma" w:cs="Tahoma"/>
          <w:bCs/>
          <w:kern w:val="1"/>
          <w:sz w:val="22"/>
          <w:szCs w:val="22"/>
        </w:rPr>
        <w:lastRenderedPageBreak/>
        <w:t>harmonogramu, wynikająca z uzasadnionych potrzeb Zamawiającego,</w:t>
      </w:r>
    </w:p>
    <w:p w14:paraId="3B5F5FFE" w14:textId="72900FA9" w:rsidR="00467FA4" w:rsidRPr="00EB6320" w:rsidRDefault="00EB6320" w:rsidP="00EB6320">
      <w:pPr>
        <w:pStyle w:val="Akapitzlist"/>
        <w:widowControl w:val="0"/>
        <w:numPr>
          <w:ilvl w:val="0"/>
          <w:numId w:val="69"/>
        </w:numPr>
        <w:spacing w:after="0" w:line="360" w:lineRule="auto"/>
        <w:jc w:val="both"/>
        <w:rPr>
          <w:rFonts w:ascii="Tahoma" w:eastAsia="Times New Roman" w:hAnsi="Tahoma" w:cs="Tahoma"/>
          <w:bCs/>
          <w:lang w:eastAsia="pl-PL"/>
        </w:rPr>
      </w:pPr>
      <w:r w:rsidRPr="008E3DC4">
        <w:rPr>
          <w:rFonts w:ascii="Tahoma" w:eastAsia="Arial Unicode MS" w:hAnsi="Tahoma" w:cs="Tahoma"/>
          <w:bCs/>
          <w:kern w:val="1"/>
          <w:sz w:val="22"/>
          <w:szCs w:val="22"/>
        </w:rPr>
        <w:t>skrócenia</w:t>
      </w:r>
      <w:r w:rsidR="00467FA4" w:rsidRPr="008E3DC4">
        <w:rPr>
          <w:rFonts w:ascii="Tahoma" w:eastAsia="Arial Unicode MS" w:hAnsi="Tahoma" w:cs="Tahoma"/>
          <w:bCs/>
          <w:kern w:val="1"/>
          <w:sz w:val="22"/>
          <w:szCs w:val="22"/>
        </w:rPr>
        <w:t xml:space="preserve"> terminu obowiązywania Umowy w przypadku wykorzystania </w:t>
      </w:r>
      <w:r w:rsidRPr="008E3DC4">
        <w:rPr>
          <w:rFonts w:ascii="Tahoma" w:eastAsia="Arial Unicode MS" w:hAnsi="Tahoma" w:cs="Tahoma"/>
          <w:bCs/>
          <w:kern w:val="1"/>
          <w:sz w:val="22"/>
          <w:szCs w:val="22"/>
        </w:rPr>
        <w:t xml:space="preserve">środków finansowych przeznaczonych na realizację </w:t>
      </w:r>
      <w:r w:rsidR="00467FA4" w:rsidRPr="008E3DC4">
        <w:rPr>
          <w:rFonts w:ascii="Tahoma" w:eastAsia="Arial Unicode MS" w:hAnsi="Tahoma" w:cs="Tahoma"/>
          <w:bCs/>
          <w:kern w:val="1"/>
          <w:sz w:val="22"/>
          <w:szCs w:val="22"/>
        </w:rPr>
        <w:t xml:space="preserve">przedmiotu </w:t>
      </w:r>
      <w:r w:rsidRPr="008E3DC4">
        <w:rPr>
          <w:rFonts w:ascii="Tahoma" w:eastAsia="Arial Unicode MS" w:hAnsi="Tahoma" w:cs="Tahoma"/>
          <w:bCs/>
          <w:kern w:val="1"/>
          <w:sz w:val="22"/>
          <w:szCs w:val="22"/>
        </w:rPr>
        <w:t>zamówienia</w:t>
      </w:r>
      <w:r>
        <w:rPr>
          <w:rFonts w:ascii="Tahoma" w:eastAsia="Arial Unicode MS" w:hAnsi="Tahoma" w:cs="Tahoma"/>
          <w:bCs/>
          <w:kern w:val="1"/>
          <w:sz w:val="22"/>
          <w:szCs w:val="22"/>
        </w:rPr>
        <w:t>.</w:t>
      </w:r>
    </w:p>
    <w:p w14:paraId="530838A5" w14:textId="77777777" w:rsidR="004D77C6" w:rsidRDefault="00EB6320" w:rsidP="00EB6320">
      <w:pPr>
        <w:widowControl w:val="0"/>
        <w:spacing w:after="0" w:line="360" w:lineRule="auto"/>
        <w:ind w:left="360"/>
        <w:jc w:val="both"/>
        <w:rPr>
          <w:rFonts w:ascii="Tahoma" w:eastAsia="Arial Unicode MS" w:hAnsi="Tahoma" w:cs="Tahoma"/>
          <w:b/>
          <w:kern w:val="1"/>
          <w:sz w:val="22"/>
          <w:szCs w:val="22"/>
        </w:rPr>
      </w:pPr>
      <w:r>
        <w:rPr>
          <w:rFonts w:ascii="Tahoma" w:eastAsia="Arial Unicode MS" w:hAnsi="Tahoma" w:cs="Tahoma"/>
          <w:b/>
          <w:kern w:val="1"/>
          <w:sz w:val="22"/>
          <w:szCs w:val="22"/>
        </w:rPr>
        <w:t xml:space="preserve">                 </w:t>
      </w:r>
    </w:p>
    <w:p w14:paraId="7F4F81C9" w14:textId="78B09BFC" w:rsidR="00EB6320" w:rsidRDefault="00EB6320" w:rsidP="00EB6320">
      <w:pPr>
        <w:widowControl w:val="0"/>
        <w:spacing w:after="0" w:line="360" w:lineRule="auto"/>
        <w:ind w:left="360"/>
        <w:jc w:val="both"/>
        <w:rPr>
          <w:rFonts w:ascii="Tahoma" w:eastAsia="Arial Unicode MS" w:hAnsi="Tahoma" w:cs="Tahoma"/>
          <w:b/>
          <w:kern w:val="1"/>
          <w:sz w:val="22"/>
          <w:szCs w:val="22"/>
        </w:rPr>
      </w:pPr>
      <w:r>
        <w:rPr>
          <w:rFonts w:ascii="Tahoma" w:eastAsia="Arial Unicode MS" w:hAnsi="Tahoma" w:cs="Tahoma"/>
          <w:b/>
          <w:kern w:val="1"/>
          <w:sz w:val="22"/>
          <w:szCs w:val="22"/>
        </w:rPr>
        <w:t xml:space="preserve">                                        </w:t>
      </w:r>
      <w:r w:rsidR="004D77C6">
        <w:rPr>
          <w:rFonts w:ascii="Tahoma" w:eastAsia="Arial Unicode MS" w:hAnsi="Tahoma" w:cs="Tahoma"/>
          <w:b/>
          <w:kern w:val="1"/>
          <w:sz w:val="22"/>
          <w:szCs w:val="22"/>
        </w:rPr>
        <w:t xml:space="preserve">                  </w:t>
      </w:r>
      <w:r>
        <w:rPr>
          <w:rFonts w:ascii="Tahoma" w:eastAsia="Arial Unicode MS" w:hAnsi="Tahoma" w:cs="Tahoma"/>
          <w:b/>
          <w:kern w:val="1"/>
          <w:sz w:val="22"/>
          <w:szCs w:val="22"/>
        </w:rPr>
        <w:t xml:space="preserve"> </w:t>
      </w:r>
      <w:r w:rsidRPr="00EB6320">
        <w:rPr>
          <w:rFonts w:ascii="Tahoma" w:eastAsia="Arial Unicode MS" w:hAnsi="Tahoma" w:cs="Tahoma"/>
          <w:b/>
          <w:kern w:val="1"/>
          <w:sz w:val="22"/>
          <w:szCs w:val="22"/>
        </w:rPr>
        <w:t>§ 5</w:t>
      </w:r>
    </w:p>
    <w:p w14:paraId="2A5CF887" w14:textId="779FAA02" w:rsidR="00783E23" w:rsidRPr="00EB6320" w:rsidRDefault="00783E23" w:rsidP="00EB6320">
      <w:pPr>
        <w:widowControl w:val="0"/>
        <w:spacing w:after="0" w:line="360" w:lineRule="auto"/>
        <w:ind w:left="360"/>
        <w:jc w:val="both"/>
        <w:rPr>
          <w:rFonts w:ascii="Tahoma" w:eastAsia="Arial Unicode MS" w:hAnsi="Tahoma" w:cs="Tahoma"/>
          <w:b/>
          <w:kern w:val="1"/>
          <w:sz w:val="22"/>
          <w:szCs w:val="22"/>
        </w:rPr>
      </w:pPr>
      <w:r>
        <w:rPr>
          <w:rFonts w:ascii="Tahoma" w:eastAsia="Arial Unicode MS" w:hAnsi="Tahoma" w:cs="Tahoma"/>
          <w:b/>
          <w:kern w:val="1"/>
          <w:sz w:val="22"/>
          <w:szCs w:val="22"/>
        </w:rPr>
        <w:tab/>
      </w:r>
      <w:r>
        <w:rPr>
          <w:rFonts w:ascii="Tahoma" w:eastAsia="Arial Unicode MS" w:hAnsi="Tahoma" w:cs="Tahoma"/>
          <w:b/>
          <w:kern w:val="1"/>
          <w:sz w:val="22"/>
          <w:szCs w:val="22"/>
        </w:rPr>
        <w:tab/>
      </w:r>
      <w:r>
        <w:rPr>
          <w:rFonts w:ascii="Tahoma" w:eastAsia="Arial Unicode MS" w:hAnsi="Tahoma" w:cs="Tahoma"/>
          <w:b/>
          <w:kern w:val="1"/>
          <w:sz w:val="22"/>
          <w:szCs w:val="22"/>
        </w:rPr>
        <w:tab/>
        <w:t xml:space="preserve">                    Zatrudnienie ludzi</w:t>
      </w:r>
    </w:p>
    <w:p w14:paraId="12CE386A" w14:textId="77777777" w:rsidR="00C65542" w:rsidRPr="008E3DC4" w:rsidRDefault="00C65542" w:rsidP="001A102F">
      <w:pPr>
        <w:widowControl w:val="0"/>
        <w:numPr>
          <w:ilvl w:val="0"/>
          <w:numId w:val="66"/>
        </w:numPr>
        <w:shd w:val="clear" w:color="auto" w:fill="FFFFFF"/>
        <w:suppressAutoHyphens/>
        <w:autoSpaceDE w:val="0"/>
        <w:autoSpaceDN w:val="0"/>
        <w:spacing w:after="0" w:line="360" w:lineRule="auto"/>
        <w:ind w:left="284" w:hanging="284"/>
        <w:jc w:val="both"/>
        <w:rPr>
          <w:rFonts w:ascii="Tahoma" w:hAnsi="Tahoma" w:cs="Tahoma"/>
          <w:bCs/>
          <w:sz w:val="22"/>
          <w:szCs w:val="22"/>
        </w:rPr>
      </w:pPr>
      <w:r w:rsidRPr="008E3DC4">
        <w:rPr>
          <w:rFonts w:ascii="Tahoma" w:hAnsi="Tahoma" w:cs="Tahoma"/>
          <w:bCs/>
          <w:sz w:val="22"/>
          <w:szCs w:val="22"/>
        </w:rPr>
        <w:t xml:space="preserve">Zamawiający działając na podstawie art. 95 ust. 1 ustawy PZP wymaga zatrudnienia na podstawie umowy o pracę przez Wykonawcę lub Podwykonawcę osób wykonujących czynności związane z realizacją Przedmiotem Umowy, których realizacja polega na wykonywaniu pracy w sposób określony w art. 22 </w:t>
      </w:r>
      <w:bookmarkStart w:id="3" w:name="_Hlk100908216"/>
      <w:r w:rsidRPr="008E3DC4">
        <w:rPr>
          <w:rFonts w:ascii="Tahoma" w:hAnsi="Tahoma" w:cs="Tahoma"/>
          <w:bCs/>
          <w:sz w:val="22"/>
          <w:szCs w:val="22"/>
        </w:rPr>
        <w:t>§</w:t>
      </w:r>
      <w:bookmarkEnd w:id="3"/>
      <w:r w:rsidRPr="008E3DC4">
        <w:rPr>
          <w:rFonts w:ascii="Tahoma" w:hAnsi="Tahoma" w:cs="Tahoma"/>
          <w:bCs/>
          <w:sz w:val="22"/>
          <w:szCs w:val="22"/>
        </w:rPr>
        <w:t xml:space="preserve"> 1 ustawy z dnia 26 czerwca 1974 r. – Kodeks pracy (Dz. U. z 2020r., poz. 1320 ze zm.).</w:t>
      </w:r>
    </w:p>
    <w:p w14:paraId="0C57072A" w14:textId="77777777" w:rsidR="00C65542" w:rsidRPr="008E3DC4" w:rsidRDefault="00C65542" w:rsidP="001A102F">
      <w:pPr>
        <w:widowControl w:val="0"/>
        <w:numPr>
          <w:ilvl w:val="0"/>
          <w:numId w:val="66"/>
        </w:numPr>
        <w:suppressAutoHyphens/>
        <w:autoSpaceDE w:val="0"/>
        <w:autoSpaceDN w:val="0"/>
        <w:spacing w:after="0" w:line="360" w:lineRule="auto"/>
        <w:ind w:left="284" w:hanging="284"/>
        <w:jc w:val="both"/>
        <w:rPr>
          <w:rFonts w:ascii="Tahoma" w:hAnsi="Tahoma" w:cs="Tahoma"/>
          <w:sz w:val="22"/>
          <w:szCs w:val="22"/>
        </w:rPr>
      </w:pPr>
      <w:r w:rsidRPr="008E3DC4">
        <w:rPr>
          <w:rFonts w:ascii="Tahoma" w:hAnsi="Tahoma" w:cs="Tahoma"/>
          <w:bCs/>
          <w:sz w:val="22"/>
          <w:szCs w:val="22"/>
        </w:rPr>
        <w:t xml:space="preserve">Zamawiający określa wymóg zatrudnienia na podstawie umowy o pracę przez Wykonawcę lub Podwykonawcę osób wykonujących czynności związane z wykonywaniem robót </w:t>
      </w:r>
      <w:r w:rsidRPr="008E3DC4">
        <w:rPr>
          <w:rFonts w:ascii="Tahoma" w:hAnsi="Tahoma" w:cs="Tahoma"/>
          <w:bCs/>
          <w:sz w:val="22"/>
          <w:szCs w:val="22"/>
        </w:rPr>
        <w:br/>
        <w:t>tj. kierowców, sprzątaczy oraz innych związanych z wykonywaniem Przedmiotu Umowy.</w:t>
      </w:r>
    </w:p>
    <w:p w14:paraId="01BA82C5" w14:textId="77777777" w:rsidR="00C65542" w:rsidRPr="008E3DC4" w:rsidRDefault="00C65542" w:rsidP="001A102F">
      <w:pPr>
        <w:widowControl w:val="0"/>
        <w:numPr>
          <w:ilvl w:val="0"/>
          <w:numId w:val="66"/>
        </w:numPr>
        <w:shd w:val="clear" w:color="auto" w:fill="FFFFFF"/>
        <w:suppressAutoHyphens/>
        <w:autoSpaceDE w:val="0"/>
        <w:autoSpaceDN w:val="0"/>
        <w:spacing w:after="0" w:line="360" w:lineRule="auto"/>
        <w:ind w:left="284" w:hanging="284"/>
        <w:jc w:val="both"/>
        <w:rPr>
          <w:rFonts w:ascii="Tahoma" w:hAnsi="Tahoma" w:cs="Tahoma"/>
          <w:bCs/>
          <w:sz w:val="22"/>
          <w:szCs w:val="22"/>
        </w:rPr>
      </w:pPr>
      <w:r w:rsidRPr="008E3DC4">
        <w:rPr>
          <w:rFonts w:ascii="Tahoma" w:hAnsi="Tahoma" w:cs="Tahoma"/>
          <w:bCs/>
          <w:sz w:val="22"/>
          <w:szCs w:val="22"/>
        </w:rPr>
        <w:t>Wykonawca zobowiązany jest na każde wezwanie Zamawiającego, stosownie do art. 438 ust. 2 PZP udokumentować zatrudnienie osób, o których mowa w ust. 1. W celu weryfikacji zatrudnienia przez Wykonawcę lub Podwykonawcę, Zamawiający może żądać w szczególności:</w:t>
      </w:r>
    </w:p>
    <w:p w14:paraId="6B376EFE" w14:textId="77777777" w:rsidR="00C65542" w:rsidRPr="008E3DC4" w:rsidRDefault="00C65542" w:rsidP="001A102F">
      <w:pPr>
        <w:widowControl w:val="0"/>
        <w:numPr>
          <w:ilvl w:val="1"/>
          <w:numId w:val="66"/>
        </w:numPr>
        <w:shd w:val="clear" w:color="auto" w:fill="FFFFFF"/>
        <w:suppressAutoHyphens/>
        <w:autoSpaceDE w:val="0"/>
        <w:autoSpaceDN w:val="0"/>
        <w:spacing w:after="0" w:line="360" w:lineRule="auto"/>
        <w:ind w:left="851" w:hanging="284"/>
        <w:jc w:val="both"/>
        <w:rPr>
          <w:rFonts w:ascii="Tahoma" w:hAnsi="Tahoma" w:cs="Tahoma"/>
          <w:bCs/>
          <w:sz w:val="22"/>
          <w:szCs w:val="22"/>
        </w:rPr>
      </w:pPr>
      <w:r w:rsidRPr="008E3DC4">
        <w:rPr>
          <w:rFonts w:ascii="Tahoma" w:hAnsi="Tahoma" w:cs="Tahoma"/>
          <w:bCs/>
          <w:sz w:val="22"/>
          <w:szCs w:val="22"/>
        </w:rPr>
        <w:t>oświadczenia zatrudnionego pracownika,</w:t>
      </w:r>
    </w:p>
    <w:p w14:paraId="48AA05A7" w14:textId="77777777" w:rsidR="00C65542" w:rsidRPr="008E3DC4" w:rsidRDefault="00C65542" w:rsidP="001A102F">
      <w:pPr>
        <w:widowControl w:val="0"/>
        <w:numPr>
          <w:ilvl w:val="1"/>
          <w:numId w:val="66"/>
        </w:numPr>
        <w:shd w:val="clear" w:color="auto" w:fill="FFFFFF"/>
        <w:suppressAutoHyphens/>
        <w:autoSpaceDE w:val="0"/>
        <w:autoSpaceDN w:val="0"/>
        <w:spacing w:after="0" w:line="360" w:lineRule="auto"/>
        <w:ind w:left="851" w:hanging="284"/>
        <w:jc w:val="both"/>
        <w:rPr>
          <w:rFonts w:ascii="Tahoma" w:hAnsi="Tahoma" w:cs="Tahoma"/>
          <w:bCs/>
          <w:sz w:val="22"/>
          <w:szCs w:val="22"/>
        </w:rPr>
      </w:pPr>
      <w:r w:rsidRPr="008E3DC4">
        <w:rPr>
          <w:rFonts w:ascii="Tahoma" w:hAnsi="Tahoma" w:cs="Tahoma"/>
          <w:bCs/>
          <w:sz w:val="22"/>
          <w:szCs w:val="22"/>
        </w:rPr>
        <w:t>oświadczenia Wykonawcy lub Podwykonawcy o zatrudnieniu pracownika na podstawie umowy o pracę,</w:t>
      </w:r>
    </w:p>
    <w:p w14:paraId="3DA7C07E" w14:textId="77777777" w:rsidR="00C65542" w:rsidRPr="008E3DC4" w:rsidRDefault="00C65542" w:rsidP="001A102F">
      <w:pPr>
        <w:widowControl w:val="0"/>
        <w:numPr>
          <w:ilvl w:val="1"/>
          <w:numId w:val="66"/>
        </w:numPr>
        <w:shd w:val="clear" w:color="auto" w:fill="FFFFFF"/>
        <w:suppressAutoHyphens/>
        <w:autoSpaceDE w:val="0"/>
        <w:autoSpaceDN w:val="0"/>
        <w:spacing w:after="0" w:line="360" w:lineRule="auto"/>
        <w:ind w:left="851" w:hanging="284"/>
        <w:jc w:val="both"/>
        <w:rPr>
          <w:rFonts w:ascii="Tahoma" w:hAnsi="Tahoma" w:cs="Tahoma"/>
          <w:bCs/>
          <w:sz w:val="22"/>
          <w:szCs w:val="22"/>
        </w:rPr>
      </w:pPr>
      <w:r w:rsidRPr="008E3DC4">
        <w:rPr>
          <w:rFonts w:ascii="Tahoma" w:hAnsi="Tahoma" w:cs="Tahoma"/>
          <w:bCs/>
          <w:sz w:val="22"/>
          <w:szCs w:val="22"/>
        </w:rPr>
        <w:t>poświadczonej za zgodność z oryginałem kopii umowy o pracę zatrudnionego pracownika,</w:t>
      </w:r>
    </w:p>
    <w:p w14:paraId="67908008" w14:textId="77777777" w:rsidR="00C65542" w:rsidRPr="008E3DC4" w:rsidRDefault="00C65542" w:rsidP="001A102F">
      <w:pPr>
        <w:widowControl w:val="0"/>
        <w:numPr>
          <w:ilvl w:val="1"/>
          <w:numId w:val="66"/>
        </w:numPr>
        <w:shd w:val="clear" w:color="auto" w:fill="FFFFFF"/>
        <w:suppressAutoHyphens/>
        <w:autoSpaceDE w:val="0"/>
        <w:autoSpaceDN w:val="0"/>
        <w:spacing w:after="0" w:line="360" w:lineRule="auto"/>
        <w:ind w:left="851" w:hanging="284"/>
        <w:jc w:val="both"/>
        <w:rPr>
          <w:rFonts w:ascii="Tahoma" w:hAnsi="Tahoma" w:cs="Tahoma"/>
          <w:bCs/>
          <w:sz w:val="22"/>
          <w:szCs w:val="22"/>
        </w:rPr>
      </w:pPr>
      <w:r w:rsidRPr="008E3DC4">
        <w:rPr>
          <w:rFonts w:ascii="Tahoma" w:hAnsi="Tahoma" w:cs="Tahoma"/>
          <w:bCs/>
          <w:sz w:val="22"/>
          <w:szCs w:val="22"/>
        </w:rPr>
        <w:t>innych dokumentów.</w:t>
      </w:r>
    </w:p>
    <w:p w14:paraId="2D8CA014" w14:textId="77777777" w:rsidR="00C65542" w:rsidRPr="008E3DC4" w:rsidRDefault="00C65542" w:rsidP="001A102F">
      <w:pPr>
        <w:shd w:val="clear" w:color="auto" w:fill="FFFFFF"/>
        <w:spacing w:after="0" w:line="360" w:lineRule="auto"/>
        <w:ind w:left="284"/>
        <w:jc w:val="both"/>
        <w:rPr>
          <w:rFonts w:ascii="Tahoma" w:hAnsi="Tahoma" w:cs="Tahoma"/>
          <w:bCs/>
          <w:sz w:val="22"/>
          <w:szCs w:val="22"/>
        </w:rPr>
      </w:pPr>
      <w:r w:rsidRPr="008E3DC4">
        <w:rPr>
          <w:rFonts w:ascii="Tahoma" w:hAnsi="Tahoma" w:cs="Tahoma"/>
          <w:bCs/>
          <w:sz w:val="22"/>
          <w:szCs w:val="22"/>
        </w:rPr>
        <w:t xml:space="preserve">- zawierających informacje, w tym dane osobowe, niezbędne do weryfikacji zatrudnienia na podstawie umowy o pracę, w szczególności imię i nazwisko zatrudnionego pracownika, datę zawarcia umowy o pracę, rodzaj umowy o pracę i zakres obowiązków pracownika. </w:t>
      </w:r>
    </w:p>
    <w:p w14:paraId="06E5EBB2" w14:textId="77777777" w:rsidR="00C65542" w:rsidRPr="008E3DC4" w:rsidRDefault="00C65542" w:rsidP="001A102F">
      <w:pPr>
        <w:widowControl w:val="0"/>
        <w:numPr>
          <w:ilvl w:val="0"/>
          <w:numId w:val="66"/>
        </w:numPr>
        <w:shd w:val="clear" w:color="auto" w:fill="FFFFFF"/>
        <w:suppressAutoHyphens/>
        <w:autoSpaceDE w:val="0"/>
        <w:autoSpaceDN w:val="0"/>
        <w:spacing w:after="0" w:line="360" w:lineRule="auto"/>
        <w:ind w:left="284" w:hanging="284"/>
        <w:jc w:val="both"/>
        <w:rPr>
          <w:rFonts w:ascii="Tahoma" w:hAnsi="Tahoma" w:cs="Tahoma"/>
          <w:bCs/>
          <w:sz w:val="22"/>
          <w:szCs w:val="22"/>
        </w:rPr>
      </w:pPr>
      <w:r w:rsidRPr="008E3DC4">
        <w:rPr>
          <w:rFonts w:ascii="Tahoma" w:hAnsi="Tahoma" w:cs="Tahoma"/>
          <w:bCs/>
          <w:sz w:val="22"/>
          <w:szCs w:val="22"/>
        </w:rPr>
        <w:t xml:space="preserve">W trakcie realizacji zamówienia zamawiający uprawniony jest do wykonywania czynności kontrolnych wobec Wykonawcy odnośnie spełniania przez Wykonawcę lub Podwykonawcę wymogu zatrudnienia na podstawie umowy o pracę osób realizujących Przedmiot Umowy. Zamawiający uprawniony jest w szczególności do: </w:t>
      </w:r>
    </w:p>
    <w:p w14:paraId="3D8FC9A1" w14:textId="77777777" w:rsidR="00C65542" w:rsidRPr="008E3DC4" w:rsidRDefault="00C65542" w:rsidP="001A102F">
      <w:pPr>
        <w:widowControl w:val="0"/>
        <w:numPr>
          <w:ilvl w:val="1"/>
          <w:numId w:val="66"/>
        </w:numPr>
        <w:shd w:val="clear" w:color="auto" w:fill="FFFFFF"/>
        <w:suppressAutoHyphens/>
        <w:autoSpaceDE w:val="0"/>
        <w:autoSpaceDN w:val="0"/>
        <w:spacing w:after="0" w:line="360" w:lineRule="auto"/>
        <w:ind w:left="851" w:hanging="284"/>
        <w:jc w:val="both"/>
        <w:rPr>
          <w:rFonts w:ascii="Tahoma" w:hAnsi="Tahoma" w:cs="Tahoma"/>
          <w:bCs/>
          <w:sz w:val="22"/>
          <w:szCs w:val="22"/>
        </w:rPr>
      </w:pPr>
      <w:r w:rsidRPr="008E3DC4">
        <w:rPr>
          <w:rFonts w:ascii="Tahoma" w:hAnsi="Tahoma" w:cs="Tahoma"/>
          <w:bCs/>
          <w:sz w:val="22"/>
          <w:szCs w:val="22"/>
        </w:rPr>
        <w:t>żądania oświadczeń i dokumentów w zakresie potwierdzenia spełniania ww. wymogów i dokonywania ich oceny,</w:t>
      </w:r>
    </w:p>
    <w:p w14:paraId="503707A5" w14:textId="77777777" w:rsidR="00C65542" w:rsidRPr="008E3DC4" w:rsidRDefault="00C65542" w:rsidP="001A102F">
      <w:pPr>
        <w:widowControl w:val="0"/>
        <w:numPr>
          <w:ilvl w:val="1"/>
          <w:numId w:val="66"/>
        </w:numPr>
        <w:shd w:val="clear" w:color="auto" w:fill="FFFFFF"/>
        <w:suppressAutoHyphens/>
        <w:autoSpaceDE w:val="0"/>
        <w:autoSpaceDN w:val="0"/>
        <w:spacing w:after="0" w:line="360" w:lineRule="auto"/>
        <w:ind w:left="851" w:hanging="284"/>
        <w:jc w:val="both"/>
        <w:rPr>
          <w:rFonts w:ascii="Tahoma" w:hAnsi="Tahoma" w:cs="Tahoma"/>
          <w:bCs/>
          <w:sz w:val="22"/>
          <w:szCs w:val="22"/>
        </w:rPr>
      </w:pPr>
      <w:r w:rsidRPr="008E3DC4">
        <w:rPr>
          <w:rFonts w:ascii="Tahoma" w:hAnsi="Tahoma" w:cs="Tahoma"/>
          <w:bCs/>
          <w:sz w:val="22"/>
          <w:szCs w:val="22"/>
        </w:rPr>
        <w:t>żądania wyjaśnień w przypadku wątpliwości w zakresie potwierdzenia spełniania ww. wymogów,</w:t>
      </w:r>
    </w:p>
    <w:p w14:paraId="6A2D1CD4" w14:textId="77777777" w:rsidR="00C65542" w:rsidRPr="008E3DC4" w:rsidRDefault="00C65542" w:rsidP="001A102F">
      <w:pPr>
        <w:widowControl w:val="0"/>
        <w:numPr>
          <w:ilvl w:val="1"/>
          <w:numId w:val="66"/>
        </w:numPr>
        <w:shd w:val="clear" w:color="auto" w:fill="FFFFFF"/>
        <w:suppressAutoHyphens/>
        <w:autoSpaceDE w:val="0"/>
        <w:autoSpaceDN w:val="0"/>
        <w:spacing w:after="0" w:line="360" w:lineRule="auto"/>
        <w:ind w:left="851" w:hanging="284"/>
        <w:jc w:val="both"/>
        <w:rPr>
          <w:rFonts w:ascii="Tahoma" w:hAnsi="Tahoma" w:cs="Tahoma"/>
          <w:bCs/>
          <w:sz w:val="22"/>
          <w:szCs w:val="22"/>
        </w:rPr>
      </w:pPr>
      <w:r w:rsidRPr="008E3DC4">
        <w:rPr>
          <w:rFonts w:ascii="Tahoma" w:hAnsi="Tahoma" w:cs="Tahoma"/>
          <w:bCs/>
          <w:sz w:val="22"/>
          <w:szCs w:val="22"/>
        </w:rPr>
        <w:lastRenderedPageBreak/>
        <w:t>przeprowadzania kontroli na miejscu wykonywania świadczenia.</w:t>
      </w:r>
    </w:p>
    <w:p w14:paraId="5FB7F3B0" w14:textId="77777777" w:rsidR="00C65542" w:rsidRPr="008E3DC4" w:rsidRDefault="00C65542" w:rsidP="001A102F">
      <w:pPr>
        <w:widowControl w:val="0"/>
        <w:numPr>
          <w:ilvl w:val="0"/>
          <w:numId w:val="66"/>
        </w:numPr>
        <w:shd w:val="clear" w:color="auto" w:fill="FFFFFF"/>
        <w:suppressAutoHyphens/>
        <w:autoSpaceDE w:val="0"/>
        <w:autoSpaceDN w:val="0"/>
        <w:spacing w:after="0" w:line="360" w:lineRule="auto"/>
        <w:ind w:left="284" w:hanging="284"/>
        <w:jc w:val="both"/>
        <w:rPr>
          <w:rFonts w:ascii="Tahoma" w:hAnsi="Tahoma" w:cs="Tahoma"/>
          <w:bCs/>
          <w:sz w:val="22"/>
          <w:szCs w:val="22"/>
        </w:rPr>
      </w:pPr>
      <w:r w:rsidRPr="008E3DC4">
        <w:rPr>
          <w:rFonts w:ascii="Tahoma" w:hAnsi="Tahoma" w:cs="Tahoma"/>
          <w:bCs/>
          <w:sz w:val="22"/>
          <w:szCs w:val="22"/>
        </w:rPr>
        <w:t>Zamawiający zastrzega sobie możliwość kontroli zatrudnienia, o której mowa w ust. 4 przez cały okres realizacji wykonywanych przez nich czynności, także poprzez wezwanie do okazania dokumentów potwierdzających opłacanie składek na ubezpieczenie społeczne i zdrowotne z tytułu zatrudnienia na podstawie umów o pracę (wraz z informacją o liczbie odprowadzonych składek), tj. zaświadczenia właściwego oddziału ZUS lub zanonimizowanych dowodów potwierdzających zgłoszenie pracownika przez pracodawcę do ubezpieczeń.</w:t>
      </w:r>
    </w:p>
    <w:p w14:paraId="2F0C9EC0" w14:textId="77777777" w:rsidR="00C65542" w:rsidRPr="008E3DC4" w:rsidRDefault="00C65542" w:rsidP="001A102F">
      <w:pPr>
        <w:widowControl w:val="0"/>
        <w:numPr>
          <w:ilvl w:val="0"/>
          <w:numId w:val="66"/>
        </w:numPr>
        <w:shd w:val="clear" w:color="auto" w:fill="FFFFFF"/>
        <w:suppressAutoHyphens/>
        <w:autoSpaceDE w:val="0"/>
        <w:autoSpaceDN w:val="0"/>
        <w:spacing w:after="0" w:line="360" w:lineRule="auto"/>
        <w:ind w:left="284" w:hanging="426"/>
        <w:jc w:val="both"/>
        <w:rPr>
          <w:rFonts w:ascii="Tahoma" w:hAnsi="Tahoma" w:cs="Tahoma"/>
          <w:bCs/>
          <w:sz w:val="22"/>
          <w:szCs w:val="22"/>
        </w:rPr>
      </w:pPr>
      <w:r w:rsidRPr="008E3DC4">
        <w:rPr>
          <w:rFonts w:ascii="Tahoma" w:hAnsi="Tahoma" w:cs="Tahoma"/>
          <w:bCs/>
          <w:sz w:val="22"/>
          <w:szCs w:val="22"/>
        </w:rPr>
        <w:t>Zatrudnienie, o którym mowa w ust. 1 do, realizacji Przedmiotu Umowy będzie trwać w całym okresie wykonywania Przedmiotu Umowy, a w przypadku rozwiązania stosunku pracy przed zakończeniem tego okresu, Wykonawca lub Podwykonawca zobowiązuje się do zatrudnienia na to miejsce innej osoby w terminie 14 dni od dnia rozwiązania umowy z zatrudnioną osobą.</w:t>
      </w:r>
    </w:p>
    <w:p w14:paraId="1232F03D" w14:textId="77777777" w:rsidR="00C65542" w:rsidRPr="008E3DC4" w:rsidRDefault="00C65542" w:rsidP="001A102F">
      <w:pPr>
        <w:widowControl w:val="0"/>
        <w:numPr>
          <w:ilvl w:val="0"/>
          <w:numId w:val="66"/>
        </w:numPr>
        <w:shd w:val="clear" w:color="auto" w:fill="FFFFFF"/>
        <w:suppressAutoHyphens/>
        <w:autoSpaceDE w:val="0"/>
        <w:autoSpaceDN w:val="0"/>
        <w:spacing w:after="0" w:line="360" w:lineRule="auto"/>
        <w:ind w:left="284" w:hanging="426"/>
        <w:jc w:val="both"/>
        <w:rPr>
          <w:rFonts w:ascii="Tahoma" w:hAnsi="Tahoma" w:cs="Tahoma"/>
          <w:sz w:val="22"/>
          <w:szCs w:val="22"/>
        </w:rPr>
      </w:pPr>
      <w:r w:rsidRPr="008E3DC4">
        <w:rPr>
          <w:rFonts w:ascii="Tahoma" w:hAnsi="Tahoma" w:cs="Tahoma"/>
          <w:bCs/>
          <w:sz w:val="22"/>
          <w:szCs w:val="22"/>
        </w:rPr>
        <w:t xml:space="preserve">W przypadku niezatrudnienia przy realizacji Przedmiotu Umowy osób wymaganych przez Zamawiającego, Wykonawca jest zobowiązany do zapłacenia </w:t>
      </w:r>
      <w:r w:rsidRPr="008E3DC4">
        <w:rPr>
          <w:rFonts w:ascii="Tahoma" w:hAnsi="Tahoma" w:cs="Tahoma"/>
          <w:b/>
          <w:sz w:val="22"/>
          <w:szCs w:val="22"/>
        </w:rPr>
        <w:t>kary umownej w wysokości 3000,00 zł</w:t>
      </w:r>
      <w:r w:rsidRPr="008E3DC4">
        <w:rPr>
          <w:rFonts w:ascii="Tahoma" w:hAnsi="Tahoma" w:cs="Tahoma"/>
          <w:bCs/>
          <w:sz w:val="22"/>
          <w:szCs w:val="22"/>
        </w:rPr>
        <w:t xml:space="preserve"> za każdą osobę niezatrudnioną na podstawie umowy o pracę za dany miesiąc.</w:t>
      </w:r>
    </w:p>
    <w:p w14:paraId="47370863" w14:textId="77777777" w:rsidR="00C65542" w:rsidRPr="008E3DC4" w:rsidRDefault="00C65542" w:rsidP="001A102F">
      <w:pPr>
        <w:widowControl w:val="0"/>
        <w:numPr>
          <w:ilvl w:val="0"/>
          <w:numId w:val="66"/>
        </w:numPr>
        <w:shd w:val="clear" w:color="auto" w:fill="FFFFFF"/>
        <w:suppressAutoHyphens/>
        <w:autoSpaceDE w:val="0"/>
        <w:autoSpaceDN w:val="0"/>
        <w:spacing w:after="0" w:line="360" w:lineRule="auto"/>
        <w:ind w:left="284" w:hanging="426"/>
        <w:jc w:val="both"/>
        <w:rPr>
          <w:rFonts w:ascii="Tahoma" w:hAnsi="Tahoma" w:cs="Tahoma"/>
          <w:bCs/>
          <w:sz w:val="22"/>
          <w:szCs w:val="22"/>
        </w:rPr>
      </w:pPr>
      <w:r w:rsidRPr="008E3DC4">
        <w:rPr>
          <w:rFonts w:ascii="Tahoma" w:hAnsi="Tahoma" w:cs="Tahoma"/>
          <w:bCs/>
          <w:sz w:val="22"/>
          <w:szCs w:val="22"/>
        </w:rPr>
        <w:t>W przypadku uzasadnionych wątpliwości co do przestrzegania prawa pracy przez Wykonawcę lub Podwykonawcę, Zamawiający może zwrócić się o przeprowadzenie kontroli przez Państwową Inspekcję Pracy.</w:t>
      </w:r>
    </w:p>
    <w:p w14:paraId="5E9AE4E5" w14:textId="088530BB" w:rsidR="00A138C8" w:rsidRPr="00590EEE" w:rsidRDefault="00CF27DE" w:rsidP="00590EEE">
      <w:pPr>
        <w:pStyle w:val="Nagwek2"/>
        <w:numPr>
          <w:ilvl w:val="0"/>
          <w:numId w:val="0"/>
        </w:numPr>
        <w:spacing w:before="240" w:after="120" w:line="360" w:lineRule="auto"/>
        <w:rPr>
          <w:rFonts w:ascii="Tahoma" w:eastAsia="Arial Unicode MS" w:hAnsi="Tahoma" w:cs="Tahoma"/>
          <w:bCs/>
          <w:kern w:val="1"/>
          <w:sz w:val="22"/>
          <w:szCs w:val="22"/>
          <w:u w:val="none"/>
        </w:rPr>
      </w:pPr>
      <w:r w:rsidRPr="008F1F66">
        <w:rPr>
          <w:rFonts w:ascii="Tahoma" w:eastAsia="Arial Unicode MS" w:hAnsi="Tahoma" w:cs="Tahoma"/>
          <w:bCs/>
          <w:kern w:val="1"/>
          <w:sz w:val="22"/>
          <w:szCs w:val="22"/>
          <w:u w:val="none"/>
        </w:rPr>
        <w:t>§</w:t>
      </w:r>
      <w:r w:rsidR="00410497" w:rsidRPr="008F1F66">
        <w:rPr>
          <w:rFonts w:ascii="Tahoma" w:eastAsia="Arial Unicode MS" w:hAnsi="Tahoma" w:cs="Tahoma"/>
          <w:bCs/>
          <w:kern w:val="1"/>
          <w:sz w:val="22"/>
          <w:szCs w:val="22"/>
          <w:u w:val="none"/>
        </w:rPr>
        <w:t xml:space="preserve"> </w:t>
      </w:r>
      <w:r w:rsidR="00783E23">
        <w:rPr>
          <w:rFonts w:ascii="Tahoma" w:eastAsia="Arial Unicode MS" w:hAnsi="Tahoma" w:cs="Tahoma"/>
          <w:bCs/>
          <w:kern w:val="1"/>
          <w:sz w:val="22"/>
          <w:szCs w:val="22"/>
          <w:u w:val="none"/>
        </w:rPr>
        <w:t>6</w:t>
      </w:r>
      <w:r w:rsidR="00590EEE">
        <w:rPr>
          <w:rFonts w:ascii="Tahoma" w:eastAsia="Arial Unicode MS" w:hAnsi="Tahoma" w:cs="Tahoma"/>
          <w:bCs/>
          <w:kern w:val="1"/>
          <w:sz w:val="22"/>
          <w:szCs w:val="22"/>
          <w:u w:val="none"/>
        </w:rPr>
        <w:br/>
      </w:r>
      <w:r w:rsidR="00A138C8" w:rsidRPr="00590EEE">
        <w:rPr>
          <w:rFonts w:ascii="Tahoma" w:eastAsia="Arial Unicode MS" w:hAnsi="Tahoma" w:cs="Tahoma"/>
          <w:bCs/>
          <w:kern w:val="1"/>
          <w:sz w:val="22"/>
          <w:szCs w:val="22"/>
          <w:u w:val="none"/>
        </w:rPr>
        <w:t>Obowiązki Zamawiającego</w:t>
      </w:r>
    </w:p>
    <w:p w14:paraId="049CDCF3" w14:textId="5A006A78" w:rsidR="00CF27DE" w:rsidRPr="007D24AC" w:rsidRDefault="00CF27DE" w:rsidP="00956B82">
      <w:pPr>
        <w:pStyle w:val="Akapitzlist"/>
        <w:widowControl w:val="0"/>
        <w:numPr>
          <w:ilvl w:val="0"/>
          <w:numId w:val="43"/>
        </w:numPr>
        <w:spacing w:after="0" w:line="360" w:lineRule="auto"/>
        <w:ind w:left="357" w:hanging="357"/>
        <w:jc w:val="both"/>
        <w:rPr>
          <w:rFonts w:ascii="Tahoma" w:eastAsia="Times New Roman" w:hAnsi="Tahoma" w:cs="Tahoma"/>
          <w:sz w:val="22"/>
          <w:szCs w:val="22"/>
          <w:lang w:eastAsia="pl-PL"/>
        </w:rPr>
      </w:pPr>
      <w:r w:rsidRPr="007D24AC">
        <w:rPr>
          <w:rFonts w:ascii="Tahoma" w:eastAsia="Times New Roman" w:hAnsi="Tahoma" w:cs="Tahoma"/>
          <w:sz w:val="22"/>
          <w:szCs w:val="22"/>
          <w:lang w:eastAsia="pl-PL"/>
        </w:rPr>
        <w:t>Zamawiający jest zobowiązany w szczególności do</w:t>
      </w:r>
    </w:p>
    <w:p w14:paraId="6ABBA16D" w14:textId="79EC7423" w:rsidR="00A138C8" w:rsidRPr="007D24AC" w:rsidRDefault="00A138C8" w:rsidP="00956B82">
      <w:pPr>
        <w:numPr>
          <w:ilvl w:val="0"/>
          <w:numId w:val="9"/>
        </w:numPr>
        <w:tabs>
          <w:tab w:val="clear" w:pos="4680"/>
        </w:tabs>
        <w:spacing w:after="0" w:line="360" w:lineRule="auto"/>
        <w:ind w:left="714" w:hanging="357"/>
        <w:jc w:val="both"/>
        <w:rPr>
          <w:rFonts w:ascii="Tahoma" w:eastAsia="Times New Roman" w:hAnsi="Tahoma" w:cs="Tahoma"/>
          <w:sz w:val="22"/>
          <w:szCs w:val="22"/>
          <w:lang w:eastAsia="pl-PL"/>
        </w:rPr>
      </w:pPr>
      <w:r w:rsidRPr="007D24AC">
        <w:rPr>
          <w:rFonts w:ascii="Tahoma" w:eastAsia="Times New Roman" w:hAnsi="Tahoma" w:cs="Tahoma"/>
          <w:sz w:val="22"/>
          <w:szCs w:val="22"/>
          <w:lang w:eastAsia="pl-PL"/>
        </w:rPr>
        <w:t>wykonywania zadań organizatora publicznego transportu zbiorowego;</w:t>
      </w:r>
    </w:p>
    <w:p w14:paraId="140D03D7" w14:textId="7B9DAB25" w:rsidR="00A138C8" w:rsidRPr="007D24AC" w:rsidRDefault="00A138C8" w:rsidP="00956B82">
      <w:pPr>
        <w:numPr>
          <w:ilvl w:val="0"/>
          <w:numId w:val="9"/>
        </w:numPr>
        <w:tabs>
          <w:tab w:val="clear" w:pos="4680"/>
        </w:tabs>
        <w:spacing w:after="0" w:line="360" w:lineRule="auto"/>
        <w:ind w:left="714" w:hanging="357"/>
        <w:jc w:val="both"/>
        <w:rPr>
          <w:rFonts w:ascii="Tahoma" w:eastAsia="Times New Roman" w:hAnsi="Tahoma" w:cs="Tahoma"/>
          <w:sz w:val="22"/>
          <w:szCs w:val="22"/>
          <w:lang w:eastAsia="pl-PL"/>
        </w:rPr>
      </w:pPr>
      <w:r w:rsidRPr="007D24AC">
        <w:rPr>
          <w:rFonts w:ascii="Tahoma" w:eastAsia="Times New Roman" w:hAnsi="Tahoma" w:cs="Tahoma"/>
          <w:sz w:val="22"/>
          <w:szCs w:val="22"/>
          <w:lang w:eastAsia="pl-PL"/>
        </w:rPr>
        <w:t>opracowania rozkładów jazdy i wprowadzania ewentualnych zmian do rozkładów jazdy;</w:t>
      </w:r>
    </w:p>
    <w:p w14:paraId="1E669BEA" w14:textId="40393FA5" w:rsidR="0030452E" w:rsidRPr="007D24AC" w:rsidRDefault="0030452E" w:rsidP="00956B82">
      <w:pPr>
        <w:numPr>
          <w:ilvl w:val="0"/>
          <w:numId w:val="9"/>
        </w:numPr>
        <w:tabs>
          <w:tab w:val="clear" w:pos="4680"/>
        </w:tabs>
        <w:spacing w:after="0" w:line="360" w:lineRule="auto"/>
        <w:ind w:left="714" w:hanging="357"/>
        <w:jc w:val="both"/>
        <w:rPr>
          <w:rFonts w:ascii="Tahoma" w:eastAsia="Times New Roman" w:hAnsi="Tahoma" w:cs="Tahoma"/>
          <w:sz w:val="22"/>
          <w:szCs w:val="22"/>
          <w:lang w:eastAsia="pl-PL"/>
        </w:rPr>
      </w:pPr>
      <w:r w:rsidRPr="007D24AC">
        <w:rPr>
          <w:rFonts w:ascii="Tahoma" w:eastAsia="Times New Roman" w:hAnsi="Tahoma" w:cs="Tahoma"/>
          <w:sz w:val="22"/>
          <w:szCs w:val="22"/>
          <w:lang w:eastAsia="pl-PL"/>
        </w:rPr>
        <w:t>przekazania Wykonawcy w dzierżawę dwóch autobusów elektrycznych</w:t>
      </w:r>
      <w:r w:rsidR="00A138C8" w:rsidRPr="007D24AC">
        <w:rPr>
          <w:rFonts w:ascii="Tahoma" w:eastAsia="Times New Roman" w:hAnsi="Tahoma" w:cs="Tahoma"/>
          <w:sz w:val="22"/>
          <w:szCs w:val="22"/>
          <w:lang w:eastAsia="pl-PL"/>
        </w:rPr>
        <w:t xml:space="preserve"> oraz ładowarek</w:t>
      </w:r>
      <w:r w:rsidRPr="007D24AC">
        <w:rPr>
          <w:rFonts w:ascii="Tahoma" w:eastAsia="Times New Roman" w:hAnsi="Tahoma" w:cs="Tahoma"/>
          <w:sz w:val="22"/>
          <w:szCs w:val="22"/>
          <w:lang w:eastAsia="pl-PL"/>
        </w:rPr>
        <w:t>, których jest właścicielem;</w:t>
      </w:r>
    </w:p>
    <w:p w14:paraId="2FC9A8DD" w14:textId="167B4CF8" w:rsidR="008637A1" w:rsidRPr="007D24AC" w:rsidRDefault="008637A1" w:rsidP="00956B82">
      <w:pPr>
        <w:numPr>
          <w:ilvl w:val="0"/>
          <w:numId w:val="9"/>
        </w:numPr>
        <w:tabs>
          <w:tab w:val="clear" w:pos="4680"/>
        </w:tabs>
        <w:spacing w:after="0" w:line="360" w:lineRule="auto"/>
        <w:ind w:left="714" w:hanging="357"/>
        <w:jc w:val="both"/>
        <w:rPr>
          <w:rFonts w:ascii="Tahoma" w:eastAsia="Times New Roman" w:hAnsi="Tahoma" w:cs="Tahoma"/>
          <w:sz w:val="22"/>
          <w:szCs w:val="22"/>
          <w:lang w:eastAsia="pl-PL"/>
        </w:rPr>
      </w:pPr>
      <w:r w:rsidRPr="007D24AC">
        <w:rPr>
          <w:rFonts w:ascii="Tahoma" w:eastAsia="Times New Roman" w:hAnsi="Tahoma" w:cs="Tahoma"/>
          <w:sz w:val="22"/>
          <w:szCs w:val="22"/>
          <w:lang w:eastAsia="pl-PL"/>
        </w:rPr>
        <w:t xml:space="preserve">terminowego wypłacania wynagrodzenia za wykonywane </w:t>
      </w:r>
      <w:r w:rsidR="0030452E" w:rsidRPr="007D24AC">
        <w:rPr>
          <w:rFonts w:ascii="Tahoma" w:eastAsia="Times New Roman" w:hAnsi="Tahoma" w:cs="Tahoma"/>
          <w:sz w:val="22"/>
          <w:szCs w:val="22"/>
          <w:lang w:eastAsia="pl-PL"/>
        </w:rPr>
        <w:t>usługi</w:t>
      </w:r>
      <w:r w:rsidRPr="007D24AC">
        <w:rPr>
          <w:rFonts w:ascii="Tahoma" w:eastAsia="Times New Roman" w:hAnsi="Tahoma" w:cs="Tahoma"/>
          <w:sz w:val="22"/>
          <w:szCs w:val="22"/>
          <w:lang w:eastAsia="pl-PL"/>
        </w:rPr>
        <w:t xml:space="preserve"> według</w:t>
      </w:r>
      <w:r w:rsidR="00A138C8" w:rsidRPr="007D24AC">
        <w:rPr>
          <w:rFonts w:ascii="Tahoma" w:eastAsia="Times New Roman" w:hAnsi="Tahoma" w:cs="Tahoma"/>
          <w:sz w:val="22"/>
          <w:szCs w:val="22"/>
          <w:lang w:eastAsia="pl-PL"/>
        </w:rPr>
        <w:t xml:space="preserve"> zasad ustalonych w niniejszej U</w:t>
      </w:r>
      <w:r w:rsidRPr="007D24AC">
        <w:rPr>
          <w:rFonts w:ascii="Tahoma" w:eastAsia="Times New Roman" w:hAnsi="Tahoma" w:cs="Tahoma"/>
          <w:sz w:val="22"/>
          <w:szCs w:val="22"/>
          <w:lang w:eastAsia="pl-PL"/>
        </w:rPr>
        <w:t xml:space="preserve">mowie; </w:t>
      </w:r>
    </w:p>
    <w:p w14:paraId="7CE5F095" w14:textId="05E200AD" w:rsidR="0030452E" w:rsidRPr="007D24AC" w:rsidRDefault="00137926" w:rsidP="00956B82">
      <w:pPr>
        <w:numPr>
          <w:ilvl w:val="0"/>
          <w:numId w:val="9"/>
        </w:numPr>
        <w:tabs>
          <w:tab w:val="clear" w:pos="4680"/>
        </w:tabs>
        <w:spacing w:after="0" w:line="360" w:lineRule="auto"/>
        <w:ind w:left="714" w:hanging="357"/>
        <w:jc w:val="both"/>
        <w:rPr>
          <w:rFonts w:ascii="Tahoma" w:eastAsia="Times New Roman" w:hAnsi="Tahoma" w:cs="Tahoma"/>
          <w:sz w:val="22"/>
          <w:szCs w:val="22"/>
          <w:lang w:eastAsia="pl-PL"/>
        </w:rPr>
      </w:pPr>
      <w:r w:rsidRPr="007D24AC">
        <w:rPr>
          <w:rFonts w:ascii="Tahoma" w:eastAsia="Times New Roman" w:hAnsi="Tahoma" w:cs="Tahoma"/>
          <w:sz w:val="22"/>
          <w:szCs w:val="22"/>
          <w:lang w:eastAsia="pl-PL"/>
        </w:rPr>
        <w:t>uzgodnienia z</w:t>
      </w:r>
      <w:r w:rsidR="008637A1" w:rsidRPr="007D24AC">
        <w:rPr>
          <w:rFonts w:ascii="Tahoma" w:eastAsia="Times New Roman" w:hAnsi="Tahoma" w:cs="Tahoma"/>
          <w:sz w:val="22"/>
          <w:szCs w:val="22"/>
          <w:lang w:eastAsia="pl-PL"/>
        </w:rPr>
        <w:t xml:space="preserve"> </w:t>
      </w:r>
      <w:r w:rsidRPr="007D24AC">
        <w:rPr>
          <w:rFonts w:ascii="Tahoma" w:eastAsia="Times New Roman" w:hAnsi="Tahoma" w:cs="Tahoma"/>
          <w:sz w:val="22"/>
          <w:szCs w:val="22"/>
          <w:lang w:eastAsia="pl-PL"/>
        </w:rPr>
        <w:t>Wykonawcą zasad</w:t>
      </w:r>
      <w:r w:rsidR="008637A1" w:rsidRPr="007D24AC">
        <w:rPr>
          <w:rFonts w:ascii="Tahoma" w:eastAsia="Times New Roman" w:hAnsi="Tahoma" w:cs="Tahoma"/>
          <w:sz w:val="22"/>
          <w:szCs w:val="22"/>
          <w:lang w:eastAsia="pl-PL"/>
        </w:rPr>
        <w:t xml:space="preserve"> korzystania </w:t>
      </w:r>
      <w:r w:rsidRPr="007D24AC">
        <w:rPr>
          <w:rFonts w:ascii="Tahoma" w:eastAsia="Times New Roman" w:hAnsi="Tahoma" w:cs="Tahoma"/>
          <w:sz w:val="22"/>
          <w:szCs w:val="22"/>
          <w:lang w:eastAsia="pl-PL"/>
        </w:rPr>
        <w:t>wszystkich przystanków wymienionych w</w:t>
      </w:r>
      <w:r w:rsidR="00DC218E" w:rsidRPr="007D24AC">
        <w:rPr>
          <w:rFonts w:ascii="Tahoma" w:eastAsia="Times New Roman" w:hAnsi="Tahoma" w:cs="Tahoma"/>
          <w:sz w:val="22"/>
          <w:szCs w:val="22"/>
          <w:lang w:eastAsia="pl-PL"/>
        </w:rPr>
        <w:t> </w:t>
      </w:r>
      <w:r w:rsidRPr="007D24AC">
        <w:rPr>
          <w:rFonts w:ascii="Tahoma" w:eastAsia="Times New Roman" w:hAnsi="Tahoma" w:cs="Tahoma"/>
          <w:sz w:val="22"/>
          <w:szCs w:val="22"/>
          <w:lang w:eastAsia="pl-PL"/>
        </w:rPr>
        <w:t>rozkładach jazdy</w:t>
      </w:r>
      <w:r w:rsidR="0030452E" w:rsidRPr="007D24AC">
        <w:rPr>
          <w:rFonts w:ascii="Tahoma" w:eastAsia="Times New Roman" w:hAnsi="Tahoma" w:cs="Tahoma"/>
          <w:sz w:val="22"/>
          <w:szCs w:val="22"/>
          <w:lang w:eastAsia="pl-PL"/>
        </w:rPr>
        <w:t>, których zarządzającym jest Zamawiający</w:t>
      </w:r>
      <w:r w:rsidR="008637A1" w:rsidRPr="007D24AC">
        <w:rPr>
          <w:rFonts w:ascii="Tahoma" w:eastAsia="Times New Roman" w:hAnsi="Tahoma" w:cs="Tahoma"/>
          <w:sz w:val="22"/>
          <w:szCs w:val="22"/>
          <w:lang w:eastAsia="pl-PL"/>
        </w:rPr>
        <w:t xml:space="preserve"> </w:t>
      </w:r>
      <w:r w:rsidRPr="007D24AC">
        <w:rPr>
          <w:rFonts w:ascii="Tahoma" w:eastAsia="Times New Roman" w:hAnsi="Tahoma" w:cs="Tahoma"/>
          <w:sz w:val="22"/>
          <w:szCs w:val="22"/>
          <w:lang w:eastAsia="pl-PL"/>
        </w:rPr>
        <w:t xml:space="preserve">zgodnie z aktualnym brzmieniem uchwały Rady Miasta Pruszkowa w sprawie </w:t>
      </w:r>
      <w:r w:rsidRPr="007D24AC">
        <w:rPr>
          <w:rFonts w:ascii="Tahoma" w:eastAsia="Times New Roman" w:hAnsi="Tahoma" w:cs="Tahoma"/>
          <w:bCs/>
          <w:sz w:val="22"/>
          <w:szCs w:val="22"/>
          <w:lang w:eastAsia="pl-PL"/>
        </w:rPr>
        <w:t>określenia przystanków komunikacyjnych udostępnionym dla przewoźników i operatorów oraz zasad i</w:t>
      </w:r>
      <w:r w:rsidR="005A6F1A">
        <w:rPr>
          <w:rFonts w:ascii="Tahoma" w:eastAsia="Times New Roman" w:hAnsi="Tahoma" w:cs="Tahoma"/>
          <w:bCs/>
          <w:sz w:val="22"/>
          <w:szCs w:val="22"/>
          <w:lang w:eastAsia="pl-PL"/>
        </w:rPr>
        <w:t> </w:t>
      </w:r>
      <w:r w:rsidRPr="007D24AC">
        <w:rPr>
          <w:rFonts w:ascii="Tahoma" w:eastAsia="Times New Roman" w:hAnsi="Tahoma" w:cs="Tahoma"/>
          <w:bCs/>
          <w:sz w:val="22"/>
          <w:szCs w:val="22"/>
          <w:lang w:eastAsia="pl-PL"/>
        </w:rPr>
        <w:t>warunków korzystania z nich</w:t>
      </w:r>
      <w:r w:rsidR="0030452E" w:rsidRPr="007D24AC">
        <w:rPr>
          <w:rFonts w:ascii="Tahoma" w:eastAsia="Times New Roman" w:hAnsi="Tahoma" w:cs="Tahoma"/>
          <w:sz w:val="22"/>
          <w:szCs w:val="22"/>
          <w:lang w:eastAsia="pl-PL"/>
        </w:rPr>
        <w:t>;</w:t>
      </w:r>
    </w:p>
    <w:p w14:paraId="1FB17AF0" w14:textId="2E3CE723" w:rsidR="00A138C8" w:rsidRPr="007D24AC" w:rsidRDefault="00A138C8" w:rsidP="00956B82">
      <w:pPr>
        <w:numPr>
          <w:ilvl w:val="0"/>
          <w:numId w:val="9"/>
        </w:numPr>
        <w:tabs>
          <w:tab w:val="clear" w:pos="4680"/>
        </w:tabs>
        <w:spacing w:after="0" w:line="360" w:lineRule="auto"/>
        <w:ind w:left="714" w:hanging="357"/>
        <w:jc w:val="both"/>
        <w:rPr>
          <w:rFonts w:ascii="Tahoma" w:eastAsia="Times New Roman" w:hAnsi="Tahoma" w:cs="Tahoma"/>
          <w:sz w:val="22"/>
          <w:szCs w:val="22"/>
          <w:lang w:eastAsia="pl-PL"/>
        </w:rPr>
      </w:pPr>
      <w:r w:rsidRPr="007D24AC">
        <w:rPr>
          <w:rFonts w:ascii="Tahoma" w:eastAsia="Times New Roman" w:hAnsi="Tahoma" w:cs="Tahoma"/>
          <w:sz w:val="22"/>
          <w:szCs w:val="22"/>
          <w:lang w:eastAsia="pl-PL"/>
        </w:rPr>
        <w:lastRenderedPageBreak/>
        <w:t>wydania niezwłocznie po podpisaniu Umowy zaświadczenia, o którym mowa w art. 28 ustawy o publicznym transporcie zbiorowym, na cały okres obowiązywania Umowy, w </w:t>
      </w:r>
      <w:r w:rsidR="00676228">
        <w:rPr>
          <w:rFonts w:ascii="Tahoma" w:eastAsia="Times New Roman" w:hAnsi="Tahoma" w:cs="Tahoma"/>
          <w:sz w:val="22"/>
          <w:szCs w:val="22"/>
          <w:lang w:eastAsia="pl-PL"/>
        </w:rPr>
        <w:t xml:space="preserve">liczbie </w:t>
      </w:r>
      <w:r w:rsidRPr="007D24AC">
        <w:rPr>
          <w:rFonts w:ascii="Tahoma" w:eastAsia="Times New Roman" w:hAnsi="Tahoma" w:cs="Tahoma"/>
          <w:sz w:val="22"/>
          <w:szCs w:val="22"/>
          <w:lang w:eastAsia="pl-PL"/>
        </w:rPr>
        <w:t xml:space="preserve">egzemplarzy </w:t>
      </w:r>
      <w:r w:rsidR="00676228">
        <w:rPr>
          <w:rFonts w:ascii="Tahoma" w:eastAsia="Times New Roman" w:hAnsi="Tahoma" w:cs="Tahoma"/>
          <w:sz w:val="22"/>
          <w:szCs w:val="22"/>
          <w:lang w:eastAsia="pl-PL"/>
        </w:rPr>
        <w:t xml:space="preserve">umożliwiających </w:t>
      </w:r>
      <w:r w:rsidRPr="007D24AC">
        <w:rPr>
          <w:rFonts w:ascii="Tahoma" w:eastAsia="Times New Roman" w:hAnsi="Tahoma" w:cs="Tahoma"/>
          <w:sz w:val="22"/>
          <w:szCs w:val="22"/>
          <w:lang w:eastAsia="pl-PL"/>
        </w:rPr>
        <w:t>jego zamieszczenie we wszystkich środkach transportu wykorzystywanych przez Wykonawcę do świadczenia przewozów oraz wydawania zmian zaświadcze</w:t>
      </w:r>
      <w:r w:rsidR="00676228">
        <w:rPr>
          <w:rFonts w:ascii="Tahoma" w:eastAsia="Times New Roman" w:hAnsi="Tahoma" w:cs="Tahoma"/>
          <w:sz w:val="22"/>
          <w:szCs w:val="22"/>
          <w:lang w:eastAsia="pl-PL"/>
        </w:rPr>
        <w:t xml:space="preserve">nia </w:t>
      </w:r>
      <w:r w:rsidRPr="007D24AC">
        <w:rPr>
          <w:rFonts w:ascii="Tahoma" w:eastAsia="Times New Roman" w:hAnsi="Tahoma" w:cs="Tahoma"/>
          <w:sz w:val="22"/>
          <w:szCs w:val="22"/>
          <w:lang w:eastAsia="pl-PL"/>
        </w:rPr>
        <w:t>na podstawie składanych przez Wykonawcę wniosków;</w:t>
      </w:r>
    </w:p>
    <w:p w14:paraId="0CA6B527" w14:textId="38536825" w:rsidR="008637A1" w:rsidRPr="007D24AC" w:rsidRDefault="008637A1" w:rsidP="00956B82">
      <w:pPr>
        <w:numPr>
          <w:ilvl w:val="0"/>
          <w:numId w:val="9"/>
        </w:numPr>
        <w:tabs>
          <w:tab w:val="clear" w:pos="4680"/>
        </w:tabs>
        <w:spacing w:after="0" w:line="360" w:lineRule="auto"/>
        <w:ind w:left="714" w:hanging="357"/>
        <w:jc w:val="both"/>
        <w:rPr>
          <w:rFonts w:ascii="Tahoma" w:eastAsia="Times New Roman" w:hAnsi="Tahoma" w:cs="Tahoma"/>
          <w:sz w:val="22"/>
          <w:szCs w:val="22"/>
          <w:lang w:eastAsia="pl-PL"/>
        </w:rPr>
      </w:pPr>
      <w:r w:rsidRPr="007D24AC">
        <w:rPr>
          <w:rFonts w:ascii="Tahoma" w:eastAsia="Times New Roman" w:hAnsi="Tahoma" w:cs="Tahoma"/>
          <w:sz w:val="22"/>
          <w:szCs w:val="22"/>
          <w:lang w:eastAsia="pl-PL"/>
        </w:rPr>
        <w:t xml:space="preserve">monitoringu i kontroli świadczonych </w:t>
      </w:r>
      <w:r w:rsidR="0030452E" w:rsidRPr="007D24AC">
        <w:rPr>
          <w:rFonts w:ascii="Tahoma" w:eastAsia="Times New Roman" w:hAnsi="Tahoma" w:cs="Tahoma"/>
          <w:sz w:val="22"/>
          <w:szCs w:val="22"/>
          <w:lang w:eastAsia="pl-PL"/>
        </w:rPr>
        <w:t>usług</w:t>
      </w:r>
      <w:r w:rsidR="00CB76C1" w:rsidRPr="007D24AC">
        <w:rPr>
          <w:rFonts w:ascii="Tahoma" w:eastAsia="Times New Roman" w:hAnsi="Tahoma" w:cs="Tahoma"/>
          <w:sz w:val="22"/>
          <w:szCs w:val="22"/>
          <w:lang w:eastAsia="pl-PL"/>
        </w:rPr>
        <w:t>.</w:t>
      </w:r>
    </w:p>
    <w:p w14:paraId="053A2337" w14:textId="2BBB08AE" w:rsidR="009F4CD4" w:rsidRPr="007D24AC" w:rsidRDefault="00CB76C1" w:rsidP="00956B82">
      <w:pPr>
        <w:pStyle w:val="Akapitzlist"/>
        <w:widowControl w:val="0"/>
        <w:numPr>
          <w:ilvl w:val="0"/>
          <w:numId w:val="43"/>
        </w:numPr>
        <w:spacing w:after="0" w:line="360" w:lineRule="auto"/>
        <w:ind w:left="357" w:hanging="357"/>
        <w:jc w:val="both"/>
        <w:rPr>
          <w:rFonts w:ascii="Tahoma" w:eastAsia="Times New Roman" w:hAnsi="Tahoma" w:cs="Tahoma"/>
          <w:sz w:val="22"/>
          <w:szCs w:val="22"/>
          <w:lang w:eastAsia="pl-PL"/>
        </w:rPr>
      </w:pPr>
      <w:r w:rsidRPr="007D24AC">
        <w:rPr>
          <w:rFonts w:ascii="Tahoma" w:eastAsia="Times New Roman" w:hAnsi="Tahoma" w:cs="Tahoma"/>
          <w:sz w:val="22"/>
          <w:szCs w:val="22"/>
          <w:lang w:eastAsia="pl-PL"/>
        </w:rPr>
        <w:t>Zamawiający zapewni – według właściwości terytorialnej – infrastrukturę drogową i</w:t>
      </w:r>
      <w:r w:rsidR="005A6F1A">
        <w:rPr>
          <w:rFonts w:ascii="Tahoma" w:eastAsia="Times New Roman" w:hAnsi="Tahoma" w:cs="Tahoma"/>
          <w:sz w:val="22"/>
          <w:szCs w:val="22"/>
          <w:lang w:eastAsia="pl-PL"/>
        </w:rPr>
        <w:t> </w:t>
      </w:r>
      <w:r w:rsidRPr="007D24AC">
        <w:rPr>
          <w:rFonts w:ascii="Tahoma" w:eastAsia="Times New Roman" w:hAnsi="Tahoma" w:cs="Tahoma"/>
          <w:sz w:val="22"/>
          <w:szCs w:val="22"/>
          <w:lang w:eastAsia="pl-PL"/>
        </w:rPr>
        <w:t>przystankową niezbędną do prawidłowego wykonywania przewozów, w szczególności gwarantuje, że wszystkie przystanki zamieszczone w zatwierdzonych rozkładach jazdy, są udostępnione dla operatorów i właściwie oznakowane.</w:t>
      </w:r>
    </w:p>
    <w:p w14:paraId="202AA356" w14:textId="37D14CCC" w:rsidR="005E2BAD" w:rsidRPr="00DA29B7" w:rsidRDefault="00CB76C1" w:rsidP="00DA29B7">
      <w:pPr>
        <w:pStyle w:val="Akapitzlist"/>
        <w:widowControl w:val="0"/>
        <w:numPr>
          <w:ilvl w:val="0"/>
          <w:numId w:val="43"/>
        </w:numPr>
        <w:spacing w:after="0" w:line="360" w:lineRule="auto"/>
        <w:ind w:left="357" w:hanging="357"/>
        <w:jc w:val="both"/>
        <w:rPr>
          <w:rFonts w:ascii="Tahoma" w:eastAsia="Times New Roman" w:hAnsi="Tahoma" w:cs="Tahoma"/>
          <w:sz w:val="22"/>
          <w:szCs w:val="22"/>
          <w:lang w:eastAsia="pl-PL"/>
        </w:rPr>
      </w:pPr>
      <w:r w:rsidRPr="007D24AC">
        <w:rPr>
          <w:rFonts w:ascii="Tahoma" w:eastAsia="Times New Roman" w:hAnsi="Tahoma" w:cs="Tahoma"/>
          <w:sz w:val="22"/>
          <w:szCs w:val="22"/>
          <w:lang w:eastAsia="pl-PL"/>
        </w:rPr>
        <w:t>Zamawiający jest odpowiedzialny za właściwy stan techniczny zatok, przystanków, pętli i</w:t>
      </w:r>
      <w:r w:rsidR="00DC218E" w:rsidRPr="007D24AC">
        <w:rPr>
          <w:rFonts w:ascii="Tahoma" w:eastAsia="Times New Roman" w:hAnsi="Tahoma" w:cs="Tahoma"/>
          <w:sz w:val="22"/>
          <w:szCs w:val="22"/>
          <w:lang w:eastAsia="pl-PL"/>
        </w:rPr>
        <w:t> </w:t>
      </w:r>
      <w:r w:rsidRPr="007D24AC">
        <w:rPr>
          <w:rFonts w:ascii="Tahoma" w:eastAsia="Times New Roman" w:hAnsi="Tahoma" w:cs="Tahoma"/>
          <w:sz w:val="22"/>
          <w:szCs w:val="22"/>
          <w:lang w:eastAsia="pl-PL"/>
        </w:rPr>
        <w:t>infrastruktury przystankowej oraz zapewniają przejezdność dróg, sprzątanie i odśnieżanie przystanków autobusowych, zatok przystankowych i wydzielonych pętli autobusowych oraz konserwację wyposażenia przystanków i utrzymanie ich we właściwym stanie technicznym i</w:t>
      </w:r>
      <w:r w:rsidR="00DC218E" w:rsidRPr="007D24AC">
        <w:rPr>
          <w:rFonts w:ascii="Tahoma" w:eastAsia="Times New Roman" w:hAnsi="Tahoma" w:cs="Tahoma"/>
          <w:sz w:val="22"/>
          <w:szCs w:val="22"/>
          <w:lang w:eastAsia="pl-PL"/>
        </w:rPr>
        <w:t> </w:t>
      </w:r>
      <w:r w:rsidRPr="007D24AC">
        <w:rPr>
          <w:rFonts w:ascii="Tahoma" w:eastAsia="Times New Roman" w:hAnsi="Tahoma" w:cs="Tahoma"/>
          <w:sz w:val="22"/>
          <w:szCs w:val="22"/>
          <w:lang w:eastAsia="pl-PL"/>
        </w:rPr>
        <w:t xml:space="preserve">eksploatacyjnym. </w:t>
      </w:r>
    </w:p>
    <w:p w14:paraId="2C2FC2F1" w14:textId="3DF7121B" w:rsidR="00CB76C1" w:rsidRPr="00F22DB5" w:rsidRDefault="00CB76C1" w:rsidP="00956B82">
      <w:pPr>
        <w:pStyle w:val="Akapitzlist"/>
        <w:widowControl w:val="0"/>
        <w:numPr>
          <w:ilvl w:val="0"/>
          <w:numId w:val="43"/>
        </w:numPr>
        <w:spacing w:after="0" w:line="360" w:lineRule="auto"/>
        <w:ind w:left="357" w:hanging="357"/>
        <w:jc w:val="both"/>
        <w:rPr>
          <w:rFonts w:ascii="Tahoma" w:eastAsia="Times New Roman" w:hAnsi="Tahoma" w:cs="Tahoma"/>
          <w:sz w:val="22"/>
          <w:szCs w:val="22"/>
          <w:lang w:eastAsia="pl-PL"/>
        </w:rPr>
      </w:pPr>
      <w:r w:rsidRPr="007D24AC">
        <w:rPr>
          <w:rFonts w:ascii="Tahoma" w:eastAsia="Times New Roman" w:hAnsi="Tahoma" w:cs="Tahoma"/>
          <w:sz w:val="22"/>
          <w:szCs w:val="22"/>
          <w:lang w:eastAsia="pl-PL"/>
        </w:rPr>
        <w:t xml:space="preserve">Zamawiający będzie dążył do usuwania na bieżąco i bez zbędnej </w:t>
      </w:r>
      <w:r w:rsidRPr="00F22DB5">
        <w:rPr>
          <w:rFonts w:ascii="Tahoma" w:eastAsia="Times New Roman" w:hAnsi="Tahoma" w:cs="Tahoma"/>
          <w:sz w:val="22"/>
          <w:szCs w:val="22"/>
          <w:lang w:eastAsia="pl-PL"/>
        </w:rPr>
        <w:t>zwłoki wszelki</w:t>
      </w:r>
      <w:r w:rsidR="00163CB1" w:rsidRPr="00F22DB5">
        <w:rPr>
          <w:rFonts w:ascii="Tahoma" w:eastAsia="Times New Roman" w:hAnsi="Tahoma" w:cs="Tahoma"/>
          <w:sz w:val="22"/>
          <w:szCs w:val="22"/>
          <w:lang w:eastAsia="pl-PL"/>
        </w:rPr>
        <w:t>ch</w:t>
      </w:r>
      <w:r w:rsidRPr="00F22DB5">
        <w:rPr>
          <w:rFonts w:ascii="Tahoma" w:eastAsia="Times New Roman" w:hAnsi="Tahoma" w:cs="Tahoma"/>
          <w:sz w:val="22"/>
          <w:szCs w:val="22"/>
          <w:lang w:eastAsia="pl-PL"/>
        </w:rPr>
        <w:t xml:space="preserve"> awari</w:t>
      </w:r>
      <w:r w:rsidR="00163CB1" w:rsidRPr="00F22DB5">
        <w:rPr>
          <w:rFonts w:ascii="Tahoma" w:eastAsia="Times New Roman" w:hAnsi="Tahoma" w:cs="Tahoma"/>
          <w:sz w:val="22"/>
          <w:szCs w:val="22"/>
          <w:lang w:eastAsia="pl-PL"/>
        </w:rPr>
        <w:t>i</w:t>
      </w:r>
      <w:r w:rsidRPr="00F22DB5">
        <w:rPr>
          <w:rFonts w:ascii="Tahoma" w:eastAsia="Times New Roman" w:hAnsi="Tahoma" w:cs="Tahoma"/>
          <w:sz w:val="22"/>
          <w:szCs w:val="22"/>
          <w:lang w:eastAsia="pl-PL"/>
        </w:rPr>
        <w:t xml:space="preserve"> utrudniając</w:t>
      </w:r>
      <w:r w:rsidR="00163CB1" w:rsidRPr="00F22DB5">
        <w:rPr>
          <w:rFonts w:ascii="Tahoma" w:eastAsia="Times New Roman" w:hAnsi="Tahoma" w:cs="Tahoma"/>
          <w:sz w:val="22"/>
          <w:szCs w:val="22"/>
          <w:lang w:eastAsia="pl-PL"/>
        </w:rPr>
        <w:t>ych</w:t>
      </w:r>
      <w:r w:rsidRPr="00F22DB5">
        <w:rPr>
          <w:rFonts w:ascii="Tahoma" w:eastAsia="Times New Roman" w:hAnsi="Tahoma" w:cs="Tahoma"/>
          <w:sz w:val="22"/>
          <w:szCs w:val="22"/>
          <w:lang w:eastAsia="pl-PL"/>
        </w:rPr>
        <w:t xml:space="preserve"> lub uniemożliwiając</w:t>
      </w:r>
      <w:r w:rsidR="00163CB1" w:rsidRPr="00F22DB5">
        <w:rPr>
          <w:rFonts w:ascii="Tahoma" w:eastAsia="Times New Roman" w:hAnsi="Tahoma" w:cs="Tahoma"/>
          <w:sz w:val="22"/>
          <w:szCs w:val="22"/>
          <w:lang w:eastAsia="pl-PL"/>
        </w:rPr>
        <w:t>ych</w:t>
      </w:r>
      <w:r w:rsidRPr="00F22DB5">
        <w:rPr>
          <w:rFonts w:ascii="Tahoma" w:eastAsia="Times New Roman" w:hAnsi="Tahoma" w:cs="Tahoma"/>
          <w:sz w:val="22"/>
          <w:szCs w:val="22"/>
          <w:lang w:eastAsia="pl-PL"/>
        </w:rPr>
        <w:t xml:space="preserve"> przejazd autobusów Wykonawcy lub zapewnienia dostępności tras objazdowych, także na obszarze dróg innych zarządzających.</w:t>
      </w:r>
    </w:p>
    <w:p w14:paraId="4787CB7B" w14:textId="2CCC3746" w:rsidR="00CD79BE" w:rsidRPr="00F22DB5" w:rsidRDefault="00426BFA" w:rsidP="00956B82">
      <w:pPr>
        <w:pStyle w:val="Akapitzlist"/>
        <w:widowControl w:val="0"/>
        <w:numPr>
          <w:ilvl w:val="0"/>
          <w:numId w:val="43"/>
        </w:numPr>
        <w:spacing w:after="0" w:line="360" w:lineRule="auto"/>
        <w:ind w:left="357" w:hanging="357"/>
        <w:jc w:val="both"/>
        <w:rPr>
          <w:rFonts w:ascii="Tahoma" w:eastAsia="Times New Roman" w:hAnsi="Tahoma" w:cs="Tahoma"/>
          <w:sz w:val="22"/>
          <w:szCs w:val="22"/>
          <w:lang w:eastAsia="pl-PL"/>
        </w:rPr>
      </w:pPr>
      <w:r w:rsidRPr="00F22DB5">
        <w:rPr>
          <w:rFonts w:ascii="Tahoma" w:eastAsia="Times New Roman" w:hAnsi="Tahoma" w:cs="Tahoma"/>
          <w:sz w:val="22"/>
          <w:szCs w:val="22"/>
          <w:lang w:eastAsia="pl-PL"/>
        </w:rPr>
        <w:t xml:space="preserve">Zamawiający ustala przepisy porządkowe i podaje je do wiadomości pasażerów poprzez zamieszczenie w </w:t>
      </w:r>
      <w:proofErr w:type="spellStart"/>
      <w:r w:rsidRPr="00F22DB5">
        <w:rPr>
          <w:rFonts w:ascii="Tahoma" w:eastAsia="Times New Roman" w:hAnsi="Tahoma" w:cs="Tahoma"/>
          <w:sz w:val="22"/>
          <w:szCs w:val="22"/>
          <w:lang w:eastAsia="pl-PL"/>
        </w:rPr>
        <w:t>internecie</w:t>
      </w:r>
      <w:proofErr w:type="spellEnd"/>
      <w:r w:rsidRPr="00F22DB5">
        <w:rPr>
          <w:rFonts w:ascii="Tahoma" w:eastAsia="Times New Roman" w:hAnsi="Tahoma" w:cs="Tahoma"/>
          <w:sz w:val="22"/>
          <w:szCs w:val="22"/>
          <w:lang w:eastAsia="pl-PL"/>
        </w:rPr>
        <w:t>.</w:t>
      </w:r>
    </w:p>
    <w:p w14:paraId="5AF06F14" w14:textId="27F9676B" w:rsidR="00F22DB5" w:rsidRDefault="00CD79BE" w:rsidP="00956B82">
      <w:pPr>
        <w:pStyle w:val="Akapitzlist"/>
        <w:widowControl w:val="0"/>
        <w:numPr>
          <w:ilvl w:val="0"/>
          <w:numId w:val="43"/>
        </w:numPr>
        <w:spacing w:after="0" w:line="360" w:lineRule="auto"/>
        <w:ind w:left="357" w:hanging="357"/>
        <w:jc w:val="both"/>
        <w:rPr>
          <w:rFonts w:ascii="Tahoma" w:eastAsia="Times New Roman" w:hAnsi="Tahoma" w:cs="Tahoma"/>
          <w:sz w:val="22"/>
          <w:szCs w:val="22"/>
          <w:lang w:eastAsia="pl-PL"/>
        </w:rPr>
      </w:pPr>
      <w:r w:rsidRPr="00F22DB5">
        <w:rPr>
          <w:rFonts w:ascii="Tahoma" w:eastAsia="Times New Roman" w:hAnsi="Tahoma" w:cs="Tahoma"/>
          <w:sz w:val="22"/>
          <w:szCs w:val="22"/>
          <w:lang w:eastAsia="pl-PL"/>
        </w:rPr>
        <w:t xml:space="preserve">Na obsługiwanej linii </w:t>
      </w:r>
      <w:r w:rsidR="00F22DB5" w:rsidRPr="00F22DB5">
        <w:rPr>
          <w:rFonts w:ascii="Tahoma" w:eastAsia="Times New Roman" w:hAnsi="Tahoma" w:cs="Tahoma"/>
          <w:sz w:val="22"/>
          <w:szCs w:val="22"/>
          <w:lang w:eastAsia="pl-PL"/>
        </w:rPr>
        <w:t xml:space="preserve">komunikacyjnej nr </w:t>
      </w:r>
      <w:r w:rsidRPr="00F22DB5">
        <w:rPr>
          <w:rFonts w:ascii="Tahoma" w:eastAsia="Times New Roman" w:hAnsi="Tahoma" w:cs="Tahoma"/>
          <w:sz w:val="22"/>
          <w:szCs w:val="22"/>
          <w:lang w:eastAsia="pl-PL"/>
        </w:rPr>
        <w:t xml:space="preserve">10 </w:t>
      </w:r>
      <w:r w:rsidR="00F22DB5" w:rsidRPr="00F22DB5">
        <w:rPr>
          <w:rFonts w:ascii="Tahoma" w:eastAsia="Times New Roman" w:hAnsi="Tahoma" w:cs="Tahoma"/>
          <w:sz w:val="22"/>
          <w:szCs w:val="22"/>
          <w:lang w:eastAsia="pl-PL"/>
        </w:rPr>
        <w:t>nie obowiązują opłaty od pasażerów.</w:t>
      </w:r>
    </w:p>
    <w:p w14:paraId="260141F3" w14:textId="4058DC09" w:rsidR="003967D2" w:rsidRPr="004E6FED" w:rsidRDefault="003967D2" w:rsidP="00956B82">
      <w:pPr>
        <w:pStyle w:val="Akapitzlist"/>
        <w:widowControl w:val="0"/>
        <w:numPr>
          <w:ilvl w:val="0"/>
          <w:numId w:val="43"/>
        </w:numPr>
        <w:spacing w:after="0" w:line="360" w:lineRule="auto"/>
        <w:ind w:left="357" w:hanging="357"/>
        <w:jc w:val="both"/>
        <w:rPr>
          <w:rFonts w:ascii="Tahoma" w:eastAsia="Times New Roman" w:hAnsi="Tahoma" w:cs="Tahoma"/>
          <w:sz w:val="22"/>
          <w:szCs w:val="22"/>
          <w:lang w:eastAsia="pl-PL"/>
        </w:rPr>
      </w:pPr>
      <w:r w:rsidRPr="004E6FED">
        <w:rPr>
          <w:rFonts w:ascii="Tahoma" w:eastAsia="Times New Roman" w:hAnsi="Tahoma" w:cs="Tahoma"/>
          <w:sz w:val="22"/>
          <w:szCs w:val="22"/>
          <w:lang w:eastAsia="pl-PL"/>
        </w:rPr>
        <w:t>Zmiany rozkładów jazdy dokonywane przez Zamawiającego nie wymagają zmiany umowy w formie aneksu.</w:t>
      </w:r>
    </w:p>
    <w:p w14:paraId="07D51205" w14:textId="5C5FF049" w:rsidR="00CB76C1" w:rsidRPr="00590EEE" w:rsidRDefault="008563C4" w:rsidP="00590EEE">
      <w:pPr>
        <w:pStyle w:val="Nagwek2"/>
        <w:numPr>
          <w:ilvl w:val="0"/>
          <w:numId w:val="0"/>
        </w:numPr>
        <w:spacing w:before="240" w:after="120" w:line="360" w:lineRule="auto"/>
        <w:rPr>
          <w:rFonts w:ascii="Tahoma" w:eastAsia="Arial Unicode MS" w:hAnsi="Tahoma" w:cs="Tahoma"/>
          <w:bCs/>
          <w:kern w:val="1"/>
          <w:sz w:val="22"/>
          <w:szCs w:val="22"/>
          <w:u w:val="none"/>
        </w:rPr>
      </w:pPr>
      <w:bookmarkStart w:id="4" w:name="_Hlk106859678"/>
      <w:r w:rsidRPr="00590EEE">
        <w:rPr>
          <w:rFonts w:ascii="Tahoma" w:eastAsia="Arial Unicode MS" w:hAnsi="Tahoma" w:cs="Tahoma"/>
          <w:bCs/>
          <w:kern w:val="1"/>
          <w:sz w:val="22"/>
          <w:szCs w:val="22"/>
          <w:u w:val="none"/>
        </w:rPr>
        <w:t>§</w:t>
      </w:r>
      <w:r w:rsidR="00410497">
        <w:rPr>
          <w:rFonts w:ascii="Tahoma" w:eastAsia="Arial Unicode MS" w:hAnsi="Tahoma" w:cs="Tahoma"/>
          <w:bCs/>
          <w:kern w:val="1"/>
          <w:sz w:val="22"/>
          <w:szCs w:val="22"/>
          <w:u w:val="none"/>
        </w:rPr>
        <w:t xml:space="preserve"> </w:t>
      </w:r>
      <w:bookmarkEnd w:id="4"/>
      <w:r w:rsidR="00783E23">
        <w:rPr>
          <w:rFonts w:ascii="Tahoma" w:eastAsia="Arial Unicode MS" w:hAnsi="Tahoma" w:cs="Tahoma"/>
          <w:bCs/>
          <w:kern w:val="1"/>
          <w:sz w:val="22"/>
          <w:szCs w:val="22"/>
          <w:u w:val="none"/>
        </w:rPr>
        <w:t>7</w:t>
      </w:r>
      <w:r w:rsidR="00590EEE" w:rsidRPr="00590EEE">
        <w:rPr>
          <w:rFonts w:ascii="Tahoma" w:eastAsia="Arial Unicode MS" w:hAnsi="Tahoma" w:cs="Tahoma"/>
          <w:bCs/>
          <w:kern w:val="1"/>
          <w:sz w:val="22"/>
          <w:szCs w:val="22"/>
          <w:u w:val="none"/>
        </w:rPr>
        <w:br/>
      </w:r>
      <w:r w:rsidR="00CB76C1" w:rsidRPr="00590EEE">
        <w:rPr>
          <w:rFonts w:ascii="Tahoma" w:eastAsia="Arial Unicode MS" w:hAnsi="Tahoma" w:cs="Tahoma"/>
          <w:bCs/>
          <w:kern w:val="1"/>
          <w:sz w:val="22"/>
          <w:szCs w:val="22"/>
          <w:u w:val="none"/>
        </w:rPr>
        <w:t>Rozkłady jazdy</w:t>
      </w:r>
    </w:p>
    <w:p w14:paraId="4854859E" w14:textId="7FAC2725" w:rsidR="00CD79BE" w:rsidRPr="00623C16" w:rsidRDefault="00B56492" w:rsidP="00B56492">
      <w:pPr>
        <w:numPr>
          <w:ilvl w:val="0"/>
          <w:numId w:val="5"/>
        </w:numPr>
        <w:spacing w:after="0" w:line="360" w:lineRule="auto"/>
        <w:ind w:left="357" w:hanging="357"/>
        <w:jc w:val="both"/>
        <w:rPr>
          <w:rFonts w:ascii="Tahoma" w:eastAsia="Times New Roman" w:hAnsi="Tahoma" w:cs="Tahoma"/>
          <w:sz w:val="22"/>
          <w:szCs w:val="22"/>
          <w:lang w:eastAsia="pl-PL"/>
        </w:rPr>
      </w:pPr>
      <w:r w:rsidRPr="00623C16">
        <w:rPr>
          <w:rFonts w:ascii="Tahoma" w:eastAsia="Times New Roman" w:hAnsi="Tahoma" w:cs="Tahoma"/>
          <w:sz w:val="22"/>
          <w:szCs w:val="22"/>
          <w:lang w:eastAsia="pl-PL"/>
        </w:rPr>
        <w:t>Opracowanie rozkładów jazdy dla linii komunikacyjnej nr 10 i wprowadzanie ewentualnych zmian do rozkładów jazdy jest obowiązkiem Zamawiającego.</w:t>
      </w:r>
    </w:p>
    <w:p w14:paraId="5FEB0602" w14:textId="4DEC229D" w:rsidR="00B5478E" w:rsidRPr="007D24AC" w:rsidRDefault="00B5478E" w:rsidP="007D24AC">
      <w:pPr>
        <w:numPr>
          <w:ilvl w:val="0"/>
          <w:numId w:val="5"/>
        </w:numPr>
        <w:spacing w:after="0" w:line="360" w:lineRule="auto"/>
        <w:ind w:left="357" w:hanging="357"/>
        <w:jc w:val="both"/>
        <w:rPr>
          <w:rFonts w:ascii="Tahoma" w:eastAsia="Times New Roman" w:hAnsi="Tahoma" w:cs="Tahoma"/>
          <w:sz w:val="22"/>
          <w:szCs w:val="22"/>
          <w:lang w:eastAsia="pl-PL"/>
        </w:rPr>
      </w:pPr>
      <w:r w:rsidRPr="007D24AC">
        <w:rPr>
          <w:rFonts w:ascii="Tahoma" w:eastAsia="Times New Roman" w:hAnsi="Tahoma" w:cs="Tahoma"/>
          <w:sz w:val="22"/>
          <w:szCs w:val="22"/>
          <w:lang w:eastAsia="pl-PL"/>
        </w:rPr>
        <w:t>W przypadku wystąpienia okoliczności uniemożliwiających przez określony</w:t>
      </w:r>
      <w:r w:rsidR="00A37BBE" w:rsidRPr="007D24AC">
        <w:rPr>
          <w:rFonts w:ascii="Tahoma" w:eastAsia="Times New Roman" w:hAnsi="Tahoma" w:cs="Tahoma"/>
          <w:sz w:val="22"/>
          <w:szCs w:val="22"/>
          <w:lang w:eastAsia="pl-PL"/>
        </w:rPr>
        <w:t xml:space="preserve"> czas</w:t>
      </w:r>
      <w:r w:rsidRPr="007D24AC">
        <w:rPr>
          <w:rFonts w:ascii="Tahoma" w:eastAsia="Times New Roman" w:hAnsi="Tahoma" w:cs="Tahoma"/>
          <w:sz w:val="22"/>
          <w:szCs w:val="22"/>
          <w:lang w:eastAsia="pl-PL"/>
        </w:rPr>
        <w:t xml:space="preserve"> realizację stałych rozkładów jazdy (np. na skutek remontów, awarii itp.)</w:t>
      </w:r>
      <w:r w:rsidR="00623C16">
        <w:rPr>
          <w:rFonts w:ascii="Tahoma" w:eastAsia="Times New Roman" w:hAnsi="Tahoma" w:cs="Tahoma"/>
          <w:sz w:val="22"/>
          <w:szCs w:val="22"/>
          <w:lang w:eastAsia="pl-PL"/>
        </w:rPr>
        <w:t>,</w:t>
      </w:r>
      <w:r w:rsidRPr="007D24AC">
        <w:rPr>
          <w:rFonts w:ascii="Tahoma" w:eastAsia="Times New Roman" w:hAnsi="Tahoma" w:cs="Tahoma"/>
          <w:sz w:val="22"/>
          <w:szCs w:val="22"/>
          <w:lang w:eastAsia="pl-PL"/>
        </w:rPr>
        <w:t xml:space="preserve"> Zamawiający wprowadzi tymczasowe rozkłady jazdy uwzględniające wystąpienie tych okoliczności i </w:t>
      </w:r>
      <w:r w:rsidR="009B32B1" w:rsidRPr="007D24AC">
        <w:rPr>
          <w:rFonts w:ascii="Tahoma" w:eastAsia="Times New Roman" w:hAnsi="Tahoma" w:cs="Tahoma"/>
          <w:sz w:val="22"/>
          <w:szCs w:val="22"/>
          <w:lang w:eastAsia="pl-PL"/>
        </w:rPr>
        <w:t xml:space="preserve">określi </w:t>
      </w:r>
      <w:r w:rsidRPr="007D24AC">
        <w:rPr>
          <w:rFonts w:ascii="Tahoma" w:eastAsia="Times New Roman" w:hAnsi="Tahoma" w:cs="Tahoma"/>
          <w:sz w:val="22"/>
          <w:szCs w:val="22"/>
          <w:lang w:eastAsia="pl-PL"/>
        </w:rPr>
        <w:t xml:space="preserve">przewidywany czas ich </w:t>
      </w:r>
      <w:r w:rsidR="00623C16">
        <w:rPr>
          <w:rFonts w:ascii="Tahoma" w:eastAsia="Times New Roman" w:hAnsi="Tahoma" w:cs="Tahoma"/>
          <w:sz w:val="22"/>
          <w:szCs w:val="22"/>
          <w:lang w:eastAsia="pl-PL"/>
        </w:rPr>
        <w:t>obowiązywania.</w:t>
      </w:r>
    </w:p>
    <w:p w14:paraId="2FB6CE05" w14:textId="2C0B1E23" w:rsidR="00B5478E" w:rsidRPr="007D24AC" w:rsidRDefault="00B5478E" w:rsidP="007D24AC">
      <w:pPr>
        <w:numPr>
          <w:ilvl w:val="0"/>
          <w:numId w:val="5"/>
        </w:numPr>
        <w:spacing w:after="0" w:line="360" w:lineRule="auto"/>
        <w:ind w:left="357" w:hanging="357"/>
        <w:jc w:val="both"/>
        <w:rPr>
          <w:rFonts w:ascii="Tahoma" w:eastAsia="Times New Roman" w:hAnsi="Tahoma" w:cs="Tahoma"/>
          <w:sz w:val="22"/>
          <w:szCs w:val="22"/>
          <w:lang w:eastAsia="pl-PL"/>
        </w:rPr>
      </w:pPr>
      <w:r w:rsidRPr="007D24AC">
        <w:rPr>
          <w:rFonts w:ascii="Tahoma" w:eastAsia="Times New Roman" w:hAnsi="Tahoma" w:cs="Tahoma"/>
          <w:sz w:val="22"/>
          <w:szCs w:val="22"/>
          <w:lang w:eastAsia="pl-PL"/>
        </w:rPr>
        <w:t>Zamawiający ma prawo dokonać jednostronnej zmiany rozkład</w:t>
      </w:r>
      <w:r w:rsidR="00623C16">
        <w:rPr>
          <w:rFonts w:ascii="Tahoma" w:eastAsia="Times New Roman" w:hAnsi="Tahoma" w:cs="Tahoma"/>
          <w:sz w:val="22"/>
          <w:szCs w:val="22"/>
          <w:lang w:eastAsia="pl-PL"/>
        </w:rPr>
        <w:t>ów jazdy</w:t>
      </w:r>
      <w:r w:rsidRPr="007D24AC">
        <w:rPr>
          <w:rFonts w:ascii="Tahoma" w:eastAsia="Times New Roman" w:hAnsi="Tahoma" w:cs="Tahoma"/>
          <w:sz w:val="22"/>
          <w:szCs w:val="22"/>
          <w:lang w:eastAsia="pl-PL"/>
        </w:rPr>
        <w:t>, bez konieczności zmiany Umowy w formie aneksu. Zmiany rozkład</w:t>
      </w:r>
      <w:r w:rsidR="00623C16">
        <w:rPr>
          <w:rFonts w:ascii="Tahoma" w:eastAsia="Times New Roman" w:hAnsi="Tahoma" w:cs="Tahoma"/>
          <w:sz w:val="22"/>
          <w:szCs w:val="22"/>
          <w:lang w:eastAsia="pl-PL"/>
        </w:rPr>
        <w:t>ów</w:t>
      </w:r>
      <w:r w:rsidRPr="007D24AC">
        <w:rPr>
          <w:rFonts w:ascii="Tahoma" w:eastAsia="Times New Roman" w:hAnsi="Tahoma" w:cs="Tahoma"/>
          <w:sz w:val="22"/>
          <w:szCs w:val="22"/>
          <w:lang w:eastAsia="pl-PL"/>
        </w:rPr>
        <w:t xml:space="preserve"> jazdy dokonuje się poprzez </w:t>
      </w:r>
      <w:r w:rsidRPr="007D24AC">
        <w:rPr>
          <w:rFonts w:ascii="Tahoma" w:eastAsia="Times New Roman" w:hAnsi="Tahoma" w:cs="Tahoma"/>
          <w:sz w:val="22"/>
          <w:szCs w:val="22"/>
          <w:lang w:eastAsia="pl-PL"/>
        </w:rPr>
        <w:lastRenderedPageBreak/>
        <w:t>przekazanie now</w:t>
      </w:r>
      <w:r w:rsidR="00623C16">
        <w:rPr>
          <w:rFonts w:ascii="Tahoma" w:eastAsia="Times New Roman" w:hAnsi="Tahoma" w:cs="Tahoma"/>
          <w:sz w:val="22"/>
          <w:szCs w:val="22"/>
          <w:lang w:eastAsia="pl-PL"/>
        </w:rPr>
        <w:t xml:space="preserve">ych </w:t>
      </w:r>
      <w:r w:rsidRPr="007D24AC">
        <w:rPr>
          <w:rFonts w:ascii="Tahoma" w:eastAsia="Times New Roman" w:hAnsi="Tahoma" w:cs="Tahoma"/>
          <w:sz w:val="22"/>
          <w:szCs w:val="22"/>
          <w:lang w:eastAsia="pl-PL"/>
        </w:rPr>
        <w:t>rozkład</w:t>
      </w:r>
      <w:r w:rsidR="00623C16">
        <w:rPr>
          <w:rFonts w:ascii="Tahoma" w:eastAsia="Times New Roman" w:hAnsi="Tahoma" w:cs="Tahoma"/>
          <w:sz w:val="22"/>
          <w:szCs w:val="22"/>
          <w:lang w:eastAsia="pl-PL"/>
        </w:rPr>
        <w:t>ów</w:t>
      </w:r>
      <w:r w:rsidRPr="007D24AC">
        <w:rPr>
          <w:rFonts w:ascii="Tahoma" w:eastAsia="Times New Roman" w:hAnsi="Tahoma" w:cs="Tahoma"/>
          <w:sz w:val="22"/>
          <w:szCs w:val="22"/>
          <w:lang w:eastAsia="pl-PL"/>
        </w:rPr>
        <w:t xml:space="preserve"> jazdy pocztą, e-mailem, bądź </w:t>
      </w:r>
      <w:r w:rsidR="00623C16">
        <w:rPr>
          <w:rFonts w:ascii="Tahoma" w:eastAsia="Times New Roman" w:hAnsi="Tahoma" w:cs="Tahoma"/>
          <w:sz w:val="22"/>
          <w:szCs w:val="22"/>
          <w:lang w:eastAsia="pl-PL"/>
        </w:rPr>
        <w:t xml:space="preserve">poprzez </w:t>
      </w:r>
      <w:r w:rsidRPr="007D24AC">
        <w:rPr>
          <w:rFonts w:ascii="Tahoma" w:eastAsia="Times New Roman" w:hAnsi="Tahoma" w:cs="Tahoma"/>
          <w:sz w:val="22"/>
          <w:szCs w:val="22"/>
          <w:lang w:eastAsia="pl-PL"/>
        </w:rPr>
        <w:t>osobiste doręczenie Wykonawcy.</w:t>
      </w:r>
    </w:p>
    <w:p w14:paraId="1537C606" w14:textId="63BE629C" w:rsidR="00B5478E" w:rsidRPr="007D24AC" w:rsidRDefault="00B5478E" w:rsidP="007D24AC">
      <w:pPr>
        <w:numPr>
          <w:ilvl w:val="0"/>
          <w:numId w:val="5"/>
        </w:numPr>
        <w:spacing w:after="0" w:line="360" w:lineRule="auto"/>
        <w:ind w:left="357" w:hanging="357"/>
        <w:jc w:val="both"/>
        <w:rPr>
          <w:rFonts w:ascii="Tahoma" w:eastAsia="Times New Roman" w:hAnsi="Tahoma" w:cs="Tahoma"/>
          <w:sz w:val="22"/>
          <w:szCs w:val="22"/>
          <w:lang w:eastAsia="pl-PL"/>
        </w:rPr>
      </w:pPr>
      <w:r w:rsidRPr="007D24AC">
        <w:rPr>
          <w:rFonts w:ascii="Tahoma" w:eastAsia="Times New Roman" w:hAnsi="Tahoma" w:cs="Tahoma"/>
          <w:sz w:val="22"/>
          <w:szCs w:val="22"/>
          <w:lang w:eastAsia="pl-PL"/>
        </w:rPr>
        <w:t>Zmienion</w:t>
      </w:r>
      <w:r w:rsidR="00623C16">
        <w:rPr>
          <w:rFonts w:ascii="Tahoma" w:eastAsia="Times New Roman" w:hAnsi="Tahoma" w:cs="Tahoma"/>
          <w:sz w:val="22"/>
          <w:szCs w:val="22"/>
          <w:lang w:eastAsia="pl-PL"/>
        </w:rPr>
        <w:t>e</w:t>
      </w:r>
      <w:r w:rsidRPr="007D24AC">
        <w:rPr>
          <w:rFonts w:ascii="Tahoma" w:eastAsia="Times New Roman" w:hAnsi="Tahoma" w:cs="Tahoma"/>
          <w:sz w:val="22"/>
          <w:szCs w:val="22"/>
          <w:lang w:eastAsia="pl-PL"/>
        </w:rPr>
        <w:t xml:space="preserve"> rozkład</w:t>
      </w:r>
      <w:r w:rsidR="00623C16">
        <w:rPr>
          <w:rFonts w:ascii="Tahoma" w:eastAsia="Times New Roman" w:hAnsi="Tahoma" w:cs="Tahoma"/>
          <w:sz w:val="22"/>
          <w:szCs w:val="22"/>
          <w:lang w:eastAsia="pl-PL"/>
        </w:rPr>
        <w:t>y</w:t>
      </w:r>
      <w:r w:rsidRPr="007D24AC">
        <w:rPr>
          <w:rFonts w:ascii="Tahoma" w:eastAsia="Times New Roman" w:hAnsi="Tahoma" w:cs="Tahoma"/>
          <w:sz w:val="22"/>
          <w:szCs w:val="22"/>
          <w:lang w:eastAsia="pl-PL"/>
        </w:rPr>
        <w:t xml:space="preserve"> jazdy </w:t>
      </w:r>
      <w:r w:rsidR="00623C16">
        <w:rPr>
          <w:rFonts w:ascii="Tahoma" w:eastAsia="Times New Roman" w:hAnsi="Tahoma" w:cs="Tahoma"/>
          <w:sz w:val="22"/>
          <w:szCs w:val="22"/>
          <w:lang w:eastAsia="pl-PL"/>
        </w:rPr>
        <w:t>powinny b</w:t>
      </w:r>
      <w:r w:rsidRPr="007D24AC">
        <w:rPr>
          <w:rFonts w:ascii="Tahoma" w:eastAsia="Times New Roman" w:hAnsi="Tahoma" w:cs="Tahoma"/>
          <w:sz w:val="22"/>
          <w:szCs w:val="22"/>
          <w:lang w:eastAsia="pl-PL"/>
        </w:rPr>
        <w:t>yć przekazan</w:t>
      </w:r>
      <w:r w:rsidR="00623C16">
        <w:rPr>
          <w:rFonts w:ascii="Tahoma" w:eastAsia="Times New Roman" w:hAnsi="Tahoma" w:cs="Tahoma"/>
          <w:sz w:val="22"/>
          <w:szCs w:val="22"/>
          <w:lang w:eastAsia="pl-PL"/>
        </w:rPr>
        <w:t>e</w:t>
      </w:r>
      <w:r w:rsidRPr="007D24AC">
        <w:rPr>
          <w:rFonts w:ascii="Tahoma" w:eastAsia="Times New Roman" w:hAnsi="Tahoma" w:cs="Tahoma"/>
          <w:sz w:val="22"/>
          <w:szCs w:val="22"/>
          <w:lang w:eastAsia="pl-PL"/>
        </w:rPr>
        <w:t xml:space="preserve"> Wykonawcy </w:t>
      </w:r>
      <w:r w:rsidR="009B32B1" w:rsidRPr="007D24AC">
        <w:rPr>
          <w:rFonts w:ascii="Tahoma" w:eastAsia="Times New Roman" w:hAnsi="Tahoma" w:cs="Tahoma"/>
          <w:sz w:val="22"/>
          <w:szCs w:val="22"/>
          <w:lang w:eastAsia="pl-PL"/>
        </w:rPr>
        <w:t>w terminie</w:t>
      </w:r>
      <w:r w:rsidRPr="007D24AC">
        <w:rPr>
          <w:rFonts w:ascii="Tahoma" w:eastAsia="Times New Roman" w:hAnsi="Tahoma" w:cs="Tahoma"/>
          <w:sz w:val="22"/>
          <w:szCs w:val="22"/>
          <w:lang w:eastAsia="pl-PL"/>
        </w:rPr>
        <w:t xml:space="preserve"> umożliwiającym Wykonawcy przygotowanie realizacji usług, nie później niż 5 dni roboczych przed </w:t>
      </w:r>
      <w:r w:rsidR="00E911CE" w:rsidRPr="007D24AC">
        <w:rPr>
          <w:rFonts w:ascii="Tahoma" w:eastAsia="Times New Roman" w:hAnsi="Tahoma" w:cs="Tahoma"/>
          <w:sz w:val="22"/>
          <w:szCs w:val="22"/>
          <w:lang w:eastAsia="pl-PL"/>
        </w:rPr>
        <w:t>datą</w:t>
      </w:r>
      <w:r w:rsidRPr="007D24AC">
        <w:rPr>
          <w:rFonts w:ascii="Tahoma" w:eastAsia="Times New Roman" w:hAnsi="Tahoma" w:cs="Tahoma"/>
          <w:sz w:val="22"/>
          <w:szCs w:val="22"/>
          <w:lang w:eastAsia="pl-PL"/>
        </w:rPr>
        <w:t xml:space="preserve"> wejścia </w:t>
      </w:r>
      <w:r w:rsidR="00E911CE" w:rsidRPr="007D24AC">
        <w:rPr>
          <w:rFonts w:ascii="Tahoma" w:eastAsia="Times New Roman" w:hAnsi="Tahoma" w:cs="Tahoma"/>
          <w:sz w:val="22"/>
          <w:szCs w:val="22"/>
          <w:lang w:eastAsia="pl-PL"/>
        </w:rPr>
        <w:t xml:space="preserve">zmian </w:t>
      </w:r>
      <w:r w:rsidRPr="007D24AC">
        <w:rPr>
          <w:rFonts w:ascii="Tahoma" w:eastAsia="Times New Roman" w:hAnsi="Tahoma" w:cs="Tahoma"/>
          <w:sz w:val="22"/>
          <w:szCs w:val="22"/>
          <w:lang w:eastAsia="pl-PL"/>
        </w:rPr>
        <w:t>w życie</w:t>
      </w:r>
      <w:r w:rsidR="00E911CE" w:rsidRPr="007D24AC">
        <w:rPr>
          <w:rFonts w:ascii="Tahoma" w:eastAsia="Times New Roman" w:hAnsi="Tahoma" w:cs="Tahoma"/>
          <w:sz w:val="22"/>
          <w:szCs w:val="22"/>
          <w:lang w:eastAsia="pl-PL"/>
        </w:rPr>
        <w:t>. Termin ten może ulec skróceniu w przypadku zdarzeń</w:t>
      </w:r>
      <w:r w:rsidRPr="007D24AC">
        <w:rPr>
          <w:rFonts w:ascii="Tahoma" w:eastAsia="Times New Roman" w:hAnsi="Tahoma" w:cs="Tahoma"/>
          <w:sz w:val="22"/>
          <w:szCs w:val="22"/>
          <w:lang w:eastAsia="pl-PL"/>
        </w:rPr>
        <w:t>, których Zamawiający nie mógł przewidzieć</w:t>
      </w:r>
      <w:r w:rsidR="00E911CE" w:rsidRPr="007D24AC">
        <w:rPr>
          <w:rFonts w:ascii="Tahoma" w:eastAsia="Times New Roman" w:hAnsi="Tahoma" w:cs="Tahoma"/>
          <w:sz w:val="22"/>
          <w:szCs w:val="22"/>
          <w:lang w:eastAsia="pl-PL"/>
        </w:rPr>
        <w:t>,</w:t>
      </w:r>
      <w:r w:rsidRPr="007D24AC">
        <w:rPr>
          <w:rFonts w:ascii="Tahoma" w:eastAsia="Times New Roman" w:hAnsi="Tahoma" w:cs="Tahoma"/>
          <w:sz w:val="22"/>
          <w:szCs w:val="22"/>
          <w:lang w:eastAsia="pl-PL"/>
        </w:rPr>
        <w:t xml:space="preserve"> </w:t>
      </w:r>
      <w:r w:rsidR="00E911CE" w:rsidRPr="007D24AC">
        <w:rPr>
          <w:rFonts w:ascii="Tahoma" w:eastAsia="Times New Roman" w:hAnsi="Tahoma" w:cs="Tahoma"/>
          <w:sz w:val="22"/>
          <w:szCs w:val="22"/>
          <w:lang w:eastAsia="pl-PL"/>
        </w:rPr>
        <w:t>a wprowadzenie zmienionych rozkładów jazdy jest niezbędne.</w:t>
      </w:r>
    </w:p>
    <w:p w14:paraId="045A82FB" w14:textId="6E8F10BA" w:rsidR="00B5478E" w:rsidRPr="007D24AC" w:rsidRDefault="00B5478E" w:rsidP="007D24AC">
      <w:pPr>
        <w:numPr>
          <w:ilvl w:val="0"/>
          <w:numId w:val="5"/>
        </w:numPr>
        <w:spacing w:after="0" w:line="360" w:lineRule="auto"/>
        <w:ind w:left="357" w:hanging="357"/>
        <w:jc w:val="both"/>
        <w:rPr>
          <w:rFonts w:ascii="Tahoma" w:eastAsia="Times New Roman" w:hAnsi="Tahoma" w:cs="Tahoma"/>
          <w:sz w:val="22"/>
          <w:szCs w:val="22"/>
          <w:lang w:eastAsia="pl-PL"/>
        </w:rPr>
      </w:pPr>
      <w:r w:rsidRPr="007D24AC">
        <w:rPr>
          <w:rFonts w:ascii="Tahoma" w:eastAsia="Times New Roman" w:hAnsi="Tahoma" w:cs="Tahoma"/>
          <w:sz w:val="22"/>
          <w:szCs w:val="22"/>
          <w:lang w:eastAsia="pl-PL"/>
        </w:rPr>
        <w:t>W dniach charakteryzujących się znacząco odmiennym od typowego dla danego dnia tygodnia popytem na przewozy</w:t>
      </w:r>
      <w:r w:rsidR="00623C16">
        <w:rPr>
          <w:rFonts w:ascii="Tahoma" w:eastAsia="Times New Roman" w:hAnsi="Tahoma" w:cs="Tahoma"/>
          <w:sz w:val="22"/>
          <w:szCs w:val="22"/>
          <w:lang w:eastAsia="pl-PL"/>
        </w:rPr>
        <w:t>,</w:t>
      </w:r>
      <w:r w:rsidRPr="007D24AC">
        <w:rPr>
          <w:rFonts w:ascii="Tahoma" w:eastAsia="Times New Roman" w:hAnsi="Tahoma" w:cs="Tahoma"/>
          <w:sz w:val="22"/>
          <w:szCs w:val="22"/>
          <w:lang w:eastAsia="pl-PL"/>
        </w:rPr>
        <w:t xml:space="preserve"> mogą obowiązywać rozkłady jazdy właściwe dla innego dnia (np. rozkłady sobotnie w d</w:t>
      </w:r>
      <w:r w:rsidR="00623C16">
        <w:rPr>
          <w:rFonts w:ascii="Tahoma" w:eastAsia="Times New Roman" w:hAnsi="Tahoma" w:cs="Tahoma"/>
          <w:sz w:val="22"/>
          <w:szCs w:val="22"/>
          <w:lang w:eastAsia="pl-PL"/>
        </w:rPr>
        <w:t xml:space="preserve">niu powszednim </w:t>
      </w:r>
      <w:r w:rsidRPr="007D24AC">
        <w:rPr>
          <w:rFonts w:ascii="Tahoma" w:eastAsia="Times New Roman" w:hAnsi="Tahoma" w:cs="Tahoma"/>
          <w:sz w:val="22"/>
          <w:szCs w:val="22"/>
          <w:lang w:eastAsia="pl-PL"/>
        </w:rPr>
        <w:t>lub świąteczny</w:t>
      </w:r>
      <w:r w:rsidR="00623C16">
        <w:rPr>
          <w:rFonts w:ascii="Tahoma" w:eastAsia="Times New Roman" w:hAnsi="Tahoma" w:cs="Tahoma"/>
          <w:sz w:val="22"/>
          <w:szCs w:val="22"/>
          <w:lang w:eastAsia="pl-PL"/>
        </w:rPr>
        <w:t>m</w:t>
      </w:r>
      <w:r w:rsidRPr="007D24AC">
        <w:rPr>
          <w:rFonts w:ascii="Tahoma" w:eastAsia="Times New Roman" w:hAnsi="Tahoma" w:cs="Tahoma"/>
          <w:sz w:val="22"/>
          <w:szCs w:val="22"/>
          <w:lang w:eastAsia="pl-PL"/>
        </w:rPr>
        <w:t xml:space="preserve">). Zamawiający ma obowiązek informować Wykonawcę o obowiązywaniu </w:t>
      </w:r>
      <w:r w:rsidR="00623C16">
        <w:rPr>
          <w:rFonts w:ascii="Tahoma" w:eastAsia="Times New Roman" w:hAnsi="Tahoma" w:cs="Tahoma"/>
          <w:sz w:val="22"/>
          <w:szCs w:val="22"/>
          <w:lang w:eastAsia="pl-PL"/>
        </w:rPr>
        <w:t xml:space="preserve">rozkładów jazdy </w:t>
      </w:r>
      <w:r w:rsidRPr="007D24AC">
        <w:rPr>
          <w:rFonts w:ascii="Tahoma" w:eastAsia="Times New Roman" w:hAnsi="Tahoma" w:cs="Tahoma"/>
          <w:sz w:val="22"/>
          <w:szCs w:val="22"/>
          <w:lang w:eastAsia="pl-PL"/>
        </w:rPr>
        <w:t>innych niż wynikałoby to z</w:t>
      </w:r>
      <w:r w:rsidR="005A6F1A">
        <w:rPr>
          <w:rFonts w:ascii="Tahoma" w:eastAsia="Times New Roman" w:hAnsi="Tahoma" w:cs="Tahoma"/>
          <w:sz w:val="22"/>
          <w:szCs w:val="22"/>
          <w:lang w:eastAsia="pl-PL"/>
        </w:rPr>
        <w:t> </w:t>
      </w:r>
      <w:r w:rsidRPr="007D24AC">
        <w:rPr>
          <w:rFonts w:ascii="Tahoma" w:eastAsia="Times New Roman" w:hAnsi="Tahoma" w:cs="Tahoma"/>
          <w:sz w:val="22"/>
          <w:szCs w:val="22"/>
          <w:lang w:eastAsia="pl-PL"/>
        </w:rPr>
        <w:t xml:space="preserve">kalendarza, nie później niż </w:t>
      </w:r>
      <w:r w:rsidR="00623C16">
        <w:rPr>
          <w:rFonts w:ascii="Tahoma" w:eastAsia="Times New Roman" w:hAnsi="Tahoma" w:cs="Tahoma"/>
          <w:sz w:val="22"/>
          <w:szCs w:val="22"/>
          <w:lang w:eastAsia="pl-PL"/>
        </w:rPr>
        <w:t xml:space="preserve">na </w:t>
      </w:r>
      <w:r w:rsidRPr="007D24AC">
        <w:rPr>
          <w:rFonts w:ascii="Tahoma" w:eastAsia="Times New Roman" w:hAnsi="Tahoma" w:cs="Tahoma"/>
          <w:sz w:val="22"/>
          <w:szCs w:val="22"/>
          <w:lang w:eastAsia="pl-PL"/>
        </w:rPr>
        <w:t>15 dni roboczych przed terminem wejścia w</w:t>
      </w:r>
      <w:r w:rsidR="005A6F1A">
        <w:rPr>
          <w:rFonts w:ascii="Tahoma" w:eastAsia="Times New Roman" w:hAnsi="Tahoma" w:cs="Tahoma"/>
          <w:sz w:val="22"/>
          <w:szCs w:val="22"/>
          <w:lang w:eastAsia="pl-PL"/>
        </w:rPr>
        <w:t> </w:t>
      </w:r>
      <w:r w:rsidRPr="007D24AC">
        <w:rPr>
          <w:rFonts w:ascii="Tahoma" w:eastAsia="Times New Roman" w:hAnsi="Tahoma" w:cs="Tahoma"/>
          <w:sz w:val="22"/>
          <w:szCs w:val="22"/>
          <w:lang w:eastAsia="pl-PL"/>
        </w:rPr>
        <w:t xml:space="preserve">życie </w:t>
      </w:r>
      <w:r w:rsidR="00623C16">
        <w:rPr>
          <w:rFonts w:ascii="Tahoma" w:eastAsia="Times New Roman" w:hAnsi="Tahoma" w:cs="Tahoma"/>
          <w:sz w:val="22"/>
          <w:szCs w:val="22"/>
          <w:lang w:eastAsia="pl-PL"/>
        </w:rPr>
        <w:t xml:space="preserve">takich </w:t>
      </w:r>
      <w:r w:rsidR="00E911CE" w:rsidRPr="007D24AC">
        <w:rPr>
          <w:rFonts w:ascii="Tahoma" w:eastAsia="Times New Roman" w:hAnsi="Tahoma" w:cs="Tahoma"/>
          <w:sz w:val="22"/>
          <w:szCs w:val="22"/>
          <w:lang w:eastAsia="pl-PL"/>
        </w:rPr>
        <w:t>zmian</w:t>
      </w:r>
      <w:r w:rsidRPr="007D24AC">
        <w:rPr>
          <w:rFonts w:ascii="Tahoma" w:eastAsia="Times New Roman" w:hAnsi="Tahoma" w:cs="Tahoma"/>
          <w:sz w:val="22"/>
          <w:szCs w:val="22"/>
          <w:lang w:eastAsia="pl-PL"/>
        </w:rPr>
        <w:t>.</w:t>
      </w:r>
    </w:p>
    <w:p w14:paraId="0DD95F82" w14:textId="4D3D313D" w:rsidR="008637A1" w:rsidRPr="007D24AC" w:rsidRDefault="00B5478E" w:rsidP="007D24AC">
      <w:pPr>
        <w:numPr>
          <w:ilvl w:val="0"/>
          <w:numId w:val="5"/>
        </w:numPr>
        <w:spacing w:after="0" w:line="360" w:lineRule="auto"/>
        <w:ind w:left="357" w:hanging="357"/>
        <w:jc w:val="both"/>
        <w:rPr>
          <w:rFonts w:ascii="Tahoma" w:eastAsia="Times New Roman" w:hAnsi="Tahoma" w:cs="Tahoma"/>
          <w:sz w:val="22"/>
          <w:szCs w:val="22"/>
          <w:lang w:eastAsia="pl-PL"/>
        </w:rPr>
      </w:pPr>
      <w:r w:rsidRPr="007D24AC">
        <w:rPr>
          <w:rFonts w:ascii="Tahoma" w:eastAsia="Times New Roman" w:hAnsi="Tahoma" w:cs="Tahoma"/>
          <w:sz w:val="22"/>
          <w:szCs w:val="22"/>
          <w:lang w:eastAsia="pl-PL"/>
        </w:rPr>
        <w:t>Dopuszcza się wprowadzenie specjalnych rozkładów jazdy w dniach charakteryzujących się odmiennym od przeciętnego popytem na usługi przewozowe (</w:t>
      </w:r>
      <w:r w:rsidR="00623C16">
        <w:rPr>
          <w:rFonts w:ascii="Tahoma" w:eastAsia="Times New Roman" w:hAnsi="Tahoma" w:cs="Tahoma"/>
          <w:sz w:val="22"/>
          <w:szCs w:val="22"/>
          <w:lang w:eastAsia="pl-PL"/>
        </w:rPr>
        <w:t xml:space="preserve">np. </w:t>
      </w:r>
      <w:r w:rsidRPr="007D24AC">
        <w:rPr>
          <w:rFonts w:ascii="Tahoma" w:eastAsia="Times New Roman" w:hAnsi="Tahoma" w:cs="Tahoma"/>
          <w:sz w:val="22"/>
          <w:szCs w:val="22"/>
          <w:lang w:eastAsia="pl-PL"/>
        </w:rPr>
        <w:t>Nowy Rok, Wielkanoc, Wszystkich Świętych, Boże Narodzenie), przy założeniu, że obowiązywanie tych rozkładów jazdy nie zwiększy maksymalnej liczby eksploatowanych pojazdów.</w:t>
      </w:r>
    </w:p>
    <w:p w14:paraId="75E7DA09" w14:textId="5CFC0D23" w:rsidR="00E911CE" w:rsidRPr="007D24AC" w:rsidRDefault="00E911CE" w:rsidP="007D24AC">
      <w:pPr>
        <w:numPr>
          <w:ilvl w:val="0"/>
          <w:numId w:val="5"/>
        </w:numPr>
        <w:spacing w:after="0" w:line="360" w:lineRule="auto"/>
        <w:ind w:left="357" w:hanging="357"/>
        <w:jc w:val="both"/>
        <w:rPr>
          <w:rFonts w:ascii="Tahoma" w:eastAsia="Times New Roman" w:hAnsi="Tahoma" w:cs="Tahoma"/>
          <w:sz w:val="22"/>
          <w:szCs w:val="22"/>
          <w:lang w:eastAsia="pl-PL"/>
        </w:rPr>
      </w:pPr>
      <w:r w:rsidRPr="007D24AC">
        <w:rPr>
          <w:rFonts w:ascii="Tahoma" w:eastAsia="Times New Roman" w:hAnsi="Tahoma" w:cs="Tahoma"/>
          <w:sz w:val="22"/>
          <w:szCs w:val="22"/>
          <w:lang w:eastAsia="pl-PL"/>
        </w:rPr>
        <w:t xml:space="preserve">Wykonawca może wykonywać przewozy pasażerów w ramach publicznego transportu zbiorowego poza granicami </w:t>
      </w:r>
      <w:r w:rsidRPr="007D24AC">
        <w:rPr>
          <w:rFonts w:ascii="Tahoma" w:eastAsia="Times New Roman" w:hAnsi="Tahoma" w:cs="Tahoma"/>
          <w:bCs/>
          <w:sz w:val="22"/>
          <w:szCs w:val="22"/>
          <w:lang w:eastAsia="pl-PL"/>
        </w:rPr>
        <w:t>miasta Pruszkowa</w:t>
      </w:r>
      <w:r w:rsidRPr="007D24AC">
        <w:rPr>
          <w:rFonts w:ascii="Tahoma" w:eastAsia="Times New Roman" w:hAnsi="Tahoma" w:cs="Tahoma"/>
          <w:sz w:val="22"/>
          <w:szCs w:val="22"/>
          <w:lang w:eastAsia="pl-PL"/>
        </w:rPr>
        <w:t xml:space="preserve"> wyłącznie w ramach zawartych porozumień pomiędzy </w:t>
      </w:r>
      <w:r w:rsidRPr="007D24AC">
        <w:rPr>
          <w:rFonts w:ascii="Tahoma" w:eastAsia="Times New Roman" w:hAnsi="Tahoma" w:cs="Tahoma"/>
          <w:bCs/>
          <w:sz w:val="22"/>
          <w:szCs w:val="22"/>
          <w:lang w:eastAsia="pl-PL"/>
        </w:rPr>
        <w:t>Gminą Miasto Pruszków</w:t>
      </w:r>
      <w:r w:rsidRPr="007D24AC">
        <w:rPr>
          <w:rFonts w:ascii="Tahoma" w:eastAsia="Times New Roman" w:hAnsi="Tahoma" w:cs="Tahoma"/>
          <w:sz w:val="22"/>
          <w:szCs w:val="22"/>
          <w:lang w:eastAsia="pl-PL"/>
        </w:rPr>
        <w:t xml:space="preserve"> a gminami ościennymi, zgodnie z aktualnymi rozkładami jazdy.</w:t>
      </w:r>
    </w:p>
    <w:p w14:paraId="4C90F2BF" w14:textId="1E33721E" w:rsidR="00E911CE" w:rsidRPr="007D24AC" w:rsidRDefault="00E911CE" w:rsidP="007D24AC">
      <w:pPr>
        <w:numPr>
          <w:ilvl w:val="0"/>
          <w:numId w:val="5"/>
        </w:numPr>
        <w:spacing w:after="0" w:line="360" w:lineRule="auto"/>
        <w:ind w:left="357" w:hanging="357"/>
        <w:jc w:val="both"/>
        <w:rPr>
          <w:rFonts w:ascii="Tahoma" w:eastAsia="Times New Roman" w:hAnsi="Tahoma" w:cs="Tahoma"/>
          <w:sz w:val="22"/>
          <w:szCs w:val="22"/>
          <w:lang w:eastAsia="pl-PL"/>
        </w:rPr>
      </w:pPr>
      <w:r w:rsidRPr="007D24AC">
        <w:rPr>
          <w:rFonts w:ascii="Tahoma" w:eastAsia="Times New Roman" w:hAnsi="Tahoma" w:cs="Tahoma"/>
          <w:sz w:val="22"/>
          <w:szCs w:val="22"/>
          <w:lang w:eastAsia="pl-PL"/>
        </w:rPr>
        <w:t xml:space="preserve">W razie wystąpienia klęsk żywiołowych, zagrożeń </w:t>
      </w:r>
      <w:r w:rsidRPr="007D24AC">
        <w:rPr>
          <w:rFonts w:ascii="Tahoma" w:eastAsia="Times New Roman" w:hAnsi="Tahoma" w:cs="Tahoma"/>
          <w:bCs/>
          <w:sz w:val="22"/>
          <w:szCs w:val="22"/>
          <w:lang w:eastAsia="pl-PL"/>
        </w:rPr>
        <w:t>bezpieczeństwa publicznego</w:t>
      </w:r>
      <w:r w:rsidRPr="007D24AC">
        <w:rPr>
          <w:rFonts w:ascii="Tahoma" w:eastAsia="Times New Roman" w:hAnsi="Tahoma" w:cs="Tahoma"/>
          <w:sz w:val="22"/>
          <w:szCs w:val="22"/>
          <w:lang w:eastAsia="pl-PL"/>
        </w:rPr>
        <w:t xml:space="preserve"> lub innych nagłych zdarzeń</w:t>
      </w:r>
      <w:r w:rsidR="00590EEE">
        <w:rPr>
          <w:rFonts w:ascii="Tahoma" w:eastAsia="Times New Roman" w:hAnsi="Tahoma" w:cs="Tahoma"/>
          <w:sz w:val="22"/>
          <w:szCs w:val="22"/>
          <w:lang w:eastAsia="pl-PL"/>
        </w:rPr>
        <w:t>,</w:t>
      </w:r>
      <w:r w:rsidRPr="007D24AC">
        <w:rPr>
          <w:rFonts w:ascii="Tahoma" w:eastAsia="Times New Roman" w:hAnsi="Tahoma" w:cs="Tahoma"/>
          <w:sz w:val="22"/>
          <w:szCs w:val="22"/>
          <w:lang w:eastAsia="pl-PL"/>
        </w:rPr>
        <w:t xml:space="preserve"> Zamawiający może uruchomić w niezbędnym zakresie przewozy zastępcze o trasach innych niż wynikające z aktualnych rozkładów jazdy. Zamawiający może w takim przypadku zlecić Wykonawcy wykonywanie przewozów zastępczych w komunikacji miejskiej w takim zakresie, jaki uzna za niezbędny, a będzie możliwy do</w:t>
      </w:r>
      <w:r w:rsidR="00590EEE">
        <w:rPr>
          <w:rFonts w:ascii="Tahoma" w:eastAsia="Times New Roman" w:hAnsi="Tahoma" w:cs="Tahoma"/>
          <w:sz w:val="22"/>
          <w:szCs w:val="22"/>
          <w:lang w:eastAsia="pl-PL"/>
        </w:rPr>
        <w:t> </w:t>
      </w:r>
      <w:r w:rsidRPr="007D24AC">
        <w:rPr>
          <w:rFonts w:ascii="Tahoma" w:eastAsia="Times New Roman" w:hAnsi="Tahoma" w:cs="Tahoma"/>
          <w:sz w:val="22"/>
          <w:szCs w:val="22"/>
          <w:lang w:eastAsia="pl-PL"/>
        </w:rPr>
        <w:t>wykonania przez Wykonawcę, także z wykorzystaniem taboru rezerwowego i</w:t>
      </w:r>
      <w:r w:rsidR="00590EEE">
        <w:rPr>
          <w:rFonts w:ascii="Tahoma" w:eastAsia="Times New Roman" w:hAnsi="Tahoma" w:cs="Tahoma"/>
          <w:sz w:val="22"/>
          <w:szCs w:val="22"/>
          <w:lang w:eastAsia="pl-PL"/>
        </w:rPr>
        <w:t> </w:t>
      </w:r>
      <w:r w:rsidRPr="007D24AC">
        <w:rPr>
          <w:rFonts w:ascii="Tahoma" w:eastAsia="Times New Roman" w:hAnsi="Tahoma" w:cs="Tahoma"/>
          <w:sz w:val="22"/>
          <w:szCs w:val="22"/>
          <w:lang w:eastAsia="pl-PL"/>
        </w:rPr>
        <w:t>podwykonawców. Po ustaniu przyczyn wprowadzenia przewozów zastępczych, przywrócone zostaną przewozy według dotychczasowych rozkładów jazdy.</w:t>
      </w:r>
    </w:p>
    <w:p w14:paraId="55D94341" w14:textId="28DC315B" w:rsidR="00E911CE" w:rsidRPr="007D24AC" w:rsidRDefault="00E911CE" w:rsidP="007D24AC">
      <w:pPr>
        <w:numPr>
          <w:ilvl w:val="0"/>
          <w:numId w:val="5"/>
        </w:numPr>
        <w:spacing w:after="0" w:line="360" w:lineRule="auto"/>
        <w:ind w:left="357" w:hanging="357"/>
        <w:jc w:val="both"/>
        <w:rPr>
          <w:rFonts w:ascii="Tahoma" w:eastAsia="Times New Roman" w:hAnsi="Tahoma" w:cs="Tahoma"/>
          <w:sz w:val="22"/>
          <w:szCs w:val="22"/>
          <w:lang w:eastAsia="pl-PL"/>
        </w:rPr>
      </w:pPr>
      <w:r w:rsidRPr="007D24AC">
        <w:rPr>
          <w:rFonts w:ascii="Tahoma" w:eastAsia="Times New Roman" w:hAnsi="Tahoma" w:cs="Tahoma"/>
          <w:sz w:val="22"/>
          <w:szCs w:val="22"/>
          <w:lang w:eastAsia="pl-PL"/>
        </w:rPr>
        <w:t xml:space="preserve">W razie przerwy dłuższej niż 2 godziny w świadczeniu </w:t>
      </w:r>
      <w:r w:rsidRPr="007D24AC">
        <w:rPr>
          <w:rFonts w:ascii="Tahoma" w:eastAsia="Times New Roman" w:hAnsi="Tahoma" w:cs="Tahoma"/>
          <w:bCs/>
          <w:sz w:val="22"/>
          <w:szCs w:val="22"/>
          <w:lang w:eastAsia="pl-PL"/>
        </w:rPr>
        <w:t>przewozów</w:t>
      </w:r>
      <w:r w:rsidRPr="007D24AC">
        <w:rPr>
          <w:rFonts w:ascii="Tahoma" w:eastAsia="Times New Roman" w:hAnsi="Tahoma" w:cs="Tahoma"/>
          <w:sz w:val="22"/>
          <w:szCs w:val="22"/>
          <w:lang w:eastAsia="pl-PL"/>
        </w:rPr>
        <w:t xml:space="preserve"> przez </w:t>
      </w:r>
      <w:r w:rsidRPr="007D24AC">
        <w:rPr>
          <w:rFonts w:ascii="Tahoma" w:eastAsia="Times New Roman" w:hAnsi="Tahoma" w:cs="Tahoma"/>
          <w:bCs/>
          <w:sz w:val="22"/>
          <w:szCs w:val="22"/>
          <w:lang w:eastAsia="pl-PL"/>
        </w:rPr>
        <w:t>Wykonawcę, w tym przez jego podwykonawców, Zamawiający ma prawo użyć osób trzecich do świadczenia części lub całości przewozów świadczonych dotychczas przez Wykonawcę, w ramach tzw. przewozu zastępczego – do czasu, gdy Wykonawca będzie zdolny do realizacji niniejszej Umowy.</w:t>
      </w:r>
    </w:p>
    <w:p w14:paraId="5E31E7CC" w14:textId="680498A8" w:rsidR="00E911CE" w:rsidRPr="00590EEE" w:rsidRDefault="008637A1" w:rsidP="00590EEE">
      <w:pPr>
        <w:pStyle w:val="Nagwek2"/>
        <w:numPr>
          <w:ilvl w:val="0"/>
          <w:numId w:val="0"/>
        </w:numPr>
        <w:spacing w:before="240" w:after="120" w:line="360" w:lineRule="auto"/>
        <w:rPr>
          <w:rFonts w:ascii="Tahoma" w:eastAsia="Arial Unicode MS" w:hAnsi="Tahoma" w:cs="Tahoma"/>
          <w:bCs/>
          <w:kern w:val="1"/>
          <w:sz w:val="22"/>
          <w:szCs w:val="22"/>
          <w:u w:val="none"/>
        </w:rPr>
      </w:pPr>
      <w:r w:rsidRPr="00590EEE">
        <w:rPr>
          <w:rFonts w:ascii="Tahoma" w:eastAsia="Arial Unicode MS" w:hAnsi="Tahoma" w:cs="Tahoma"/>
          <w:bCs/>
          <w:kern w:val="1"/>
          <w:sz w:val="22"/>
          <w:szCs w:val="22"/>
          <w:u w:val="none"/>
        </w:rPr>
        <w:lastRenderedPageBreak/>
        <w:t>§</w:t>
      </w:r>
      <w:r w:rsidR="00410497">
        <w:rPr>
          <w:rFonts w:ascii="Tahoma" w:eastAsia="Arial Unicode MS" w:hAnsi="Tahoma" w:cs="Tahoma"/>
          <w:bCs/>
          <w:kern w:val="1"/>
          <w:sz w:val="22"/>
          <w:szCs w:val="22"/>
          <w:u w:val="none"/>
        </w:rPr>
        <w:t xml:space="preserve"> </w:t>
      </w:r>
      <w:r w:rsidR="00783E23">
        <w:rPr>
          <w:rFonts w:ascii="Tahoma" w:eastAsia="Arial Unicode MS" w:hAnsi="Tahoma" w:cs="Tahoma"/>
          <w:bCs/>
          <w:kern w:val="1"/>
          <w:sz w:val="22"/>
          <w:szCs w:val="22"/>
          <w:u w:val="none"/>
        </w:rPr>
        <w:t>8</w:t>
      </w:r>
      <w:r w:rsidR="00590EEE">
        <w:rPr>
          <w:rFonts w:ascii="Tahoma" w:eastAsia="Arial Unicode MS" w:hAnsi="Tahoma" w:cs="Tahoma"/>
          <w:bCs/>
          <w:kern w:val="1"/>
          <w:sz w:val="22"/>
          <w:szCs w:val="22"/>
          <w:u w:val="none"/>
        </w:rPr>
        <w:br/>
      </w:r>
      <w:r w:rsidR="00E911CE" w:rsidRPr="00590EEE">
        <w:rPr>
          <w:rFonts w:ascii="Tahoma" w:eastAsia="Arial Unicode MS" w:hAnsi="Tahoma" w:cs="Tahoma"/>
          <w:bCs/>
          <w:kern w:val="1"/>
          <w:sz w:val="22"/>
          <w:szCs w:val="22"/>
          <w:u w:val="none"/>
        </w:rPr>
        <w:t>Odpowiedzialność</w:t>
      </w:r>
      <w:r w:rsidR="00340306" w:rsidRPr="00590EEE">
        <w:rPr>
          <w:rFonts w:ascii="Tahoma" w:eastAsia="Arial Unicode MS" w:hAnsi="Tahoma" w:cs="Tahoma"/>
          <w:bCs/>
          <w:kern w:val="1"/>
          <w:sz w:val="22"/>
          <w:szCs w:val="22"/>
          <w:u w:val="none"/>
        </w:rPr>
        <w:t xml:space="preserve"> i rozpatrywanie skarg</w:t>
      </w:r>
    </w:p>
    <w:p w14:paraId="464EF10E" w14:textId="3E54B50A" w:rsidR="00340306" w:rsidRPr="007D24AC" w:rsidRDefault="00340306" w:rsidP="007D24AC">
      <w:pPr>
        <w:numPr>
          <w:ilvl w:val="0"/>
          <w:numId w:val="6"/>
        </w:numPr>
        <w:tabs>
          <w:tab w:val="clear" w:pos="360"/>
          <w:tab w:val="num" w:pos="0"/>
        </w:tabs>
        <w:spacing w:after="0" w:line="360" w:lineRule="auto"/>
        <w:ind w:left="357" w:hanging="357"/>
        <w:jc w:val="both"/>
        <w:rPr>
          <w:rFonts w:ascii="Tahoma" w:eastAsia="Times New Roman" w:hAnsi="Tahoma" w:cs="Tahoma"/>
          <w:sz w:val="22"/>
          <w:szCs w:val="22"/>
          <w:lang w:eastAsia="pl-PL"/>
        </w:rPr>
      </w:pPr>
      <w:r w:rsidRPr="007D24AC">
        <w:rPr>
          <w:rFonts w:ascii="Tahoma" w:eastAsia="Times New Roman" w:hAnsi="Tahoma" w:cs="Tahoma"/>
          <w:sz w:val="22"/>
          <w:szCs w:val="22"/>
          <w:lang w:eastAsia="pl-PL"/>
        </w:rPr>
        <w:t xml:space="preserve">Wykonawca </w:t>
      </w:r>
      <w:r w:rsidRPr="007D24AC">
        <w:rPr>
          <w:rFonts w:ascii="Tahoma" w:eastAsia="Times New Roman" w:hAnsi="Tahoma" w:cs="Tahoma"/>
          <w:bCs/>
          <w:sz w:val="22"/>
          <w:szCs w:val="22"/>
          <w:lang w:eastAsia="pl-PL"/>
        </w:rPr>
        <w:t>ponosi wyłączną odpowiedzialność za bezpieczeństwo pasażerów korzystających z</w:t>
      </w:r>
      <w:r w:rsidR="00E72852" w:rsidRPr="007D24AC">
        <w:rPr>
          <w:rFonts w:ascii="Tahoma" w:eastAsia="Times New Roman" w:hAnsi="Tahoma" w:cs="Tahoma"/>
          <w:bCs/>
          <w:sz w:val="22"/>
          <w:szCs w:val="22"/>
          <w:lang w:eastAsia="pl-PL"/>
        </w:rPr>
        <w:t> </w:t>
      </w:r>
      <w:r w:rsidRPr="007D24AC">
        <w:rPr>
          <w:rFonts w:ascii="Tahoma" w:eastAsia="Times New Roman" w:hAnsi="Tahoma" w:cs="Tahoma"/>
          <w:bCs/>
          <w:sz w:val="22"/>
          <w:szCs w:val="22"/>
          <w:lang w:eastAsia="pl-PL"/>
        </w:rPr>
        <w:t>przewozów na podstawie niniejszej Umowy oraz zobowiązany jest na</w:t>
      </w:r>
      <w:r w:rsidR="00590EEE">
        <w:rPr>
          <w:rFonts w:ascii="Tahoma" w:eastAsia="Times New Roman" w:hAnsi="Tahoma" w:cs="Tahoma"/>
          <w:bCs/>
          <w:sz w:val="22"/>
          <w:szCs w:val="22"/>
          <w:lang w:eastAsia="pl-PL"/>
        </w:rPr>
        <w:t> </w:t>
      </w:r>
      <w:r w:rsidRPr="007D24AC">
        <w:rPr>
          <w:rFonts w:ascii="Tahoma" w:eastAsia="Times New Roman" w:hAnsi="Tahoma" w:cs="Tahoma"/>
          <w:bCs/>
          <w:sz w:val="22"/>
          <w:szCs w:val="22"/>
          <w:lang w:eastAsia="pl-PL"/>
        </w:rPr>
        <w:t>własny koszt i ryzyko zapewnić pasażerom to bezpieczeństwo. Wykonawca zobowiązany jest do zapewnienia bezpieczeństwa pasażerom także w przypadku zlecania wykonywania zadań podwykonawcom. Wykonawca odpowiada za zapewnianie bezpieczeństwa pasażerom przez podwykonawców jak za</w:t>
      </w:r>
      <w:r w:rsidR="00DC218E" w:rsidRPr="007D24AC">
        <w:rPr>
          <w:rFonts w:ascii="Tahoma" w:eastAsia="Times New Roman" w:hAnsi="Tahoma" w:cs="Tahoma"/>
          <w:bCs/>
          <w:sz w:val="22"/>
          <w:szCs w:val="22"/>
          <w:lang w:eastAsia="pl-PL"/>
        </w:rPr>
        <w:t> </w:t>
      </w:r>
      <w:r w:rsidRPr="007D24AC">
        <w:rPr>
          <w:rFonts w:ascii="Tahoma" w:eastAsia="Times New Roman" w:hAnsi="Tahoma" w:cs="Tahoma"/>
          <w:bCs/>
          <w:sz w:val="22"/>
          <w:szCs w:val="22"/>
          <w:lang w:eastAsia="pl-PL"/>
        </w:rPr>
        <w:t>działania własne.</w:t>
      </w:r>
    </w:p>
    <w:p w14:paraId="679599D4" w14:textId="3D6007AE" w:rsidR="008637A1" w:rsidRPr="007D24AC" w:rsidRDefault="00A37BBE" w:rsidP="007D24AC">
      <w:pPr>
        <w:numPr>
          <w:ilvl w:val="0"/>
          <w:numId w:val="6"/>
        </w:numPr>
        <w:tabs>
          <w:tab w:val="clear" w:pos="360"/>
          <w:tab w:val="num" w:pos="0"/>
        </w:tabs>
        <w:spacing w:after="0" w:line="360" w:lineRule="auto"/>
        <w:ind w:left="357" w:hanging="357"/>
        <w:jc w:val="both"/>
        <w:rPr>
          <w:rFonts w:ascii="Tahoma" w:eastAsia="Times New Roman" w:hAnsi="Tahoma" w:cs="Tahoma"/>
          <w:sz w:val="22"/>
          <w:szCs w:val="22"/>
          <w:lang w:eastAsia="pl-PL"/>
        </w:rPr>
      </w:pPr>
      <w:r w:rsidRPr="007D24AC">
        <w:rPr>
          <w:rFonts w:ascii="Tahoma" w:eastAsia="Times New Roman" w:hAnsi="Tahoma" w:cs="Tahoma"/>
          <w:sz w:val="22"/>
          <w:szCs w:val="22"/>
          <w:lang w:eastAsia="pl-PL"/>
        </w:rPr>
        <w:t>Wykonawca</w:t>
      </w:r>
      <w:r w:rsidR="008637A1" w:rsidRPr="007D24AC">
        <w:rPr>
          <w:rFonts w:ascii="Tahoma" w:eastAsia="Times New Roman" w:hAnsi="Tahoma" w:cs="Tahoma"/>
          <w:sz w:val="22"/>
          <w:szCs w:val="22"/>
          <w:lang w:eastAsia="pl-PL"/>
        </w:rPr>
        <w:t xml:space="preserve"> ponosi wobec pasażerów i osób trzecich odpowiedzialność za szkody wiążące się ze</w:t>
      </w:r>
      <w:r w:rsidR="00DC218E" w:rsidRPr="007D24AC">
        <w:rPr>
          <w:rFonts w:ascii="Tahoma" w:eastAsia="Times New Roman" w:hAnsi="Tahoma" w:cs="Tahoma"/>
          <w:sz w:val="22"/>
          <w:szCs w:val="22"/>
          <w:lang w:eastAsia="pl-PL"/>
        </w:rPr>
        <w:t> </w:t>
      </w:r>
      <w:r w:rsidR="008637A1" w:rsidRPr="007D24AC">
        <w:rPr>
          <w:rFonts w:ascii="Tahoma" w:eastAsia="Times New Roman" w:hAnsi="Tahoma" w:cs="Tahoma"/>
          <w:sz w:val="22"/>
          <w:szCs w:val="22"/>
          <w:lang w:eastAsia="pl-PL"/>
        </w:rPr>
        <w:t xml:space="preserve">świadczeniem </w:t>
      </w:r>
      <w:r w:rsidR="00C83E0A" w:rsidRPr="007D24AC">
        <w:rPr>
          <w:rFonts w:ascii="Tahoma" w:eastAsia="Times New Roman" w:hAnsi="Tahoma" w:cs="Tahoma"/>
          <w:sz w:val="22"/>
          <w:szCs w:val="22"/>
          <w:lang w:eastAsia="pl-PL"/>
        </w:rPr>
        <w:t>usług</w:t>
      </w:r>
      <w:r w:rsidR="008637A1" w:rsidRPr="007D24AC">
        <w:rPr>
          <w:rFonts w:ascii="Tahoma" w:eastAsia="Times New Roman" w:hAnsi="Tahoma" w:cs="Tahoma"/>
          <w:sz w:val="22"/>
          <w:szCs w:val="22"/>
          <w:lang w:eastAsia="pl-PL"/>
        </w:rPr>
        <w:t xml:space="preserve">. W szczególności </w:t>
      </w:r>
      <w:r w:rsidRPr="007D24AC">
        <w:rPr>
          <w:rFonts w:ascii="Tahoma" w:eastAsia="Times New Roman" w:hAnsi="Tahoma" w:cs="Tahoma"/>
          <w:sz w:val="22"/>
          <w:szCs w:val="22"/>
          <w:lang w:eastAsia="pl-PL"/>
        </w:rPr>
        <w:t>Wykonawca</w:t>
      </w:r>
      <w:r w:rsidR="008637A1" w:rsidRPr="007D24AC">
        <w:rPr>
          <w:rFonts w:ascii="Tahoma" w:eastAsia="Times New Roman" w:hAnsi="Tahoma" w:cs="Tahoma"/>
          <w:sz w:val="22"/>
          <w:szCs w:val="22"/>
          <w:lang w:eastAsia="pl-PL"/>
        </w:rPr>
        <w:t xml:space="preserve"> odpowiada za szkody:</w:t>
      </w:r>
    </w:p>
    <w:p w14:paraId="713B508D" w14:textId="6515A2ED" w:rsidR="008637A1" w:rsidRPr="007D24AC" w:rsidRDefault="008637A1" w:rsidP="00956B82">
      <w:pPr>
        <w:numPr>
          <w:ilvl w:val="0"/>
          <w:numId w:val="30"/>
        </w:numPr>
        <w:spacing w:after="0" w:line="360" w:lineRule="auto"/>
        <w:jc w:val="both"/>
        <w:rPr>
          <w:rFonts w:ascii="Tahoma" w:eastAsia="Times New Roman" w:hAnsi="Tahoma" w:cs="Tahoma"/>
          <w:sz w:val="22"/>
          <w:szCs w:val="22"/>
          <w:lang w:eastAsia="pl-PL"/>
        </w:rPr>
      </w:pPr>
      <w:r w:rsidRPr="007D24AC">
        <w:rPr>
          <w:rFonts w:ascii="Tahoma" w:eastAsia="Times New Roman" w:hAnsi="Tahoma" w:cs="Tahoma"/>
          <w:sz w:val="22"/>
          <w:szCs w:val="22"/>
          <w:lang w:eastAsia="pl-PL"/>
        </w:rPr>
        <w:t xml:space="preserve">komunikacyjne, wynikające z uczestniczenia pojazdów </w:t>
      </w:r>
      <w:r w:rsidR="00A37BBE" w:rsidRPr="007D24AC">
        <w:rPr>
          <w:rFonts w:ascii="Tahoma" w:eastAsia="Times New Roman" w:hAnsi="Tahoma" w:cs="Tahoma"/>
          <w:sz w:val="22"/>
          <w:szCs w:val="22"/>
          <w:lang w:eastAsia="pl-PL"/>
        </w:rPr>
        <w:t>Wykonawcy</w:t>
      </w:r>
      <w:r w:rsidRPr="007D24AC">
        <w:rPr>
          <w:rFonts w:ascii="Tahoma" w:eastAsia="Times New Roman" w:hAnsi="Tahoma" w:cs="Tahoma"/>
          <w:sz w:val="22"/>
          <w:szCs w:val="22"/>
          <w:lang w:eastAsia="pl-PL"/>
        </w:rPr>
        <w:t xml:space="preserve"> w ruchu drogowym;</w:t>
      </w:r>
    </w:p>
    <w:p w14:paraId="0B8E18B4" w14:textId="34232E7F" w:rsidR="008637A1" w:rsidRPr="007D24AC" w:rsidRDefault="008637A1" w:rsidP="00956B82">
      <w:pPr>
        <w:numPr>
          <w:ilvl w:val="0"/>
          <w:numId w:val="30"/>
        </w:numPr>
        <w:spacing w:after="0" w:line="360" w:lineRule="auto"/>
        <w:jc w:val="both"/>
        <w:rPr>
          <w:rFonts w:ascii="Tahoma" w:eastAsia="Times New Roman" w:hAnsi="Tahoma" w:cs="Tahoma"/>
          <w:sz w:val="22"/>
          <w:szCs w:val="22"/>
          <w:lang w:eastAsia="pl-PL"/>
        </w:rPr>
      </w:pPr>
      <w:r w:rsidRPr="007D24AC">
        <w:rPr>
          <w:rFonts w:ascii="Tahoma" w:eastAsia="Times New Roman" w:hAnsi="Tahoma" w:cs="Tahoma"/>
          <w:sz w:val="22"/>
          <w:szCs w:val="22"/>
          <w:lang w:eastAsia="pl-PL"/>
        </w:rPr>
        <w:t xml:space="preserve">rzeczowe, w odniesieniu do rzeczy przewożonych przez pasażerów w pojeździe </w:t>
      </w:r>
      <w:r w:rsidR="00A37BBE" w:rsidRPr="007D24AC">
        <w:rPr>
          <w:rFonts w:ascii="Tahoma" w:eastAsia="Times New Roman" w:hAnsi="Tahoma" w:cs="Tahoma"/>
          <w:sz w:val="22"/>
          <w:szCs w:val="22"/>
          <w:lang w:eastAsia="pl-PL"/>
        </w:rPr>
        <w:t>Wykonawcy</w:t>
      </w:r>
      <w:r w:rsidRPr="007D24AC">
        <w:rPr>
          <w:rFonts w:ascii="Tahoma" w:eastAsia="Times New Roman" w:hAnsi="Tahoma" w:cs="Tahoma"/>
          <w:sz w:val="22"/>
          <w:szCs w:val="22"/>
          <w:lang w:eastAsia="pl-PL"/>
        </w:rPr>
        <w:t xml:space="preserve">, jeżeli szkoda powstała z winy </w:t>
      </w:r>
      <w:r w:rsidR="00A37BBE" w:rsidRPr="007D24AC">
        <w:rPr>
          <w:rFonts w:ascii="Tahoma" w:eastAsia="Times New Roman" w:hAnsi="Tahoma" w:cs="Tahoma"/>
          <w:sz w:val="22"/>
          <w:szCs w:val="22"/>
          <w:lang w:eastAsia="pl-PL"/>
        </w:rPr>
        <w:t>Wykonawcy</w:t>
      </w:r>
      <w:r w:rsidRPr="007D24AC">
        <w:rPr>
          <w:rFonts w:ascii="Tahoma" w:eastAsia="Times New Roman" w:hAnsi="Tahoma" w:cs="Tahoma"/>
          <w:sz w:val="22"/>
          <w:szCs w:val="22"/>
          <w:lang w:eastAsia="pl-PL"/>
        </w:rPr>
        <w:t>;</w:t>
      </w:r>
    </w:p>
    <w:p w14:paraId="5A367863" w14:textId="1E12460E" w:rsidR="00C83E0A" w:rsidRPr="007D24AC" w:rsidRDefault="00C83E0A" w:rsidP="00956B82">
      <w:pPr>
        <w:numPr>
          <w:ilvl w:val="0"/>
          <w:numId w:val="30"/>
        </w:numPr>
        <w:spacing w:after="0" w:line="360" w:lineRule="auto"/>
        <w:jc w:val="both"/>
        <w:rPr>
          <w:rFonts w:ascii="Tahoma" w:eastAsia="Times New Roman" w:hAnsi="Tahoma" w:cs="Tahoma"/>
          <w:sz w:val="22"/>
          <w:szCs w:val="22"/>
          <w:lang w:eastAsia="pl-PL"/>
        </w:rPr>
      </w:pPr>
      <w:r w:rsidRPr="007D24AC">
        <w:rPr>
          <w:rFonts w:ascii="Tahoma" w:eastAsia="Times New Roman" w:hAnsi="Tahoma" w:cs="Tahoma"/>
          <w:sz w:val="22"/>
          <w:szCs w:val="22"/>
          <w:lang w:eastAsia="pl-PL"/>
        </w:rPr>
        <w:t xml:space="preserve">ładowarek </w:t>
      </w:r>
      <w:r w:rsidR="00E911CE" w:rsidRPr="007D24AC">
        <w:rPr>
          <w:rFonts w:ascii="Tahoma" w:eastAsia="Times New Roman" w:hAnsi="Tahoma" w:cs="Tahoma"/>
          <w:sz w:val="22"/>
          <w:szCs w:val="22"/>
          <w:lang w:eastAsia="pl-PL"/>
        </w:rPr>
        <w:t xml:space="preserve">do </w:t>
      </w:r>
      <w:r w:rsidR="00340306" w:rsidRPr="007D24AC">
        <w:rPr>
          <w:rFonts w:ascii="Tahoma" w:eastAsia="Times New Roman" w:hAnsi="Tahoma" w:cs="Tahoma"/>
          <w:sz w:val="22"/>
          <w:szCs w:val="22"/>
          <w:lang w:eastAsia="pl-PL"/>
        </w:rPr>
        <w:t>doładowywania baterii autobusów udostępnionych przez Zamawiającego</w:t>
      </w:r>
      <w:r w:rsidRPr="007D24AC">
        <w:rPr>
          <w:rFonts w:ascii="Tahoma" w:eastAsia="Times New Roman" w:hAnsi="Tahoma" w:cs="Tahoma"/>
          <w:sz w:val="22"/>
          <w:szCs w:val="22"/>
          <w:lang w:eastAsia="pl-PL"/>
        </w:rPr>
        <w:t>;</w:t>
      </w:r>
    </w:p>
    <w:p w14:paraId="65565F05" w14:textId="6C9D7EFC" w:rsidR="008637A1" w:rsidRPr="007D24AC" w:rsidRDefault="008637A1" w:rsidP="00956B82">
      <w:pPr>
        <w:numPr>
          <w:ilvl w:val="0"/>
          <w:numId w:val="30"/>
        </w:numPr>
        <w:spacing w:after="0" w:line="360" w:lineRule="auto"/>
        <w:jc w:val="both"/>
        <w:rPr>
          <w:rFonts w:ascii="Tahoma" w:eastAsia="Times New Roman" w:hAnsi="Tahoma" w:cs="Tahoma"/>
          <w:sz w:val="22"/>
          <w:szCs w:val="22"/>
          <w:lang w:eastAsia="pl-PL"/>
        </w:rPr>
      </w:pPr>
      <w:r w:rsidRPr="007D24AC">
        <w:rPr>
          <w:rFonts w:ascii="Tahoma" w:eastAsia="Times New Roman" w:hAnsi="Tahoma" w:cs="Tahoma"/>
          <w:sz w:val="22"/>
          <w:szCs w:val="22"/>
          <w:lang w:eastAsia="pl-PL"/>
        </w:rPr>
        <w:t>inne szkody zgodnie z przepisami kodeksu cywilnego i innych aktów normatywnych</w:t>
      </w:r>
      <w:r w:rsidR="00A37BBE" w:rsidRPr="007D24AC">
        <w:rPr>
          <w:rFonts w:ascii="Tahoma" w:eastAsia="Times New Roman" w:hAnsi="Tahoma" w:cs="Tahoma"/>
          <w:sz w:val="22"/>
          <w:szCs w:val="22"/>
          <w:lang w:eastAsia="pl-PL"/>
        </w:rPr>
        <w:t>,</w:t>
      </w:r>
    </w:p>
    <w:p w14:paraId="711D7F68" w14:textId="12642B86" w:rsidR="00A37BBE" w:rsidRPr="007D24AC" w:rsidRDefault="00A37BBE" w:rsidP="007D24AC">
      <w:pPr>
        <w:spacing w:after="0" w:line="360" w:lineRule="auto"/>
        <w:ind w:left="360"/>
        <w:jc w:val="both"/>
        <w:rPr>
          <w:rFonts w:ascii="Tahoma" w:eastAsia="Times New Roman" w:hAnsi="Tahoma" w:cs="Tahoma"/>
          <w:sz w:val="22"/>
          <w:szCs w:val="22"/>
          <w:lang w:eastAsia="pl-PL"/>
        </w:rPr>
      </w:pPr>
      <w:r w:rsidRPr="007D24AC">
        <w:rPr>
          <w:rFonts w:ascii="Tahoma" w:eastAsia="Times New Roman" w:hAnsi="Tahoma" w:cs="Tahoma"/>
          <w:sz w:val="22"/>
          <w:szCs w:val="22"/>
          <w:lang w:eastAsia="pl-PL"/>
        </w:rPr>
        <w:t>przy czym za pojazdy Wykonawcy przyjmuje się także pojazdy dzierżawione przez Wykonawcę</w:t>
      </w:r>
      <w:r w:rsidR="00340306" w:rsidRPr="007D24AC">
        <w:rPr>
          <w:rFonts w:ascii="Tahoma" w:eastAsia="Times New Roman" w:hAnsi="Tahoma" w:cs="Tahoma"/>
          <w:sz w:val="22"/>
          <w:szCs w:val="22"/>
          <w:lang w:eastAsia="pl-PL"/>
        </w:rPr>
        <w:t xml:space="preserve"> o</w:t>
      </w:r>
      <w:r w:rsidR="00590EEE">
        <w:rPr>
          <w:rFonts w:ascii="Tahoma" w:eastAsia="Times New Roman" w:hAnsi="Tahoma" w:cs="Tahoma"/>
          <w:sz w:val="22"/>
          <w:szCs w:val="22"/>
          <w:lang w:eastAsia="pl-PL"/>
        </w:rPr>
        <w:t>d</w:t>
      </w:r>
      <w:r w:rsidR="00DC218E" w:rsidRPr="007D24AC">
        <w:rPr>
          <w:rFonts w:ascii="Tahoma" w:eastAsia="Times New Roman" w:hAnsi="Tahoma" w:cs="Tahoma"/>
          <w:sz w:val="22"/>
          <w:szCs w:val="22"/>
          <w:lang w:eastAsia="pl-PL"/>
        </w:rPr>
        <w:t> </w:t>
      </w:r>
      <w:r w:rsidR="00340306" w:rsidRPr="007D24AC">
        <w:rPr>
          <w:rFonts w:ascii="Tahoma" w:eastAsia="Times New Roman" w:hAnsi="Tahoma" w:cs="Tahoma"/>
          <w:sz w:val="22"/>
          <w:szCs w:val="22"/>
          <w:lang w:eastAsia="pl-PL"/>
        </w:rPr>
        <w:t>Zamawiającego</w:t>
      </w:r>
      <w:r w:rsidRPr="007D24AC">
        <w:rPr>
          <w:rFonts w:ascii="Tahoma" w:eastAsia="Times New Roman" w:hAnsi="Tahoma" w:cs="Tahoma"/>
          <w:sz w:val="22"/>
          <w:szCs w:val="22"/>
          <w:lang w:eastAsia="pl-PL"/>
        </w:rPr>
        <w:t>.</w:t>
      </w:r>
    </w:p>
    <w:p w14:paraId="708DBE9E" w14:textId="61D8B203" w:rsidR="00340306" w:rsidRPr="007D24AC" w:rsidRDefault="00340306" w:rsidP="007D24AC">
      <w:pPr>
        <w:numPr>
          <w:ilvl w:val="0"/>
          <w:numId w:val="6"/>
        </w:numPr>
        <w:tabs>
          <w:tab w:val="clear" w:pos="360"/>
          <w:tab w:val="num" w:pos="0"/>
        </w:tabs>
        <w:spacing w:after="0" w:line="360" w:lineRule="auto"/>
        <w:ind w:left="357" w:hanging="357"/>
        <w:jc w:val="both"/>
        <w:rPr>
          <w:rFonts w:ascii="Tahoma" w:eastAsia="Times New Roman" w:hAnsi="Tahoma" w:cs="Tahoma"/>
          <w:sz w:val="22"/>
          <w:szCs w:val="22"/>
          <w:lang w:eastAsia="pl-PL"/>
        </w:rPr>
      </w:pPr>
      <w:r w:rsidRPr="007D24AC">
        <w:rPr>
          <w:rFonts w:ascii="Tahoma" w:eastAsia="Times New Roman" w:hAnsi="Tahoma" w:cs="Tahoma"/>
          <w:bCs/>
          <w:sz w:val="22"/>
          <w:szCs w:val="22"/>
          <w:lang w:eastAsia="pl-PL"/>
        </w:rPr>
        <w:t>Dane osobowe pasażerów pozyskiwane, przetwarzane i przechowywane przez Zamawiającego i/lub Wykonawcę w ramach wykonywania Umowy, podlegają prawnej ochronie. Przed rozpoczęciem przetwarzania danych Strony Umowy zobowiązane są zapewnić ich odpowiednią ochronę, zarówno w użytkowanym systemie informatycznym jak i w innej formie, zgodnie z powszechnie obowiązującymi w tym zakresie przepisami prawa, w tym RODO. Powyższe postanowienia dotyczą także pracowników i współpracowników każdej ze Stron Umowy.</w:t>
      </w:r>
    </w:p>
    <w:p w14:paraId="51321294" w14:textId="4FB97C8D" w:rsidR="00340306" w:rsidRPr="007D24AC" w:rsidRDefault="00340306" w:rsidP="007D24AC">
      <w:pPr>
        <w:numPr>
          <w:ilvl w:val="0"/>
          <w:numId w:val="6"/>
        </w:numPr>
        <w:tabs>
          <w:tab w:val="clear" w:pos="360"/>
          <w:tab w:val="num" w:pos="0"/>
        </w:tabs>
        <w:spacing w:after="0" w:line="360" w:lineRule="auto"/>
        <w:ind w:left="357" w:hanging="357"/>
        <w:jc w:val="both"/>
        <w:rPr>
          <w:rFonts w:ascii="Tahoma" w:eastAsia="Times New Roman" w:hAnsi="Tahoma" w:cs="Tahoma"/>
          <w:sz w:val="22"/>
          <w:szCs w:val="22"/>
          <w:lang w:eastAsia="pl-PL"/>
        </w:rPr>
      </w:pPr>
      <w:r w:rsidRPr="007D24AC">
        <w:rPr>
          <w:rFonts w:ascii="Tahoma" w:eastAsia="Times New Roman" w:hAnsi="Tahoma" w:cs="Tahoma"/>
          <w:bCs/>
          <w:sz w:val="22"/>
          <w:szCs w:val="22"/>
          <w:lang w:eastAsia="pl-PL"/>
        </w:rPr>
        <w:t>Strony oświadczają, że stosowane przez nie środki techniczne i organizacyjne w celu zapewnienia ochrony przetwarzanych danych są zgodne z przepisami prawa i zapewniają dostateczną ich ochronę. Każda ze Stron Umowy ponosi odpowiedzialność za</w:t>
      </w:r>
      <w:r w:rsidR="00590EEE">
        <w:rPr>
          <w:rFonts w:ascii="Tahoma" w:eastAsia="Times New Roman" w:hAnsi="Tahoma" w:cs="Tahoma"/>
          <w:bCs/>
          <w:sz w:val="22"/>
          <w:szCs w:val="22"/>
          <w:lang w:eastAsia="pl-PL"/>
        </w:rPr>
        <w:t> </w:t>
      </w:r>
      <w:r w:rsidRPr="007D24AC">
        <w:rPr>
          <w:rFonts w:ascii="Tahoma" w:eastAsia="Times New Roman" w:hAnsi="Tahoma" w:cs="Tahoma"/>
          <w:bCs/>
          <w:sz w:val="22"/>
          <w:szCs w:val="22"/>
          <w:lang w:eastAsia="pl-PL"/>
        </w:rPr>
        <w:t>zabezpieczenie danych przed ich udostępnieniem osobom nieupoważnionym, zabraniem przez osobę nieuprawnioną, przetwarzaniem z naruszeniem ustawy oraz zmianą, utratą, uszkodzeniem lub zniszczeniem.</w:t>
      </w:r>
    </w:p>
    <w:p w14:paraId="3C07E0A9" w14:textId="28F42E3C" w:rsidR="00340306" w:rsidRPr="007D24AC" w:rsidRDefault="00340306" w:rsidP="007D24AC">
      <w:pPr>
        <w:numPr>
          <w:ilvl w:val="0"/>
          <w:numId w:val="6"/>
        </w:numPr>
        <w:tabs>
          <w:tab w:val="clear" w:pos="360"/>
          <w:tab w:val="num" w:pos="0"/>
        </w:tabs>
        <w:spacing w:after="0" w:line="360" w:lineRule="auto"/>
        <w:ind w:left="357" w:hanging="357"/>
        <w:jc w:val="both"/>
        <w:rPr>
          <w:rFonts w:ascii="Tahoma" w:eastAsia="Times New Roman" w:hAnsi="Tahoma" w:cs="Tahoma"/>
          <w:sz w:val="22"/>
          <w:szCs w:val="22"/>
          <w:lang w:eastAsia="pl-PL"/>
        </w:rPr>
      </w:pPr>
      <w:r w:rsidRPr="007D24AC">
        <w:rPr>
          <w:rFonts w:ascii="Tahoma" w:eastAsia="Times New Roman" w:hAnsi="Tahoma" w:cs="Tahoma"/>
          <w:bCs/>
          <w:sz w:val="22"/>
          <w:szCs w:val="22"/>
          <w:lang w:eastAsia="pl-PL"/>
        </w:rPr>
        <w:t xml:space="preserve">W przypadku, gdy dla realizacji postanowień niniejszej Umowy niezbędne będzie przetwarzanie przez jedną ze stron Umowy danych osobowych, których administratorem jest druga Strona, udostępnianie danych osobowych drugiej Stronie Umowy wymaga </w:t>
      </w:r>
      <w:r w:rsidRPr="007D24AC">
        <w:rPr>
          <w:rFonts w:ascii="Tahoma" w:eastAsia="Times New Roman" w:hAnsi="Tahoma" w:cs="Tahoma"/>
          <w:bCs/>
          <w:sz w:val="22"/>
          <w:szCs w:val="22"/>
          <w:lang w:eastAsia="pl-PL"/>
        </w:rPr>
        <w:lastRenderedPageBreak/>
        <w:t>zawarcia odpowiedniej umowy, określającej cel i możliwy zakres przetwarzania tych danych.</w:t>
      </w:r>
    </w:p>
    <w:p w14:paraId="6D7A1E11" w14:textId="6C3FCA4E" w:rsidR="00340306" w:rsidRPr="007D24AC" w:rsidRDefault="00340306" w:rsidP="007D24AC">
      <w:pPr>
        <w:numPr>
          <w:ilvl w:val="0"/>
          <w:numId w:val="6"/>
        </w:numPr>
        <w:tabs>
          <w:tab w:val="clear" w:pos="360"/>
          <w:tab w:val="num" w:pos="0"/>
        </w:tabs>
        <w:spacing w:after="0" w:line="360" w:lineRule="auto"/>
        <w:ind w:left="357" w:hanging="357"/>
        <w:jc w:val="both"/>
        <w:rPr>
          <w:rFonts w:ascii="Tahoma" w:eastAsia="Times New Roman" w:hAnsi="Tahoma" w:cs="Tahoma"/>
          <w:sz w:val="22"/>
          <w:szCs w:val="22"/>
          <w:lang w:eastAsia="pl-PL"/>
        </w:rPr>
      </w:pPr>
      <w:r w:rsidRPr="007D24AC">
        <w:rPr>
          <w:rFonts w:ascii="Tahoma" w:eastAsia="Times New Roman" w:hAnsi="Tahoma" w:cs="Tahoma"/>
          <w:bCs/>
          <w:sz w:val="22"/>
          <w:szCs w:val="22"/>
          <w:lang w:eastAsia="pl-PL"/>
        </w:rPr>
        <w:t>Wykonawca wyznaczy miejsce, dni i godziny do przyjmowania skarg i wniosków w swojej siedzibie, zamieszczając odpowiednią informację dla pasażerów w </w:t>
      </w:r>
      <w:r w:rsidR="008F1F66">
        <w:rPr>
          <w:rFonts w:ascii="Tahoma" w:eastAsia="Times New Roman" w:hAnsi="Tahoma" w:cs="Tahoma"/>
          <w:bCs/>
          <w:sz w:val="22"/>
          <w:szCs w:val="22"/>
          <w:lang w:eastAsia="pl-PL"/>
        </w:rPr>
        <w:t>budynku Urzędu</w:t>
      </w:r>
      <w:r w:rsidRPr="007D24AC">
        <w:rPr>
          <w:rFonts w:ascii="Tahoma" w:eastAsia="Times New Roman" w:hAnsi="Tahoma" w:cs="Tahoma"/>
          <w:bCs/>
          <w:sz w:val="22"/>
          <w:szCs w:val="22"/>
          <w:lang w:eastAsia="pl-PL"/>
        </w:rPr>
        <w:t>, w</w:t>
      </w:r>
      <w:r w:rsidR="005A6F1A">
        <w:rPr>
          <w:rFonts w:ascii="Tahoma" w:eastAsia="Times New Roman" w:hAnsi="Tahoma" w:cs="Tahoma"/>
          <w:bCs/>
          <w:sz w:val="22"/>
          <w:szCs w:val="22"/>
          <w:lang w:eastAsia="pl-PL"/>
        </w:rPr>
        <w:t> </w:t>
      </w:r>
      <w:r w:rsidRPr="007D24AC">
        <w:rPr>
          <w:rFonts w:ascii="Tahoma" w:eastAsia="Times New Roman" w:hAnsi="Tahoma" w:cs="Tahoma"/>
          <w:bCs/>
          <w:sz w:val="22"/>
          <w:szCs w:val="22"/>
          <w:lang w:eastAsia="pl-PL"/>
        </w:rPr>
        <w:t>swoim serwisie internetowym oraz we wszystkich pojazdach wykorzystywanych do</w:t>
      </w:r>
      <w:r w:rsidR="00590EEE">
        <w:rPr>
          <w:rFonts w:ascii="Tahoma" w:eastAsia="Times New Roman" w:hAnsi="Tahoma" w:cs="Tahoma"/>
          <w:bCs/>
          <w:sz w:val="22"/>
          <w:szCs w:val="22"/>
          <w:lang w:eastAsia="pl-PL"/>
        </w:rPr>
        <w:t> </w:t>
      </w:r>
      <w:r w:rsidRPr="007D24AC">
        <w:rPr>
          <w:rFonts w:ascii="Tahoma" w:eastAsia="Times New Roman" w:hAnsi="Tahoma" w:cs="Tahoma"/>
          <w:bCs/>
          <w:sz w:val="22"/>
          <w:szCs w:val="22"/>
          <w:lang w:eastAsia="pl-PL"/>
        </w:rPr>
        <w:t>świadczenia przewozów.</w:t>
      </w:r>
    </w:p>
    <w:p w14:paraId="3D883468" w14:textId="07518B7E" w:rsidR="008637A1" w:rsidRPr="007D24AC" w:rsidRDefault="00C83E0A" w:rsidP="007D24AC">
      <w:pPr>
        <w:numPr>
          <w:ilvl w:val="0"/>
          <w:numId w:val="6"/>
        </w:numPr>
        <w:tabs>
          <w:tab w:val="clear" w:pos="360"/>
          <w:tab w:val="num" w:pos="0"/>
        </w:tabs>
        <w:spacing w:after="0" w:line="360" w:lineRule="auto"/>
        <w:ind w:left="357" w:hanging="357"/>
        <w:jc w:val="both"/>
        <w:rPr>
          <w:rFonts w:ascii="Tahoma" w:eastAsia="Times New Roman" w:hAnsi="Tahoma" w:cs="Tahoma"/>
          <w:sz w:val="22"/>
          <w:szCs w:val="22"/>
          <w:lang w:eastAsia="pl-PL"/>
        </w:rPr>
      </w:pPr>
      <w:r w:rsidRPr="007D24AC">
        <w:rPr>
          <w:rFonts w:ascii="Tahoma" w:eastAsia="Times New Roman" w:hAnsi="Tahoma" w:cs="Tahoma"/>
          <w:sz w:val="22"/>
          <w:szCs w:val="22"/>
          <w:lang w:eastAsia="pl-PL"/>
        </w:rPr>
        <w:t>W przypadku gdyby wobec Zamawiającego skierowane zostały jakiekolwiek roszczenia osób trzecich powstałe w związku z usługami wykonywanymi przez Wykonawcę, na</w:t>
      </w:r>
      <w:r w:rsidR="00590EEE">
        <w:rPr>
          <w:rFonts w:ascii="Tahoma" w:eastAsia="Times New Roman" w:hAnsi="Tahoma" w:cs="Tahoma"/>
          <w:sz w:val="22"/>
          <w:szCs w:val="22"/>
          <w:lang w:eastAsia="pl-PL"/>
        </w:rPr>
        <w:t> </w:t>
      </w:r>
      <w:r w:rsidRPr="007D24AC">
        <w:rPr>
          <w:rFonts w:ascii="Tahoma" w:eastAsia="Times New Roman" w:hAnsi="Tahoma" w:cs="Tahoma"/>
          <w:sz w:val="22"/>
          <w:szCs w:val="22"/>
          <w:lang w:eastAsia="pl-PL"/>
        </w:rPr>
        <w:t xml:space="preserve">żądanie Zamawiającego </w:t>
      </w:r>
      <w:r w:rsidR="00590EEE">
        <w:rPr>
          <w:rFonts w:ascii="Tahoma" w:eastAsia="Times New Roman" w:hAnsi="Tahoma" w:cs="Tahoma"/>
          <w:sz w:val="22"/>
          <w:szCs w:val="22"/>
          <w:lang w:eastAsia="pl-PL"/>
        </w:rPr>
        <w:t xml:space="preserve">Wykonawca </w:t>
      </w:r>
      <w:r w:rsidRPr="007D24AC">
        <w:rPr>
          <w:rFonts w:ascii="Tahoma" w:eastAsia="Times New Roman" w:hAnsi="Tahoma" w:cs="Tahoma"/>
          <w:sz w:val="22"/>
          <w:szCs w:val="22"/>
          <w:lang w:eastAsia="pl-PL"/>
        </w:rPr>
        <w:t>przejmie prowadzenie sprawy oraz wszelką odpowiedzialność z tytułu roszczenia i</w:t>
      </w:r>
      <w:r w:rsidR="00DC218E" w:rsidRPr="007D24AC">
        <w:rPr>
          <w:rFonts w:ascii="Tahoma" w:eastAsia="Times New Roman" w:hAnsi="Tahoma" w:cs="Tahoma"/>
          <w:sz w:val="22"/>
          <w:szCs w:val="22"/>
          <w:lang w:eastAsia="pl-PL"/>
        </w:rPr>
        <w:t> </w:t>
      </w:r>
      <w:r w:rsidRPr="007D24AC">
        <w:rPr>
          <w:rFonts w:ascii="Tahoma" w:eastAsia="Times New Roman" w:hAnsi="Tahoma" w:cs="Tahoma"/>
          <w:sz w:val="22"/>
          <w:szCs w:val="22"/>
          <w:lang w:eastAsia="pl-PL"/>
        </w:rPr>
        <w:t>we własnym zakresie zaspokoi takie roszczenia, jeśli będą one zasadne. O przejęciu prowadzenia sprawy Wykonawca niezwłocznie powiadomi osobę trzecią</w:t>
      </w:r>
      <w:r w:rsidR="008637A1" w:rsidRPr="007D24AC">
        <w:rPr>
          <w:rFonts w:ascii="Tahoma" w:eastAsia="Times New Roman" w:hAnsi="Tahoma" w:cs="Tahoma"/>
          <w:sz w:val="22"/>
          <w:szCs w:val="22"/>
          <w:lang w:eastAsia="pl-PL"/>
        </w:rPr>
        <w:t>.</w:t>
      </w:r>
    </w:p>
    <w:p w14:paraId="2D4F61B5" w14:textId="5E612375" w:rsidR="008637A1" w:rsidRPr="007D24AC" w:rsidRDefault="00C83E0A" w:rsidP="007D24AC">
      <w:pPr>
        <w:numPr>
          <w:ilvl w:val="0"/>
          <w:numId w:val="6"/>
        </w:numPr>
        <w:tabs>
          <w:tab w:val="clear" w:pos="360"/>
          <w:tab w:val="num" w:pos="0"/>
        </w:tabs>
        <w:spacing w:after="0" w:line="360" w:lineRule="auto"/>
        <w:ind w:left="357" w:hanging="357"/>
        <w:jc w:val="both"/>
        <w:rPr>
          <w:rFonts w:ascii="Tahoma" w:eastAsia="Times New Roman" w:hAnsi="Tahoma" w:cs="Tahoma"/>
          <w:sz w:val="22"/>
          <w:szCs w:val="22"/>
          <w:lang w:eastAsia="pl-PL"/>
        </w:rPr>
      </w:pPr>
      <w:r w:rsidRPr="007D24AC">
        <w:rPr>
          <w:rFonts w:ascii="Tahoma" w:eastAsia="Times New Roman" w:hAnsi="Tahoma" w:cs="Tahoma"/>
          <w:sz w:val="22"/>
          <w:szCs w:val="22"/>
          <w:lang w:eastAsia="pl-PL"/>
        </w:rPr>
        <w:t>W przypadku gdy na mocy obowiązujących przepisów prawa albo orzeczenia sądu lub innego uprawnionego organu, Zamawiający byłby zobowiązany do zaspokojenia roszczeń powstałych w</w:t>
      </w:r>
      <w:r w:rsidR="00DC218E" w:rsidRPr="007D24AC">
        <w:rPr>
          <w:rFonts w:ascii="Tahoma" w:eastAsia="Times New Roman" w:hAnsi="Tahoma" w:cs="Tahoma"/>
          <w:sz w:val="22"/>
          <w:szCs w:val="22"/>
          <w:lang w:eastAsia="pl-PL"/>
        </w:rPr>
        <w:t> </w:t>
      </w:r>
      <w:r w:rsidRPr="007D24AC">
        <w:rPr>
          <w:rFonts w:ascii="Tahoma" w:eastAsia="Times New Roman" w:hAnsi="Tahoma" w:cs="Tahoma"/>
          <w:sz w:val="22"/>
          <w:szCs w:val="22"/>
          <w:lang w:eastAsia="pl-PL"/>
        </w:rPr>
        <w:t>związku z wykonywaniem przez Wykonawcę usług, Wykonawca przekaże niezwłocznie Zamawiającemu kwotę równą wysokości zaspokojonych roszczeń</w:t>
      </w:r>
      <w:r w:rsidR="008637A1" w:rsidRPr="007D24AC">
        <w:rPr>
          <w:rFonts w:ascii="Tahoma" w:eastAsia="Times New Roman" w:hAnsi="Tahoma" w:cs="Tahoma"/>
          <w:sz w:val="22"/>
          <w:szCs w:val="22"/>
          <w:lang w:eastAsia="pl-PL"/>
        </w:rPr>
        <w:t>.</w:t>
      </w:r>
    </w:p>
    <w:p w14:paraId="5964341E" w14:textId="6996AAED" w:rsidR="008637A1" w:rsidRPr="007D24AC" w:rsidRDefault="00C83E0A" w:rsidP="007D24AC">
      <w:pPr>
        <w:numPr>
          <w:ilvl w:val="0"/>
          <w:numId w:val="6"/>
        </w:numPr>
        <w:tabs>
          <w:tab w:val="clear" w:pos="360"/>
          <w:tab w:val="num" w:pos="0"/>
        </w:tabs>
        <w:spacing w:after="0" w:line="360" w:lineRule="auto"/>
        <w:ind w:left="357" w:hanging="357"/>
        <w:jc w:val="both"/>
        <w:rPr>
          <w:rFonts w:ascii="Tahoma" w:eastAsia="Times New Roman" w:hAnsi="Tahoma" w:cs="Tahoma"/>
          <w:sz w:val="22"/>
          <w:szCs w:val="22"/>
          <w:lang w:eastAsia="pl-PL"/>
        </w:rPr>
      </w:pPr>
      <w:r w:rsidRPr="007D24AC">
        <w:rPr>
          <w:rFonts w:ascii="Tahoma" w:eastAsia="Times New Roman" w:hAnsi="Tahoma" w:cs="Tahoma"/>
          <w:sz w:val="22"/>
          <w:szCs w:val="22"/>
          <w:lang w:eastAsia="pl-PL"/>
        </w:rPr>
        <w:t xml:space="preserve">Wykonawca zobowiązany jest do załatwiania we własnym zakresie, w terminie 21 dni kalendarzowych, wszelkich skarg </w:t>
      </w:r>
      <w:r w:rsidR="00340306" w:rsidRPr="007D24AC">
        <w:rPr>
          <w:rFonts w:ascii="Tahoma" w:eastAsia="Times New Roman" w:hAnsi="Tahoma" w:cs="Tahoma"/>
          <w:sz w:val="22"/>
          <w:szCs w:val="22"/>
          <w:lang w:eastAsia="pl-PL"/>
        </w:rPr>
        <w:t xml:space="preserve">i reklamacji </w:t>
      </w:r>
      <w:r w:rsidRPr="007D24AC">
        <w:rPr>
          <w:rFonts w:ascii="Tahoma" w:eastAsia="Times New Roman" w:hAnsi="Tahoma" w:cs="Tahoma"/>
          <w:sz w:val="22"/>
          <w:szCs w:val="22"/>
          <w:lang w:eastAsia="pl-PL"/>
        </w:rPr>
        <w:t xml:space="preserve">pasażerów dotyczących </w:t>
      </w:r>
      <w:r w:rsidR="00340306" w:rsidRPr="007D24AC">
        <w:rPr>
          <w:rFonts w:ascii="Tahoma" w:eastAsia="Times New Roman" w:hAnsi="Tahoma" w:cs="Tahoma"/>
          <w:sz w:val="22"/>
          <w:szCs w:val="22"/>
          <w:lang w:eastAsia="pl-PL"/>
        </w:rPr>
        <w:t>wykonywania przewozów</w:t>
      </w:r>
      <w:r w:rsidRPr="007D24AC">
        <w:rPr>
          <w:rFonts w:ascii="Tahoma" w:eastAsia="Times New Roman" w:hAnsi="Tahoma" w:cs="Tahoma"/>
          <w:sz w:val="22"/>
          <w:szCs w:val="22"/>
          <w:lang w:eastAsia="pl-PL"/>
        </w:rPr>
        <w:t xml:space="preserve"> oraz do przekazywania Zamawiającemu kopii takich </w:t>
      </w:r>
      <w:r w:rsidRPr="00590EEE">
        <w:rPr>
          <w:rFonts w:ascii="Tahoma" w:eastAsia="Times New Roman" w:hAnsi="Tahoma" w:cs="Tahoma"/>
          <w:sz w:val="22"/>
          <w:szCs w:val="22"/>
          <w:lang w:eastAsia="pl-PL"/>
        </w:rPr>
        <w:t xml:space="preserve">skarg </w:t>
      </w:r>
      <w:r w:rsidR="002A309E" w:rsidRPr="00590EEE">
        <w:rPr>
          <w:rFonts w:ascii="Tahoma" w:eastAsia="Times New Roman" w:hAnsi="Tahoma" w:cs="Tahoma"/>
          <w:sz w:val="22"/>
          <w:szCs w:val="22"/>
          <w:lang w:eastAsia="pl-PL"/>
        </w:rPr>
        <w:t>i</w:t>
      </w:r>
      <w:r w:rsidRPr="00590EEE">
        <w:rPr>
          <w:rFonts w:ascii="Tahoma" w:eastAsia="Times New Roman" w:hAnsi="Tahoma" w:cs="Tahoma"/>
          <w:sz w:val="22"/>
          <w:szCs w:val="22"/>
          <w:lang w:eastAsia="pl-PL"/>
        </w:rPr>
        <w:t xml:space="preserve"> informacji</w:t>
      </w:r>
      <w:r w:rsidRPr="007D24AC">
        <w:rPr>
          <w:rFonts w:ascii="Tahoma" w:eastAsia="Times New Roman" w:hAnsi="Tahoma" w:cs="Tahoma"/>
          <w:sz w:val="22"/>
          <w:szCs w:val="22"/>
          <w:lang w:eastAsia="pl-PL"/>
        </w:rPr>
        <w:t xml:space="preserve"> o</w:t>
      </w:r>
      <w:r w:rsidR="005A6F1A">
        <w:rPr>
          <w:rFonts w:ascii="Tahoma" w:eastAsia="Times New Roman" w:hAnsi="Tahoma" w:cs="Tahoma"/>
          <w:sz w:val="22"/>
          <w:szCs w:val="22"/>
          <w:lang w:eastAsia="pl-PL"/>
        </w:rPr>
        <w:t> </w:t>
      </w:r>
      <w:r w:rsidRPr="007D24AC">
        <w:rPr>
          <w:rFonts w:ascii="Tahoma" w:eastAsia="Times New Roman" w:hAnsi="Tahoma" w:cs="Tahoma"/>
          <w:sz w:val="22"/>
          <w:szCs w:val="22"/>
          <w:lang w:eastAsia="pl-PL"/>
        </w:rPr>
        <w:t>sposobie ich załatwienia (kopii odpowiedzi na skargi). Dotyczy to również skarg kierowanych do Zamawiającego i</w:t>
      </w:r>
      <w:r w:rsidR="00DC218E" w:rsidRPr="007D24AC">
        <w:rPr>
          <w:rFonts w:ascii="Tahoma" w:eastAsia="Times New Roman" w:hAnsi="Tahoma" w:cs="Tahoma"/>
          <w:sz w:val="22"/>
          <w:szCs w:val="22"/>
          <w:lang w:eastAsia="pl-PL"/>
        </w:rPr>
        <w:t> </w:t>
      </w:r>
      <w:r w:rsidRPr="007D24AC">
        <w:rPr>
          <w:rFonts w:ascii="Tahoma" w:eastAsia="Times New Roman" w:hAnsi="Tahoma" w:cs="Tahoma"/>
          <w:sz w:val="22"/>
          <w:szCs w:val="22"/>
          <w:lang w:eastAsia="pl-PL"/>
        </w:rPr>
        <w:t>przekazywanych przez Zamawiającego Wykonawcy do</w:t>
      </w:r>
      <w:r w:rsidR="00590EEE">
        <w:rPr>
          <w:rFonts w:ascii="Tahoma" w:eastAsia="Times New Roman" w:hAnsi="Tahoma" w:cs="Tahoma"/>
          <w:sz w:val="22"/>
          <w:szCs w:val="22"/>
          <w:lang w:eastAsia="pl-PL"/>
        </w:rPr>
        <w:t> </w:t>
      </w:r>
      <w:r w:rsidRPr="007D24AC">
        <w:rPr>
          <w:rFonts w:ascii="Tahoma" w:eastAsia="Times New Roman" w:hAnsi="Tahoma" w:cs="Tahoma"/>
          <w:sz w:val="22"/>
          <w:szCs w:val="22"/>
          <w:lang w:eastAsia="pl-PL"/>
        </w:rPr>
        <w:t>rozpatrzenia</w:t>
      </w:r>
      <w:r w:rsidR="008637A1" w:rsidRPr="007D24AC">
        <w:rPr>
          <w:rFonts w:ascii="Tahoma" w:eastAsia="Times New Roman" w:hAnsi="Tahoma" w:cs="Tahoma"/>
          <w:sz w:val="22"/>
          <w:szCs w:val="22"/>
          <w:lang w:eastAsia="pl-PL"/>
        </w:rPr>
        <w:t>.</w:t>
      </w:r>
    </w:p>
    <w:p w14:paraId="74305B28" w14:textId="26465EDB" w:rsidR="008637A1" w:rsidRPr="007D24AC" w:rsidRDefault="00C83E0A" w:rsidP="007D24AC">
      <w:pPr>
        <w:numPr>
          <w:ilvl w:val="0"/>
          <w:numId w:val="6"/>
        </w:numPr>
        <w:tabs>
          <w:tab w:val="clear" w:pos="360"/>
          <w:tab w:val="num" w:pos="0"/>
        </w:tabs>
        <w:spacing w:after="0" w:line="360" w:lineRule="auto"/>
        <w:ind w:left="357" w:hanging="357"/>
        <w:jc w:val="both"/>
        <w:rPr>
          <w:rFonts w:ascii="Tahoma" w:eastAsia="Times New Roman" w:hAnsi="Tahoma" w:cs="Tahoma"/>
          <w:sz w:val="22"/>
          <w:szCs w:val="22"/>
          <w:lang w:eastAsia="pl-PL"/>
        </w:rPr>
      </w:pPr>
      <w:r w:rsidRPr="007D24AC">
        <w:rPr>
          <w:rFonts w:ascii="Tahoma" w:eastAsia="Times New Roman" w:hAnsi="Tahoma" w:cs="Tahoma"/>
          <w:sz w:val="22"/>
          <w:szCs w:val="22"/>
          <w:lang w:eastAsia="pl-PL"/>
        </w:rPr>
        <w:t>Zamawiający zobowiązuje się, że nie będzie bez zgody Wykonawcy uznawał żadnych roszczeń osób trzecich kierowanych do Zamawiającego, w związku z działaniami Wykonawcy, co do których Zamawiającemu przysługiwałoby roszczenie regresowe do</w:t>
      </w:r>
      <w:r w:rsidR="00590EEE">
        <w:rPr>
          <w:rFonts w:ascii="Tahoma" w:eastAsia="Times New Roman" w:hAnsi="Tahoma" w:cs="Tahoma"/>
          <w:sz w:val="22"/>
          <w:szCs w:val="22"/>
          <w:lang w:eastAsia="pl-PL"/>
        </w:rPr>
        <w:t> </w:t>
      </w:r>
      <w:r w:rsidRPr="007D24AC">
        <w:rPr>
          <w:rFonts w:ascii="Tahoma" w:eastAsia="Times New Roman" w:hAnsi="Tahoma" w:cs="Tahoma"/>
          <w:sz w:val="22"/>
          <w:szCs w:val="22"/>
          <w:lang w:eastAsia="pl-PL"/>
        </w:rPr>
        <w:t>Wykonawcy</w:t>
      </w:r>
      <w:r w:rsidR="008637A1" w:rsidRPr="007D24AC">
        <w:rPr>
          <w:rFonts w:ascii="Tahoma" w:eastAsia="Times New Roman" w:hAnsi="Tahoma" w:cs="Tahoma"/>
          <w:sz w:val="22"/>
          <w:szCs w:val="22"/>
          <w:lang w:eastAsia="pl-PL"/>
        </w:rPr>
        <w:t>.</w:t>
      </w:r>
    </w:p>
    <w:p w14:paraId="39EFA2F8" w14:textId="31845268" w:rsidR="00F37AC1" w:rsidRPr="007D24AC" w:rsidRDefault="000072DC" w:rsidP="007D24AC">
      <w:pPr>
        <w:numPr>
          <w:ilvl w:val="0"/>
          <w:numId w:val="6"/>
        </w:numPr>
        <w:tabs>
          <w:tab w:val="clear" w:pos="360"/>
        </w:tabs>
        <w:spacing w:after="0" w:line="360" w:lineRule="auto"/>
        <w:ind w:left="357" w:hanging="357"/>
        <w:jc w:val="both"/>
        <w:rPr>
          <w:rFonts w:ascii="Tahoma" w:eastAsia="Times New Roman" w:hAnsi="Tahoma" w:cs="Tahoma"/>
          <w:sz w:val="22"/>
          <w:szCs w:val="22"/>
          <w:lang w:eastAsia="pl-PL"/>
        </w:rPr>
      </w:pPr>
      <w:r w:rsidRPr="007D24AC">
        <w:rPr>
          <w:rFonts w:ascii="Tahoma" w:eastAsia="Times New Roman" w:hAnsi="Tahoma" w:cs="Tahoma"/>
          <w:sz w:val="22"/>
          <w:szCs w:val="22"/>
          <w:lang w:eastAsia="pl-PL"/>
        </w:rPr>
        <w:t>Wykonawca</w:t>
      </w:r>
      <w:r w:rsidR="00CB6916" w:rsidRPr="007D24AC">
        <w:rPr>
          <w:rFonts w:ascii="Tahoma" w:eastAsia="Times New Roman" w:hAnsi="Tahoma" w:cs="Tahoma"/>
          <w:sz w:val="22"/>
          <w:szCs w:val="22"/>
          <w:lang w:eastAsia="pl-PL"/>
        </w:rPr>
        <w:t xml:space="preserve"> </w:t>
      </w:r>
      <w:r w:rsidRPr="007D24AC">
        <w:rPr>
          <w:rFonts w:ascii="Tahoma" w:eastAsia="Times New Roman" w:hAnsi="Tahoma" w:cs="Tahoma"/>
          <w:sz w:val="22"/>
          <w:szCs w:val="22"/>
          <w:lang w:eastAsia="pl-PL"/>
        </w:rPr>
        <w:t xml:space="preserve">zobowiązany jest do przekazywania do </w:t>
      </w:r>
      <w:r w:rsidR="00340306" w:rsidRPr="007D24AC">
        <w:rPr>
          <w:rFonts w:ascii="Tahoma" w:eastAsia="Times New Roman" w:hAnsi="Tahoma" w:cs="Tahoma"/>
          <w:sz w:val="22"/>
          <w:szCs w:val="22"/>
          <w:lang w:eastAsia="pl-PL"/>
        </w:rPr>
        <w:t>31</w:t>
      </w:r>
      <w:r w:rsidRPr="007D24AC">
        <w:rPr>
          <w:rFonts w:ascii="Tahoma" w:eastAsia="Times New Roman" w:hAnsi="Tahoma" w:cs="Tahoma"/>
          <w:sz w:val="22"/>
          <w:szCs w:val="22"/>
          <w:lang w:eastAsia="pl-PL"/>
        </w:rPr>
        <w:t xml:space="preserve"> </w:t>
      </w:r>
      <w:r w:rsidR="00340306" w:rsidRPr="007D24AC">
        <w:rPr>
          <w:rFonts w:ascii="Tahoma" w:eastAsia="Times New Roman" w:hAnsi="Tahoma" w:cs="Tahoma"/>
          <w:sz w:val="22"/>
          <w:szCs w:val="22"/>
          <w:lang w:eastAsia="pl-PL"/>
        </w:rPr>
        <w:t>stycznia każdego roku informacji</w:t>
      </w:r>
      <w:r w:rsidRPr="007D24AC">
        <w:rPr>
          <w:rFonts w:ascii="Tahoma" w:eastAsia="Times New Roman" w:hAnsi="Tahoma" w:cs="Tahoma"/>
          <w:sz w:val="22"/>
          <w:szCs w:val="22"/>
          <w:lang w:eastAsia="pl-PL"/>
        </w:rPr>
        <w:t xml:space="preserve"> o</w:t>
      </w:r>
      <w:r w:rsidR="00F37AC1" w:rsidRPr="007D24AC">
        <w:rPr>
          <w:rFonts w:ascii="Tahoma" w:eastAsia="Times New Roman" w:hAnsi="Tahoma" w:cs="Tahoma"/>
          <w:sz w:val="22"/>
          <w:szCs w:val="22"/>
          <w:lang w:eastAsia="pl-PL"/>
        </w:rPr>
        <w:t>:</w:t>
      </w:r>
    </w:p>
    <w:p w14:paraId="6C5D7AB4" w14:textId="13CE0308" w:rsidR="000072DC" w:rsidRPr="007D24AC" w:rsidRDefault="000072DC" w:rsidP="00956B82">
      <w:pPr>
        <w:pStyle w:val="Akapitzlist"/>
        <w:numPr>
          <w:ilvl w:val="0"/>
          <w:numId w:val="33"/>
        </w:numPr>
        <w:spacing w:after="0" w:line="360" w:lineRule="auto"/>
        <w:ind w:left="714" w:hanging="357"/>
        <w:jc w:val="both"/>
        <w:rPr>
          <w:rFonts w:ascii="Tahoma" w:eastAsia="Times New Roman" w:hAnsi="Tahoma" w:cs="Tahoma"/>
          <w:sz w:val="22"/>
          <w:szCs w:val="22"/>
          <w:lang w:eastAsia="pl-PL"/>
        </w:rPr>
      </w:pPr>
      <w:r w:rsidRPr="007D24AC">
        <w:rPr>
          <w:rFonts w:ascii="Tahoma" w:eastAsia="Times New Roman" w:hAnsi="Tahoma" w:cs="Tahoma"/>
          <w:sz w:val="22"/>
          <w:szCs w:val="22"/>
          <w:lang w:eastAsia="pl-PL"/>
        </w:rPr>
        <w:t>liczbie i sposobie załatwienia skarg i reklamacji składanych przez pasażerów w związku z</w:t>
      </w:r>
      <w:r w:rsidR="00DC218E" w:rsidRPr="007D24AC">
        <w:rPr>
          <w:rFonts w:ascii="Tahoma" w:eastAsia="Times New Roman" w:hAnsi="Tahoma" w:cs="Tahoma"/>
          <w:sz w:val="22"/>
          <w:szCs w:val="22"/>
          <w:lang w:eastAsia="pl-PL"/>
        </w:rPr>
        <w:t> </w:t>
      </w:r>
      <w:r w:rsidRPr="007D24AC">
        <w:rPr>
          <w:rFonts w:ascii="Tahoma" w:eastAsia="Times New Roman" w:hAnsi="Tahoma" w:cs="Tahoma"/>
          <w:sz w:val="22"/>
          <w:szCs w:val="22"/>
          <w:lang w:eastAsia="pl-PL"/>
        </w:rPr>
        <w:t>realizacją usługi oraz informację o liczbie przyznanych odszkodowań</w:t>
      </w:r>
      <w:r w:rsidR="00F37AC1" w:rsidRPr="007D24AC">
        <w:rPr>
          <w:rFonts w:ascii="Tahoma" w:eastAsia="Times New Roman" w:hAnsi="Tahoma" w:cs="Tahoma"/>
          <w:sz w:val="22"/>
          <w:szCs w:val="22"/>
          <w:lang w:eastAsia="pl-PL"/>
        </w:rPr>
        <w:t>;</w:t>
      </w:r>
    </w:p>
    <w:p w14:paraId="49603568" w14:textId="76DFAF7A" w:rsidR="00F37AC1" w:rsidRPr="007D24AC" w:rsidRDefault="00F37AC1" w:rsidP="00956B82">
      <w:pPr>
        <w:pStyle w:val="Akapitzlist"/>
        <w:numPr>
          <w:ilvl w:val="0"/>
          <w:numId w:val="33"/>
        </w:numPr>
        <w:spacing w:after="0" w:line="360" w:lineRule="auto"/>
        <w:ind w:left="714" w:hanging="357"/>
        <w:jc w:val="both"/>
        <w:rPr>
          <w:rFonts w:ascii="Tahoma" w:eastAsia="Times New Roman" w:hAnsi="Tahoma" w:cs="Tahoma"/>
          <w:sz w:val="22"/>
          <w:szCs w:val="22"/>
          <w:lang w:eastAsia="pl-PL"/>
        </w:rPr>
      </w:pPr>
      <w:r w:rsidRPr="007D24AC">
        <w:rPr>
          <w:rFonts w:ascii="Tahoma" w:eastAsia="Times New Roman" w:hAnsi="Tahoma" w:cs="Tahoma"/>
          <w:sz w:val="22"/>
          <w:szCs w:val="22"/>
          <w:lang w:eastAsia="pl-PL"/>
        </w:rPr>
        <w:t>wypadkach powodujących ciężkie uszkodzenia ciała u podróżnych;</w:t>
      </w:r>
    </w:p>
    <w:p w14:paraId="66A7E38A" w14:textId="4145569F" w:rsidR="00F37AC1" w:rsidRPr="007D24AC" w:rsidRDefault="00F37AC1" w:rsidP="00956B82">
      <w:pPr>
        <w:pStyle w:val="Akapitzlist"/>
        <w:numPr>
          <w:ilvl w:val="0"/>
          <w:numId w:val="33"/>
        </w:numPr>
        <w:spacing w:after="0" w:line="360" w:lineRule="auto"/>
        <w:ind w:left="714" w:hanging="357"/>
        <w:jc w:val="both"/>
        <w:rPr>
          <w:rFonts w:ascii="Tahoma" w:eastAsia="Times New Roman" w:hAnsi="Tahoma" w:cs="Tahoma"/>
          <w:sz w:val="22"/>
          <w:szCs w:val="22"/>
          <w:lang w:eastAsia="pl-PL"/>
        </w:rPr>
      </w:pPr>
      <w:r w:rsidRPr="007D24AC">
        <w:rPr>
          <w:rFonts w:ascii="Tahoma" w:eastAsia="Times New Roman" w:hAnsi="Tahoma" w:cs="Tahoma"/>
          <w:sz w:val="22"/>
          <w:szCs w:val="22"/>
          <w:lang w:eastAsia="pl-PL"/>
        </w:rPr>
        <w:t>najważniejszych wydarzeniach mających wpływ na wykonanie umowy.</w:t>
      </w:r>
    </w:p>
    <w:p w14:paraId="6FFA5497" w14:textId="1A8C7F70" w:rsidR="00340306" w:rsidRPr="008E3DC4" w:rsidRDefault="008637A1" w:rsidP="00590EEE">
      <w:pPr>
        <w:pStyle w:val="Nagwek2"/>
        <w:numPr>
          <w:ilvl w:val="0"/>
          <w:numId w:val="0"/>
        </w:numPr>
        <w:spacing w:before="240" w:after="120" w:line="360" w:lineRule="auto"/>
        <w:rPr>
          <w:rFonts w:ascii="Tahoma" w:eastAsia="Arial Unicode MS" w:hAnsi="Tahoma" w:cs="Tahoma"/>
          <w:bCs/>
          <w:kern w:val="1"/>
          <w:sz w:val="22"/>
          <w:szCs w:val="22"/>
          <w:u w:val="none"/>
        </w:rPr>
      </w:pPr>
      <w:r w:rsidRPr="008E3DC4">
        <w:rPr>
          <w:rFonts w:ascii="Tahoma" w:eastAsia="Arial Unicode MS" w:hAnsi="Tahoma" w:cs="Tahoma"/>
          <w:bCs/>
          <w:kern w:val="1"/>
          <w:sz w:val="22"/>
          <w:szCs w:val="22"/>
          <w:u w:val="none"/>
        </w:rPr>
        <w:lastRenderedPageBreak/>
        <w:t>§</w:t>
      </w:r>
      <w:r w:rsidR="00410497" w:rsidRPr="008E3DC4">
        <w:rPr>
          <w:rFonts w:ascii="Tahoma" w:eastAsia="Arial Unicode MS" w:hAnsi="Tahoma" w:cs="Tahoma"/>
          <w:bCs/>
          <w:kern w:val="1"/>
          <w:sz w:val="22"/>
          <w:szCs w:val="22"/>
          <w:u w:val="none"/>
        </w:rPr>
        <w:t xml:space="preserve"> </w:t>
      </w:r>
      <w:r w:rsidR="00783E23" w:rsidRPr="008E3DC4">
        <w:rPr>
          <w:rFonts w:ascii="Tahoma" w:eastAsia="Arial Unicode MS" w:hAnsi="Tahoma" w:cs="Tahoma"/>
          <w:bCs/>
          <w:kern w:val="1"/>
          <w:sz w:val="22"/>
          <w:szCs w:val="22"/>
          <w:u w:val="none"/>
        </w:rPr>
        <w:t>9</w:t>
      </w:r>
      <w:r w:rsidR="00590EEE" w:rsidRPr="008E3DC4">
        <w:rPr>
          <w:rFonts w:ascii="Tahoma" w:eastAsia="Arial Unicode MS" w:hAnsi="Tahoma" w:cs="Tahoma"/>
          <w:bCs/>
          <w:kern w:val="1"/>
          <w:sz w:val="22"/>
          <w:szCs w:val="22"/>
          <w:u w:val="none"/>
        </w:rPr>
        <w:br/>
      </w:r>
      <w:r w:rsidR="00340306" w:rsidRPr="008E3DC4">
        <w:rPr>
          <w:rFonts w:ascii="Tahoma" w:eastAsia="Arial Unicode MS" w:hAnsi="Tahoma" w:cs="Tahoma"/>
          <w:bCs/>
          <w:kern w:val="1"/>
          <w:sz w:val="22"/>
          <w:szCs w:val="22"/>
          <w:u w:val="none"/>
        </w:rPr>
        <w:t>Wynagrodzenie</w:t>
      </w:r>
    </w:p>
    <w:p w14:paraId="123AB5E1" w14:textId="6275B596" w:rsidR="00303899" w:rsidRPr="00FA58CE" w:rsidRDefault="00D8012B" w:rsidP="00B11DB6">
      <w:pPr>
        <w:numPr>
          <w:ilvl w:val="0"/>
          <w:numId w:val="7"/>
        </w:numPr>
        <w:tabs>
          <w:tab w:val="clear" w:pos="360"/>
        </w:tabs>
        <w:spacing w:after="0" w:line="360" w:lineRule="auto"/>
        <w:ind w:left="357" w:hanging="357"/>
        <w:jc w:val="both"/>
        <w:rPr>
          <w:rFonts w:ascii="Tahoma" w:eastAsia="Times New Roman" w:hAnsi="Tahoma" w:cs="Tahoma"/>
          <w:sz w:val="22"/>
          <w:szCs w:val="22"/>
          <w:lang w:eastAsia="pl-PL"/>
        </w:rPr>
      </w:pPr>
      <w:r w:rsidRPr="008E3DC4">
        <w:rPr>
          <w:rFonts w:ascii="Tahoma" w:eastAsia="Times New Roman" w:hAnsi="Tahoma" w:cs="Tahoma"/>
          <w:sz w:val="22"/>
          <w:szCs w:val="22"/>
          <w:lang w:eastAsia="pl-PL"/>
        </w:rPr>
        <w:t xml:space="preserve">Z tytułu wykonywania przewozów zleconych niniejszą Umową Wykonawca otrzyma </w:t>
      </w:r>
      <w:r w:rsidR="00303899" w:rsidRPr="008E3DC4">
        <w:rPr>
          <w:rFonts w:ascii="Tahoma" w:eastAsia="Times New Roman" w:hAnsi="Tahoma" w:cs="Tahoma"/>
          <w:sz w:val="22"/>
          <w:szCs w:val="22"/>
          <w:lang w:eastAsia="pl-PL"/>
        </w:rPr>
        <w:t xml:space="preserve">łączne </w:t>
      </w:r>
      <w:r w:rsidRPr="008E3DC4">
        <w:rPr>
          <w:rFonts w:ascii="Tahoma" w:eastAsia="Times New Roman" w:hAnsi="Tahoma" w:cs="Tahoma"/>
          <w:sz w:val="22"/>
          <w:szCs w:val="22"/>
          <w:lang w:eastAsia="pl-PL"/>
        </w:rPr>
        <w:t xml:space="preserve">wynagrodzenie </w:t>
      </w:r>
      <w:r w:rsidR="00FD15A0" w:rsidRPr="008E3DC4">
        <w:rPr>
          <w:rFonts w:ascii="Tahoma" w:eastAsia="Times New Roman" w:hAnsi="Tahoma" w:cs="Tahoma"/>
          <w:sz w:val="22"/>
          <w:szCs w:val="22"/>
          <w:lang w:eastAsia="pl-PL"/>
        </w:rPr>
        <w:t xml:space="preserve">brutto </w:t>
      </w:r>
      <w:r w:rsidRPr="008E3DC4">
        <w:rPr>
          <w:rFonts w:ascii="Tahoma" w:eastAsia="Times New Roman" w:hAnsi="Tahoma" w:cs="Tahoma"/>
          <w:sz w:val="22"/>
          <w:szCs w:val="22"/>
          <w:lang w:eastAsia="pl-PL"/>
        </w:rPr>
        <w:t>w wysokości</w:t>
      </w:r>
      <w:r w:rsidR="00303899" w:rsidRPr="008E3DC4">
        <w:rPr>
          <w:rFonts w:ascii="Tahoma" w:eastAsia="Times New Roman" w:hAnsi="Tahoma" w:cs="Tahoma"/>
          <w:sz w:val="22"/>
          <w:szCs w:val="22"/>
          <w:lang w:eastAsia="pl-PL"/>
        </w:rPr>
        <w:t xml:space="preserve"> </w:t>
      </w:r>
      <w:r w:rsidR="00303899" w:rsidRPr="008E3DC4">
        <w:rPr>
          <w:rFonts w:ascii="Tahoma" w:eastAsia="Times New Roman" w:hAnsi="Tahoma" w:cs="Tahoma"/>
          <w:sz w:val="22"/>
          <w:szCs w:val="22"/>
          <w:highlight w:val="cyan"/>
          <w:lang w:eastAsia="pl-PL"/>
        </w:rPr>
        <w:t>……</w:t>
      </w:r>
      <w:r w:rsidR="00643C05" w:rsidRPr="008E3DC4">
        <w:rPr>
          <w:rFonts w:ascii="Tahoma" w:eastAsia="Times New Roman" w:hAnsi="Tahoma" w:cs="Tahoma"/>
          <w:sz w:val="22"/>
          <w:szCs w:val="22"/>
          <w:lang w:eastAsia="pl-PL"/>
        </w:rPr>
        <w:t xml:space="preserve"> zł (</w:t>
      </w:r>
      <w:r w:rsidR="00AB1CEA" w:rsidRPr="008E3DC4">
        <w:rPr>
          <w:rFonts w:ascii="Tahoma" w:eastAsia="Times New Roman" w:hAnsi="Tahoma" w:cs="Tahoma"/>
          <w:sz w:val="22"/>
          <w:szCs w:val="22"/>
          <w:lang w:eastAsia="pl-PL"/>
        </w:rPr>
        <w:t>słownie:</w:t>
      </w:r>
      <w:r w:rsidR="00413102" w:rsidRPr="008E3DC4">
        <w:rPr>
          <w:rFonts w:ascii="Tahoma" w:eastAsia="Times New Roman" w:hAnsi="Tahoma" w:cs="Tahoma"/>
          <w:sz w:val="22"/>
          <w:szCs w:val="22"/>
          <w:lang w:eastAsia="pl-PL"/>
        </w:rPr>
        <w:t xml:space="preserve"> </w:t>
      </w:r>
      <w:r w:rsidR="00303899" w:rsidRPr="008E3DC4">
        <w:rPr>
          <w:rFonts w:ascii="Tahoma" w:eastAsia="Times New Roman" w:hAnsi="Tahoma" w:cs="Tahoma"/>
          <w:sz w:val="22"/>
          <w:szCs w:val="22"/>
          <w:highlight w:val="cyan"/>
          <w:lang w:eastAsia="pl-PL"/>
        </w:rPr>
        <w:t>……</w:t>
      </w:r>
      <w:r w:rsidR="00643C05" w:rsidRPr="008E3DC4">
        <w:rPr>
          <w:rFonts w:ascii="Tahoma" w:eastAsia="Times New Roman" w:hAnsi="Tahoma" w:cs="Tahoma"/>
          <w:sz w:val="22"/>
          <w:szCs w:val="22"/>
          <w:lang w:eastAsia="pl-PL"/>
        </w:rPr>
        <w:t>)</w:t>
      </w:r>
      <w:r w:rsidR="00303899" w:rsidRPr="008E3DC4">
        <w:rPr>
          <w:rFonts w:ascii="Tahoma" w:eastAsia="Times New Roman" w:hAnsi="Tahoma" w:cs="Tahoma"/>
          <w:sz w:val="22"/>
          <w:szCs w:val="22"/>
          <w:lang w:eastAsia="pl-PL"/>
        </w:rPr>
        <w:t xml:space="preserve">, w tym podatek VAT </w:t>
      </w:r>
      <w:r w:rsidR="00303899" w:rsidRPr="008E3DC4">
        <w:rPr>
          <w:rFonts w:ascii="Tahoma" w:eastAsia="Times New Roman" w:hAnsi="Tahoma" w:cs="Tahoma"/>
          <w:sz w:val="22"/>
          <w:szCs w:val="22"/>
          <w:highlight w:val="cyan"/>
          <w:lang w:eastAsia="pl-PL"/>
        </w:rPr>
        <w:t>……</w:t>
      </w:r>
      <w:r w:rsidR="00303899" w:rsidRPr="008E3DC4">
        <w:rPr>
          <w:rFonts w:ascii="Tahoma" w:eastAsia="Times New Roman" w:hAnsi="Tahoma" w:cs="Tahoma"/>
          <w:sz w:val="22"/>
          <w:szCs w:val="22"/>
          <w:lang w:eastAsia="pl-PL"/>
        </w:rPr>
        <w:t xml:space="preserve"> zł (słownie: </w:t>
      </w:r>
      <w:r w:rsidR="00303899" w:rsidRPr="008E3DC4">
        <w:rPr>
          <w:rFonts w:ascii="Tahoma" w:eastAsia="Times New Roman" w:hAnsi="Tahoma" w:cs="Tahoma"/>
          <w:sz w:val="22"/>
          <w:szCs w:val="22"/>
          <w:highlight w:val="cyan"/>
          <w:lang w:eastAsia="pl-PL"/>
        </w:rPr>
        <w:t>……</w:t>
      </w:r>
      <w:r w:rsidR="00303899" w:rsidRPr="008E3DC4">
        <w:rPr>
          <w:rFonts w:ascii="Tahoma" w:eastAsia="Times New Roman" w:hAnsi="Tahoma" w:cs="Tahoma"/>
          <w:sz w:val="22"/>
          <w:szCs w:val="22"/>
          <w:lang w:eastAsia="pl-PL"/>
        </w:rPr>
        <w:t xml:space="preserve"> zł)</w:t>
      </w:r>
      <w:r w:rsidR="00A65E90" w:rsidRPr="008E3DC4">
        <w:rPr>
          <w:rFonts w:ascii="Tahoma" w:eastAsia="Times New Roman" w:hAnsi="Tahoma" w:cs="Tahoma"/>
          <w:sz w:val="22"/>
          <w:szCs w:val="22"/>
          <w:lang w:eastAsia="pl-PL"/>
        </w:rPr>
        <w:t xml:space="preserve">, z zastrzeżeniem ust. 2. Wysokość wynagrodzenia została wyliczona przy zastosowaniu stawki jednostkowej wynagrodzenia (netto) w wysokości </w:t>
      </w:r>
      <w:r w:rsidR="00A65E90" w:rsidRPr="008E3DC4">
        <w:rPr>
          <w:rFonts w:ascii="Tahoma" w:eastAsia="Times New Roman" w:hAnsi="Tahoma" w:cs="Tahoma"/>
          <w:sz w:val="22"/>
          <w:szCs w:val="22"/>
          <w:highlight w:val="cyan"/>
          <w:lang w:eastAsia="pl-PL"/>
        </w:rPr>
        <w:t>…</w:t>
      </w:r>
      <w:r w:rsidR="00A65E90" w:rsidRPr="008E3DC4">
        <w:rPr>
          <w:rFonts w:ascii="Tahoma" w:eastAsia="Times New Roman" w:hAnsi="Tahoma" w:cs="Tahoma"/>
          <w:sz w:val="22"/>
          <w:szCs w:val="22"/>
          <w:lang w:eastAsia="pl-PL"/>
        </w:rPr>
        <w:t xml:space="preserve"> zł za wykonany wozokilometr</w:t>
      </w:r>
      <w:r w:rsidR="00F434EF" w:rsidRPr="008E3DC4">
        <w:rPr>
          <w:rFonts w:ascii="Tahoma" w:eastAsia="Times New Roman" w:hAnsi="Tahoma" w:cs="Tahoma"/>
          <w:sz w:val="22"/>
          <w:szCs w:val="22"/>
          <w:lang w:eastAsia="pl-PL"/>
        </w:rPr>
        <w:t xml:space="preserve"> (słownie: </w:t>
      </w:r>
      <w:r w:rsidR="00F434EF" w:rsidRPr="008E3DC4">
        <w:rPr>
          <w:rFonts w:ascii="Tahoma" w:eastAsia="Times New Roman" w:hAnsi="Tahoma" w:cs="Tahoma"/>
          <w:sz w:val="22"/>
          <w:szCs w:val="22"/>
          <w:highlight w:val="cyan"/>
          <w:lang w:eastAsia="pl-PL"/>
        </w:rPr>
        <w:t>……</w:t>
      </w:r>
      <w:r w:rsidR="00F434EF" w:rsidRPr="008E3DC4">
        <w:rPr>
          <w:rFonts w:ascii="Tahoma" w:eastAsia="Times New Roman" w:hAnsi="Tahoma" w:cs="Tahoma"/>
          <w:sz w:val="22"/>
          <w:szCs w:val="22"/>
          <w:lang w:eastAsia="pl-PL"/>
        </w:rPr>
        <w:t xml:space="preserve"> zł za kilometr).</w:t>
      </w:r>
      <w:r w:rsidR="00304821">
        <w:rPr>
          <w:rFonts w:ascii="Tahoma" w:eastAsia="Times New Roman" w:hAnsi="Tahoma" w:cs="Tahoma"/>
          <w:sz w:val="22"/>
          <w:szCs w:val="22"/>
          <w:lang w:eastAsia="pl-PL"/>
        </w:rPr>
        <w:t xml:space="preserve"> </w:t>
      </w:r>
      <w:r w:rsidR="00304821" w:rsidRPr="00FA58CE">
        <w:rPr>
          <w:rFonts w:ascii="Tahoma" w:eastAsia="Times New Roman" w:hAnsi="Tahoma" w:cs="Tahoma"/>
          <w:sz w:val="22"/>
          <w:szCs w:val="22"/>
          <w:lang w:eastAsia="pl-PL"/>
        </w:rPr>
        <w:t>Wskazane wynagrodzenie zawiera wszelkie koszty poniesione przez Wykonawcę w związku z realizacją niniejszej Umowy.</w:t>
      </w:r>
    </w:p>
    <w:p w14:paraId="164E555C" w14:textId="1F59625A" w:rsidR="008637A1" w:rsidRPr="008E3DC4" w:rsidRDefault="00303899" w:rsidP="00B11DB6">
      <w:pPr>
        <w:numPr>
          <w:ilvl w:val="0"/>
          <w:numId w:val="7"/>
        </w:numPr>
        <w:tabs>
          <w:tab w:val="clear" w:pos="360"/>
        </w:tabs>
        <w:spacing w:after="0" w:line="360" w:lineRule="auto"/>
        <w:ind w:left="357" w:hanging="357"/>
        <w:jc w:val="both"/>
        <w:rPr>
          <w:rFonts w:ascii="Tahoma" w:eastAsia="Times New Roman" w:hAnsi="Tahoma" w:cs="Tahoma"/>
          <w:sz w:val="22"/>
          <w:szCs w:val="22"/>
          <w:lang w:eastAsia="pl-PL"/>
        </w:rPr>
      </w:pPr>
      <w:r w:rsidRPr="008E3DC4">
        <w:rPr>
          <w:rFonts w:ascii="Tahoma" w:eastAsia="Times New Roman" w:hAnsi="Tahoma" w:cs="Tahoma"/>
          <w:sz w:val="22"/>
          <w:szCs w:val="22"/>
          <w:lang w:eastAsia="pl-PL"/>
        </w:rPr>
        <w:t xml:space="preserve">Wysokość wynagrodzenia określona w ust. 1 </w:t>
      </w:r>
      <w:r w:rsidR="00A65E90" w:rsidRPr="008E3DC4">
        <w:rPr>
          <w:rFonts w:ascii="Tahoma" w:eastAsia="Times New Roman" w:hAnsi="Tahoma" w:cs="Tahoma"/>
          <w:sz w:val="22"/>
          <w:szCs w:val="22"/>
          <w:lang w:eastAsia="pl-PL"/>
        </w:rPr>
        <w:t>może ule</w:t>
      </w:r>
      <w:r w:rsidR="008F1F66" w:rsidRPr="008E3DC4">
        <w:rPr>
          <w:rFonts w:ascii="Tahoma" w:eastAsia="Times New Roman" w:hAnsi="Tahoma" w:cs="Tahoma"/>
          <w:sz w:val="22"/>
          <w:szCs w:val="22"/>
          <w:lang w:eastAsia="pl-PL"/>
        </w:rPr>
        <w:t>c</w:t>
      </w:r>
      <w:r w:rsidRPr="008E3DC4">
        <w:rPr>
          <w:rFonts w:ascii="Tahoma" w:eastAsia="Times New Roman" w:hAnsi="Tahoma" w:cs="Tahoma"/>
          <w:sz w:val="22"/>
          <w:szCs w:val="22"/>
          <w:lang w:eastAsia="pl-PL"/>
        </w:rPr>
        <w:t xml:space="preserve"> zmianie w </w:t>
      </w:r>
      <w:r w:rsidR="00A65E90" w:rsidRPr="008E3DC4">
        <w:rPr>
          <w:rFonts w:ascii="Tahoma" w:eastAsia="Times New Roman" w:hAnsi="Tahoma" w:cs="Tahoma"/>
          <w:sz w:val="22"/>
          <w:szCs w:val="22"/>
          <w:lang w:eastAsia="pl-PL"/>
        </w:rPr>
        <w:t>przypadku</w:t>
      </w:r>
      <w:r w:rsidRPr="008E3DC4">
        <w:rPr>
          <w:rFonts w:ascii="Tahoma" w:eastAsia="Times New Roman" w:hAnsi="Tahoma" w:cs="Tahoma"/>
          <w:sz w:val="22"/>
          <w:szCs w:val="22"/>
          <w:lang w:eastAsia="pl-PL"/>
        </w:rPr>
        <w:t>:</w:t>
      </w:r>
    </w:p>
    <w:p w14:paraId="562D65D7" w14:textId="711B505E" w:rsidR="008637A1" w:rsidRPr="008E3DC4" w:rsidRDefault="00A65E90" w:rsidP="00956B82">
      <w:pPr>
        <w:numPr>
          <w:ilvl w:val="0"/>
          <w:numId w:val="44"/>
        </w:numPr>
        <w:spacing w:after="0" w:line="360" w:lineRule="auto"/>
        <w:ind w:left="714" w:hanging="357"/>
        <w:jc w:val="both"/>
        <w:rPr>
          <w:rFonts w:ascii="Tahoma" w:eastAsia="Times New Roman" w:hAnsi="Tahoma" w:cs="Tahoma"/>
          <w:sz w:val="22"/>
          <w:szCs w:val="22"/>
          <w:lang w:eastAsia="pl-PL"/>
        </w:rPr>
      </w:pPr>
      <w:r w:rsidRPr="008E3DC4">
        <w:rPr>
          <w:rFonts w:ascii="Tahoma" w:eastAsia="Times New Roman" w:hAnsi="Tahoma" w:cs="Tahoma"/>
          <w:sz w:val="22"/>
          <w:szCs w:val="22"/>
          <w:lang w:eastAsia="pl-PL"/>
        </w:rPr>
        <w:t xml:space="preserve">zmiany </w:t>
      </w:r>
      <w:r w:rsidR="00235398" w:rsidRPr="008E3DC4">
        <w:rPr>
          <w:rFonts w:ascii="Tahoma" w:eastAsia="Times New Roman" w:hAnsi="Tahoma" w:cs="Tahoma"/>
          <w:sz w:val="22"/>
          <w:szCs w:val="22"/>
          <w:lang w:eastAsia="pl-PL"/>
        </w:rPr>
        <w:t xml:space="preserve">liczby </w:t>
      </w:r>
      <w:r w:rsidRPr="008E3DC4">
        <w:rPr>
          <w:rFonts w:ascii="Tahoma" w:eastAsia="Times New Roman" w:hAnsi="Tahoma" w:cs="Tahoma"/>
          <w:sz w:val="22"/>
          <w:szCs w:val="22"/>
          <w:lang w:eastAsia="pl-PL"/>
        </w:rPr>
        <w:t>wykonywanych wozokilometrów, o której mowa</w:t>
      </w:r>
      <w:r w:rsidR="008637A1" w:rsidRPr="008E3DC4">
        <w:rPr>
          <w:rFonts w:ascii="Tahoma" w:eastAsia="Times New Roman" w:hAnsi="Tahoma" w:cs="Tahoma"/>
          <w:sz w:val="22"/>
          <w:szCs w:val="22"/>
          <w:lang w:eastAsia="pl-PL"/>
        </w:rPr>
        <w:t xml:space="preserve"> w §</w:t>
      </w:r>
      <w:r w:rsidR="00303899" w:rsidRPr="008E3DC4">
        <w:rPr>
          <w:rFonts w:ascii="Tahoma" w:eastAsia="Times New Roman" w:hAnsi="Tahoma" w:cs="Tahoma"/>
          <w:sz w:val="22"/>
          <w:szCs w:val="22"/>
          <w:lang w:eastAsia="pl-PL"/>
        </w:rPr>
        <w:t xml:space="preserve"> 1 us</w:t>
      </w:r>
      <w:r w:rsidR="008637A1" w:rsidRPr="008E3DC4">
        <w:rPr>
          <w:rFonts w:ascii="Tahoma" w:eastAsia="Times New Roman" w:hAnsi="Tahoma" w:cs="Tahoma"/>
          <w:sz w:val="22"/>
          <w:szCs w:val="22"/>
          <w:lang w:eastAsia="pl-PL"/>
        </w:rPr>
        <w:t>t.</w:t>
      </w:r>
      <w:r w:rsidR="00E90242" w:rsidRPr="008E3DC4">
        <w:rPr>
          <w:rFonts w:ascii="Tahoma" w:eastAsia="Times New Roman" w:hAnsi="Tahoma" w:cs="Tahoma"/>
          <w:sz w:val="22"/>
          <w:szCs w:val="22"/>
          <w:lang w:eastAsia="pl-PL"/>
        </w:rPr>
        <w:t xml:space="preserve"> 3</w:t>
      </w:r>
      <w:r w:rsidR="00303899" w:rsidRPr="008E3DC4">
        <w:rPr>
          <w:rFonts w:ascii="Tahoma" w:eastAsia="Times New Roman" w:hAnsi="Tahoma" w:cs="Tahoma"/>
          <w:sz w:val="22"/>
          <w:szCs w:val="22"/>
          <w:lang w:eastAsia="pl-PL"/>
        </w:rPr>
        <w:t xml:space="preserve"> Umowy;</w:t>
      </w:r>
    </w:p>
    <w:p w14:paraId="26A8C485" w14:textId="412BA1A6" w:rsidR="008637A1" w:rsidRPr="008E3DC4" w:rsidRDefault="00A65E90" w:rsidP="00956B82">
      <w:pPr>
        <w:numPr>
          <w:ilvl w:val="0"/>
          <w:numId w:val="44"/>
        </w:numPr>
        <w:spacing w:after="0" w:line="360" w:lineRule="auto"/>
        <w:ind w:left="714" w:hanging="357"/>
        <w:jc w:val="both"/>
        <w:rPr>
          <w:rFonts w:ascii="Tahoma" w:eastAsia="Times New Roman" w:hAnsi="Tahoma" w:cs="Tahoma"/>
          <w:sz w:val="22"/>
          <w:szCs w:val="22"/>
          <w:u w:val="single"/>
          <w:lang w:eastAsia="pl-PL"/>
        </w:rPr>
      </w:pPr>
      <w:r w:rsidRPr="008E3DC4">
        <w:rPr>
          <w:rFonts w:ascii="Tahoma" w:eastAsia="Times New Roman" w:hAnsi="Tahoma" w:cs="Tahoma"/>
          <w:sz w:val="22"/>
          <w:szCs w:val="22"/>
          <w:lang w:eastAsia="pl-PL"/>
        </w:rPr>
        <w:t>przeprowadzenia waloryzacji, o której mowa w us</w:t>
      </w:r>
      <w:r w:rsidR="008637A1" w:rsidRPr="008E3DC4">
        <w:rPr>
          <w:rFonts w:ascii="Tahoma" w:eastAsia="Times New Roman" w:hAnsi="Tahoma" w:cs="Tahoma"/>
          <w:sz w:val="22"/>
          <w:szCs w:val="22"/>
          <w:lang w:eastAsia="pl-PL"/>
        </w:rPr>
        <w:t xml:space="preserve">t. </w:t>
      </w:r>
      <w:r w:rsidR="00E37701" w:rsidRPr="008E3DC4">
        <w:rPr>
          <w:rFonts w:ascii="Tahoma" w:eastAsia="Times New Roman" w:hAnsi="Tahoma" w:cs="Tahoma"/>
          <w:sz w:val="22"/>
          <w:szCs w:val="22"/>
          <w:lang w:eastAsia="pl-PL"/>
        </w:rPr>
        <w:t>1</w:t>
      </w:r>
      <w:r w:rsidR="00DE46BF">
        <w:rPr>
          <w:rFonts w:ascii="Tahoma" w:eastAsia="Times New Roman" w:hAnsi="Tahoma" w:cs="Tahoma"/>
          <w:sz w:val="22"/>
          <w:szCs w:val="22"/>
          <w:lang w:eastAsia="pl-PL"/>
        </w:rPr>
        <w:t>4</w:t>
      </w:r>
      <w:r w:rsidR="00E37701" w:rsidRPr="008E3DC4">
        <w:rPr>
          <w:rFonts w:ascii="Tahoma" w:eastAsia="Times New Roman" w:hAnsi="Tahoma" w:cs="Tahoma"/>
          <w:sz w:val="22"/>
          <w:szCs w:val="22"/>
          <w:lang w:eastAsia="pl-PL"/>
        </w:rPr>
        <w:t xml:space="preserve"> i 1</w:t>
      </w:r>
      <w:r w:rsidR="00DE46BF">
        <w:rPr>
          <w:rFonts w:ascii="Tahoma" w:eastAsia="Times New Roman" w:hAnsi="Tahoma" w:cs="Tahoma"/>
          <w:sz w:val="22"/>
          <w:szCs w:val="22"/>
          <w:lang w:eastAsia="pl-PL"/>
        </w:rPr>
        <w:t>5</w:t>
      </w:r>
      <w:r w:rsidRPr="008E3DC4">
        <w:rPr>
          <w:rFonts w:ascii="Tahoma" w:eastAsia="Times New Roman" w:hAnsi="Tahoma" w:cs="Tahoma"/>
          <w:sz w:val="22"/>
          <w:szCs w:val="22"/>
          <w:lang w:eastAsia="pl-PL"/>
        </w:rPr>
        <w:t>;</w:t>
      </w:r>
    </w:p>
    <w:p w14:paraId="2551293C" w14:textId="636038B3" w:rsidR="00A65E90" w:rsidRPr="007D24AC" w:rsidRDefault="00A65E90" w:rsidP="00956B82">
      <w:pPr>
        <w:numPr>
          <w:ilvl w:val="0"/>
          <w:numId w:val="44"/>
        </w:numPr>
        <w:spacing w:after="0" w:line="360" w:lineRule="auto"/>
        <w:ind w:left="714" w:hanging="357"/>
        <w:jc w:val="both"/>
        <w:rPr>
          <w:rFonts w:ascii="Tahoma" w:eastAsia="Times New Roman" w:hAnsi="Tahoma" w:cs="Tahoma"/>
          <w:sz w:val="22"/>
          <w:szCs w:val="22"/>
          <w:u w:val="single"/>
          <w:lang w:eastAsia="pl-PL"/>
        </w:rPr>
      </w:pPr>
      <w:r w:rsidRPr="007D24AC">
        <w:rPr>
          <w:rFonts w:ascii="Tahoma" w:eastAsia="Times New Roman" w:hAnsi="Tahoma" w:cs="Tahoma"/>
          <w:sz w:val="22"/>
          <w:szCs w:val="22"/>
          <w:lang w:eastAsia="pl-PL"/>
        </w:rPr>
        <w:t xml:space="preserve">zmiany ustawowej stawki podatku </w:t>
      </w:r>
      <w:r w:rsidRPr="007D24AC">
        <w:rPr>
          <w:rFonts w:ascii="Tahoma" w:eastAsia="Times New Roman" w:hAnsi="Tahoma" w:cs="Tahoma"/>
          <w:iCs/>
          <w:sz w:val="22"/>
          <w:szCs w:val="22"/>
          <w:lang w:eastAsia="pl-PL"/>
        </w:rPr>
        <w:t xml:space="preserve">od towarów i usług </w:t>
      </w:r>
      <w:r w:rsidRPr="007D24AC">
        <w:rPr>
          <w:rFonts w:ascii="Tahoma" w:eastAsia="Times New Roman" w:hAnsi="Tahoma" w:cs="Tahoma"/>
          <w:sz w:val="22"/>
          <w:szCs w:val="22"/>
          <w:lang w:eastAsia="pl-PL"/>
        </w:rPr>
        <w:t>VAT.</w:t>
      </w:r>
    </w:p>
    <w:p w14:paraId="73A8A16B" w14:textId="1DB7CA7C" w:rsidR="00A65E90" w:rsidRPr="007D24AC" w:rsidRDefault="00A65E90" w:rsidP="00B11DB6">
      <w:pPr>
        <w:numPr>
          <w:ilvl w:val="0"/>
          <w:numId w:val="7"/>
        </w:numPr>
        <w:tabs>
          <w:tab w:val="clear" w:pos="360"/>
        </w:tabs>
        <w:spacing w:after="0" w:line="360" w:lineRule="auto"/>
        <w:ind w:left="357" w:hanging="357"/>
        <w:jc w:val="both"/>
        <w:rPr>
          <w:rFonts w:ascii="Tahoma" w:eastAsia="Times New Roman" w:hAnsi="Tahoma" w:cs="Tahoma"/>
          <w:sz w:val="22"/>
          <w:szCs w:val="22"/>
          <w:lang w:eastAsia="pl-PL"/>
        </w:rPr>
      </w:pPr>
      <w:r w:rsidRPr="007D24AC">
        <w:rPr>
          <w:rFonts w:ascii="Tahoma" w:eastAsia="Times New Roman" w:hAnsi="Tahoma" w:cs="Tahoma"/>
          <w:iCs/>
          <w:sz w:val="22"/>
          <w:szCs w:val="22"/>
          <w:lang w:eastAsia="pl-PL"/>
        </w:rPr>
        <w:t>W przypadku ustawowej zmiany stawki podatku VAT kwota brutto wynagrodzenia podlega automatycznemu przeliczeniu. Zmieniona wysokość wynagrodzenia dotyczy wyłącznie przewozów świadczonych po dniu wejścia w życie nowej stawki podatku VAT.</w:t>
      </w:r>
    </w:p>
    <w:p w14:paraId="118C677E" w14:textId="4E177B27" w:rsidR="00A65E90" w:rsidRPr="007D24AC" w:rsidRDefault="00A65E90" w:rsidP="00B11DB6">
      <w:pPr>
        <w:numPr>
          <w:ilvl w:val="0"/>
          <w:numId w:val="7"/>
        </w:numPr>
        <w:tabs>
          <w:tab w:val="clear" w:pos="360"/>
        </w:tabs>
        <w:spacing w:after="0" w:line="360" w:lineRule="auto"/>
        <w:ind w:left="357" w:hanging="357"/>
        <w:jc w:val="both"/>
        <w:rPr>
          <w:rFonts w:ascii="Tahoma" w:eastAsia="Times New Roman" w:hAnsi="Tahoma" w:cs="Tahoma"/>
          <w:sz w:val="22"/>
          <w:szCs w:val="22"/>
          <w:lang w:eastAsia="pl-PL"/>
        </w:rPr>
      </w:pPr>
      <w:r w:rsidRPr="007D24AC">
        <w:rPr>
          <w:rFonts w:ascii="Tahoma" w:eastAsia="Times New Roman" w:hAnsi="Tahoma" w:cs="Tahoma"/>
          <w:iCs/>
          <w:sz w:val="22"/>
          <w:szCs w:val="22"/>
          <w:lang w:eastAsia="pl-PL"/>
        </w:rPr>
        <w:t xml:space="preserve">Za wykonanie usług Zamawiający zapłaci Wykonawcy wynagrodzenie będące iloczynem </w:t>
      </w:r>
      <w:r w:rsidR="00235398">
        <w:rPr>
          <w:rFonts w:ascii="Tahoma" w:eastAsia="Times New Roman" w:hAnsi="Tahoma" w:cs="Tahoma"/>
          <w:iCs/>
          <w:sz w:val="22"/>
          <w:szCs w:val="22"/>
          <w:lang w:eastAsia="pl-PL"/>
        </w:rPr>
        <w:t xml:space="preserve">liczby </w:t>
      </w:r>
      <w:r w:rsidRPr="007D24AC">
        <w:rPr>
          <w:rFonts w:ascii="Tahoma" w:eastAsia="Times New Roman" w:hAnsi="Tahoma" w:cs="Tahoma"/>
          <w:iCs/>
          <w:sz w:val="22"/>
          <w:szCs w:val="22"/>
          <w:lang w:eastAsia="pl-PL"/>
        </w:rPr>
        <w:t>zrealizowanych wozokilometrów oraz stawki jednostkowej wynagrodzenia. Do kwoty tej zostanie doliczony podatek VAT w obowiązującej wysokości.</w:t>
      </w:r>
      <w:r w:rsidR="00F434EF" w:rsidRPr="007D24AC">
        <w:rPr>
          <w:rFonts w:ascii="Tahoma" w:eastAsia="Times New Roman" w:hAnsi="Tahoma" w:cs="Tahoma"/>
          <w:iCs/>
          <w:sz w:val="22"/>
          <w:szCs w:val="22"/>
          <w:lang w:eastAsia="pl-PL"/>
        </w:rPr>
        <w:t xml:space="preserve"> Ustala się miesięczny okres rozliczeniowy.</w:t>
      </w:r>
    </w:p>
    <w:p w14:paraId="36C4341B" w14:textId="491BA328" w:rsidR="00F434EF" w:rsidRPr="007D24AC" w:rsidRDefault="00F434EF" w:rsidP="00B11DB6">
      <w:pPr>
        <w:numPr>
          <w:ilvl w:val="0"/>
          <w:numId w:val="7"/>
        </w:numPr>
        <w:tabs>
          <w:tab w:val="clear" w:pos="360"/>
        </w:tabs>
        <w:spacing w:after="0" w:line="360" w:lineRule="auto"/>
        <w:ind w:left="357" w:hanging="357"/>
        <w:jc w:val="both"/>
        <w:rPr>
          <w:rFonts w:ascii="Tahoma" w:eastAsia="Times New Roman" w:hAnsi="Tahoma" w:cs="Tahoma"/>
          <w:sz w:val="22"/>
          <w:szCs w:val="22"/>
          <w:lang w:eastAsia="pl-PL"/>
        </w:rPr>
      </w:pPr>
      <w:r w:rsidRPr="007D24AC">
        <w:rPr>
          <w:rFonts w:ascii="Tahoma" w:eastAsia="Times New Roman" w:hAnsi="Tahoma" w:cs="Tahoma"/>
          <w:sz w:val="22"/>
          <w:szCs w:val="22"/>
          <w:lang w:eastAsia="pl-PL"/>
        </w:rPr>
        <w:t>Wykonawca wystawi Zamawiającemu fakturę VAT za każdy miesiąc do 10</w:t>
      </w:r>
      <w:r w:rsidR="00235398">
        <w:rPr>
          <w:rFonts w:ascii="Tahoma" w:eastAsia="Times New Roman" w:hAnsi="Tahoma" w:cs="Tahoma"/>
          <w:sz w:val="22"/>
          <w:szCs w:val="22"/>
          <w:lang w:eastAsia="pl-PL"/>
        </w:rPr>
        <w:t>.</w:t>
      </w:r>
      <w:r w:rsidRPr="007D24AC">
        <w:rPr>
          <w:rFonts w:ascii="Tahoma" w:eastAsia="Times New Roman" w:hAnsi="Tahoma" w:cs="Tahoma"/>
          <w:sz w:val="22"/>
          <w:szCs w:val="22"/>
          <w:lang w:eastAsia="pl-PL"/>
        </w:rPr>
        <w:t xml:space="preserve"> dnia miesiąca następnego. </w:t>
      </w:r>
      <w:r w:rsidRPr="007D24AC">
        <w:rPr>
          <w:rFonts w:ascii="Tahoma" w:eastAsia="Times New Roman" w:hAnsi="Tahoma" w:cs="Tahoma"/>
          <w:iCs/>
          <w:sz w:val="22"/>
          <w:szCs w:val="22"/>
          <w:lang w:eastAsia="pl-PL"/>
        </w:rPr>
        <w:t xml:space="preserve">Do faktury Wykonawca dołączy szczegółowe zestawienie </w:t>
      </w:r>
      <w:r w:rsidR="00235398">
        <w:rPr>
          <w:rFonts w:ascii="Tahoma" w:eastAsia="Times New Roman" w:hAnsi="Tahoma" w:cs="Tahoma"/>
          <w:iCs/>
          <w:sz w:val="22"/>
          <w:szCs w:val="22"/>
          <w:lang w:eastAsia="pl-PL"/>
        </w:rPr>
        <w:t xml:space="preserve">liczby </w:t>
      </w:r>
      <w:r w:rsidRPr="007D24AC">
        <w:rPr>
          <w:rFonts w:ascii="Tahoma" w:eastAsia="Times New Roman" w:hAnsi="Tahoma" w:cs="Tahoma"/>
          <w:iCs/>
          <w:sz w:val="22"/>
          <w:szCs w:val="22"/>
          <w:lang w:eastAsia="pl-PL"/>
        </w:rPr>
        <w:t>wozokilometrów</w:t>
      </w:r>
      <w:r w:rsidR="008F3DAD" w:rsidRPr="007D24AC">
        <w:rPr>
          <w:rFonts w:ascii="Tahoma" w:eastAsia="Times New Roman" w:hAnsi="Tahoma" w:cs="Tahoma"/>
          <w:iCs/>
          <w:sz w:val="22"/>
          <w:szCs w:val="22"/>
          <w:lang w:eastAsia="pl-PL"/>
        </w:rPr>
        <w:t xml:space="preserve"> </w:t>
      </w:r>
      <w:r w:rsidR="00235398">
        <w:rPr>
          <w:rFonts w:ascii="Tahoma" w:eastAsia="Times New Roman" w:hAnsi="Tahoma" w:cs="Tahoma"/>
          <w:iCs/>
          <w:sz w:val="22"/>
          <w:szCs w:val="22"/>
          <w:lang w:eastAsia="pl-PL"/>
        </w:rPr>
        <w:t xml:space="preserve">wykonanych w danym okresie </w:t>
      </w:r>
      <w:r w:rsidR="008F3DAD" w:rsidRPr="007D24AC">
        <w:rPr>
          <w:rFonts w:ascii="Tahoma" w:eastAsia="Times New Roman" w:hAnsi="Tahoma" w:cs="Tahoma"/>
          <w:iCs/>
          <w:sz w:val="22"/>
          <w:szCs w:val="22"/>
          <w:lang w:eastAsia="pl-PL"/>
        </w:rPr>
        <w:t>zgodnie z obowiązującymi rozkładami jazdy</w:t>
      </w:r>
      <w:r w:rsidRPr="007D24AC">
        <w:rPr>
          <w:rFonts w:ascii="Tahoma" w:eastAsia="Times New Roman" w:hAnsi="Tahoma" w:cs="Tahoma"/>
          <w:iCs/>
          <w:sz w:val="22"/>
          <w:szCs w:val="22"/>
          <w:lang w:eastAsia="pl-PL"/>
        </w:rPr>
        <w:t>, w podziale na</w:t>
      </w:r>
      <w:r w:rsidR="00DC218E" w:rsidRPr="007D24AC">
        <w:rPr>
          <w:rFonts w:ascii="Tahoma" w:eastAsia="Times New Roman" w:hAnsi="Tahoma" w:cs="Tahoma"/>
          <w:iCs/>
          <w:sz w:val="22"/>
          <w:szCs w:val="22"/>
          <w:lang w:eastAsia="pl-PL"/>
        </w:rPr>
        <w:t> </w:t>
      </w:r>
      <w:r w:rsidRPr="007D24AC">
        <w:rPr>
          <w:rFonts w:ascii="Tahoma" w:eastAsia="Times New Roman" w:hAnsi="Tahoma" w:cs="Tahoma"/>
          <w:iCs/>
          <w:sz w:val="22"/>
          <w:szCs w:val="22"/>
          <w:lang w:eastAsia="pl-PL"/>
        </w:rPr>
        <w:t xml:space="preserve">poszczególne pojazdy i łącznie oraz wozokilometrów niewykonanych, w podziale na niewykonane zależne od Wykonawcy i niewykonane z przyczyn </w:t>
      </w:r>
      <w:r w:rsidR="00460587" w:rsidRPr="007D24AC">
        <w:rPr>
          <w:rFonts w:ascii="Tahoma" w:eastAsia="Times New Roman" w:hAnsi="Tahoma" w:cs="Tahoma"/>
          <w:iCs/>
          <w:sz w:val="22"/>
          <w:szCs w:val="22"/>
          <w:lang w:eastAsia="pl-PL"/>
        </w:rPr>
        <w:t xml:space="preserve">obiektywnych, </w:t>
      </w:r>
      <w:r w:rsidRPr="007D24AC">
        <w:rPr>
          <w:rFonts w:ascii="Tahoma" w:eastAsia="Times New Roman" w:hAnsi="Tahoma" w:cs="Tahoma"/>
          <w:iCs/>
          <w:sz w:val="22"/>
          <w:szCs w:val="22"/>
          <w:lang w:eastAsia="pl-PL"/>
        </w:rPr>
        <w:t>niezależnych od Wykonawcy</w:t>
      </w:r>
      <w:r w:rsidR="008F3DAD" w:rsidRPr="007D24AC">
        <w:rPr>
          <w:rFonts w:ascii="Tahoma" w:eastAsia="Times New Roman" w:hAnsi="Tahoma" w:cs="Tahoma"/>
          <w:iCs/>
          <w:sz w:val="22"/>
          <w:szCs w:val="22"/>
          <w:lang w:eastAsia="pl-PL"/>
        </w:rPr>
        <w:t xml:space="preserve"> – z</w:t>
      </w:r>
      <w:r w:rsidR="00DC218E" w:rsidRPr="007D24AC">
        <w:rPr>
          <w:rFonts w:ascii="Tahoma" w:eastAsia="Times New Roman" w:hAnsi="Tahoma" w:cs="Tahoma"/>
          <w:iCs/>
          <w:sz w:val="22"/>
          <w:szCs w:val="22"/>
          <w:lang w:eastAsia="pl-PL"/>
        </w:rPr>
        <w:t> </w:t>
      </w:r>
      <w:r w:rsidR="008F3DAD" w:rsidRPr="007D24AC">
        <w:rPr>
          <w:rFonts w:ascii="Tahoma" w:eastAsia="Times New Roman" w:hAnsi="Tahoma" w:cs="Tahoma"/>
          <w:iCs/>
          <w:sz w:val="22"/>
          <w:szCs w:val="22"/>
          <w:lang w:eastAsia="pl-PL"/>
        </w:rPr>
        <w:t>każdorazowym podaniem przyczyny niewykonania.</w:t>
      </w:r>
      <w:r w:rsidRPr="007D24AC">
        <w:rPr>
          <w:rFonts w:ascii="Tahoma" w:eastAsia="Times New Roman" w:hAnsi="Tahoma" w:cs="Tahoma"/>
          <w:iCs/>
          <w:sz w:val="22"/>
          <w:szCs w:val="22"/>
          <w:lang w:eastAsia="pl-PL"/>
        </w:rPr>
        <w:t xml:space="preserve"> </w:t>
      </w:r>
      <w:r w:rsidR="008F3DAD" w:rsidRPr="007D24AC">
        <w:rPr>
          <w:rFonts w:ascii="Tahoma" w:eastAsia="Times New Roman" w:hAnsi="Tahoma" w:cs="Tahoma"/>
          <w:iCs/>
          <w:sz w:val="22"/>
          <w:szCs w:val="22"/>
          <w:lang w:eastAsia="pl-PL"/>
        </w:rPr>
        <w:t>Podstawą wyliczenia wynagrodzenia za każdy miesiąc będzie suma liczby wozokilometrów wykonanych oraz 70% liczby wozokilometrów niewykonanych z przyczyn niezależnych od Wykonawcy.</w:t>
      </w:r>
    </w:p>
    <w:p w14:paraId="47027B84" w14:textId="296F1147" w:rsidR="00F434EF" w:rsidRPr="007D24AC" w:rsidRDefault="00F434EF" w:rsidP="00B11DB6">
      <w:pPr>
        <w:numPr>
          <w:ilvl w:val="0"/>
          <w:numId w:val="7"/>
        </w:numPr>
        <w:tabs>
          <w:tab w:val="clear" w:pos="360"/>
        </w:tabs>
        <w:spacing w:after="0" w:line="360" w:lineRule="auto"/>
        <w:ind w:left="357" w:hanging="357"/>
        <w:jc w:val="both"/>
        <w:rPr>
          <w:rFonts w:ascii="Tahoma" w:eastAsia="Times New Roman" w:hAnsi="Tahoma" w:cs="Tahoma"/>
          <w:sz w:val="22"/>
          <w:szCs w:val="22"/>
          <w:lang w:eastAsia="pl-PL"/>
        </w:rPr>
      </w:pPr>
      <w:r w:rsidRPr="007D24AC">
        <w:rPr>
          <w:rFonts w:ascii="Tahoma" w:eastAsia="Times New Roman" w:hAnsi="Tahoma" w:cs="Tahoma"/>
          <w:sz w:val="22"/>
          <w:szCs w:val="22"/>
          <w:lang w:eastAsia="pl-PL"/>
        </w:rPr>
        <w:t>Za wozokilometry niewykonane z przyczyn niezależnych od Wykonawcy uważa się wozokilometry niewykonane na skutek wystąpienia obiektywnych, niezależnych od</w:t>
      </w:r>
      <w:r w:rsidR="00235398">
        <w:rPr>
          <w:rFonts w:ascii="Tahoma" w:eastAsia="Times New Roman" w:hAnsi="Tahoma" w:cs="Tahoma"/>
          <w:sz w:val="22"/>
          <w:szCs w:val="22"/>
          <w:lang w:eastAsia="pl-PL"/>
        </w:rPr>
        <w:t> </w:t>
      </w:r>
      <w:r w:rsidRPr="007D24AC">
        <w:rPr>
          <w:rFonts w:ascii="Tahoma" w:eastAsia="Times New Roman" w:hAnsi="Tahoma" w:cs="Tahoma"/>
          <w:sz w:val="22"/>
          <w:szCs w:val="22"/>
          <w:lang w:eastAsia="pl-PL"/>
        </w:rPr>
        <w:t>Wykonawcy okoliczności, na</w:t>
      </w:r>
      <w:r w:rsidR="00DC218E" w:rsidRPr="007D24AC">
        <w:rPr>
          <w:rFonts w:ascii="Tahoma" w:eastAsia="Times New Roman" w:hAnsi="Tahoma" w:cs="Tahoma"/>
          <w:sz w:val="22"/>
          <w:szCs w:val="22"/>
          <w:lang w:eastAsia="pl-PL"/>
        </w:rPr>
        <w:t> </w:t>
      </w:r>
      <w:r w:rsidRPr="007D24AC">
        <w:rPr>
          <w:rFonts w:ascii="Tahoma" w:eastAsia="Times New Roman" w:hAnsi="Tahoma" w:cs="Tahoma"/>
          <w:sz w:val="22"/>
          <w:szCs w:val="22"/>
          <w:lang w:eastAsia="pl-PL"/>
        </w:rPr>
        <w:t>któr</w:t>
      </w:r>
      <w:r w:rsidR="008F3DAD" w:rsidRPr="007D24AC">
        <w:rPr>
          <w:rFonts w:ascii="Tahoma" w:eastAsia="Times New Roman" w:hAnsi="Tahoma" w:cs="Tahoma"/>
          <w:sz w:val="22"/>
          <w:szCs w:val="22"/>
          <w:lang w:eastAsia="pl-PL"/>
        </w:rPr>
        <w:t>e</w:t>
      </w:r>
      <w:r w:rsidRPr="007D24AC">
        <w:rPr>
          <w:rFonts w:ascii="Tahoma" w:eastAsia="Times New Roman" w:hAnsi="Tahoma" w:cs="Tahoma"/>
          <w:sz w:val="22"/>
          <w:szCs w:val="22"/>
          <w:lang w:eastAsia="pl-PL"/>
        </w:rPr>
        <w:t xml:space="preserve"> nie miał on wpływu.</w:t>
      </w:r>
      <w:r w:rsidR="00460587" w:rsidRPr="007D24AC">
        <w:rPr>
          <w:rFonts w:ascii="Tahoma" w:eastAsia="Times New Roman" w:hAnsi="Tahoma" w:cs="Tahoma"/>
          <w:sz w:val="22"/>
          <w:szCs w:val="22"/>
          <w:lang w:eastAsia="pl-PL"/>
        </w:rPr>
        <w:t xml:space="preserve"> </w:t>
      </w:r>
    </w:p>
    <w:p w14:paraId="55AF3096" w14:textId="2665004E" w:rsidR="00460587" w:rsidRPr="007D24AC" w:rsidRDefault="00460587" w:rsidP="00B11DB6">
      <w:pPr>
        <w:numPr>
          <w:ilvl w:val="0"/>
          <w:numId w:val="7"/>
        </w:numPr>
        <w:tabs>
          <w:tab w:val="clear" w:pos="360"/>
        </w:tabs>
        <w:spacing w:after="0" w:line="360" w:lineRule="auto"/>
        <w:ind w:left="357" w:hanging="357"/>
        <w:jc w:val="both"/>
        <w:rPr>
          <w:rFonts w:ascii="Tahoma" w:eastAsia="Times New Roman" w:hAnsi="Tahoma" w:cs="Tahoma"/>
          <w:sz w:val="22"/>
          <w:szCs w:val="22"/>
          <w:lang w:eastAsia="pl-PL"/>
        </w:rPr>
      </w:pPr>
      <w:r w:rsidRPr="007D24AC">
        <w:rPr>
          <w:rFonts w:ascii="Tahoma" w:eastAsia="Times New Roman" w:hAnsi="Tahoma" w:cs="Tahoma"/>
          <w:iCs/>
          <w:sz w:val="22"/>
          <w:szCs w:val="22"/>
          <w:lang w:eastAsia="pl-PL"/>
        </w:rPr>
        <w:t xml:space="preserve">Za wystąpienie obiektywnych, niezależnych od Wykonawcy okoliczności uznaje się m.in. zdarzenia drogowe (kolizje i wypadki), w których uczestniczy pojazd Wykonawcy, niezależnie od tego, kto jest sprawcą takiego zdarzenia, przy czym za wozokilometry niewykonane z przyczyn obiektywnych przez pojazd uczestniczący w zdarzeniu uznaje się </w:t>
      </w:r>
      <w:r w:rsidR="00235398">
        <w:rPr>
          <w:rFonts w:ascii="Tahoma" w:eastAsia="Times New Roman" w:hAnsi="Tahoma" w:cs="Tahoma"/>
          <w:iCs/>
          <w:sz w:val="22"/>
          <w:szCs w:val="22"/>
          <w:lang w:eastAsia="pl-PL"/>
        </w:rPr>
        <w:lastRenderedPageBreak/>
        <w:t xml:space="preserve">tylko </w:t>
      </w:r>
      <w:r w:rsidRPr="007D24AC">
        <w:rPr>
          <w:rFonts w:ascii="Tahoma" w:eastAsia="Times New Roman" w:hAnsi="Tahoma" w:cs="Tahoma"/>
          <w:iCs/>
          <w:sz w:val="22"/>
          <w:szCs w:val="22"/>
          <w:lang w:eastAsia="pl-PL"/>
        </w:rPr>
        <w:t>wozokilometry niewykonane w kursie, w którym nastąpiło zdarzenie oraz w kursie następnym.</w:t>
      </w:r>
    </w:p>
    <w:p w14:paraId="72618333" w14:textId="0BC97C8B" w:rsidR="0027021B" w:rsidRPr="007D24AC" w:rsidRDefault="0027021B" w:rsidP="00B11DB6">
      <w:pPr>
        <w:numPr>
          <w:ilvl w:val="0"/>
          <w:numId w:val="7"/>
        </w:numPr>
        <w:tabs>
          <w:tab w:val="clear" w:pos="360"/>
        </w:tabs>
        <w:spacing w:after="0" w:line="360" w:lineRule="auto"/>
        <w:ind w:left="357" w:hanging="357"/>
        <w:jc w:val="both"/>
        <w:rPr>
          <w:rFonts w:ascii="Tahoma" w:eastAsia="Times New Roman" w:hAnsi="Tahoma" w:cs="Tahoma"/>
          <w:sz w:val="22"/>
          <w:szCs w:val="22"/>
          <w:lang w:eastAsia="pl-PL"/>
        </w:rPr>
      </w:pPr>
      <w:r w:rsidRPr="007D24AC">
        <w:rPr>
          <w:rFonts w:ascii="Tahoma" w:eastAsia="Times New Roman" w:hAnsi="Tahoma" w:cs="Tahoma"/>
          <w:sz w:val="22"/>
          <w:szCs w:val="22"/>
          <w:lang w:eastAsia="pl-PL"/>
        </w:rPr>
        <w:t>Wynagrodzenie nie przysługuje za wozokilometry kursów rozpoczętych, a niewykonanych do końca trasy z winy Wykonawcy.</w:t>
      </w:r>
    </w:p>
    <w:p w14:paraId="47670658" w14:textId="431ED2DD" w:rsidR="00A27DC5" w:rsidRPr="007D24AC" w:rsidRDefault="00A27DC5" w:rsidP="00B11DB6">
      <w:pPr>
        <w:numPr>
          <w:ilvl w:val="0"/>
          <w:numId w:val="7"/>
        </w:numPr>
        <w:tabs>
          <w:tab w:val="clear" w:pos="360"/>
        </w:tabs>
        <w:spacing w:after="0" w:line="360" w:lineRule="auto"/>
        <w:ind w:left="357" w:hanging="357"/>
        <w:jc w:val="both"/>
        <w:rPr>
          <w:rFonts w:ascii="Tahoma" w:eastAsia="Times New Roman" w:hAnsi="Tahoma" w:cs="Tahoma"/>
          <w:sz w:val="22"/>
          <w:szCs w:val="22"/>
          <w:lang w:eastAsia="pl-PL"/>
        </w:rPr>
      </w:pPr>
      <w:r w:rsidRPr="007D24AC">
        <w:rPr>
          <w:rFonts w:ascii="Tahoma" w:eastAsia="Times New Roman" w:hAnsi="Tahoma" w:cs="Tahoma"/>
          <w:sz w:val="22"/>
          <w:szCs w:val="22"/>
          <w:lang w:eastAsia="pl-PL"/>
        </w:rPr>
        <w:t>W przypadku realizacji przedmiotu umowy przy udziale podwykonawców, Wykonawca zobowiązany jest załączyć do faktury szczegółowe zestawienie wozokilometrów zrealizowanych w danym okresie przez każdego</w:t>
      </w:r>
      <w:r w:rsidR="008F1F66">
        <w:rPr>
          <w:rFonts w:ascii="Tahoma" w:eastAsia="Times New Roman" w:hAnsi="Tahoma" w:cs="Tahoma"/>
          <w:sz w:val="22"/>
          <w:szCs w:val="22"/>
          <w:lang w:eastAsia="pl-PL"/>
        </w:rPr>
        <w:t xml:space="preserve"> z</w:t>
      </w:r>
      <w:r w:rsidRPr="007D24AC">
        <w:rPr>
          <w:rFonts w:ascii="Tahoma" w:eastAsia="Times New Roman" w:hAnsi="Tahoma" w:cs="Tahoma"/>
          <w:sz w:val="22"/>
          <w:szCs w:val="22"/>
          <w:lang w:eastAsia="pl-PL"/>
        </w:rPr>
        <w:t xml:space="preserve"> podwykonawców.</w:t>
      </w:r>
    </w:p>
    <w:p w14:paraId="66486402" w14:textId="7E3F35AD" w:rsidR="0027021B" w:rsidRPr="007D24AC" w:rsidRDefault="0027021B" w:rsidP="00B11DB6">
      <w:pPr>
        <w:numPr>
          <w:ilvl w:val="0"/>
          <w:numId w:val="7"/>
        </w:numPr>
        <w:tabs>
          <w:tab w:val="clear" w:pos="360"/>
        </w:tabs>
        <w:spacing w:after="0" w:line="360" w:lineRule="auto"/>
        <w:ind w:left="357" w:hanging="357"/>
        <w:jc w:val="both"/>
        <w:rPr>
          <w:rFonts w:ascii="Tahoma" w:eastAsia="Times New Roman" w:hAnsi="Tahoma" w:cs="Tahoma"/>
          <w:sz w:val="22"/>
          <w:szCs w:val="22"/>
          <w:lang w:eastAsia="pl-PL"/>
        </w:rPr>
      </w:pPr>
      <w:r w:rsidRPr="007D24AC">
        <w:rPr>
          <w:rFonts w:ascii="Tahoma" w:eastAsia="Times New Roman" w:hAnsi="Tahoma" w:cs="Tahoma"/>
          <w:iCs/>
          <w:sz w:val="22"/>
          <w:szCs w:val="22"/>
          <w:lang w:eastAsia="pl-PL"/>
        </w:rPr>
        <w:t>Zamawiający ma prawo zażądać od Wykonawcy przedstawienia dodatkowych dokumentów i wyjaśnień w celu weryfikacji danych zawartych w fakturze i zestawieniu. Wykonawca jest zobowiązany niezwłocznie przedstawić powyższe dokumenty i wyjaśnienia, nie później jednak niż w</w:t>
      </w:r>
      <w:r w:rsidR="00DC218E" w:rsidRPr="007D24AC">
        <w:rPr>
          <w:rFonts w:ascii="Tahoma" w:eastAsia="Times New Roman" w:hAnsi="Tahoma" w:cs="Tahoma"/>
          <w:iCs/>
          <w:sz w:val="22"/>
          <w:szCs w:val="22"/>
          <w:lang w:eastAsia="pl-PL"/>
        </w:rPr>
        <w:t> </w:t>
      </w:r>
      <w:r w:rsidRPr="007D24AC">
        <w:rPr>
          <w:rFonts w:ascii="Tahoma" w:eastAsia="Times New Roman" w:hAnsi="Tahoma" w:cs="Tahoma"/>
          <w:iCs/>
          <w:sz w:val="22"/>
          <w:szCs w:val="22"/>
          <w:lang w:eastAsia="pl-PL"/>
        </w:rPr>
        <w:t>terminie 5 dni kalendarzowych od dostarczenia Wykonawcy stosownego żądania. Na podstawie otrzymanych dokumentów i wyjaśnień Zamawiający dokona weryfikacji danej faktury i załącznika, i ustali rzeczywistą wielkość wykonanych w danym okresie przewozów oraz należn</w:t>
      </w:r>
      <w:r w:rsidR="00A27DC5" w:rsidRPr="007D24AC">
        <w:rPr>
          <w:rFonts w:ascii="Tahoma" w:eastAsia="Times New Roman" w:hAnsi="Tahoma" w:cs="Tahoma"/>
          <w:iCs/>
          <w:sz w:val="22"/>
          <w:szCs w:val="22"/>
          <w:lang w:eastAsia="pl-PL"/>
        </w:rPr>
        <w:t>ego z tego tytułu wynagrodzenia oraz wezwie Wykonawcę do dostarczenia faktury korygującej.</w:t>
      </w:r>
    </w:p>
    <w:p w14:paraId="0E5DF891" w14:textId="21DB6059" w:rsidR="0027021B" w:rsidRPr="00235398" w:rsidRDefault="0027021B" w:rsidP="00B11DB6">
      <w:pPr>
        <w:numPr>
          <w:ilvl w:val="0"/>
          <w:numId w:val="7"/>
        </w:numPr>
        <w:tabs>
          <w:tab w:val="clear" w:pos="360"/>
        </w:tabs>
        <w:spacing w:after="0" w:line="360" w:lineRule="auto"/>
        <w:ind w:left="357" w:hanging="357"/>
        <w:jc w:val="both"/>
        <w:rPr>
          <w:rFonts w:ascii="Tahoma" w:eastAsia="Times New Roman" w:hAnsi="Tahoma" w:cs="Tahoma"/>
          <w:sz w:val="22"/>
          <w:szCs w:val="22"/>
          <w:lang w:eastAsia="pl-PL"/>
        </w:rPr>
      </w:pPr>
      <w:r w:rsidRPr="007D24AC">
        <w:rPr>
          <w:rFonts w:ascii="Tahoma" w:eastAsia="Times New Roman" w:hAnsi="Tahoma" w:cs="Tahoma"/>
          <w:iCs/>
          <w:sz w:val="22"/>
          <w:szCs w:val="22"/>
          <w:lang w:eastAsia="pl-PL"/>
        </w:rPr>
        <w:t xml:space="preserve">Zapłatę faktur Zamawiający będzie realizował przelewem w </w:t>
      </w:r>
      <w:r w:rsidRPr="00235398">
        <w:rPr>
          <w:rFonts w:ascii="Tahoma" w:eastAsia="Times New Roman" w:hAnsi="Tahoma" w:cs="Tahoma"/>
          <w:iCs/>
          <w:sz w:val="22"/>
          <w:szCs w:val="22"/>
          <w:lang w:eastAsia="pl-PL"/>
        </w:rPr>
        <w:t xml:space="preserve">terminie </w:t>
      </w:r>
      <w:r w:rsidR="00CD79BE" w:rsidRPr="00235398">
        <w:rPr>
          <w:rFonts w:ascii="Tahoma" w:eastAsia="Times New Roman" w:hAnsi="Tahoma" w:cs="Tahoma"/>
          <w:iCs/>
          <w:sz w:val="22"/>
          <w:szCs w:val="22"/>
          <w:lang w:eastAsia="pl-PL"/>
        </w:rPr>
        <w:t>30</w:t>
      </w:r>
      <w:r w:rsidRPr="00235398">
        <w:rPr>
          <w:rFonts w:ascii="Tahoma" w:eastAsia="Times New Roman" w:hAnsi="Tahoma" w:cs="Tahoma"/>
          <w:iCs/>
          <w:sz w:val="22"/>
          <w:szCs w:val="22"/>
          <w:lang w:eastAsia="pl-PL"/>
        </w:rPr>
        <w:t xml:space="preserve"> dni od daty wpływu faktury do siedziby Zamawiającego</w:t>
      </w:r>
      <w:r w:rsidR="00235398" w:rsidRPr="00235398">
        <w:rPr>
          <w:rFonts w:ascii="Tahoma" w:eastAsia="Times New Roman" w:hAnsi="Tahoma" w:cs="Tahoma"/>
          <w:iCs/>
          <w:sz w:val="22"/>
          <w:szCs w:val="22"/>
          <w:lang w:eastAsia="pl-PL"/>
        </w:rPr>
        <w:t>,</w:t>
      </w:r>
      <w:r w:rsidRPr="00235398">
        <w:rPr>
          <w:rFonts w:ascii="Tahoma" w:eastAsia="Times New Roman" w:hAnsi="Tahoma" w:cs="Tahoma"/>
          <w:iCs/>
          <w:sz w:val="22"/>
          <w:szCs w:val="22"/>
          <w:lang w:eastAsia="pl-PL"/>
        </w:rPr>
        <w:t xml:space="preserve"> potwierdzonej bez zastrzeżeń przez Zamawiającego, na rachunek bankowy wskazany na fakturze. W przypadku zaistnienia okoli</w:t>
      </w:r>
      <w:r w:rsidR="00D65072" w:rsidRPr="00235398">
        <w:rPr>
          <w:rFonts w:ascii="Tahoma" w:eastAsia="Times New Roman" w:hAnsi="Tahoma" w:cs="Tahoma"/>
          <w:iCs/>
          <w:sz w:val="22"/>
          <w:szCs w:val="22"/>
          <w:lang w:eastAsia="pl-PL"/>
        </w:rPr>
        <w:t>czności, o</w:t>
      </w:r>
      <w:r w:rsidR="00235398" w:rsidRPr="00235398">
        <w:rPr>
          <w:rFonts w:ascii="Tahoma" w:eastAsia="Times New Roman" w:hAnsi="Tahoma" w:cs="Tahoma"/>
          <w:iCs/>
          <w:sz w:val="22"/>
          <w:szCs w:val="22"/>
          <w:lang w:eastAsia="pl-PL"/>
        </w:rPr>
        <w:t> </w:t>
      </w:r>
      <w:r w:rsidR="00D65072" w:rsidRPr="00235398">
        <w:rPr>
          <w:rFonts w:ascii="Tahoma" w:eastAsia="Times New Roman" w:hAnsi="Tahoma" w:cs="Tahoma"/>
          <w:iCs/>
          <w:sz w:val="22"/>
          <w:szCs w:val="22"/>
          <w:lang w:eastAsia="pl-PL"/>
        </w:rPr>
        <w:t>których mowa w ust. 8</w:t>
      </w:r>
      <w:r w:rsidRPr="00235398">
        <w:rPr>
          <w:rFonts w:ascii="Tahoma" w:eastAsia="Times New Roman" w:hAnsi="Tahoma" w:cs="Tahoma"/>
          <w:iCs/>
          <w:sz w:val="22"/>
          <w:szCs w:val="22"/>
          <w:lang w:eastAsia="pl-PL"/>
        </w:rPr>
        <w:t xml:space="preserve">, zapłata nastąpi w ustalonym terminie </w:t>
      </w:r>
      <w:r w:rsidR="00CD79BE" w:rsidRPr="00235398">
        <w:rPr>
          <w:rFonts w:ascii="Tahoma" w:eastAsia="Times New Roman" w:hAnsi="Tahoma" w:cs="Tahoma"/>
          <w:iCs/>
          <w:sz w:val="22"/>
          <w:szCs w:val="22"/>
          <w:lang w:eastAsia="pl-PL"/>
        </w:rPr>
        <w:t>30</w:t>
      </w:r>
      <w:r w:rsidRPr="00235398">
        <w:rPr>
          <w:rFonts w:ascii="Tahoma" w:eastAsia="Times New Roman" w:hAnsi="Tahoma" w:cs="Tahoma"/>
          <w:iCs/>
          <w:sz w:val="22"/>
          <w:szCs w:val="22"/>
          <w:lang w:eastAsia="pl-PL"/>
        </w:rPr>
        <w:t xml:space="preserve"> dni po ostatecznym zweryfikowaniu faktury. Terminem płatności będzie data obciążenia rachunku bankowego Zamawiającego.</w:t>
      </w:r>
      <w:r w:rsidR="00D65072" w:rsidRPr="00235398">
        <w:rPr>
          <w:rFonts w:ascii="Tahoma" w:eastAsia="Times New Roman" w:hAnsi="Tahoma" w:cs="Tahoma"/>
          <w:iCs/>
          <w:sz w:val="22"/>
          <w:szCs w:val="22"/>
          <w:lang w:eastAsia="pl-PL"/>
        </w:rPr>
        <w:t xml:space="preserve"> </w:t>
      </w:r>
      <w:r w:rsidR="00001AC4">
        <w:rPr>
          <w:rFonts w:ascii="Tahoma" w:eastAsia="Times New Roman" w:hAnsi="Tahoma" w:cs="Tahoma"/>
          <w:iCs/>
          <w:sz w:val="22"/>
          <w:szCs w:val="22"/>
          <w:lang w:eastAsia="pl-PL"/>
        </w:rPr>
        <w:t xml:space="preserve">Płatności będą dokonywane przez </w:t>
      </w:r>
      <w:r w:rsidR="00D65072" w:rsidRPr="00235398">
        <w:rPr>
          <w:rFonts w:ascii="Tahoma" w:eastAsia="Times New Roman" w:hAnsi="Tahoma" w:cs="Tahoma"/>
          <w:iCs/>
          <w:sz w:val="22"/>
          <w:szCs w:val="22"/>
          <w:lang w:eastAsia="pl-PL"/>
        </w:rPr>
        <w:t>Zamawiają</w:t>
      </w:r>
      <w:r w:rsidR="00001AC4">
        <w:rPr>
          <w:rFonts w:ascii="Tahoma" w:eastAsia="Times New Roman" w:hAnsi="Tahoma" w:cs="Tahoma"/>
          <w:iCs/>
          <w:sz w:val="22"/>
          <w:szCs w:val="22"/>
          <w:lang w:eastAsia="pl-PL"/>
        </w:rPr>
        <w:t xml:space="preserve">cego </w:t>
      </w:r>
      <w:r w:rsidR="00D65072" w:rsidRPr="00235398">
        <w:rPr>
          <w:rFonts w:ascii="Tahoma" w:eastAsia="Times New Roman" w:hAnsi="Tahoma" w:cs="Tahoma"/>
          <w:iCs/>
          <w:sz w:val="22"/>
          <w:szCs w:val="22"/>
          <w:lang w:eastAsia="pl-PL"/>
        </w:rPr>
        <w:t>metodą podzielonej płatności.</w:t>
      </w:r>
    </w:p>
    <w:p w14:paraId="29679C50" w14:textId="36A8F2C4" w:rsidR="009F1508" w:rsidRPr="00001AC4" w:rsidRDefault="009F1508" w:rsidP="00B11DB6">
      <w:pPr>
        <w:numPr>
          <w:ilvl w:val="0"/>
          <w:numId w:val="7"/>
        </w:numPr>
        <w:tabs>
          <w:tab w:val="clear" w:pos="360"/>
        </w:tabs>
        <w:spacing w:after="0" w:line="360" w:lineRule="auto"/>
        <w:ind w:left="357" w:hanging="357"/>
        <w:jc w:val="both"/>
        <w:rPr>
          <w:rFonts w:ascii="Tahoma" w:eastAsia="Times New Roman" w:hAnsi="Tahoma" w:cs="Tahoma"/>
          <w:sz w:val="22"/>
          <w:szCs w:val="22"/>
          <w:lang w:eastAsia="pl-PL"/>
        </w:rPr>
      </w:pPr>
      <w:r w:rsidRPr="00001AC4">
        <w:rPr>
          <w:rFonts w:ascii="Tahoma" w:eastAsia="Times New Roman" w:hAnsi="Tahoma" w:cs="Tahoma"/>
          <w:sz w:val="22"/>
          <w:szCs w:val="22"/>
          <w:lang w:eastAsia="pl-PL"/>
        </w:rPr>
        <w:t xml:space="preserve">Rozliczenie z tytułu wykonywania usług za miesiąc grudzień nastąpi na podstawie faktury wystawionej do dnia 15 grudnia, na podstawie wozokilometrów już wykonanych oraz planowanych do wykonania w rozkładach jazdy w miesiącu grudniu. Różnica wozokilometrów wykonanych do planowanych zostanie rozliczona odpowiednią korektą faktury w miesiącu styczniu. Ewentualny zwrot nadpłaty Wykonawca zobowiązany jest </w:t>
      </w:r>
      <w:r w:rsidR="00001AC4" w:rsidRPr="00001AC4">
        <w:rPr>
          <w:rFonts w:ascii="Tahoma" w:eastAsia="Times New Roman" w:hAnsi="Tahoma" w:cs="Tahoma"/>
          <w:sz w:val="22"/>
          <w:szCs w:val="22"/>
          <w:lang w:eastAsia="pl-PL"/>
        </w:rPr>
        <w:t xml:space="preserve">przekazać </w:t>
      </w:r>
      <w:r w:rsidRPr="00001AC4">
        <w:rPr>
          <w:rFonts w:ascii="Tahoma" w:eastAsia="Times New Roman" w:hAnsi="Tahoma" w:cs="Tahoma"/>
          <w:sz w:val="22"/>
          <w:szCs w:val="22"/>
          <w:lang w:eastAsia="pl-PL"/>
        </w:rPr>
        <w:t xml:space="preserve">na rachunek Zamawiającego w terminie 7 dni od wystawienia faktury korygującej. </w:t>
      </w:r>
    </w:p>
    <w:p w14:paraId="66E165B6" w14:textId="7ED89C0E" w:rsidR="00D65072" w:rsidRPr="007D24AC" w:rsidRDefault="00D65072" w:rsidP="00B11DB6">
      <w:pPr>
        <w:numPr>
          <w:ilvl w:val="0"/>
          <w:numId w:val="7"/>
        </w:numPr>
        <w:tabs>
          <w:tab w:val="clear" w:pos="360"/>
        </w:tabs>
        <w:spacing w:after="0" w:line="360" w:lineRule="auto"/>
        <w:ind w:left="357" w:hanging="357"/>
        <w:jc w:val="both"/>
        <w:rPr>
          <w:rFonts w:ascii="Tahoma" w:eastAsia="Times New Roman" w:hAnsi="Tahoma" w:cs="Tahoma"/>
          <w:sz w:val="22"/>
          <w:szCs w:val="22"/>
          <w:lang w:eastAsia="pl-PL"/>
        </w:rPr>
      </w:pPr>
      <w:r w:rsidRPr="007D24AC">
        <w:rPr>
          <w:rFonts w:ascii="Tahoma" w:eastAsia="Times New Roman" w:hAnsi="Tahoma" w:cs="Tahoma"/>
          <w:iCs/>
          <w:sz w:val="22"/>
          <w:szCs w:val="22"/>
          <w:lang w:eastAsia="pl-PL"/>
        </w:rPr>
        <w:t>Wykonawca oświadcza, że rachunek wskazany na fakturze należy do niego i został do</w:t>
      </w:r>
      <w:r w:rsidR="00001AC4">
        <w:rPr>
          <w:rFonts w:ascii="Tahoma" w:eastAsia="Times New Roman" w:hAnsi="Tahoma" w:cs="Tahoma"/>
          <w:iCs/>
          <w:sz w:val="22"/>
          <w:szCs w:val="22"/>
          <w:lang w:eastAsia="pl-PL"/>
        </w:rPr>
        <w:t> </w:t>
      </w:r>
      <w:r w:rsidRPr="007D24AC">
        <w:rPr>
          <w:rFonts w:ascii="Tahoma" w:eastAsia="Times New Roman" w:hAnsi="Tahoma" w:cs="Tahoma"/>
          <w:iCs/>
          <w:sz w:val="22"/>
          <w:szCs w:val="22"/>
          <w:lang w:eastAsia="pl-PL"/>
        </w:rPr>
        <w:t>niego utworzony wydzielony rachunek VAT na cele prowadzonej działalności gospodarczej. Wykonawca oświadcza, iż rachunek został umieszczony w wykazie podmiotów zarejestrowanych jako podatnicy VAT</w:t>
      </w:r>
      <w:r w:rsidR="00A27DC5" w:rsidRPr="007D24AC">
        <w:rPr>
          <w:rFonts w:ascii="Tahoma" w:eastAsia="Times New Roman" w:hAnsi="Tahoma" w:cs="Tahoma"/>
          <w:iCs/>
          <w:sz w:val="22"/>
          <w:szCs w:val="22"/>
          <w:lang w:eastAsia="pl-PL"/>
        </w:rPr>
        <w:t>, prowadzonym przez ministerstwo ds.</w:t>
      </w:r>
      <w:r w:rsidR="00001AC4">
        <w:rPr>
          <w:rFonts w:ascii="Tahoma" w:eastAsia="Times New Roman" w:hAnsi="Tahoma" w:cs="Tahoma"/>
          <w:iCs/>
          <w:sz w:val="22"/>
          <w:szCs w:val="22"/>
          <w:lang w:eastAsia="pl-PL"/>
        </w:rPr>
        <w:t> </w:t>
      </w:r>
      <w:r w:rsidR="00A27DC5" w:rsidRPr="007D24AC">
        <w:rPr>
          <w:rFonts w:ascii="Tahoma" w:eastAsia="Times New Roman" w:hAnsi="Tahoma" w:cs="Tahoma"/>
          <w:iCs/>
          <w:sz w:val="22"/>
          <w:szCs w:val="22"/>
          <w:lang w:eastAsia="pl-PL"/>
        </w:rPr>
        <w:t>finansów.</w:t>
      </w:r>
    </w:p>
    <w:p w14:paraId="2531099C" w14:textId="46F7D31B" w:rsidR="008F3DAD" w:rsidRPr="00BC1642" w:rsidRDefault="00C76396" w:rsidP="00B11DB6">
      <w:pPr>
        <w:numPr>
          <w:ilvl w:val="0"/>
          <w:numId w:val="7"/>
        </w:numPr>
        <w:tabs>
          <w:tab w:val="clear" w:pos="360"/>
        </w:tabs>
        <w:spacing w:after="0" w:line="360" w:lineRule="auto"/>
        <w:ind w:left="357" w:hanging="357"/>
        <w:jc w:val="both"/>
        <w:rPr>
          <w:rFonts w:ascii="Tahoma" w:eastAsia="Times New Roman" w:hAnsi="Tahoma" w:cs="Tahoma"/>
          <w:sz w:val="22"/>
          <w:szCs w:val="22"/>
          <w:lang w:eastAsia="pl-PL"/>
        </w:rPr>
      </w:pPr>
      <w:r w:rsidRPr="00BC1642">
        <w:rPr>
          <w:rFonts w:ascii="Tahoma" w:eastAsia="Times New Roman" w:hAnsi="Tahoma" w:cs="Tahoma"/>
          <w:sz w:val="22"/>
          <w:szCs w:val="22"/>
          <w:lang w:eastAsia="pl-PL"/>
        </w:rPr>
        <w:lastRenderedPageBreak/>
        <w:t xml:space="preserve">Stawka </w:t>
      </w:r>
      <w:r w:rsidR="00A65E90" w:rsidRPr="00BC1642">
        <w:rPr>
          <w:rFonts w:ascii="Tahoma" w:eastAsia="Times New Roman" w:hAnsi="Tahoma" w:cs="Tahoma"/>
          <w:sz w:val="22"/>
          <w:szCs w:val="22"/>
          <w:lang w:eastAsia="pl-PL"/>
        </w:rPr>
        <w:t xml:space="preserve">jednostkowa </w:t>
      </w:r>
      <w:r w:rsidRPr="00BC1642">
        <w:rPr>
          <w:rFonts w:ascii="Tahoma" w:eastAsia="Times New Roman" w:hAnsi="Tahoma" w:cs="Tahoma"/>
          <w:sz w:val="22"/>
          <w:szCs w:val="22"/>
          <w:lang w:eastAsia="pl-PL"/>
        </w:rPr>
        <w:t>wynagrodzenia</w:t>
      </w:r>
      <w:r w:rsidR="008F3DAD" w:rsidRPr="00BC1642">
        <w:rPr>
          <w:rFonts w:ascii="Tahoma" w:eastAsia="Times New Roman" w:hAnsi="Tahoma" w:cs="Tahoma"/>
          <w:sz w:val="22"/>
          <w:szCs w:val="22"/>
          <w:lang w:eastAsia="pl-PL"/>
        </w:rPr>
        <w:t xml:space="preserve"> </w:t>
      </w:r>
      <w:r w:rsidR="0020415F" w:rsidRPr="00BC1642">
        <w:rPr>
          <w:rFonts w:ascii="Tahoma" w:eastAsia="Times New Roman" w:hAnsi="Tahoma" w:cs="Tahoma"/>
          <w:sz w:val="22"/>
          <w:szCs w:val="22"/>
          <w:lang w:eastAsia="pl-PL"/>
        </w:rPr>
        <w:t>podlega waloryzacji, przy czym waloryzacja oznacza zarówno wzrost jak i obniżenie stawki.</w:t>
      </w:r>
      <w:r w:rsidR="008F3DAD" w:rsidRPr="00BC1642">
        <w:rPr>
          <w:rFonts w:ascii="Tahoma" w:eastAsia="Times New Roman" w:hAnsi="Tahoma" w:cs="Tahoma"/>
          <w:sz w:val="22"/>
          <w:szCs w:val="22"/>
          <w:lang w:eastAsia="pl-PL"/>
        </w:rPr>
        <w:t xml:space="preserve"> Stawkami bazowymi dla przeprowadzenia waloryzacji będą stawki przysługujące</w:t>
      </w:r>
      <w:r w:rsidRPr="00BC1642">
        <w:rPr>
          <w:rFonts w:ascii="Tahoma" w:eastAsia="Times New Roman" w:hAnsi="Tahoma" w:cs="Tahoma"/>
          <w:sz w:val="22"/>
          <w:szCs w:val="22"/>
          <w:lang w:eastAsia="pl-PL"/>
        </w:rPr>
        <w:t xml:space="preserve"> Wykonawcy </w:t>
      </w:r>
      <w:r w:rsidR="008F3DAD" w:rsidRPr="00BC1642">
        <w:rPr>
          <w:rFonts w:ascii="Tahoma" w:eastAsia="Times New Roman" w:hAnsi="Tahoma" w:cs="Tahoma"/>
          <w:sz w:val="22"/>
          <w:szCs w:val="22"/>
          <w:lang w:eastAsia="pl-PL"/>
        </w:rPr>
        <w:t>w roku, w którym dokonana będzie waloryzacja.</w:t>
      </w:r>
      <w:r w:rsidR="0020415F" w:rsidRPr="00BC1642">
        <w:rPr>
          <w:rFonts w:ascii="Tahoma" w:eastAsia="Times New Roman" w:hAnsi="Tahoma" w:cs="Tahoma"/>
          <w:sz w:val="22"/>
          <w:szCs w:val="22"/>
          <w:lang w:eastAsia="pl-PL"/>
        </w:rPr>
        <w:t xml:space="preserve"> Pierwsza waloryzacja dokonana będzie w </w:t>
      </w:r>
      <w:r w:rsidR="00B31C12" w:rsidRPr="00BC1642">
        <w:rPr>
          <w:rFonts w:ascii="Tahoma" w:eastAsia="Times New Roman" w:hAnsi="Tahoma" w:cs="Tahoma"/>
          <w:sz w:val="22"/>
          <w:szCs w:val="22"/>
          <w:lang w:eastAsia="pl-PL"/>
        </w:rPr>
        <w:t>dniu 15</w:t>
      </w:r>
      <w:r w:rsidR="009F1508" w:rsidRPr="00BC1642">
        <w:rPr>
          <w:rFonts w:ascii="Tahoma" w:eastAsia="Times New Roman" w:hAnsi="Tahoma" w:cs="Tahoma"/>
          <w:sz w:val="22"/>
          <w:szCs w:val="22"/>
          <w:lang w:eastAsia="pl-PL"/>
        </w:rPr>
        <w:t xml:space="preserve"> stycznia 2024</w:t>
      </w:r>
      <w:r w:rsidR="00B31C12" w:rsidRPr="00BC1642">
        <w:rPr>
          <w:rFonts w:ascii="Tahoma" w:eastAsia="Times New Roman" w:hAnsi="Tahoma" w:cs="Tahoma"/>
          <w:sz w:val="22"/>
          <w:szCs w:val="22"/>
          <w:lang w:eastAsia="pl-PL"/>
        </w:rPr>
        <w:t xml:space="preserve"> r. z mocą </w:t>
      </w:r>
      <w:r w:rsidR="009F1508" w:rsidRPr="00BC1642">
        <w:rPr>
          <w:rFonts w:ascii="Tahoma" w:eastAsia="Times New Roman" w:hAnsi="Tahoma" w:cs="Tahoma"/>
          <w:sz w:val="22"/>
          <w:szCs w:val="22"/>
          <w:lang w:eastAsia="pl-PL"/>
        </w:rPr>
        <w:t>obowiązywania od 1 stycznia 2024</w:t>
      </w:r>
      <w:r w:rsidR="00B31C12" w:rsidRPr="00BC1642">
        <w:rPr>
          <w:rFonts w:ascii="Tahoma" w:eastAsia="Times New Roman" w:hAnsi="Tahoma" w:cs="Tahoma"/>
          <w:sz w:val="22"/>
          <w:szCs w:val="22"/>
          <w:lang w:eastAsia="pl-PL"/>
        </w:rPr>
        <w:t xml:space="preserve"> r., a kolejne odbywać się będą w okresach 12-miesięcznych.</w:t>
      </w:r>
    </w:p>
    <w:p w14:paraId="3387ECDF" w14:textId="2A201B52" w:rsidR="00140BEB" w:rsidRPr="007D24AC" w:rsidRDefault="008F3DAD" w:rsidP="00B11DB6">
      <w:pPr>
        <w:numPr>
          <w:ilvl w:val="0"/>
          <w:numId w:val="7"/>
        </w:numPr>
        <w:tabs>
          <w:tab w:val="clear" w:pos="360"/>
        </w:tabs>
        <w:spacing w:after="0" w:line="360" w:lineRule="auto"/>
        <w:ind w:left="357" w:hanging="357"/>
        <w:jc w:val="both"/>
        <w:rPr>
          <w:rFonts w:ascii="Tahoma" w:eastAsia="Times New Roman" w:hAnsi="Tahoma" w:cs="Tahoma"/>
          <w:sz w:val="22"/>
          <w:szCs w:val="22"/>
          <w:lang w:eastAsia="pl-PL"/>
        </w:rPr>
      </w:pPr>
      <w:r w:rsidRPr="007D24AC">
        <w:rPr>
          <w:rFonts w:ascii="Tahoma" w:eastAsia="Times New Roman" w:hAnsi="Tahoma" w:cs="Tahoma"/>
          <w:sz w:val="22"/>
          <w:szCs w:val="22"/>
          <w:lang w:eastAsia="pl-PL"/>
        </w:rPr>
        <w:t xml:space="preserve"> Stawka </w:t>
      </w:r>
      <w:r w:rsidR="00C76396" w:rsidRPr="007D24AC">
        <w:rPr>
          <w:rFonts w:ascii="Tahoma" w:eastAsia="Times New Roman" w:hAnsi="Tahoma" w:cs="Tahoma"/>
          <w:sz w:val="22"/>
          <w:szCs w:val="22"/>
          <w:lang w:eastAsia="pl-PL"/>
        </w:rPr>
        <w:t xml:space="preserve">za jeden wozokilometr </w:t>
      </w:r>
      <w:r w:rsidR="00A65E90" w:rsidRPr="007D24AC">
        <w:rPr>
          <w:rFonts w:ascii="Tahoma" w:eastAsia="Times New Roman" w:hAnsi="Tahoma" w:cs="Tahoma"/>
          <w:sz w:val="22"/>
          <w:szCs w:val="22"/>
          <w:lang w:eastAsia="pl-PL"/>
        </w:rPr>
        <w:t>będzie</w:t>
      </w:r>
      <w:r w:rsidR="00C76396" w:rsidRPr="007D24AC">
        <w:rPr>
          <w:rFonts w:ascii="Tahoma" w:eastAsia="Times New Roman" w:hAnsi="Tahoma" w:cs="Tahoma"/>
          <w:sz w:val="22"/>
          <w:szCs w:val="22"/>
          <w:lang w:eastAsia="pl-PL"/>
        </w:rPr>
        <w:t xml:space="preserve"> waloryzowana </w:t>
      </w:r>
      <w:r w:rsidR="00A65E90" w:rsidRPr="007D24AC">
        <w:rPr>
          <w:rFonts w:ascii="Tahoma" w:eastAsia="Times New Roman" w:hAnsi="Tahoma" w:cs="Tahoma"/>
          <w:sz w:val="22"/>
          <w:szCs w:val="22"/>
          <w:lang w:eastAsia="pl-PL"/>
        </w:rPr>
        <w:t>według poniższych zasad:</w:t>
      </w:r>
    </w:p>
    <w:p w14:paraId="75903906" w14:textId="34E603A1" w:rsidR="00B31C12" w:rsidRPr="007D24AC" w:rsidRDefault="00B31C12" w:rsidP="00956B82">
      <w:pPr>
        <w:numPr>
          <w:ilvl w:val="1"/>
          <w:numId w:val="45"/>
        </w:numPr>
        <w:tabs>
          <w:tab w:val="clear" w:pos="1440"/>
          <w:tab w:val="num" w:pos="709"/>
        </w:tabs>
        <w:spacing w:after="0" w:line="360" w:lineRule="auto"/>
        <w:ind w:left="714" w:hanging="357"/>
        <w:jc w:val="both"/>
        <w:rPr>
          <w:rFonts w:ascii="Tahoma" w:eastAsia="Times New Roman" w:hAnsi="Tahoma" w:cs="Tahoma"/>
          <w:sz w:val="22"/>
          <w:szCs w:val="22"/>
          <w:lang w:eastAsia="pl-PL"/>
        </w:rPr>
      </w:pPr>
      <w:r w:rsidRPr="007D24AC">
        <w:rPr>
          <w:rFonts w:ascii="Tahoma" w:eastAsia="Times New Roman" w:hAnsi="Tahoma" w:cs="Tahoma"/>
          <w:sz w:val="22"/>
          <w:szCs w:val="22"/>
          <w:lang w:eastAsia="pl-PL"/>
        </w:rPr>
        <w:t>40% stawki bazowej zostanie zwaloryzowane wskaźnikiem zmiany średniego miesięcznego nominalnego wynagrodzenia brutto w sektorze przedsiębiorstw</w:t>
      </w:r>
      <w:r w:rsidR="00FA1765" w:rsidRPr="007D24AC">
        <w:rPr>
          <w:rFonts w:ascii="Tahoma" w:eastAsia="Times New Roman" w:hAnsi="Tahoma" w:cs="Tahoma"/>
          <w:sz w:val="22"/>
          <w:szCs w:val="22"/>
          <w:lang w:eastAsia="pl-PL"/>
        </w:rPr>
        <w:t xml:space="preserve"> – analogiczny okres roku poprzedniego</w:t>
      </w:r>
      <w:r w:rsidRPr="007D24AC">
        <w:rPr>
          <w:rFonts w:ascii="Tahoma" w:eastAsia="Times New Roman" w:hAnsi="Tahoma" w:cs="Tahoma"/>
          <w:sz w:val="22"/>
          <w:szCs w:val="22"/>
          <w:lang w:eastAsia="pl-PL"/>
        </w:rPr>
        <w:t>, w ostatnio opublikowanym przez GUS zestawieniu „Wybrane wskaźniki makroekonomiczne”;</w:t>
      </w:r>
    </w:p>
    <w:p w14:paraId="25DCBA6F" w14:textId="6EFFC0BC" w:rsidR="003B148E" w:rsidRPr="007D24AC" w:rsidRDefault="003B148E" w:rsidP="00956B82">
      <w:pPr>
        <w:numPr>
          <w:ilvl w:val="1"/>
          <w:numId w:val="45"/>
        </w:numPr>
        <w:tabs>
          <w:tab w:val="clear" w:pos="1440"/>
          <w:tab w:val="num" w:pos="709"/>
        </w:tabs>
        <w:spacing w:after="0" w:line="360" w:lineRule="auto"/>
        <w:ind w:left="714" w:hanging="357"/>
        <w:jc w:val="both"/>
        <w:rPr>
          <w:rFonts w:ascii="Tahoma" w:eastAsia="Times New Roman" w:hAnsi="Tahoma" w:cs="Tahoma"/>
          <w:sz w:val="22"/>
          <w:szCs w:val="22"/>
          <w:lang w:eastAsia="pl-PL"/>
        </w:rPr>
      </w:pPr>
      <w:r w:rsidRPr="007D24AC">
        <w:rPr>
          <w:rFonts w:ascii="Tahoma" w:eastAsia="Times New Roman" w:hAnsi="Tahoma" w:cs="Tahoma"/>
          <w:sz w:val="22"/>
          <w:szCs w:val="22"/>
          <w:lang w:eastAsia="pl-PL"/>
        </w:rPr>
        <w:t>30% stawki bazowej zostanie zwaloryzowane wskaźnikiem zmiany cen energii elektrycznej dla trzeciego kwartału roku poprzedzającego (rok do roku), w ostatnio opublikowanej</w:t>
      </w:r>
      <w:r w:rsidR="00BC1642">
        <w:rPr>
          <w:rFonts w:ascii="Tahoma" w:eastAsia="Times New Roman" w:hAnsi="Tahoma" w:cs="Tahoma"/>
          <w:sz w:val="22"/>
          <w:szCs w:val="22"/>
          <w:lang w:eastAsia="pl-PL"/>
        </w:rPr>
        <w:t xml:space="preserve"> „</w:t>
      </w:r>
      <w:r w:rsidRPr="007D24AC">
        <w:rPr>
          <w:rFonts w:ascii="Tahoma" w:eastAsia="Times New Roman" w:hAnsi="Tahoma" w:cs="Tahoma"/>
          <w:sz w:val="22"/>
          <w:szCs w:val="22"/>
          <w:lang w:eastAsia="pl-PL"/>
        </w:rPr>
        <w:t>Projekcji inflacji i wzrostu gospodarczego NBP na podstawie modelu NEMOD</w:t>
      </w:r>
      <w:r w:rsidR="00BC1642">
        <w:rPr>
          <w:rFonts w:ascii="Tahoma" w:eastAsia="Times New Roman" w:hAnsi="Tahoma" w:cs="Tahoma"/>
          <w:sz w:val="22"/>
          <w:szCs w:val="22"/>
          <w:lang w:eastAsia="pl-PL"/>
        </w:rPr>
        <w:t xml:space="preserve">”. w serwisie internetowym </w:t>
      </w:r>
      <w:r w:rsidRPr="007D24AC">
        <w:rPr>
          <w:rFonts w:ascii="Tahoma" w:eastAsia="Times New Roman" w:hAnsi="Tahoma" w:cs="Tahoma"/>
          <w:sz w:val="22"/>
          <w:szCs w:val="22"/>
          <w:lang w:eastAsia="pl-PL"/>
        </w:rPr>
        <w:t xml:space="preserve">www.nbp.pl, zakładka </w:t>
      </w:r>
      <w:r w:rsidR="00BC1642">
        <w:rPr>
          <w:rFonts w:ascii="Tahoma" w:eastAsia="Times New Roman" w:hAnsi="Tahoma" w:cs="Tahoma"/>
          <w:sz w:val="22"/>
          <w:szCs w:val="22"/>
          <w:lang w:eastAsia="pl-PL"/>
        </w:rPr>
        <w:t>„</w:t>
      </w:r>
      <w:r w:rsidRPr="007D24AC">
        <w:rPr>
          <w:rFonts w:ascii="Tahoma" w:eastAsia="Times New Roman" w:hAnsi="Tahoma" w:cs="Tahoma"/>
          <w:sz w:val="22"/>
          <w:szCs w:val="22"/>
          <w:lang w:eastAsia="pl-PL"/>
        </w:rPr>
        <w:t>polityka pieniężna</w:t>
      </w:r>
      <w:r w:rsidR="00BC1642">
        <w:rPr>
          <w:rFonts w:ascii="Tahoma" w:eastAsia="Times New Roman" w:hAnsi="Tahoma" w:cs="Tahoma"/>
          <w:sz w:val="22"/>
          <w:szCs w:val="22"/>
          <w:lang w:eastAsia="pl-PL"/>
        </w:rPr>
        <w:t>”</w:t>
      </w:r>
      <w:r w:rsidR="008F1F66">
        <w:rPr>
          <w:rFonts w:ascii="Tahoma" w:eastAsia="Times New Roman" w:hAnsi="Tahoma" w:cs="Tahoma"/>
          <w:sz w:val="22"/>
          <w:szCs w:val="22"/>
          <w:lang w:eastAsia="pl-PL"/>
        </w:rPr>
        <w:t>;</w:t>
      </w:r>
    </w:p>
    <w:p w14:paraId="4FD94AB1" w14:textId="71922299" w:rsidR="00B31C12" w:rsidRPr="007D24AC" w:rsidRDefault="00B31C12" w:rsidP="00956B82">
      <w:pPr>
        <w:numPr>
          <w:ilvl w:val="1"/>
          <w:numId w:val="45"/>
        </w:numPr>
        <w:tabs>
          <w:tab w:val="clear" w:pos="1440"/>
          <w:tab w:val="num" w:pos="709"/>
        </w:tabs>
        <w:spacing w:after="0" w:line="360" w:lineRule="auto"/>
        <w:ind w:left="714" w:hanging="357"/>
        <w:jc w:val="both"/>
        <w:rPr>
          <w:rFonts w:ascii="Tahoma" w:eastAsia="Times New Roman" w:hAnsi="Tahoma" w:cs="Tahoma"/>
          <w:sz w:val="22"/>
          <w:szCs w:val="22"/>
          <w:lang w:eastAsia="pl-PL"/>
        </w:rPr>
      </w:pPr>
      <w:r w:rsidRPr="007D24AC">
        <w:rPr>
          <w:rFonts w:ascii="Tahoma" w:eastAsia="Times New Roman" w:hAnsi="Tahoma" w:cs="Tahoma"/>
          <w:sz w:val="22"/>
          <w:szCs w:val="22"/>
          <w:lang w:eastAsia="pl-PL"/>
        </w:rPr>
        <w:t xml:space="preserve">30% stawki bazowej </w:t>
      </w:r>
      <w:r w:rsidR="00BC1642">
        <w:rPr>
          <w:rFonts w:ascii="Tahoma" w:eastAsia="Times New Roman" w:hAnsi="Tahoma" w:cs="Tahoma"/>
          <w:sz w:val="22"/>
          <w:szCs w:val="22"/>
          <w:lang w:eastAsia="pl-PL"/>
        </w:rPr>
        <w:t xml:space="preserve">zostanie </w:t>
      </w:r>
      <w:r w:rsidRPr="007D24AC">
        <w:rPr>
          <w:rFonts w:ascii="Tahoma" w:eastAsia="Times New Roman" w:hAnsi="Tahoma" w:cs="Tahoma"/>
          <w:sz w:val="22"/>
          <w:szCs w:val="22"/>
          <w:lang w:eastAsia="pl-PL"/>
        </w:rPr>
        <w:t xml:space="preserve">zwaloryzowane wskaźnikiem zmiany </w:t>
      </w:r>
      <w:r w:rsidR="00FA1765" w:rsidRPr="007D24AC">
        <w:rPr>
          <w:rFonts w:ascii="Tahoma" w:eastAsia="Times New Roman" w:hAnsi="Tahoma" w:cs="Tahoma"/>
          <w:sz w:val="22"/>
          <w:szCs w:val="22"/>
          <w:lang w:eastAsia="pl-PL"/>
        </w:rPr>
        <w:t>cen towarów i usług konsumpcyjnych – analogiczny okres roku poprzedniego</w:t>
      </w:r>
      <w:r w:rsidRPr="007D24AC">
        <w:rPr>
          <w:rFonts w:ascii="Tahoma" w:eastAsia="Times New Roman" w:hAnsi="Tahoma" w:cs="Tahoma"/>
          <w:sz w:val="22"/>
          <w:szCs w:val="22"/>
          <w:lang w:eastAsia="pl-PL"/>
        </w:rPr>
        <w:t>, w ostatnio opublikowanym przez GUS zestawieniu „Wybrane wskaźniki makroekonomiczne”</w:t>
      </w:r>
      <w:r w:rsidR="00FA1765" w:rsidRPr="007D24AC">
        <w:rPr>
          <w:rFonts w:ascii="Tahoma" w:eastAsia="Times New Roman" w:hAnsi="Tahoma" w:cs="Tahoma"/>
          <w:sz w:val="22"/>
          <w:szCs w:val="22"/>
          <w:lang w:eastAsia="pl-PL"/>
        </w:rPr>
        <w:t>;</w:t>
      </w:r>
    </w:p>
    <w:p w14:paraId="58ED6BCD" w14:textId="5D53E85A" w:rsidR="00FA1765" w:rsidRPr="007D24AC" w:rsidRDefault="00FA1765" w:rsidP="00956B82">
      <w:pPr>
        <w:numPr>
          <w:ilvl w:val="1"/>
          <w:numId w:val="45"/>
        </w:numPr>
        <w:tabs>
          <w:tab w:val="clear" w:pos="1440"/>
          <w:tab w:val="num" w:pos="709"/>
        </w:tabs>
        <w:spacing w:after="0" w:line="360" w:lineRule="auto"/>
        <w:ind w:left="714" w:hanging="357"/>
        <w:jc w:val="both"/>
        <w:rPr>
          <w:rFonts w:ascii="Tahoma" w:eastAsia="Times New Roman" w:hAnsi="Tahoma" w:cs="Tahoma"/>
          <w:sz w:val="22"/>
          <w:szCs w:val="22"/>
          <w:lang w:eastAsia="pl-PL"/>
        </w:rPr>
      </w:pPr>
      <w:r w:rsidRPr="007D24AC">
        <w:rPr>
          <w:rFonts w:ascii="Tahoma" w:eastAsia="Times New Roman" w:hAnsi="Tahoma" w:cs="Tahoma"/>
          <w:sz w:val="22"/>
          <w:szCs w:val="22"/>
          <w:lang w:eastAsia="pl-PL"/>
        </w:rPr>
        <w:t>nową stawkę jednostkową wynagrodzenia wylicza Zamawiający i przekazuje pisemnie lub pocztą elektroniczną Wykonawcy do 25 stycznia każdego roku, brak zastrzeżeń zgłoszonych przez Wykonawcę pisemnie lub pocztą elektroniczną w terminie 14 dni od</w:t>
      </w:r>
      <w:r w:rsidR="00FD4C14">
        <w:rPr>
          <w:rFonts w:ascii="Tahoma" w:eastAsia="Times New Roman" w:hAnsi="Tahoma" w:cs="Tahoma"/>
          <w:sz w:val="22"/>
          <w:szCs w:val="22"/>
          <w:lang w:eastAsia="pl-PL"/>
        </w:rPr>
        <w:t> </w:t>
      </w:r>
      <w:r w:rsidRPr="007D24AC">
        <w:rPr>
          <w:rFonts w:ascii="Tahoma" w:eastAsia="Times New Roman" w:hAnsi="Tahoma" w:cs="Tahoma"/>
          <w:sz w:val="22"/>
          <w:szCs w:val="22"/>
          <w:lang w:eastAsia="pl-PL"/>
        </w:rPr>
        <w:t>otrzymania wyliczenia oznacza jego akceptację i nie wymaga dodatkowych ustaleń;</w:t>
      </w:r>
    </w:p>
    <w:p w14:paraId="179ECE23" w14:textId="50298AED" w:rsidR="00FA1765" w:rsidRPr="007D24AC" w:rsidRDefault="00FA1765" w:rsidP="00956B82">
      <w:pPr>
        <w:numPr>
          <w:ilvl w:val="1"/>
          <w:numId w:val="45"/>
        </w:numPr>
        <w:tabs>
          <w:tab w:val="clear" w:pos="1440"/>
          <w:tab w:val="num" w:pos="709"/>
        </w:tabs>
        <w:spacing w:after="0" w:line="360" w:lineRule="auto"/>
        <w:ind w:left="714" w:hanging="357"/>
        <w:jc w:val="both"/>
        <w:rPr>
          <w:rFonts w:ascii="Tahoma" w:eastAsia="Times New Roman" w:hAnsi="Tahoma" w:cs="Tahoma"/>
          <w:sz w:val="22"/>
          <w:szCs w:val="22"/>
          <w:lang w:eastAsia="pl-PL"/>
        </w:rPr>
      </w:pPr>
      <w:r w:rsidRPr="007D24AC">
        <w:rPr>
          <w:rFonts w:ascii="Tahoma" w:eastAsia="Times New Roman" w:hAnsi="Tahoma" w:cs="Tahoma"/>
          <w:sz w:val="22"/>
          <w:szCs w:val="22"/>
          <w:lang w:eastAsia="pl-PL"/>
        </w:rPr>
        <w:t xml:space="preserve">w przypadku zgłoszenia przez Wykonawcę zastrzeżeń </w:t>
      </w:r>
      <w:r w:rsidR="00D65072" w:rsidRPr="007D24AC">
        <w:rPr>
          <w:rFonts w:ascii="Tahoma" w:eastAsia="Times New Roman" w:hAnsi="Tahoma" w:cs="Tahoma"/>
          <w:sz w:val="22"/>
          <w:szCs w:val="22"/>
          <w:lang w:eastAsia="pl-PL"/>
        </w:rPr>
        <w:t>nowa stawka jednostkowa zostanie ustalona przez Strony Umowy w drodze aneksu do Umowy.</w:t>
      </w:r>
    </w:p>
    <w:p w14:paraId="443E3077" w14:textId="66C74E08" w:rsidR="00775627" w:rsidRPr="007D24AC" w:rsidRDefault="00775627" w:rsidP="007D24AC">
      <w:pPr>
        <w:numPr>
          <w:ilvl w:val="0"/>
          <w:numId w:val="7"/>
        </w:numPr>
        <w:spacing w:after="0" w:line="360" w:lineRule="auto"/>
        <w:ind w:left="357" w:hanging="357"/>
        <w:jc w:val="both"/>
        <w:rPr>
          <w:rFonts w:ascii="Tahoma" w:eastAsia="Times New Roman" w:hAnsi="Tahoma" w:cs="Tahoma"/>
          <w:sz w:val="22"/>
          <w:szCs w:val="22"/>
          <w:lang w:eastAsia="pl-PL"/>
        </w:rPr>
      </w:pPr>
      <w:r w:rsidRPr="007D24AC">
        <w:rPr>
          <w:rFonts w:ascii="Tahoma" w:eastAsia="Times New Roman" w:hAnsi="Tahoma" w:cs="Tahoma"/>
          <w:iCs/>
          <w:sz w:val="22"/>
          <w:szCs w:val="22"/>
          <w:lang w:eastAsia="pl-PL"/>
        </w:rPr>
        <w:t>W przypadku uchylenia się od obowiązku zapłaty przez Wykonawcę wynagrodzenia podwykonawcy, Zamawiający podejmie czynności w celu dokonania bezpośredniej zapłaty wymagalnego wynagrodzenia przysługującego każdemu podwykonawcy, informując o tym fakcie Wykonawcę z</w:t>
      </w:r>
      <w:r w:rsidR="00DC218E" w:rsidRPr="007D24AC">
        <w:rPr>
          <w:rFonts w:ascii="Tahoma" w:eastAsia="Times New Roman" w:hAnsi="Tahoma" w:cs="Tahoma"/>
          <w:iCs/>
          <w:sz w:val="22"/>
          <w:szCs w:val="22"/>
          <w:lang w:eastAsia="pl-PL"/>
        </w:rPr>
        <w:t> </w:t>
      </w:r>
      <w:r w:rsidRPr="007D24AC">
        <w:rPr>
          <w:rFonts w:ascii="Tahoma" w:eastAsia="Times New Roman" w:hAnsi="Tahoma" w:cs="Tahoma"/>
          <w:iCs/>
          <w:sz w:val="22"/>
          <w:szCs w:val="22"/>
          <w:lang w:eastAsia="pl-PL"/>
        </w:rPr>
        <w:t>14-dniowym wyprzedzeniem. Przed dokonaniem bezpośredniej zapłaty Zamawiający umożliwi Wykonawcy zgłoszenie w terminie 14 dni kalendarzowych pisemnych uwag dotyczących zasadności bezpośredniej zapłaty wynagrodzenia.</w:t>
      </w:r>
    </w:p>
    <w:p w14:paraId="7E980C9A" w14:textId="79773E83" w:rsidR="00775627" w:rsidRPr="007D24AC" w:rsidRDefault="00775627" w:rsidP="007D24AC">
      <w:pPr>
        <w:numPr>
          <w:ilvl w:val="0"/>
          <w:numId w:val="7"/>
        </w:numPr>
        <w:spacing w:after="0" w:line="360" w:lineRule="auto"/>
        <w:ind w:left="357" w:hanging="357"/>
        <w:jc w:val="both"/>
        <w:rPr>
          <w:rFonts w:ascii="Tahoma" w:eastAsia="Times New Roman" w:hAnsi="Tahoma" w:cs="Tahoma"/>
          <w:sz w:val="22"/>
          <w:szCs w:val="22"/>
          <w:lang w:eastAsia="pl-PL"/>
        </w:rPr>
      </w:pPr>
      <w:r w:rsidRPr="007D24AC">
        <w:rPr>
          <w:rFonts w:ascii="Tahoma" w:eastAsia="Times New Roman" w:hAnsi="Tahoma" w:cs="Tahoma"/>
          <w:iCs/>
          <w:sz w:val="22"/>
          <w:szCs w:val="22"/>
          <w:lang w:eastAsia="pl-PL"/>
        </w:rPr>
        <w:t>W przypadku zgłoszenia przez Wykonawcę w wyznaczonym terminie pisemnych uwag, o</w:t>
      </w:r>
      <w:r w:rsidR="005A6F1A">
        <w:rPr>
          <w:rFonts w:ascii="Tahoma" w:eastAsia="Times New Roman" w:hAnsi="Tahoma" w:cs="Tahoma"/>
          <w:iCs/>
          <w:sz w:val="22"/>
          <w:szCs w:val="22"/>
          <w:lang w:eastAsia="pl-PL"/>
        </w:rPr>
        <w:t> </w:t>
      </w:r>
      <w:r w:rsidRPr="007D24AC">
        <w:rPr>
          <w:rFonts w:ascii="Tahoma" w:eastAsia="Times New Roman" w:hAnsi="Tahoma" w:cs="Tahoma"/>
          <w:iCs/>
          <w:sz w:val="22"/>
          <w:szCs w:val="22"/>
          <w:lang w:eastAsia="pl-PL"/>
        </w:rPr>
        <w:t>których mowa w ust. 14, Zamawiający może:</w:t>
      </w:r>
    </w:p>
    <w:p w14:paraId="6A5AE9DE" w14:textId="527CBB66" w:rsidR="00775627" w:rsidRPr="007D24AC" w:rsidRDefault="00775627" w:rsidP="00B11DB6">
      <w:pPr>
        <w:numPr>
          <w:ilvl w:val="1"/>
          <w:numId w:val="7"/>
        </w:numPr>
        <w:tabs>
          <w:tab w:val="clear" w:pos="1440"/>
          <w:tab w:val="num" w:pos="709"/>
        </w:tabs>
        <w:spacing w:after="0" w:line="360" w:lineRule="auto"/>
        <w:ind w:left="714" w:hanging="357"/>
        <w:jc w:val="both"/>
        <w:rPr>
          <w:rFonts w:ascii="Tahoma" w:eastAsia="Times New Roman" w:hAnsi="Tahoma" w:cs="Tahoma"/>
          <w:sz w:val="22"/>
          <w:szCs w:val="22"/>
          <w:lang w:eastAsia="pl-PL"/>
        </w:rPr>
      </w:pPr>
      <w:r w:rsidRPr="007D24AC">
        <w:rPr>
          <w:rFonts w:ascii="Tahoma" w:eastAsia="Times New Roman" w:hAnsi="Tahoma" w:cs="Tahoma"/>
          <w:sz w:val="22"/>
          <w:szCs w:val="22"/>
          <w:lang w:eastAsia="pl-PL"/>
        </w:rPr>
        <w:t>dokonać bezpośredniej zapłaty wynagrodzenia podwykonawcy, jeżeli podwykonawca wykaże zasadność takiej zapłaty;</w:t>
      </w:r>
    </w:p>
    <w:p w14:paraId="66E6F2C3" w14:textId="61FAB768" w:rsidR="00775627" w:rsidRPr="007D24AC" w:rsidRDefault="00775627" w:rsidP="00B11DB6">
      <w:pPr>
        <w:numPr>
          <w:ilvl w:val="1"/>
          <w:numId w:val="7"/>
        </w:numPr>
        <w:tabs>
          <w:tab w:val="clear" w:pos="1440"/>
          <w:tab w:val="num" w:pos="709"/>
        </w:tabs>
        <w:spacing w:after="0" w:line="360" w:lineRule="auto"/>
        <w:ind w:left="714" w:hanging="357"/>
        <w:jc w:val="both"/>
        <w:rPr>
          <w:rFonts w:ascii="Tahoma" w:eastAsia="Times New Roman" w:hAnsi="Tahoma" w:cs="Tahoma"/>
          <w:sz w:val="22"/>
          <w:szCs w:val="22"/>
          <w:lang w:eastAsia="pl-PL"/>
        </w:rPr>
      </w:pPr>
      <w:r w:rsidRPr="007D24AC">
        <w:rPr>
          <w:rFonts w:ascii="Tahoma" w:eastAsia="Times New Roman" w:hAnsi="Tahoma" w:cs="Tahoma"/>
          <w:sz w:val="22"/>
          <w:szCs w:val="22"/>
          <w:lang w:eastAsia="pl-PL"/>
        </w:rPr>
        <w:lastRenderedPageBreak/>
        <w:t>nie dokonać bezpośredniej zapłaty wynagrodzenia podwykonawcy, dla którego Wykonawca wykaże niezasadność takiej zapłaty;</w:t>
      </w:r>
    </w:p>
    <w:p w14:paraId="55FA0C3A" w14:textId="0C18F2E8" w:rsidR="00775627" w:rsidRPr="007D24AC" w:rsidRDefault="00775627" w:rsidP="00B11DB6">
      <w:pPr>
        <w:numPr>
          <w:ilvl w:val="1"/>
          <w:numId w:val="7"/>
        </w:numPr>
        <w:tabs>
          <w:tab w:val="clear" w:pos="1440"/>
          <w:tab w:val="num" w:pos="709"/>
        </w:tabs>
        <w:spacing w:after="0" w:line="360" w:lineRule="auto"/>
        <w:ind w:left="714" w:hanging="357"/>
        <w:jc w:val="both"/>
        <w:rPr>
          <w:rFonts w:ascii="Tahoma" w:eastAsia="Times New Roman" w:hAnsi="Tahoma" w:cs="Tahoma"/>
          <w:sz w:val="22"/>
          <w:szCs w:val="22"/>
          <w:lang w:eastAsia="pl-PL"/>
        </w:rPr>
      </w:pPr>
      <w:r w:rsidRPr="007D24AC">
        <w:rPr>
          <w:rFonts w:ascii="Tahoma" w:eastAsia="Times New Roman" w:hAnsi="Tahoma" w:cs="Tahoma"/>
          <w:sz w:val="22"/>
          <w:szCs w:val="22"/>
          <w:lang w:eastAsia="pl-PL"/>
        </w:rPr>
        <w:t>złożyć do depozytu sądowego kwotę potrzebną na pokrycie wynagrodzenia podwykonawcy w przypadku istnienia zasadniczej wątpliwości Zamawiającego co do</w:t>
      </w:r>
      <w:r w:rsidR="00FD4C14">
        <w:rPr>
          <w:rFonts w:ascii="Tahoma" w:eastAsia="Times New Roman" w:hAnsi="Tahoma" w:cs="Tahoma"/>
          <w:sz w:val="22"/>
          <w:szCs w:val="22"/>
          <w:lang w:eastAsia="pl-PL"/>
        </w:rPr>
        <w:t> </w:t>
      </w:r>
      <w:r w:rsidRPr="007D24AC">
        <w:rPr>
          <w:rFonts w:ascii="Tahoma" w:eastAsia="Times New Roman" w:hAnsi="Tahoma" w:cs="Tahoma"/>
          <w:sz w:val="22"/>
          <w:szCs w:val="22"/>
          <w:lang w:eastAsia="pl-PL"/>
        </w:rPr>
        <w:t>wysokości należnej zapłaty lub podmiotu, któremu płatność się należy.</w:t>
      </w:r>
    </w:p>
    <w:p w14:paraId="20D630AE" w14:textId="5B527CBB" w:rsidR="00775627" w:rsidRPr="007D24AC" w:rsidRDefault="00775627" w:rsidP="007D24AC">
      <w:pPr>
        <w:numPr>
          <w:ilvl w:val="0"/>
          <w:numId w:val="7"/>
        </w:numPr>
        <w:spacing w:after="0" w:line="360" w:lineRule="auto"/>
        <w:ind w:left="357" w:hanging="357"/>
        <w:jc w:val="both"/>
        <w:rPr>
          <w:rFonts w:ascii="Tahoma" w:eastAsia="Times New Roman" w:hAnsi="Tahoma" w:cs="Tahoma"/>
          <w:sz w:val="22"/>
          <w:szCs w:val="22"/>
          <w:lang w:eastAsia="pl-PL"/>
        </w:rPr>
      </w:pPr>
      <w:r w:rsidRPr="007D24AC">
        <w:rPr>
          <w:rFonts w:ascii="Tahoma" w:eastAsia="Times New Roman" w:hAnsi="Tahoma" w:cs="Tahoma"/>
          <w:iCs/>
          <w:sz w:val="22"/>
          <w:szCs w:val="22"/>
          <w:lang w:eastAsia="pl-PL"/>
        </w:rPr>
        <w:t>Podstawowym warunkiem zapłaty wynagrodzenia podwykonawcy jest przedłożenie Zamawiającemu poświadczonej za zgodność z oryginałem kopii umowy o podwykonawstwo.</w:t>
      </w:r>
      <w:r w:rsidR="00E153BC" w:rsidRPr="007D24AC">
        <w:rPr>
          <w:rFonts w:ascii="Tahoma" w:eastAsia="Times New Roman" w:hAnsi="Tahoma" w:cs="Tahoma"/>
          <w:iCs/>
          <w:sz w:val="22"/>
          <w:szCs w:val="22"/>
          <w:lang w:eastAsia="pl-PL"/>
        </w:rPr>
        <w:t xml:space="preserve"> </w:t>
      </w:r>
      <w:r w:rsidRPr="007D24AC">
        <w:rPr>
          <w:rFonts w:ascii="Tahoma" w:eastAsia="Times New Roman" w:hAnsi="Tahoma" w:cs="Tahoma"/>
          <w:iCs/>
          <w:sz w:val="22"/>
          <w:szCs w:val="22"/>
          <w:lang w:eastAsia="pl-PL"/>
        </w:rPr>
        <w:t xml:space="preserve">Bezpośrednia zapłata </w:t>
      </w:r>
      <w:r w:rsidR="00E153BC" w:rsidRPr="007D24AC">
        <w:rPr>
          <w:rFonts w:ascii="Tahoma" w:eastAsia="Times New Roman" w:hAnsi="Tahoma" w:cs="Tahoma"/>
          <w:iCs/>
          <w:sz w:val="22"/>
          <w:szCs w:val="22"/>
          <w:lang w:eastAsia="pl-PL"/>
        </w:rPr>
        <w:t xml:space="preserve">podwykonawcy </w:t>
      </w:r>
      <w:r w:rsidRPr="007D24AC">
        <w:rPr>
          <w:rFonts w:ascii="Tahoma" w:eastAsia="Times New Roman" w:hAnsi="Tahoma" w:cs="Tahoma"/>
          <w:iCs/>
          <w:sz w:val="22"/>
          <w:szCs w:val="22"/>
          <w:lang w:eastAsia="pl-PL"/>
        </w:rPr>
        <w:t>obejmuje wyłącznie należne wynagrodzenie, bez odsetek, należnych każdemu podwykonawcy.</w:t>
      </w:r>
    </w:p>
    <w:p w14:paraId="1ADD85D6" w14:textId="6DD52FFB" w:rsidR="007A4D15" w:rsidRPr="007D24AC" w:rsidRDefault="00E153BC" w:rsidP="007D24AC">
      <w:pPr>
        <w:pStyle w:val="Akapitzlist"/>
        <w:numPr>
          <w:ilvl w:val="0"/>
          <w:numId w:val="7"/>
        </w:numPr>
        <w:spacing w:after="0" w:line="360" w:lineRule="auto"/>
        <w:ind w:left="357" w:hanging="357"/>
        <w:jc w:val="both"/>
        <w:rPr>
          <w:rFonts w:ascii="Tahoma" w:eastAsia="Times New Roman" w:hAnsi="Tahoma" w:cs="Tahoma"/>
          <w:iCs/>
          <w:sz w:val="22"/>
          <w:szCs w:val="22"/>
          <w:lang w:eastAsia="pl-PL"/>
        </w:rPr>
      </w:pPr>
      <w:r w:rsidRPr="007D24AC">
        <w:rPr>
          <w:rFonts w:ascii="Tahoma" w:eastAsia="Times New Roman" w:hAnsi="Tahoma" w:cs="Tahoma"/>
          <w:iCs/>
          <w:sz w:val="22"/>
          <w:szCs w:val="22"/>
          <w:lang w:eastAsia="pl-PL"/>
        </w:rPr>
        <w:t>W przypadku dokonania bezpośredniej zapłaty podwykonawcy, Zamawiający potrąca kwotę wypłaconego wynagrodzenia z wynagrodzenia należnego Wykonawcy.</w:t>
      </w:r>
    </w:p>
    <w:p w14:paraId="70D0036E" w14:textId="342B552C" w:rsidR="008637A1" w:rsidRPr="007D24AC" w:rsidRDefault="008637A1" w:rsidP="007D24AC">
      <w:pPr>
        <w:pStyle w:val="Akapitzlist"/>
        <w:widowControl w:val="0"/>
        <w:numPr>
          <w:ilvl w:val="0"/>
          <w:numId w:val="7"/>
        </w:numPr>
        <w:spacing w:after="0" w:line="360" w:lineRule="auto"/>
        <w:ind w:left="357" w:hanging="357"/>
        <w:jc w:val="both"/>
        <w:rPr>
          <w:rFonts w:ascii="Tahoma" w:eastAsia="Times New Roman" w:hAnsi="Tahoma" w:cs="Tahoma"/>
          <w:iCs/>
          <w:sz w:val="22"/>
          <w:szCs w:val="22"/>
          <w:lang w:eastAsia="pl-PL"/>
        </w:rPr>
      </w:pPr>
      <w:r w:rsidRPr="007D24AC">
        <w:rPr>
          <w:rFonts w:ascii="Tahoma" w:eastAsia="Times New Roman" w:hAnsi="Tahoma" w:cs="Tahoma"/>
          <w:iCs/>
          <w:sz w:val="22"/>
          <w:szCs w:val="22"/>
          <w:lang w:eastAsia="pl-PL"/>
        </w:rPr>
        <w:t xml:space="preserve">W przypadku konieczności dokonania bezpośrednich zapłat </w:t>
      </w:r>
      <w:r w:rsidR="00E153BC" w:rsidRPr="007D24AC">
        <w:rPr>
          <w:rFonts w:ascii="Tahoma" w:eastAsia="Times New Roman" w:hAnsi="Tahoma" w:cs="Tahoma"/>
          <w:iCs/>
          <w:sz w:val="22"/>
          <w:szCs w:val="22"/>
          <w:lang w:eastAsia="pl-PL"/>
        </w:rPr>
        <w:t xml:space="preserve">podwykonawcom </w:t>
      </w:r>
      <w:r w:rsidRPr="007D24AC">
        <w:rPr>
          <w:rFonts w:ascii="Tahoma" w:eastAsia="Times New Roman" w:hAnsi="Tahoma" w:cs="Tahoma"/>
          <w:iCs/>
          <w:sz w:val="22"/>
          <w:szCs w:val="22"/>
          <w:lang w:eastAsia="pl-PL"/>
        </w:rPr>
        <w:t xml:space="preserve">na sumę większą niż 5% wartości wynagrodzenia </w:t>
      </w:r>
      <w:r w:rsidR="00E153BC" w:rsidRPr="007D24AC">
        <w:rPr>
          <w:rFonts w:ascii="Tahoma" w:eastAsia="Times New Roman" w:hAnsi="Tahoma" w:cs="Tahoma"/>
          <w:iCs/>
          <w:sz w:val="22"/>
          <w:szCs w:val="22"/>
          <w:lang w:eastAsia="pl-PL"/>
        </w:rPr>
        <w:t>określonego w ust. 1</w:t>
      </w:r>
      <w:r w:rsidR="00FD4C14">
        <w:rPr>
          <w:rFonts w:ascii="Tahoma" w:eastAsia="Times New Roman" w:hAnsi="Tahoma" w:cs="Tahoma"/>
          <w:iCs/>
          <w:sz w:val="22"/>
          <w:szCs w:val="22"/>
          <w:lang w:eastAsia="pl-PL"/>
        </w:rPr>
        <w:t>,</w:t>
      </w:r>
      <w:r w:rsidR="00E153BC" w:rsidRPr="007D24AC">
        <w:rPr>
          <w:rFonts w:ascii="Tahoma" w:eastAsia="Times New Roman" w:hAnsi="Tahoma" w:cs="Tahoma"/>
          <w:iCs/>
          <w:sz w:val="22"/>
          <w:szCs w:val="22"/>
          <w:lang w:eastAsia="pl-PL"/>
        </w:rPr>
        <w:t xml:space="preserve"> </w:t>
      </w:r>
      <w:r w:rsidRPr="007D24AC">
        <w:rPr>
          <w:rFonts w:ascii="Tahoma" w:eastAsia="Times New Roman" w:hAnsi="Tahoma" w:cs="Tahoma"/>
          <w:iCs/>
          <w:sz w:val="22"/>
          <w:szCs w:val="22"/>
          <w:lang w:eastAsia="pl-PL"/>
        </w:rPr>
        <w:t>Z</w:t>
      </w:r>
      <w:r w:rsidR="007A4D15" w:rsidRPr="007D24AC">
        <w:rPr>
          <w:rFonts w:ascii="Tahoma" w:eastAsia="Times New Roman" w:hAnsi="Tahoma" w:cs="Tahoma"/>
          <w:iCs/>
          <w:sz w:val="22"/>
          <w:szCs w:val="22"/>
          <w:lang w:eastAsia="pl-PL"/>
        </w:rPr>
        <w:t>amawiającemu</w:t>
      </w:r>
      <w:r w:rsidRPr="007D24AC">
        <w:rPr>
          <w:rFonts w:ascii="Tahoma" w:eastAsia="Times New Roman" w:hAnsi="Tahoma" w:cs="Tahoma"/>
          <w:iCs/>
          <w:sz w:val="22"/>
          <w:szCs w:val="22"/>
          <w:lang w:eastAsia="pl-PL"/>
        </w:rPr>
        <w:t xml:space="preserve"> przysługuje prawo do</w:t>
      </w:r>
      <w:r w:rsidR="00DC218E" w:rsidRPr="007D24AC">
        <w:rPr>
          <w:rFonts w:ascii="Tahoma" w:eastAsia="Times New Roman" w:hAnsi="Tahoma" w:cs="Tahoma"/>
          <w:iCs/>
          <w:sz w:val="22"/>
          <w:szCs w:val="22"/>
          <w:lang w:eastAsia="pl-PL"/>
        </w:rPr>
        <w:t> </w:t>
      </w:r>
      <w:r w:rsidRPr="007D24AC">
        <w:rPr>
          <w:rFonts w:ascii="Tahoma" w:eastAsia="Times New Roman" w:hAnsi="Tahoma" w:cs="Tahoma"/>
          <w:iCs/>
          <w:sz w:val="22"/>
          <w:szCs w:val="22"/>
          <w:lang w:eastAsia="pl-PL"/>
        </w:rPr>
        <w:t>odstąpienia od umowy w terminie 10 dni od daty stwierdzenia dokonania bezpośrednich zapłat na sumę większą niż wskazana powyżej.</w:t>
      </w:r>
    </w:p>
    <w:p w14:paraId="1BE19E0B" w14:textId="3D19D3A2" w:rsidR="00340306" w:rsidRPr="00FD4C14" w:rsidRDefault="008637A1" w:rsidP="00FD4C14">
      <w:pPr>
        <w:pStyle w:val="Nagwek2"/>
        <w:numPr>
          <w:ilvl w:val="0"/>
          <w:numId w:val="0"/>
        </w:numPr>
        <w:spacing w:before="240" w:after="120" w:line="360" w:lineRule="auto"/>
        <w:rPr>
          <w:rFonts w:ascii="Tahoma" w:eastAsia="Arial Unicode MS" w:hAnsi="Tahoma" w:cs="Tahoma"/>
          <w:bCs/>
          <w:kern w:val="1"/>
          <w:sz w:val="22"/>
          <w:szCs w:val="22"/>
          <w:u w:val="none"/>
        </w:rPr>
      </w:pPr>
      <w:r w:rsidRPr="00FD4C14">
        <w:rPr>
          <w:rFonts w:ascii="Tahoma" w:eastAsia="Arial Unicode MS" w:hAnsi="Tahoma" w:cs="Tahoma"/>
          <w:bCs/>
          <w:kern w:val="1"/>
          <w:sz w:val="22"/>
          <w:szCs w:val="22"/>
          <w:u w:val="none"/>
        </w:rPr>
        <w:t>§</w:t>
      </w:r>
      <w:r w:rsidR="00410497">
        <w:rPr>
          <w:rFonts w:ascii="Tahoma" w:eastAsia="Arial Unicode MS" w:hAnsi="Tahoma" w:cs="Tahoma"/>
          <w:bCs/>
          <w:kern w:val="1"/>
          <w:sz w:val="22"/>
          <w:szCs w:val="22"/>
          <w:u w:val="none"/>
        </w:rPr>
        <w:t xml:space="preserve"> </w:t>
      </w:r>
      <w:r w:rsidR="00783E23">
        <w:rPr>
          <w:rFonts w:ascii="Tahoma" w:eastAsia="Arial Unicode MS" w:hAnsi="Tahoma" w:cs="Tahoma"/>
          <w:bCs/>
          <w:kern w:val="1"/>
          <w:sz w:val="22"/>
          <w:szCs w:val="22"/>
          <w:u w:val="none"/>
        </w:rPr>
        <w:t>10</w:t>
      </w:r>
      <w:r w:rsidR="00FD4C14">
        <w:rPr>
          <w:rFonts w:ascii="Tahoma" w:eastAsia="Arial Unicode MS" w:hAnsi="Tahoma" w:cs="Tahoma"/>
          <w:bCs/>
          <w:kern w:val="1"/>
          <w:sz w:val="22"/>
          <w:szCs w:val="22"/>
          <w:u w:val="none"/>
        </w:rPr>
        <w:br/>
      </w:r>
      <w:r w:rsidR="00340306" w:rsidRPr="00FD4C14">
        <w:rPr>
          <w:rFonts w:ascii="Tahoma" w:eastAsia="Arial Unicode MS" w:hAnsi="Tahoma" w:cs="Tahoma"/>
          <w:bCs/>
          <w:kern w:val="1"/>
          <w:sz w:val="22"/>
          <w:szCs w:val="22"/>
          <w:u w:val="none"/>
        </w:rPr>
        <w:t>Kontrola i monitoring</w:t>
      </w:r>
      <w:r w:rsidR="001B6327">
        <w:rPr>
          <w:rFonts w:ascii="Tahoma" w:eastAsia="Arial Unicode MS" w:hAnsi="Tahoma" w:cs="Tahoma"/>
          <w:bCs/>
          <w:kern w:val="1"/>
          <w:sz w:val="22"/>
          <w:szCs w:val="22"/>
          <w:u w:val="none"/>
        </w:rPr>
        <w:t xml:space="preserve"> usług</w:t>
      </w:r>
    </w:p>
    <w:p w14:paraId="2E82B5EC" w14:textId="77777777" w:rsidR="00FB5D2A" w:rsidRPr="007D24AC" w:rsidRDefault="00FB5D2A" w:rsidP="00956B82">
      <w:pPr>
        <w:numPr>
          <w:ilvl w:val="0"/>
          <w:numId w:val="10"/>
        </w:numPr>
        <w:spacing w:after="0" w:line="360" w:lineRule="auto"/>
        <w:ind w:left="357" w:hanging="357"/>
        <w:jc w:val="both"/>
        <w:rPr>
          <w:rFonts w:ascii="Tahoma" w:eastAsia="Times New Roman" w:hAnsi="Tahoma" w:cs="Tahoma"/>
          <w:iCs/>
          <w:sz w:val="22"/>
          <w:szCs w:val="22"/>
          <w:lang w:eastAsia="pl-PL"/>
        </w:rPr>
      </w:pPr>
      <w:r w:rsidRPr="007D24AC">
        <w:rPr>
          <w:rFonts w:ascii="Tahoma" w:eastAsia="Times New Roman" w:hAnsi="Tahoma" w:cs="Tahoma"/>
          <w:iCs/>
          <w:sz w:val="22"/>
          <w:szCs w:val="22"/>
          <w:lang w:eastAsia="pl-PL"/>
        </w:rPr>
        <w:t>Zamawiający prowadzi bieżący monitoring i kontrolę świadczenia usług zgodnie z zasadami określonymi w Umowie.</w:t>
      </w:r>
    </w:p>
    <w:p w14:paraId="6789E5D7" w14:textId="77777777" w:rsidR="00FB5D2A" w:rsidRPr="007D24AC" w:rsidRDefault="00FB5D2A" w:rsidP="00956B82">
      <w:pPr>
        <w:numPr>
          <w:ilvl w:val="0"/>
          <w:numId w:val="10"/>
        </w:numPr>
        <w:spacing w:after="0" w:line="360" w:lineRule="auto"/>
        <w:ind w:left="357" w:hanging="357"/>
        <w:jc w:val="both"/>
        <w:rPr>
          <w:rFonts w:ascii="Tahoma" w:eastAsia="Times New Roman" w:hAnsi="Tahoma" w:cs="Tahoma"/>
          <w:iCs/>
          <w:sz w:val="22"/>
          <w:szCs w:val="22"/>
          <w:lang w:eastAsia="pl-PL"/>
        </w:rPr>
      </w:pPr>
      <w:r w:rsidRPr="007D24AC">
        <w:rPr>
          <w:rFonts w:ascii="Tahoma" w:eastAsia="Times New Roman" w:hAnsi="Tahoma" w:cs="Tahoma"/>
          <w:iCs/>
          <w:sz w:val="22"/>
          <w:szCs w:val="22"/>
          <w:lang w:eastAsia="pl-PL"/>
        </w:rPr>
        <w:t>Przedmiotem monitoringu i kontroli świadczenia usług jest w szczególności:</w:t>
      </w:r>
    </w:p>
    <w:p w14:paraId="640D7CFF" w14:textId="7389A7AE" w:rsidR="00FB5D2A" w:rsidRPr="007D24AC" w:rsidRDefault="00FB5D2A" w:rsidP="00956B82">
      <w:pPr>
        <w:pStyle w:val="Akapitzlist"/>
        <w:numPr>
          <w:ilvl w:val="4"/>
          <w:numId w:val="10"/>
        </w:numPr>
        <w:spacing w:after="0" w:line="360" w:lineRule="auto"/>
        <w:ind w:left="714" w:hanging="357"/>
        <w:jc w:val="both"/>
        <w:rPr>
          <w:rFonts w:ascii="Tahoma" w:eastAsia="Times New Roman" w:hAnsi="Tahoma" w:cs="Tahoma"/>
          <w:iCs/>
          <w:sz w:val="22"/>
          <w:szCs w:val="22"/>
          <w:lang w:eastAsia="pl-PL"/>
        </w:rPr>
      </w:pPr>
      <w:r w:rsidRPr="007D24AC">
        <w:rPr>
          <w:rFonts w:ascii="Tahoma" w:eastAsia="Times New Roman" w:hAnsi="Tahoma" w:cs="Tahoma"/>
          <w:iCs/>
          <w:sz w:val="22"/>
          <w:szCs w:val="22"/>
          <w:lang w:eastAsia="pl-PL"/>
        </w:rPr>
        <w:t>zakres świadczonych usług;</w:t>
      </w:r>
    </w:p>
    <w:p w14:paraId="2196D6A1" w14:textId="23888C31" w:rsidR="00FB5D2A" w:rsidRPr="007D24AC" w:rsidRDefault="00EC6E0D" w:rsidP="00956B82">
      <w:pPr>
        <w:pStyle w:val="Akapitzlist"/>
        <w:numPr>
          <w:ilvl w:val="4"/>
          <w:numId w:val="10"/>
        </w:numPr>
        <w:spacing w:after="0" w:line="360" w:lineRule="auto"/>
        <w:ind w:left="714" w:hanging="357"/>
        <w:jc w:val="both"/>
        <w:rPr>
          <w:rFonts w:ascii="Tahoma" w:eastAsia="Times New Roman" w:hAnsi="Tahoma" w:cs="Tahoma"/>
          <w:iCs/>
          <w:sz w:val="22"/>
          <w:szCs w:val="22"/>
          <w:lang w:eastAsia="pl-PL"/>
        </w:rPr>
      </w:pPr>
      <w:r w:rsidRPr="007D24AC">
        <w:rPr>
          <w:rFonts w:ascii="Tahoma" w:eastAsia="Times New Roman" w:hAnsi="Tahoma" w:cs="Tahoma"/>
          <w:iCs/>
          <w:sz w:val="22"/>
          <w:szCs w:val="22"/>
          <w:lang w:eastAsia="pl-PL"/>
        </w:rPr>
        <w:t>jakość świadczonych usług oraz</w:t>
      </w:r>
      <w:r w:rsidR="00FB5D2A" w:rsidRPr="007D24AC">
        <w:rPr>
          <w:rFonts w:ascii="Tahoma" w:eastAsia="Times New Roman" w:hAnsi="Tahoma" w:cs="Tahoma"/>
          <w:iCs/>
          <w:sz w:val="22"/>
          <w:szCs w:val="22"/>
          <w:lang w:eastAsia="pl-PL"/>
        </w:rPr>
        <w:t xml:space="preserve"> </w:t>
      </w:r>
      <w:r w:rsidRPr="007D24AC">
        <w:rPr>
          <w:rFonts w:ascii="Tahoma" w:eastAsia="Times New Roman" w:hAnsi="Tahoma" w:cs="Tahoma"/>
          <w:iCs/>
          <w:sz w:val="22"/>
          <w:szCs w:val="22"/>
          <w:lang w:eastAsia="pl-PL"/>
        </w:rPr>
        <w:t>zgodność z parametrami technicznymi</w:t>
      </w:r>
      <w:r w:rsidR="00FB5D2A" w:rsidRPr="007D24AC">
        <w:rPr>
          <w:rFonts w:ascii="Tahoma" w:eastAsia="Times New Roman" w:hAnsi="Tahoma" w:cs="Tahoma"/>
          <w:iCs/>
          <w:sz w:val="22"/>
          <w:szCs w:val="22"/>
          <w:lang w:eastAsia="pl-PL"/>
        </w:rPr>
        <w:t>;</w:t>
      </w:r>
    </w:p>
    <w:p w14:paraId="32CB5F02" w14:textId="37EF8D6A" w:rsidR="00FB5D2A" w:rsidRPr="007D24AC" w:rsidRDefault="00FB5D2A" w:rsidP="00956B82">
      <w:pPr>
        <w:pStyle w:val="Akapitzlist"/>
        <w:numPr>
          <w:ilvl w:val="4"/>
          <w:numId w:val="10"/>
        </w:numPr>
        <w:spacing w:after="0" w:line="360" w:lineRule="auto"/>
        <w:ind w:left="714" w:hanging="357"/>
        <w:jc w:val="both"/>
        <w:rPr>
          <w:rFonts w:ascii="Tahoma" w:eastAsia="Times New Roman" w:hAnsi="Tahoma" w:cs="Tahoma"/>
          <w:iCs/>
          <w:sz w:val="22"/>
          <w:szCs w:val="22"/>
          <w:lang w:eastAsia="pl-PL"/>
        </w:rPr>
      </w:pPr>
      <w:r w:rsidRPr="007D24AC">
        <w:rPr>
          <w:rFonts w:ascii="Tahoma" w:eastAsia="Times New Roman" w:hAnsi="Tahoma" w:cs="Tahoma"/>
          <w:iCs/>
          <w:sz w:val="22"/>
          <w:szCs w:val="22"/>
          <w:lang w:eastAsia="pl-PL"/>
        </w:rPr>
        <w:t xml:space="preserve">punktualność </w:t>
      </w:r>
      <w:r w:rsidR="00FD4C14">
        <w:rPr>
          <w:rFonts w:ascii="Tahoma" w:eastAsia="Times New Roman" w:hAnsi="Tahoma" w:cs="Tahoma"/>
          <w:iCs/>
          <w:sz w:val="22"/>
          <w:szCs w:val="22"/>
          <w:lang w:eastAsia="pl-PL"/>
        </w:rPr>
        <w:t>P</w:t>
      </w:r>
      <w:r w:rsidRPr="007D24AC">
        <w:rPr>
          <w:rFonts w:ascii="Tahoma" w:eastAsia="Times New Roman" w:hAnsi="Tahoma" w:cs="Tahoma"/>
          <w:iCs/>
          <w:sz w:val="22"/>
          <w:szCs w:val="22"/>
          <w:lang w:eastAsia="pl-PL"/>
        </w:rPr>
        <w:t>rzewozów;</w:t>
      </w:r>
    </w:p>
    <w:p w14:paraId="141020A1" w14:textId="77777777" w:rsidR="00FB5D2A" w:rsidRPr="007D24AC" w:rsidRDefault="00FB5D2A" w:rsidP="00956B82">
      <w:pPr>
        <w:pStyle w:val="Akapitzlist"/>
        <w:numPr>
          <w:ilvl w:val="4"/>
          <w:numId w:val="10"/>
        </w:numPr>
        <w:spacing w:after="0" w:line="360" w:lineRule="auto"/>
        <w:ind w:left="714" w:hanging="357"/>
        <w:jc w:val="both"/>
        <w:rPr>
          <w:rFonts w:ascii="Tahoma" w:eastAsia="Times New Roman" w:hAnsi="Tahoma" w:cs="Tahoma"/>
          <w:iCs/>
          <w:sz w:val="22"/>
          <w:szCs w:val="22"/>
          <w:lang w:eastAsia="pl-PL"/>
        </w:rPr>
      </w:pPr>
      <w:r w:rsidRPr="007D24AC">
        <w:rPr>
          <w:rFonts w:ascii="Tahoma" w:eastAsia="Times New Roman" w:hAnsi="Tahoma" w:cs="Tahoma"/>
          <w:iCs/>
          <w:sz w:val="22"/>
          <w:szCs w:val="22"/>
          <w:lang w:eastAsia="pl-PL"/>
        </w:rPr>
        <w:t>prawidłowość rozliczeń i poprawność dokumentacji związanej ze świadczeniem usług;</w:t>
      </w:r>
    </w:p>
    <w:p w14:paraId="1DAFB27D" w14:textId="13AFA4C9" w:rsidR="00FB5D2A" w:rsidRPr="007D24AC" w:rsidRDefault="00FB5D2A" w:rsidP="00956B82">
      <w:pPr>
        <w:pStyle w:val="Akapitzlist"/>
        <w:numPr>
          <w:ilvl w:val="4"/>
          <w:numId w:val="10"/>
        </w:numPr>
        <w:spacing w:after="0" w:line="360" w:lineRule="auto"/>
        <w:ind w:left="714" w:hanging="357"/>
        <w:jc w:val="both"/>
        <w:rPr>
          <w:rFonts w:ascii="Tahoma" w:eastAsia="Times New Roman" w:hAnsi="Tahoma" w:cs="Tahoma"/>
          <w:iCs/>
          <w:sz w:val="22"/>
          <w:szCs w:val="22"/>
          <w:lang w:eastAsia="pl-PL"/>
        </w:rPr>
      </w:pPr>
      <w:r w:rsidRPr="007D24AC">
        <w:rPr>
          <w:rFonts w:ascii="Tahoma" w:eastAsia="Times New Roman" w:hAnsi="Tahoma" w:cs="Tahoma"/>
          <w:iCs/>
          <w:sz w:val="22"/>
          <w:szCs w:val="22"/>
          <w:lang w:eastAsia="pl-PL"/>
        </w:rPr>
        <w:t xml:space="preserve">aktualność przepisów porządkowych i </w:t>
      </w:r>
      <w:r w:rsidR="00EC6E0D" w:rsidRPr="007D24AC">
        <w:rPr>
          <w:rFonts w:ascii="Tahoma" w:eastAsia="Times New Roman" w:hAnsi="Tahoma" w:cs="Tahoma"/>
          <w:iCs/>
          <w:sz w:val="22"/>
          <w:szCs w:val="22"/>
          <w:lang w:eastAsia="pl-PL"/>
        </w:rPr>
        <w:t>taryfy opłat</w:t>
      </w:r>
      <w:r w:rsidRPr="007D24AC">
        <w:rPr>
          <w:rFonts w:ascii="Tahoma" w:eastAsia="Times New Roman" w:hAnsi="Tahoma" w:cs="Tahoma"/>
          <w:iCs/>
          <w:sz w:val="22"/>
          <w:szCs w:val="22"/>
          <w:lang w:eastAsia="pl-PL"/>
        </w:rPr>
        <w:t xml:space="preserve"> w autobusach.</w:t>
      </w:r>
    </w:p>
    <w:p w14:paraId="785F17FC" w14:textId="77777777" w:rsidR="00FB5D2A" w:rsidRPr="007D24AC" w:rsidRDefault="00FB5D2A" w:rsidP="00956B82">
      <w:pPr>
        <w:numPr>
          <w:ilvl w:val="0"/>
          <w:numId w:val="10"/>
        </w:numPr>
        <w:spacing w:after="0" w:line="360" w:lineRule="auto"/>
        <w:ind w:left="357" w:hanging="357"/>
        <w:jc w:val="both"/>
        <w:rPr>
          <w:rFonts w:ascii="Tahoma" w:eastAsia="Times New Roman" w:hAnsi="Tahoma" w:cs="Tahoma"/>
          <w:iCs/>
          <w:sz w:val="22"/>
          <w:szCs w:val="22"/>
          <w:lang w:eastAsia="pl-PL"/>
        </w:rPr>
      </w:pPr>
      <w:r w:rsidRPr="007D24AC">
        <w:rPr>
          <w:rFonts w:ascii="Tahoma" w:eastAsia="Times New Roman" w:hAnsi="Tahoma" w:cs="Tahoma"/>
          <w:iCs/>
          <w:sz w:val="22"/>
          <w:szCs w:val="22"/>
          <w:lang w:eastAsia="pl-PL"/>
        </w:rPr>
        <w:t>Zamawiający stwierdza występowanie uchybień w świadczeniu usług poprzez:</w:t>
      </w:r>
    </w:p>
    <w:p w14:paraId="5CDCDDFE" w14:textId="5AEF6C66" w:rsidR="00FB5D2A" w:rsidRPr="007D24AC" w:rsidRDefault="00FB5D2A" w:rsidP="00956B82">
      <w:pPr>
        <w:pStyle w:val="Akapitzlist"/>
        <w:numPr>
          <w:ilvl w:val="4"/>
          <w:numId w:val="10"/>
        </w:numPr>
        <w:spacing w:after="0" w:line="360" w:lineRule="auto"/>
        <w:ind w:left="714" w:hanging="357"/>
        <w:jc w:val="both"/>
        <w:rPr>
          <w:rFonts w:ascii="Tahoma" w:eastAsia="Times New Roman" w:hAnsi="Tahoma" w:cs="Tahoma"/>
          <w:iCs/>
          <w:sz w:val="22"/>
          <w:szCs w:val="22"/>
          <w:lang w:eastAsia="pl-PL"/>
        </w:rPr>
      </w:pPr>
      <w:r w:rsidRPr="007D24AC">
        <w:rPr>
          <w:rFonts w:ascii="Tahoma" w:eastAsia="Times New Roman" w:hAnsi="Tahoma" w:cs="Tahoma"/>
          <w:iCs/>
          <w:sz w:val="22"/>
          <w:szCs w:val="22"/>
          <w:lang w:eastAsia="pl-PL"/>
        </w:rPr>
        <w:t xml:space="preserve">obserwację na przystankach w zakresie </w:t>
      </w:r>
      <w:r w:rsidR="00EC6E0D" w:rsidRPr="007D24AC">
        <w:rPr>
          <w:rFonts w:ascii="Tahoma" w:eastAsia="Times New Roman" w:hAnsi="Tahoma" w:cs="Tahoma"/>
          <w:iCs/>
          <w:sz w:val="22"/>
          <w:szCs w:val="22"/>
          <w:lang w:eastAsia="pl-PL"/>
        </w:rPr>
        <w:t xml:space="preserve">oznaczenia liniowego pojazdów oraz </w:t>
      </w:r>
      <w:r w:rsidRPr="007D24AC">
        <w:rPr>
          <w:rFonts w:ascii="Tahoma" w:eastAsia="Times New Roman" w:hAnsi="Tahoma" w:cs="Tahoma"/>
          <w:iCs/>
          <w:sz w:val="22"/>
          <w:szCs w:val="22"/>
          <w:lang w:eastAsia="pl-PL"/>
        </w:rPr>
        <w:t>uchybień co do</w:t>
      </w:r>
      <w:r w:rsidR="00DC218E" w:rsidRPr="007D24AC">
        <w:rPr>
          <w:rFonts w:ascii="Tahoma" w:eastAsia="Times New Roman" w:hAnsi="Tahoma" w:cs="Tahoma"/>
          <w:iCs/>
          <w:sz w:val="22"/>
          <w:szCs w:val="22"/>
          <w:lang w:eastAsia="pl-PL"/>
        </w:rPr>
        <w:t> </w:t>
      </w:r>
      <w:r w:rsidRPr="007D24AC">
        <w:rPr>
          <w:rFonts w:ascii="Tahoma" w:eastAsia="Times New Roman" w:hAnsi="Tahoma" w:cs="Tahoma"/>
          <w:iCs/>
          <w:sz w:val="22"/>
          <w:szCs w:val="22"/>
          <w:lang w:eastAsia="pl-PL"/>
        </w:rPr>
        <w:t>punktualności – tylko na przystankach początkowych, końcowych i pośrednich, wyszczególnionych w rozkładzie jazdy dla kierowcy;</w:t>
      </w:r>
    </w:p>
    <w:p w14:paraId="62EEB790" w14:textId="762955BC" w:rsidR="00FB5D2A" w:rsidRPr="007D24AC" w:rsidRDefault="00FB5D2A" w:rsidP="00956B82">
      <w:pPr>
        <w:pStyle w:val="Akapitzlist"/>
        <w:numPr>
          <w:ilvl w:val="4"/>
          <w:numId w:val="10"/>
        </w:numPr>
        <w:spacing w:after="0" w:line="360" w:lineRule="auto"/>
        <w:ind w:left="714" w:hanging="357"/>
        <w:jc w:val="both"/>
        <w:rPr>
          <w:rFonts w:ascii="Tahoma" w:eastAsia="Times New Roman" w:hAnsi="Tahoma" w:cs="Tahoma"/>
          <w:iCs/>
          <w:sz w:val="22"/>
          <w:szCs w:val="22"/>
          <w:lang w:eastAsia="pl-PL"/>
        </w:rPr>
      </w:pPr>
      <w:r w:rsidRPr="007D24AC">
        <w:rPr>
          <w:rFonts w:ascii="Tahoma" w:eastAsia="Times New Roman" w:hAnsi="Tahoma" w:cs="Tahoma"/>
          <w:iCs/>
          <w:sz w:val="22"/>
          <w:szCs w:val="22"/>
          <w:lang w:eastAsia="pl-PL"/>
        </w:rPr>
        <w:t>kontrolę w pojeździe, w obecności kierowcy lub innego uprawnionego pracownika Wykonawcy, w dowolnym miejscu, w godzinach pracy pojazdu na linii określonej w</w:t>
      </w:r>
      <w:r w:rsidR="005A6F1A">
        <w:rPr>
          <w:rFonts w:ascii="Tahoma" w:eastAsia="Times New Roman" w:hAnsi="Tahoma" w:cs="Tahoma"/>
          <w:iCs/>
          <w:sz w:val="22"/>
          <w:szCs w:val="22"/>
          <w:lang w:eastAsia="pl-PL"/>
        </w:rPr>
        <w:t> </w:t>
      </w:r>
      <w:r w:rsidRPr="007D24AC">
        <w:rPr>
          <w:rFonts w:ascii="Tahoma" w:eastAsia="Times New Roman" w:hAnsi="Tahoma" w:cs="Tahoma"/>
          <w:iCs/>
          <w:sz w:val="22"/>
          <w:szCs w:val="22"/>
          <w:lang w:eastAsia="pl-PL"/>
        </w:rPr>
        <w:t>rozkładzie jazdy;</w:t>
      </w:r>
    </w:p>
    <w:p w14:paraId="7B050D6A" w14:textId="3B70358F" w:rsidR="00FB5D2A" w:rsidRPr="007D24AC" w:rsidRDefault="00FB5D2A" w:rsidP="00956B82">
      <w:pPr>
        <w:pStyle w:val="Akapitzlist"/>
        <w:numPr>
          <w:ilvl w:val="4"/>
          <w:numId w:val="10"/>
        </w:numPr>
        <w:spacing w:after="0" w:line="360" w:lineRule="auto"/>
        <w:ind w:left="714" w:hanging="357"/>
        <w:jc w:val="both"/>
        <w:rPr>
          <w:rFonts w:ascii="Tahoma" w:eastAsia="Times New Roman" w:hAnsi="Tahoma" w:cs="Tahoma"/>
          <w:iCs/>
          <w:sz w:val="22"/>
          <w:szCs w:val="22"/>
          <w:lang w:eastAsia="pl-PL"/>
        </w:rPr>
      </w:pPr>
      <w:r w:rsidRPr="007D24AC">
        <w:rPr>
          <w:rFonts w:ascii="Tahoma" w:eastAsia="Times New Roman" w:hAnsi="Tahoma" w:cs="Tahoma"/>
          <w:iCs/>
          <w:sz w:val="22"/>
          <w:szCs w:val="22"/>
          <w:lang w:eastAsia="pl-PL"/>
        </w:rPr>
        <w:t>analizę dostarczanej przez Wykonawcę dokumentacji dotyczącej wykonania usług stanowiących przedmiot umowy;</w:t>
      </w:r>
    </w:p>
    <w:p w14:paraId="0BE09040" w14:textId="7183AE7C" w:rsidR="00FB5D2A" w:rsidRPr="007D24AC" w:rsidRDefault="00FB5D2A" w:rsidP="00956B82">
      <w:pPr>
        <w:pStyle w:val="Akapitzlist"/>
        <w:numPr>
          <w:ilvl w:val="4"/>
          <w:numId w:val="10"/>
        </w:numPr>
        <w:spacing w:after="0" w:line="360" w:lineRule="auto"/>
        <w:ind w:left="714" w:hanging="357"/>
        <w:jc w:val="both"/>
        <w:rPr>
          <w:rFonts w:ascii="Tahoma" w:eastAsia="Times New Roman" w:hAnsi="Tahoma" w:cs="Tahoma"/>
          <w:iCs/>
          <w:sz w:val="22"/>
          <w:szCs w:val="22"/>
          <w:lang w:eastAsia="pl-PL"/>
        </w:rPr>
      </w:pPr>
      <w:r w:rsidRPr="007D24AC">
        <w:rPr>
          <w:rFonts w:ascii="Tahoma" w:eastAsia="Times New Roman" w:hAnsi="Tahoma" w:cs="Tahoma"/>
          <w:iCs/>
          <w:sz w:val="22"/>
          <w:szCs w:val="22"/>
          <w:lang w:eastAsia="pl-PL"/>
        </w:rPr>
        <w:lastRenderedPageBreak/>
        <w:t xml:space="preserve">obserwację w pojeździe </w:t>
      </w:r>
      <w:r w:rsidR="00EC6E0D" w:rsidRPr="007D24AC">
        <w:rPr>
          <w:rFonts w:ascii="Tahoma" w:eastAsia="Times New Roman" w:hAnsi="Tahoma" w:cs="Tahoma"/>
          <w:iCs/>
          <w:sz w:val="22"/>
          <w:szCs w:val="22"/>
          <w:lang w:eastAsia="pl-PL"/>
        </w:rPr>
        <w:t xml:space="preserve">i na przystanku </w:t>
      </w:r>
      <w:r w:rsidRPr="007D24AC">
        <w:rPr>
          <w:rFonts w:ascii="Tahoma" w:eastAsia="Times New Roman" w:hAnsi="Tahoma" w:cs="Tahoma"/>
          <w:iCs/>
          <w:sz w:val="22"/>
          <w:szCs w:val="22"/>
          <w:lang w:eastAsia="pl-PL"/>
        </w:rPr>
        <w:t>techniką tzw. tajemniczego klienta.</w:t>
      </w:r>
    </w:p>
    <w:p w14:paraId="410A9ABA" w14:textId="77777777" w:rsidR="00FB5D2A" w:rsidRPr="007D24AC" w:rsidRDefault="00FB5D2A" w:rsidP="00956B82">
      <w:pPr>
        <w:numPr>
          <w:ilvl w:val="0"/>
          <w:numId w:val="10"/>
        </w:numPr>
        <w:spacing w:after="0" w:line="360" w:lineRule="auto"/>
        <w:ind w:left="357" w:hanging="357"/>
        <w:jc w:val="both"/>
        <w:rPr>
          <w:rFonts w:ascii="Tahoma" w:eastAsia="Times New Roman" w:hAnsi="Tahoma" w:cs="Tahoma"/>
          <w:iCs/>
          <w:sz w:val="22"/>
          <w:szCs w:val="22"/>
          <w:lang w:eastAsia="pl-PL"/>
        </w:rPr>
      </w:pPr>
      <w:r w:rsidRPr="007D24AC">
        <w:rPr>
          <w:rFonts w:ascii="Tahoma" w:eastAsia="Times New Roman" w:hAnsi="Tahoma" w:cs="Tahoma"/>
          <w:iCs/>
          <w:sz w:val="22"/>
          <w:szCs w:val="22"/>
          <w:lang w:eastAsia="pl-PL"/>
        </w:rPr>
        <w:t>W przypadku prowadzenia obserwacji na przystankach możliwa jest obecność, przy jej dokonywaniu, upoważnionego przedstawiciela Wykonawcy.</w:t>
      </w:r>
    </w:p>
    <w:p w14:paraId="4EDEA33E" w14:textId="4B2235A0" w:rsidR="00FB5D2A" w:rsidRPr="007D24AC" w:rsidRDefault="00FB5D2A" w:rsidP="00956B82">
      <w:pPr>
        <w:numPr>
          <w:ilvl w:val="0"/>
          <w:numId w:val="10"/>
        </w:numPr>
        <w:spacing w:after="0" w:line="360" w:lineRule="auto"/>
        <w:ind w:left="357" w:hanging="357"/>
        <w:jc w:val="both"/>
        <w:rPr>
          <w:rFonts w:ascii="Tahoma" w:eastAsia="Times New Roman" w:hAnsi="Tahoma" w:cs="Tahoma"/>
          <w:iCs/>
          <w:sz w:val="22"/>
          <w:szCs w:val="22"/>
          <w:lang w:eastAsia="pl-PL"/>
        </w:rPr>
      </w:pPr>
      <w:r w:rsidRPr="007D24AC">
        <w:rPr>
          <w:rFonts w:ascii="Tahoma" w:eastAsia="Times New Roman" w:hAnsi="Tahoma" w:cs="Tahoma"/>
          <w:iCs/>
          <w:sz w:val="22"/>
          <w:szCs w:val="22"/>
          <w:lang w:eastAsia="pl-PL"/>
        </w:rPr>
        <w:t xml:space="preserve">Z kontroli sporządzany jest </w:t>
      </w:r>
      <w:r w:rsidR="004B2BC2" w:rsidRPr="007D24AC">
        <w:rPr>
          <w:rFonts w:ascii="Tahoma" w:eastAsia="Times New Roman" w:hAnsi="Tahoma" w:cs="Tahoma"/>
          <w:iCs/>
          <w:sz w:val="22"/>
          <w:szCs w:val="22"/>
          <w:lang w:eastAsia="pl-PL"/>
        </w:rPr>
        <w:t>raport</w:t>
      </w:r>
      <w:r w:rsidRPr="007D24AC">
        <w:rPr>
          <w:rFonts w:ascii="Tahoma" w:eastAsia="Times New Roman" w:hAnsi="Tahoma" w:cs="Tahoma"/>
          <w:iCs/>
          <w:sz w:val="22"/>
          <w:szCs w:val="22"/>
          <w:lang w:eastAsia="pl-PL"/>
        </w:rPr>
        <w:t xml:space="preserve"> </w:t>
      </w:r>
      <w:r w:rsidR="004B2BC2" w:rsidRPr="007D24AC">
        <w:rPr>
          <w:rFonts w:ascii="Tahoma" w:eastAsia="Times New Roman" w:hAnsi="Tahoma" w:cs="Tahoma"/>
          <w:iCs/>
          <w:sz w:val="22"/>
          <w:szCs w:val="22"/>
          <w:lang w:eastAsia="pl-PL"/>
        </w:rPr>
        <w:t xml:space="preserve">z kontroli wymieniający stwierdzone nieprawidłowości, </w:t>
      </w:r>
      <w:r w:rsidRPr="007D24AC">
        <w:rPr>
          <w:rFonts w:ascii="Tahoma" w:eastAsia="Times New Roman" w:hAnsi="Tahoma" w:cs="Tahoma"/>
          <w:iCs/>
          <w:sz w:val="22"/>
          <w:szCs w:val="22"/>
          <w:lang w:eastAsia="pl-PL"/>
        </w:rPr>
        <w:t>podpisywany przez osoby uczestniczące w kontroli. Nieobecn</w:t>
      </w:r>
      <w:r w:rsidR="004B2BC2" w:rsidRPr="007D24AC">
        <w:rPr>
          <w:rFonts w:ascii="Tahoma" w:eastAsia="Times New Roman" w:hAnsi="Tahoma" w:cs="Tahoma"/>
          <w:iCs/>
          <w:sz w:val="22"/>
          <w:szCs w:val="22"/>
          <w:lang w:eastAsia="pl-PL"/>
        </w:rPr>
        <w:t>ość przedstawiciela Wykonawcy w </w:t>
      </w:r>
      <w:r w:rsidRPr="007D24AC">
        <w:rPr>
          <w:rFonts w:ascii="Tahoma" w:eastAsia="Times New Roman" w:hAnsi="Tahoma" w:cs="Tahoma"/>
          <w:iCs/>
          <w:sz w:val="22"/>
          <w:szCs w:val="22"/>
          <w:lang w:eastAsia="pl-PL"/>
        </w:rPr>
        <w:t>czasie obserwacji na przystankach lub niepodpisanie raport</w:t>
      </w:r>
      <w:r w:rsidR="00EC6E0D" w:rsidRPr="007D24AC">
        <w:rPr>
          <w:rFonts w:ascii="Tahoma" w:eastAsia="Times New Roman" w:hAnsi="Tahoma" w:cs="Tahoma"/>
          <w:iCs/>
          <w:sz w:val="22"/>
          <w:szCs w:val="22"/>
          <w:lang w:eastAsia="pl-PL"/>
        </w:rPr>
        <w:t>u</w:t>
      </w:r>
      <w:r w:rsidRPr="007D24AC">
        <w:rPr>
          <w:rFonts w:ascii="Tahoma" w:eastAsia="Times New Roman" w:hAnsi="Tahoma" w:cs="Tahoma"/>
          <w:iCs/>
          <w:sz w:val="22"/>
          <w:szCs w:val="22"/>
          <w:lang w:eastAsia="pl-PL"/>
        </w:rPr>
        <w:t xml:space="preserve"> przez przedstawiciela Wykonawcy, nie ograniczają skuteczności kontroli.</w:t>
      </w:r>
      <w:r w:rsidR="004B2BC2" w:rsidRPr="007D24AC">
        <w:rPr>
          <w:rFonts w:ascii="Tahoma" w:eastAsia="Times New Roman" w:hAnsi="Tahoma" w:cs="Tahoma"/>
          <w:iCs/>
          <w:sz w:val="22"/>
          <w:szCs w:val="22"/>
          <w:lang w:eastAsia="pl-PL"/>
        </w:rPr>
        <w:t xml:space="preserve"> Zamawiający uzupełnia raport z kontroli o wnioski pokontrolne oraz o wysokość planowanych kar umownych w</w:t>
      </w:r>
      <w:r w:rsidR="005A6F1A">
        <w:rPr>
          <w:rFonts w:ascii="Tahoma" w:eastAsia="Times New Roman" w:hAnsi="Tahoma" w:cs="Tahoma"/>
          <w:iCs/>
          <w:sz w:val="22"/>
          <w:szCs w:val="22"/>
          <w:lang w:eastAsia="pl-PL"/>
        </w:rPr>
        <w:t> </w:t>
      </w:r>
      <w:r w:rsidR="004B2BC2" w:rsidRPr="007D24AC">
        <w:rPr>
          <w:rFonts w:ascii="Tahoma" w:eastAsia="Times New Roman" w:hAnsi="Tahoma" w:cs="Tahoma"/>
          <w:iCs/>
          <w:sz w:val="22"/>
          <w:szCs w:val="22"/>
          <w:lang w:eastAsia="pl-PL"/>
        </w:rPr>
        <w:t>związku z wykrytymi nieprawidłowościami.</w:t>
      </w:r>
    </w:p>
    <w:p w14:paraId="4E295AEA" w14:textId="1C5B9876" w:rsidR="00FB5D2A" w:rsidRPr="007D24AC" w:rsidRDefault="00FB5D2A" w:rsidP="00956B82">
      <w:pPr>
        <w:numPr>
          <w:ilvl w:val="0"/>
          <w:numId w:val="10"/>
        </w:numPr>
        <w:spacing w:after="0" w:line="360" w:lineRule="auto"/>
        <w:ind w:left="357" w:hanging="357"/>
        <w:jc w:val="both"/>
        <w:rPr>
          <w:rFonts w:ascii="Tahoma" w:eastAsia="Times New Roman" w:hAnsi="Tahoma" w:cs="Tahoma"/>
          <w:iCs/>
          <w:sz w:val="22"/>
          <w:szCs w:val="22"/>
          <w:lang w:eastAsia="pl-PL"/>
        </w:rPr>
      </w:pPr>
      <w:r w:rsidRPr="007D24AC">
        <w:rPr>
          <w:rFonts w:ascii="Tahoma" w:eastAsia="Times New Roman" w:hAnsi="Tahoma" w:cs="Tahoma"/>
          <w:iCs/>
          <w:sz w:val="22"/>
          <w:szCs w:val="22"/>
          <w:lang w:eastAsia="pl-PL"/>
        </w:rPr>
        <w:t>Wykonawca zobowiązany jest do informowania Zamawiającego, b</w:t>
      </w:r>
      <w:r w:rsidR="00EC6E0D" w:rsidRPr="007D24AC">
        <w:rPr>
          <w:rFonts w:ascii="Tahoma" w:eastAsia="Times New Roman" w:hAnsi="Tahoma" w:cs="Tahoma"/>
          <w:iCs/>
          <w:sz w:val="22"/>
          <w:szCs w:val="22"/>
          <w:lang w:eastAsia="pl-PL"/>
        </w:rPr>
        <w:t>ez osobnego wezwania, o </w:t>
      </w:r>
      <w:r w:rsidR="00914C30">
        <w:rPr>
          <w:rFonts w:ascii="Tahoma" w:eastAsia="Times New Roman" w:hAnsi="Tahoma" w:cs="Tahoma"/>
          <w:iCs/>
          <w:sz w:val="22"/>
          <w:szCs w:val="22"/>
          <w:lang w:eastAsia="pl-PL"/>
        </w:rPr>
        <w:t>wszystkich wprowadzanych</w:t>
      </w:r>
      <w:r w:rsidRPr="007D24AC">
        <w:rPr>
          <w:rFonts w:ascii="Tahoma" w:eastAsia="Times New Roman" w:hAnsi="Tahoma" w:cs="Tahoma"/>
          <w:iCs/>
          <w:sz w:val="22"/>
          <w:szCs w:val="22"/>
          <w:lang w:eastAsia="pl-PL"/>
        </w:rPr>
        <w:t xml:space="preserve"> zmianach w parametrach techniczno-użytkowych i</w:t>
      </w:r>
      <w:r w:rsidR="005A6F1A">
        <w:rPr>
          <w:rFonts w:ascii="Tahoma" w:eastAsia="Times New Roman" w:hAnsi="Tahoma" w:cs="Tahoma"/>
          <w:iCs/>
          <w:sz w:val="22"/>
          <w:szCs w:val="22"/>
          <w:lang w:eastAsia="pl-PL"/>
        </w:rPr>
        <w:t> </w:t>
      </w:r>
      <w:r w:rsidRPr="007D24AC">
        <w:rPr>
          <w:rFonts w:ascii="Tahoma" w:eastAsia="Times New Roman" w:hAnsi="Tahoma" w:cs="Tahoma"/>
          <w:iCs/>
          <w:sz w:val="22"/>
          <w:szCs w:val="22"/>
          <w:lang w:eastAsia="pl-PL"/>
        </w:rPr>
        <w:t>w</w:t>
      </w:r>
      <w:r w:rsidR="005A6F1A">
        <w:rPr>
          <w:rFonts w:ascii="Tahoma" w:eastAsia="Times New Roman" w:hAnsi="Tahoma" w:cs="Tahoma"/>
          <w:iCs/>
          <w:sz w:val="22"/>
          <w:szCs w:val="22"/>
          <w:lang w:eastAsia="pl-PL"/>
        </w:rPr>
        <w:t> </w:t>
      </w:r>
      <w:r w:rsidRPr="007D24AC">
        <w:rPr>
          <w:rFonts w:ascii="Tahoma" w:eastAsia="Times New Roman" w:hAnsi="Tahoma" w:cs="Tahoma"/>
          <w:iCs/>
          <w:sz w:val="22"/>
          <w:szCs w:val="22"/>
          <w:lang w:eastAsia="pl-PL"/>
        </w:rPr>
        <w:t>wyposażeniu eksploatowanych pojazdów – najpóźniej w przeddzień pierwszego dnia świadczenia usług takimi pojazdami.</w:t>
      </w:r>
    </w:p>
    <w:p w14:paraId="37275E3C" w14:textId="77777777" w:rsidR="00FB5D2A" w:rsidRPr="007D24AC" w:rsidRDefault="00FB5D2A" w:rsidP="00956B82">
      <w:pPr>
        <w:numPr>
          <w:ilvl w:val="0"/>
          <w:numId w:val="10"/>
        </w:numPr>
        <w:spacing w:after="0" w:line="360" w:lineRule="auto"/>
        <w:ind w:left="357" w:hanging="357"/>
        <w:jc w:val="both"/>
        <w:rPr>
          <w:rFonts w:ascii="Tahoma" w:eastAsia="Times New Roman" w:hAnsi="Tahoma" w:cs="Tahoma"/>
          <w:iCs/>
          <w:sz w:val="22"/>
          <w:szCs w:val="22"/>
          <w:lang w:eastAsia="pl-PL"/>
        </w:rPr>
      </w:pPr>
      <w:r w:rsidRPr="007D24AC">
        <w:rPr>
          <w:rFonts w:ascii="Tahoma" w:eastAsia="Times New Roman" w:hAnsi="Tahoma" w:cs="Tahoma"/>
          <w:iCs/>
          <w:sz w:val="22"/>
          <w:szCs w:val="22"/>
          <w:lang w:eastAsia="pl-PL"/>
        </w:rPr>
        <w:t>Osoby upoważnione do dokonywania kontroli uprawnione są w szczególności do:</w:t>
      </w:r>
    </w:p>
    <w:p w14:paraId="7C56F4F1" w14:textId="7C10E9F4" w:rsidR="00FB5D2A" w:rsidRPr="007D24AC" w:rsidRDefault="00FB5D2A" w:rsidP="00956B82">
      <w:pPr>
        <w:pStyle w:val="Akapitzlist"/>
        <w:numPr>
          <w:ilvl w:val="4"/>
          <w:numId w:val="10"/>
        </w:numPr>
        <w:spacing w:after="0" w:line="360" w:lineRule="auto"/>
        <w:ind w:left="714" w:hanging="357"/>
        <w:jc w:val="both"/>
        <w:rPr>
          <w:rFonts w:ascii="Tahoma" w:eastAsia="Times New Roman" w:hAnsi="Tahoma" w:cs="Tahoma"/>
          <w:iCs/>
          <w:sz w:val="22"/>
          <w:szCs w:val="22"/>
          <w:lang w:eastAsia="pl-PL"/>
        </w:rPr>
      </w:pPr>
      <w:r w:rsidRPr="007D24AC">
        <w:rPr>
          <w:rFonts w:ascii="Tahoma" w:eastAsia="Times New Roman" w:hAnsi="Tahoma" w:cs="Tahoma"/>
          <w:iCs/>
          <w:sz w:val="22"/>
          <w:szCs w:val="22"/>
          <w:lang w:eastAsia="pl-PL"/>
        </w:rPr>
        <w:t>wstępu do pojazdu Wykonawcy w godzinach pracy pojazdu lub planowych przerw określonych w rozkładzie jazdy, w celu jego kontroli oraz do żądania skierowania pojazdu na wskazaną przez Zamawiającego stację kontroli pojazdów, w celu przeprowadzenia badania technicznego</w:t>
      </w:r>
      <w:r w:rsidR="00B30F72" w:rsidRPr="007D24AC">
        <w:rPr>
          <w:rFonts w:ascii="Tahoma" w:eastAsia="Times New Roman" w:hAnsi="Tahoma" w:cs="Tahoma"/>
          <w:iCs/>
          <w:sz w:val="22"/>
          <w:szCs w:val="22"/>
          <w:lang w:eastAsia="pl-PL"/>
        </w:rPr>
        <w:t>;</w:t>
      </w:r>
      <w:r w:rsidRPr="007D24AC">
        <w:rPr>
          <w:rFonts w:ascii="Tahoma" w:eastAsia="Times New Roman" w:hAnsi="Tahoma" w:cs="Tahoma"/>
          <w:iCs/>
          <w:sz w:val="22"/>
          <w:szCs w:val="22"/>
          <w:lang w:eastAsia="pl-PL"/>
        </w:rPr>
        <w:t xml:space="preserve"> </w:t>
      </w:r>
    </w:p>
    <w:p w14:paraId="2EFFB6E4" w14:textId="76867CAB" w:rsidR="00FB5D2A" w:rsidRPr="007D24AC" w:rsidRDefault="00FB5D2A" w:rsidP="00956B82">
      <w:pPr>
        <w:pStyle w:val="Akapitzlist"/>
        <w:numPr>
          <w:ilvl w:val="4"/>
          <w:numId w:val="10"/>
        </w:numPr>
        <w:spacing w:after="0" w:line="360" w:lineRule="auto"/>
        <w:ind w:left="714" w:hanging="357"/>
        <w:jc w:val="both"/>
        <w:rPr>
          <w:rFonts w:ascii="Tahoma" w:eastAsia="Times New Roman" w:hAnsi="Tahoma" w:cs="Tahoma"/>
          <w:iCs/>
          <w:sz w:val="22"/>
          <w:szCs w:val="22"/>
          <w:lang w:eastAsia="pl-PL"/>
        </w:rPr>
      </w:pPr>
      <w:r w:rsidRPr="007D24AC">
        <w:rPr>
          <w:rFonts w:ascii="Tahoma" w:eastAsia="Times New Roman" w:hAnsi="Tahoma" w:cs="Tahoma"/>
          <w:iCs/>
          <w:sz w:val="22"/>
          <w:szCs w:val="22"/>
          <w:lang w:eastAsia="pl-PL"/>
        </w:rPr>
        <w:t>żądania, od upoważnionej przez Wykonawcę osoby, pisemnych lub ustnych wyjaśnień, okazania dokumentów, nośników informacji oraz udostępnienia danych mających związek z przedmiotem kontroli.</w:t>
      </w:r>
    </w:p>
    <w:p w14:paraId="23180DB0" w14:textId="61250697" w:rsidR="00FB5D2A" w:rsidRPr="007D24AC" w:rsidRDefault="00FB5D2A" w:rsidP="00956B82">
      <w:pPr>
        <w:numPr>
          <w:ilvl w:val="0"/>
          <w:numId w:val="10"/>
        </w:numPr>
        <w:spacing w:after="0" w:line="360" w:lineRule="auto"/>
        <w:ind w:left="357" w:hanging="357"/>
        <w:jc w:val="both"/>
        <w:rPr>
          <w:rFonts w:ascii="Tahoma" w:eastAsia="Times New Roman" w:hAnsi="Tahoma" w:cs="Tahoma"/>
          <w:iCs/>
          <w:sz w:val="22"/>
          <w:szCs w:val="22"/>
          <w:lang w:eastAsia="pl-PL"/>
        </w:rPr>
      </w:pPr>
      <w:r w:rsidRPr="007D24AC">
        <w:rPr>
          <w:rFonts w:ascii="Tahoma" w:eastAsia="Times New Roman" w:hAnsi="Tahoma" w:cs="Tahoma"/>
          <w:iCs/>
          <w:sz w:val="22"/>
          <w:szCs w:val="22"/>
          <w:lang w:eastAsia="pl-PL"/>
        </w:rPr>
        <w:t>W przypadku skierowania pojazdu na wskazaną przez Zamawiając</w:t>
      </w:r>
      <w:r w:rsidR="00EC6E0D" w:rsidRPr="007D24AC">
        <w:rPr>
          <w:rFonts w:ascii="Tahoma" w:eastAsia="Times New Roman" w:hAnsi="Tahoma" w:cs="Tahoma"/>
          <w:iCs/>
          <w:sz w:val="22"/>
          <w:szCs w:val="22"/>
          <w:lang w:eastAsia="pl-PL"/>
        </w:rPr>
        <w:t>ego stację kontroli pojazdów, o </w:t>
      </w:r>
      <w:r w:rsidRPr="007D24AC">
        <w:rPr>
          <w:rFonts w:ascii="Tahoma" w:eastAsia="Times New Roman" w:hAnsi="Tahoma" w:cs="Tahoma"/>
          <w:iCs/>
          <w:sz w:val="22"/>
          <w:szCs w:val="22"/>
          <w:lang w:eastAsia="pl-PL"/>
        </w:rPr>
        <w:t xml:space="preserve">którym mowa w </w:t>
      </w:r>
      <w:r w:rsidR="00EC6E0D" w:rsidRPr="007D24AC">
        <w:rPr>
          <w:rFonts w:ascii="Tahoma" w:eastAsia="Times New Roman" w:hAnsi="Tahoma" w:cs="Tahoma"/>
          <w:iCs/>
          <w:sz w:val="22"/>
          <w:szCs w:val="22"/>
          <w:lang w:eastAsia="pl-PL"/>
        </w:rPr>
        <w:t>us</w:t>
      </w:r>
      <w:r w:rsidR="00B30F72" w:rsidRPr="007D24AC">
        <w:rPr>
          <w:rFonts w:ascii="Tahoma" w:eastAsia="Times New Roman" w:hAnsi="Tahoma" w:cs="Tahoma"/>
          <w:iCs/>
          <w:sz w:val="22"/>
          <w:szCs w:val="22"/>
          <w:lang w:eastAsia="pl-PL"/>
        </w:rPr>
        <w:t>t.</w:t>
      </w:r>
      <w:r w:rsidRPr="007D24AC">
        <w:rPr>
          <w:rFonts w:ascii="Tahoma" w:eastAsia="Times New Roman" w:hAnsi="Tahoma" w:cs="Tahoma"/>
          <w:iCs/>
          <w:sz w:val="22"/>
          <w:szCs w:val="22"/>
          <w:lang w:eastAsia="pl-PL"/>
        </w:rPr>
        <w:t xml:space="preserve"> </w:t>
      </w:r>
      <w:r w:rsidR="00A37BBE" w:rsidRPr="007D24AC">
        <w:rPr>
          <w:rFonts w:ascii="Tahoma" w:eastAsia="Times New Roman" w:hAnsi="Tahoma" w:cs="Tahoma"/>
          <w:iCs/>
          <w:sz w:val="22"/>
          <w:szCs w:val="22"/>
          <w:lang w:eastAsia="pl-PL"/>
        </w:rPr>
        <w:t>7</w:t>
      </w:r>
      <w:r w:rsidRPr="007D24AC">
        <w:rPr>
          <w:rFonts w:ascii="Tahoma" w:eastAsia="Times New Roman" w:hAnsi="Tahoma" w:cs="Tahoma"/>
          <w:iCs/>
          <w:sz w:val="22"/>
          <w:szCs w:val="22"/>
          <w:lang w:eastAsia="pl-PL"/>
        </w:rPr>
        <w:t xml:space="preserve"> </w:t>
      </w:r>
      <w:r w:rsidR="00EC6E0D" w:rsidRPr="007D24AC">
        <w:rPr>
          <w:rFonts w:ascii="Tahoma" w:eastAsia="Times New Roman" w:hAnsi="Tahoma" w:cs="Tahoma"/>
          <w:iCs/>
          <w:sz w:val="22"/>
          <w:szCs w:val="22"/>
          <w:lang w:eastAsia="pl-PL"/>
        </w:rPr>
        <w:t>lit. a</w:t>
      </w:r>
      <w:r w:rsidRPr="007D24AC">
        <w:rPr>
          <w:rFonts w:ascii="Tahoma" w:eastAsia="Times New Roman" w:hAnsi="Tahoma" w:cs="Tahoma"/>
          <w:iCs/>
          <w:sz w:val="22"/>
          <w:szCs w:val="22"/>
          <w:lang w:eastAsia="pl-PL"/>
        </w:rPr>
        <w:t>, koszt badania</w:t>
      </w:r>
      <w:r w:rsidR="004B2BC2" w:rsidRPr="007D24AC">
        <w:rPr>
          <w:rFonts w:ascii="Tahoma" w:eastAsia="Times New Roman" w:hAnsi="Tahoma" w:cs="Tahoma"/>
          <w:iCs/>
          <w:sz w:val="22"/>
          <w:szCs w:val="22"/>
          <w:lang w:eastAsia="pl-PL"/>
        </w:rPr>
        <w:t xml:space="preserve"> technicznego pokryje Wykonawca, jeżeli pojazd nie zostanie dopuszczony do ruchu albo Zamawiający, jeżeli wynik badania technicznego pozwoli na</w:t>
      </w:r>
      <w:r w:rsidR="00DC218E" w:rsidRPr="007D24AC">
        <w:rPr>
          <w:rFonts w:ascii="Tahoma" w:eastAsia="Times New Roman" w:hAnsi="Tahoma" w:cs="Tahoma"/>
          <w:iCs/>
          <w:sz w:val="22"/>
          <w:szCs w:val="22"/>
          <w:lang w:eastAsia="pl-PL"/>
        </w:rPr>
        <w:t> </w:t>
      </w:r>
      <w:r w:rsidR="004B2BC2" w:rsidRPr="007D24AC">
        <w:rPr>
          <w:rFonts w:ascii="Tahoma" w:eastAsia="Times New Roman" w:hAnsi="Tahoma" w:cs="Tahoma"/>
          <w:iCs/>
          <w:sz w:val="22"/>
          <w:szCs w:val="22"/>
          <w:lang w:eastAsia="pl-PL"/>
        </w:rPr>
        <w:t>dopuszczenie pojazdu do ruchu</w:t>
      </w:r>
      <w:r w:rsidRPr="007D24AC">
        <w:rPr>
          <w:rFonts w:ascii="Tahoma" w:eastAsia="Times New Roman" w:hAnsi="Tahoma" w:cs="Tahoma"/>
          <w:iCs/>
          <w:sz w:val="22"/>
          <w:szCs w:val="22"/>
          <w:lang w:eastAsia="pl-PL"/>
        </w:rPr>
        <w:t>.</w:t>
      </w:r>
    </w:p>
    <w:p w14:paraId="5C34C83D" w14:textId="79DAC31B" w:rsidR="00FB5D2A" w:rsidRPr="007D24AC" w:rsidRDefault="00FB5D2A" w:rsidP="00956B82">
      <w:pPr>
        <w:numPr>
          <w:ilvl w:val="0"/>
          <w:numId w:val="10"/>
        </w:numPr>
        <w:spacing w:after="0" w:line="360" w:lineRule="auto"/>
        <w:ind w:left="357" w:hanging="357"/>
        <w:jc w:val="both"/>
        <w:rPr>
          <w:rFonts w:ascii="Tahoma" w:eastAsia="Times New Roman" w:hAnsi="Tahoma" w:cs="Tahoma"/>
          <w:iCs/>
          <w:sz w:val="22"/>
          <w:szCs w:val="22"/>
          <w:lang w:eastAsia="pl-PL"/>
        </w:rPr>
      </w:pPr>
      <w:r w:rsidRPr="007D24AC">
        <w:rPr>
          <w:rFonts w:ascii="Tahoma" w:eastAsia="Times New Roman" w:hAnsi="Tahoma" w:cs="Tahoma"/>
          <w:iCs/>
          <w:sz w:val="22"/>
          <w:szCs w:val="22"/>
          <w:lang w:eastAsia="pl-PL"/>
        </w:rPr>
        <w:t>Kopia raportu z kontroli jest doręczana Wykonawcy najpóźniej w terminie 7 dni kalendarzowych po jego sporządzeniu</w:t>
      </w:r>
      <w:r w:rsidR="004B2BC2" w:rsidRPr="007D24AC">
        <w:rPr>
          <w:rFonts w:ascii="Tahoma" w:eastAsia="Times New Roman" w:hAnsi="Tahoma" w:cs="Tahoma"/>
          <w:iCs/>
          <w:sz w:val="22"/>
          <w:szCs w:val="22"/>
          <w:lang w:eastAsia="pl-PL"/>
        </w:rPr>
        <w:t xml:space="preserve"> i uzupełnieniu</w:t>
      </w:r>
      <w:r w:rsidRPr="007D24AC">
        <w:rPr>
          <w:rFonts w:ascii="Tahoma" w:eastAsia="Times New Roman" w:hAnsi="Tahoma" w:cs="Tahoma"/>
          <w:iCs/>
          <w:sz w:val="22"/>
          <w:szCs w:val="22"/>
          <w:lang w:eastAsia="pl-PL"/>
        </w:rPr>
        <w:t>. Wykonawca w terminie 14 dni kalendarzowych od otrzymania kopii raportu z kontroli ma</w:t>
      </w:r>
      <w:r w:rsidR="00145DAE" w:rsidRPr="007D24AC">
        <w:rPr>
          <w:rFonts w:ascii="Tahoma" w:eastAsia="Times New Roman" w:hAnsi="Tahoma" w:cs="Tahoma"/>
          <w:iCs/>
          <w:sz w:val="22"/>
          <w:szCs w:val="22"/>
          <w:lang w:eastAsia="pl-PL"/>
        </w:rPr>
        <w:t xml:space="preserve"> </w:t>
      </w:r>
      <w:r w:rsidRPr="007D24AC">
        <w:rPr>
          <w:rFonts w:ascii="Tahoma" w:eastAsia="Times New Roman" w:hAnsi="Tahoma" w:cs="Tahoma"/>
          <w:iCs/>
          <w:sz w:val="22"/>
          <w:szCs w:val="22"/>
          <w:lang w:eastAsia="pl-PL"/>
        </w:rPr>
        <w:t>prawo do zajęcia stanowiska i</w:t>
      </w:r>
      <w:r w:rsidR="005A6F1A">
        <w:rPr>
          <w:rFonts w:ascii="Tahoma" w:eastAsia="Times New Roman" w:hAnsi="Tahoma" w:cs="Tahoma"/>
          <w:iCs/>
          <w:sz w:val="22"/>
          <w:szCs w:val="22"/>
          <w:lang w:eastAsia="pl-PL"/>
        </w:rPr>
        <w:t> </w:t>
      </w:r>
      <w:r w:rsidRPr="007D24AC">
        <w:rPr>
          <w:rFonts w:ascii="Tahoma" w:eastAsia="Times New Roman" w:hAnsi="Tahoma" w:cs="Tahoma"/>
          <w:iCs/>
          <w:sz w:val="22"/>
          <w:szCs w:val="22"/>
          <w:lang w:eastAsia="pl-PL"/>
        </w:rPr>
        <w:t>przedstawienia wyjaśnień odnośnie przyczyn nieprawidłowości lub zastrzeżeń do raportu.</w:t>
      </w:r>
    </w:p>
    <w:p w14:paraId="6FF2B9DA" w14:textId="14E00586" w:rsidR="00FB5D2A" w:rsidRPr="007D24AC" w:rsidRDefault="00FB5D2A" w:rsidP="00956B82">
      <w:pPr>
        <w:numPr>
          <w:ilvl w:val="0"/>
          <w:numId w:val="10"/>
        </w:numPr>
        <w:spacing w:after="0" w:line="360" w:lineRule="auto"/>
        <w:ind w:left="357" w:hanging="357"/>
        <w:jc w:val="both"/>
        <w:rPr>
          <w:rFonts w:ascii="Tahoma" w:eastAsia="Times New Roman" w:hAnsi="Tahoma" w:cs="Tahoma"/>
          <w:iCs/>
          <w:sz w:val="22"/>
          <w:szCs w:val="22"/>
          <w:lang w:eastAsia="pl-PL"/>
        </w:rPr>
      </w:pPr>
      <w:r w:rsidRPr="007D24AC">
        <w:rPr>
          <w:rFonts w:ascii="Tahoma" w:eastAsia="Times New Roman" w:hAnsi="Tahoma" w:cs="Tahoma"/>
          <w:iCs/>
          <w:sz w:val="22"/>
          <w:szCs w:val="22"/>
          <w:lang w:eastAsia="pl-PL"/>
        </w:rPr>
        <w:t>Zamawiający rozpatrzy wyjaśnienia lub zastrzeżenia wniesione przez Wykonawcę i</w:t>
      </w:r>
      <w:r w:rsidR="005A6F1A">
        <w:rPr>
          <w:rFonts w:ascii="Tahoma" w:eastAsia="Times New Roman" w:hAnsi="Tahoma" w:cs="Tahoma"/>
          <w:iCs/>
          <w:sz w:val="22"/>
          <w:szCs w:val="22"/>
          <w:lang w:eastAsia="pl-PL"/>
        </w:rPr>
        <w:t> </w:t>
      </w:r>
      <w:r w:rsidRPr="007D24AC">
        <w:rPr>
          <w:rFonts w:ascii="Tahoma" w:eastAsia="Times New Roman" w:hAnsi="Tahoma" w:cs="Tahoma"/>
          <w:iCs/>
          <w:sz w:val="22"/>
          <w:szCs w:val="22"/>
          <w:lang w:eastAsia="pl-PL"/>
        </w:rPr>
        <w:t>niezwłocznie, na</w:t>
      </w:r>
      <w:r w:rsidR="00DC218E" w:rsidRPr="007D24AC">
        <w:rPr>
          <w:rFonts w:ascii="Tahoma" w:eastAsia="Times New Roman" w:hAnsi="Tahoma" w:cs="Tahoma"/>
          <w:iCs/>
          <w:sz w:val="22"/>
          <w:szCs w:val="22"/>
          <w:lang w:eastAsia="pl-PL"/>
        </w:rPr>
        <w:t> </w:t>
      </w:r>
      <w:r w:rsidRPr="007D24AC">
        <w:rPr>
          <w:rFonts w:ascii="Tahoma" w:eastAsia="Times New Roman" w:hAnsi="Tahoma" w:cs="Tahoma"/>
          <w:iCs/>
          <w:sz w:val="22"/>
          <w:szCs w:val="22"/>
          <w:lang w:eastAsia="pl-PL"/>
        </w:rPr>
        <w:t>piśmie przedstawi mu swoje ostateczne stanowisko, jednocześnie wzywając Wykonawcę do</w:t>
      </w:r>
      <w:r w:rsidR="00DC218E" w:rsidRPr="007D24AC">
        <w:rPr>
          <w:rFonts w:ascii="Tahoma" w:eastAsia="Times New Roman" w:hAnsi="Tahoma" w:cs="Tahoma"/>
          <w:iCs/>
          <w:sz w:val="22"/>
          <w:szCs w:val="22"/>
          <w:lang w:eastAsia="pl-PL"/>
        </w:rPr>
        <w:t> </w:t>
      </w:r>
      <w:r w:rsidRPr="007D24AC">
        <w:rPr>
          <w:rFonts w:ascii="Tahoma" w:eastAsia="Times New Roman" w:hAnsi="Tahoma" w:cs="Tahoma"/>
          <w:iCs/>
          <w:sz w:val="22"/>
          <w:szCs w:val="22"/>
          <w:lang w:eastAsia="pl-PL"/>
        </w:rPr>
        <w:t>usunięcia stwierdzonych uchybień i nieprawidłowości we</w:t>
      </w:r>
      <w:r w:rsidR="00FD4C14">
        <w:rPr>
          <w:rFonts w:ascii="Tahoma" w:eastAsia="Times New Roman" w:hAnsi="Tahoma" w:cs="Tahoma"/>
          <w:iCs/>
          <w:sz w:val="22"/>
          <w:szCs w:val="22"/>
          <w:lang w:eastAsia="pl-PL"/>
        </w:rPr>
        <w:t> </w:t>
      </w:r>
      <w:r w:rsidRPr="007D24AC">
        <w:rPr>
          <w:rFonts w:ascii="Tahoma" w:eastAsia="Times New Roman" w:hAnsi="Tahoma" w:cs="Tahoma"/>
          <w:iCs/>
          <w:sz w:val="22"/>
          <w:szCs w:val="22"/>
          <w:lang w:eastAsia="pl-PL"/>
        </w:rPr>
        <w:t xml:space="preserve">wskazanym terminie. Wykonawca dołoży starań, aby stwierdzone nieprawidłowości zostały usunięte w </w:t>
      </w:r>
      <w:r w:rsidR="004B2BC2" w:rsidRPr="007D24AC">
        <w:rPr>
          <w:rFonts w:ascii="Tahoma" w:eastAsia="Times New Roman" w:hAnsi="Tahoma" w:cs="Tahoma"/>
          <w:iCs/>
          <w:sz w:val="22"/>
          <w:szCs w:val="22"/>
          <w:lang w:eastAsia="pl-PL"/>
        </w:rPr>
        <w:t>wyznaczonym</w:t>
      </w:r>
      <w:r w:rsidRPr="007D24AC">
        <w:rPr>
          <w:rFonts w:ascii="Tahoma" w:eastAsia="Times New Roman" w:hAnsi="Tahoma" w:cs="Tahoma"/>
          <w:iCs/>
          <w:sz w:val="22"/>
          <w:szCs w:val="22"/>
          <w:lang w:eastAsia="pl-PL"/>
        </w:rPr>
        <w:t xml:space="preserve"> terminie.</w:t>
      </w:r>
    </w:p>
    <w:p w14:paraId="4DD0DD66" w14:textId="58F688B6" w:rsidR="00FB5D2A" w:rsidRPr="007D24AC" w:rsidRDefault="00FB5D2A" w:rsidP="00956B82">
      <w:pPr>
        <w:numPr>
          <w:ilvl w:val="0"/>
          <w:numId w:val="10"/>
        </w:numPr>
        <w:spacing w:after="0" w:line="360" w:lineRule="auto"/>
        <w:ind w:left="357" w:hanging="357"/>
        <w:jc w:val="both"/>
        <w:rPr>
          <w:rFonts w:ascii="Tahoma" w:eastAsia="Times New Roman" w:hAnsi="Tahoma" w:cs="Tahoma"/>
          <w:iCs/>
          <w:sz w:val="22"/>
          <w:szCs w:val="22"/>
          <w:lang w:eastAsia="pl-PL"/>
        </w:rPr>
      </w:pPr>
      <w:r w:rsidRPr="007D24AC">
        <w:rPr>
          <w:rFonts w:ascii="Tahoma" w:eastAsia="Times New Roman" w:hAnsi="Tahoma" w:cs="Tahoma"/>
          <w:iCs/>
          <w:sz w:val="22"/>
          <w:szCs w:val="22"/>
          <w:lang w:eastAsia="pl-PL"/>
        </w:rPr>
        <w:lastRenderedPageBreak/>
        <w:t>Negatywne wyniki obserwacji techniką tajemniczego klienta mają charakter skargi na</w:t>
      </w:r>
      <w:r w:rsidR="00FD4C14">
        <w:rPr>
          <w:rFonts w:ascii="Tahoma" w:eastAsia="Times New Roman" w:hAnsi="Tahoma" w:cs="Tahoma"/>
          <w:iCs/>
          <w:sz w:val="22"/>
          <w:szCs w:val="22"/>
          <w:lang w:eastAsia="pl-PL"/>
        </w:rPr>
        <w:t> </w:t>
      </w:r>
      <w:r w:rsidRPr="007D24AC">
        <w:rPr>
          <w:rFonts w:ascii="Tahoma" w:eastAsia="Times New Roman" w:hAnsi="Tahoma" w:cs="Tahoma"/>
          <w:iCs/>
          <w:sz w:val="22"/>
          <w:szCs w:val="22"/>
          <w:lang w:eastAsia="pl-PL"/>
        </w:rPr>
        <w:t>usługi świadczone przez Wykonawcę i wymagają pisemnego ustosunkowania się do</w:t>
      </w:r>
      <w:r w:rsidR="00FD4C14">
        <w:rPr>
          <w:rFonts w:ascii="Tahoma" w:eastAsia="Times New Roman" w:hAnsi="Tahoma" w:cs="Tahoma"/>
          <w:iCs/>
          <w:sz w:val="22"/>
          <w:szCs w:val="22"/>
          <w:lang w:eastAsia="pl-PL"/>
        </w:rPr>
        <w:t> </w:t>
      </w:r>
      <w:r w:rsidRPr="007D24AC">
        <w:rPr>
          <w:rFonts w:ascii="Tahoma" w:eastAsia="Times New Roman" w:hAnsi="Tahoma" w:cs="Tahoma"/>
          <w:iCs/>
          <w:sz w:val="22"/>
          <w:szCs w:val="22"/>
          <w:lang w:eastAsia="pl-PL"/>
        </w:rPr>
        <w:t>przedstawionej sytuacji i zarzutów, z podaniem sposobu rozpatrzenia skargi, uznania jej zasadności oraz rodzaju wyciągniętych konsekwencji w stosunku do osób uznanych za</w:t>
      </w:r>
      <w:r w:rsidR="00FD4C14">
        <w:rPr>
          <w:rFonts w:ascii="Tahoma" w:eastAsia="Times New Roman" w:hAnsi="Tahoma" w:cs="Tahoma"/>
          <w:iCs/>
          <w:sz w:val="22"/>
          <w:szCs w:val="22"/>
          <w:lang w:eastAsia="pl-PL"/>
        </w:rPr>
        <w:t> </w:t>
      </w:r>
      <w:r w:rsidRPr="007D24AC">
        <w:rPr>
          <w:rFonts w:ascii="Tahoma" w:eastAsia="Times New Roman" w:hAnsi="Tahoma" w:cs="Tahoma"/>
          <w:iCs/>
          <w:sz w:val="22"/>
          <w:szCs w:val="22"/>
          <w:lang w:eastAsia="pl-PL"/>
        </w:rPr>
        <w:t>winne.</w:t>
      </w:r>
    </w:p>
    <w:p w14:paraId="47BD490E" w14:textId="4728E222" w:rsidR="008637A1" w:rsidRDefault="00FB5D2A" w:rsidP="00956B82">
      <w:pPr>
        <w:numPr>
          <w:ilvl w:val="0"/>
          <w:numId w:val="10"/>
        </w:numPr>
        <w:spacing w:after="0" w:line="360" w:lineRule="auto"/>
        <w:ind w:left="357" w:hanging="357"/>
        <w:jc w:val="both"/>
        <w:rPr>
          <w:rFonts w:ascii="Tahoma" w:eastAsia="Times New Roman" w:hAnsi="Tahoma" w:cs="Tahoma"/>
          <w:iCs/>
          <w:sz w:val="22"/>
          <w:szCs w:val="22"/>
          <w:lang w:eastAsia="pl-PL"/>
        </w:rPr>
      </w:pPr>
      <w:r w:rsidRPr="007D24AC">
        <w:rPr>
          <w:rFonts w:ascii="Tahoma" w:eastAsia="Times New Roman" w:hAnsi="Tahoma" w:cs="Tahoma"/>
          <w:iCs/>
          <w:sz w:val="22"/>
          <w:szCs w:val="22"/>
          <w:lang w:eastAsia="pl-PL"/>
        </w:rPr>
        <w:t>Dla uniknięcia wątpliwości Strony umowy oświadczają, że ustalenia dotyczące zasad prowadzenia kontroli określone w niniejszym paragrafie mają charakter cywilnoprawny i</w:t>
      </w:r>
      <w:r w:rsidR="005A6F1A">
        <w:rPr>
          <w:rFonts w:ascii="Tahoma" w:eastAsia="Times New Roman" w:hAnsi="Tahoma" w:cs="Tahoma"/>
          <w:iCs/>
          <w:sz w:val="22"/>
          <w:szCs w:val="22"/>
          <w:lang w:eastAsia="pl-PL"/>
        </w:rPr>
        <w:t> </w:t>
      </w:r>
      <w:r w:rsidRPr="007D24AC">
        <w:rPr>
          <w:rFonts w:ascii="Tahoma" w:eastAsia="Times New Roman" w:hAnsi="Tahoma" w:cs="Tahoma"/>
          <w:iCs/>
          <w:sz w:val="22"/>
          <w:szCs w:val="22"/>
          <w:lang w:eastAsia="pl-PL"/>
        </w:rPr>
        <w:t>nie naruszają przepisów ustawy o swobodzie działalności gospodarczej i innych przepisów prawa.</w:t>
      </w:r>
    </w:p>
    <w:p w14:paraId="0677FA83" w14:textId="41E53A11" w:rsidR="004E6FED" w:rsidRDefault="004E6FED" w:rsidP="00956B82">
      <w:pPr>
        <w:numPr>
          <w:ilvl w:val="0"/>
          <w:numId w:val="10"/>
        </w:numPr>
        <w:spacing w:after="0" w:line="360" w:lineRule="auto"/>
        <w:ind w:left="357" w:hanging="357"/>
        <w:jc w:val="both"/>
        <w:rPr>
          <w:rFonts w:ascii="Tahoma" w:eastAsia="Times New Roman" w:hAnsi="Tahoma" w:cs="Tahoma"/>
          <w:iCs/>
          <w:sz w:val="22"/>
          <w:szCs w:val="22"/>
          <w:lang w:eastAsia="pl-PL"/>
        </w:rPr>
      </w:pPr>
      <w:r>
        <w:rPr>
          <w:rFonts w:ascii="Tahoma" w:eastAsia="Times New Roman" w:hAnsi="Tahoma" w:cs="Tahoma"/>
          <w:iCs/>
          <w:sz w:val="22"/>
          <w:szCs w:val="22"/>
          <w:lang w:eastAsia="pl-PL"/>
        </w:rPr>
        <w:t>Przed zakończeniem obowiązywania umowy Zamawiający i Wykonawca dokonają wspólnego przeglądu autobusów (w terminie wyznaczonym przez Zamawiającego),</w:t>
      </w:r>
      <w:r>
        <w:rPr>
          <w:rFonts w:ascii="Tahoma" w:eastAsia="Times New Roman" w:hAnsi="Tahoma" w:cs="Tahoma"/>
          <w:iCs/>
          <w:sz w:val="22"/>
          <w:szCs w:val="22"/>
          <w:lang w:eastAsia="pl-PL"/>
        </w:rPr>
        <w:br/>
        <w:t>w szczególności celem ustalenia staniu technicznego autobusów i wyposażenia.</w:t>
      </w:r>
    </w:p>
    <w:p w14:paraId="111CD6FB" w14:textId="79A4606D" w:rsidR="004E6FED" w:rsidRDefault="004E6FED" w:rsidP="00956B82">
      <w:pPr>
        <w:numPr>
          <w:ilvl w:val="0"/>
          <w:numId w:val="10"/>
        </w:numPr>
        <w:spacing w:after="0" w:line="360" w:lineRule="auto"/>
        <w:ind w:left="357" w:hanging="357"/>
        <w:jc w:val="both"/>
        <w:rPr>
          <w:rFonts w:ascii="Tahoma" w:eastAsia="Times New Roman" w:hAnsi="Tahoma" w:cs="Tahoma"/>
          <w:iCs/>
          <w:sz w:val="22"/>
          <w:szCs w:val="22"/>
          <w:lang w:eastAsia="pl-PL"/>
        </w:rPr>
      </w:pPr>
      <w:r>
        <w:rPr>
          <w:rFonts w:ascii="Tahoma" w:eastAsia="Times New Roman" w:hAnsi="Tahoma" w:cs="Tahoma"/>
          <w:iCs/>
          <w:sz w:val="22"/>
          <w:szCs w:val="22"/>
          <w:lang w:eastAsia="pl-PL"/>
        </w:rPr>
        <w:t>W ostatnim dniu obowiązywania niniejszej umowy Wykonawca</w:t>
      </w:r>
      <w:r w:rsidR="00D27629">
        <w:rPr>
          <w:rFonts w:ascii="Tahoma" w:eastAsia="Times New Roman" w:hAnsi="Tahoma" w:cs="Tahoma"/>
          <w:iCs/>
          <w:sz w:val="22"/>
          <w:szCs w:val="22"/>
          <w:lang w:eastAsia="pl-PL"/>
        </w:rPr>
        <w:t xml:space="preserve"> </w:t>
      </w:r>
      <w:r>
        <w:rPr>
          <w:rFonts w:ascii="Tahoma" w:eastAsia="Times New Roman" w:hAnsi="Tahoma" w:cs="Tahoma"/>
          <w:iCs/>
          <w:sz w:val="22"/>
          <w:szCs w:val="22"/>
          <w:lang w:eastAsia="pl-PL"/>
        </w:rPr>
        <w:t xml:space="preserve">zobowiązany jest zwrócić autobusy wraz z wyposażeniem </w:t>
      </w:r>
      <w:r w:rsidR="00D27629">
        <w:rPr>
          <w:rFonts w:ascii="Tahoma" w:eastAsia="Times New Roman" w:hAnsi="Tahoma" w:cs="Tahoma"/>
          <w:iCs/>
          <w:sz w:val="22"/>
          <w:szCs w:val="22"/>
          <w:lang w:eastAsia="pl-PL"/>
        </w:rPr>
        <w:t>Zamawiającemu</w:t>
      </w:r>
      <w:r>
        <w:rPr>
          <w:rFonts w:ascii="Tahoma" w:eastAsia="Times New Roman" w:hAnsi="Tahoma" w:cs="Tahoma"/>
          <w:iCs/>
          <w:sz w:val="22"/>
          <w:szCs w:val="22"/>
          <w:lang w:eastAsia="pl-PL"/>
        </w:rPr>
        <w:t xml:space="preserve"> w stanie niepogorszonym. Z czynności tej zostanie sporządzony protokół</w:t>
      </w:r>
      <w:r w:rsidR="00D27629">
        <w:rPr>
          <w:rFonts w:ascii="Tahoma" w:eastAsia="Times New Roman" w:hAnsi="Tahoma" w:cs="Tahoma"/>
          <w:iCs/>
          <w:sz w:val="22"/>
          <w:szCs w:val="22"/>
          <w:lang w:eastAsia="pl-PL"/>
        </w:rPr>
        <w:t xml:space="preserve"> zdawczo-odbiorczy, zgodnie ze wzorem określonym przez Zamawiającego. </w:t>
      </w:r>
    </w:p>
    <w:p w14:paraId="32143773" w14:textId="0D6E5638" w:rsidR="00D27629" w:rsidRDefault="00D27629" w:rsidP="00956B82">
      <w:pPr>
        <w:numPr>
          <w:ilvl w:val="0"/>
          <w:numId w:val="10"/>
        </w:numPr>
        <w:spacing w:after="0" w:line="360" w:lineRule="auto"/>
        <w:ind w:left="357" w:hanging="357"/>
        <w:jc w:val="both"/>
        <w:rPr>
          <w:rFonts w:ascii="Tahoma" w:eastAsia="Times New Roman" w:hAnsi="Tahoma" w:cs="Tahoma"/>
          <w:iCs/>
          <w:sz w:val="22"/>
          <w:szCs w:val="22"/>
          <w:lang w:eastAsia="pl-PL"/>
        </w:rPr>
      </w:pPr>
      <w:r>
        <w:rPr>
          <w:rFonts w:ascii="Tahoma" w:eastAsia="Times New Roman" w:hAnsi="Tahoma" w:cs="Tahoma"/>
          <w:iCs/>
          <w:sz w:val="22"/>
          <w:szCs w:val="22"/>
          <w:lang w:eastAsia="pl-PL"/>
        </w:rPr>
        <w:t xml:space="preserve">W przypadku utraty pojazdu (kasacji – szkody całkowitej z winy Wykonawcy), Wykonawca zobowiązany będzie do odkupienia pojazdu takiej samej marki, w takim stanie technicznym. O roczniku nie niższym niż pojazd całkowicie zniszczony i przebiegu nie wyższym niż pojazd zniszczony. Kolorystyka pojazdu i wyposażenie mają być takie same jak pojazdów istniejących. W tym przypadku Wykonawcy zwrócone zostaną koszty zakupionego autobusu, nie wyższe jednak niż kwota wypłacona przez ubezpieczyciela. </w:t>
      </w:r>
    </w:p>
    <w:p w14:paraId="1271A0B8" w14:textId="525D0FCE" w:rsidR="00E97055" w:rsidRPr="00E97055" w:rsidRDefault="00E97055" w:rsidP="00E97055">
      <w:pPr>
        <w:numPr>
          <w:ilvl w:val="0"/>
          <w:numId w:val="10"/>
        </w:numPr>
        <w:spacing w:after="0" w:line="360" w:lineRule="auto"/>
        <w:ind w:left="357" w:hanging="357"/>
        <w:jc w:val="both"/>
        <w:rPr>
          <w:rFonts w:ascii="Tahoma" w:eastAsia="Times New Roman" w:hAnsi="Tahoma" w:cs="Tahoma"/>
          <w:iCs/>
          <w:sz w:val="22"/>
          <w:szCs w:val="22"/>
          <w:lang w:eastAsia="pl-PL"/>
        </w:rPr>
      </w:pPr>
      <w:r w:rsidRPr="00E97055">
        <w:rPr>
          <w:rFonts w:ascii="Tahoma" w:hAnsi="Tahoma" w:cs="Tahoma"/>
          <w:sz w:val="22"/>
          <w:szCs w:val="22"/>
        </w:rPr>
        <w:t xml:space="preserve">W przypadku utraty pojazdu (kasacji – szkody całkowitej z przyczyn losowych), </w:t>
      </w:r>
      <w:r w:rsidR="0025349C">
        <w:rPr>
          <w:rFonts w:ascii="Tahoma" w:hAnsi="Tahoma" w:cs="Tahoma"/>
          <w:sz w:val="22"/>
          <w:szCs w:val="22"/>
        </w:rPr>
        <w:t xml:space="preserve">Wykonawca </w:t>
      </w:r>
      <w:r w:rsidRPr="00E97055">
        <w:rPr>
          <w:rFonts w:ascii="Tahoma" w:hAnsi="Tahoma" w:cs="Tahoma"/>
          <w:sz w:val="22"/>
          <w:szCs w:val="22"/>
        </w:rPr>
        <w:t xml:space="preserve">zobowiązany będzie do odkupienia pojazdu takiej samej marki, w takim samym stanie technicznym, o roczniku nie niższym niż pojazd całkowicie zniszczony i przebiegu nie wyższym niż pojazd zniszczony. Kolorystyka pojazdu i wyposażenie mają być takie same jak pojazdów istniejących. W tym przypadku </w:t>
      </w:r>
      <w:r w:rsidR="0025349C">
        <w:rPr>
          <w:rFonts w:ascii="Tahoma" w:hAnsi="Tahoma" w:cs="Tahoma"/>
          <w:sz w:val="22"/>
          <w:szCs w:val="22"/>
        </w:rPr>
        <w:t xml:space="preserve">Wykonawcy </w:t>
      </w:r>
      <w:r w:rsidRPr="00E97055">
        <w:rPr>
          <w:rFonts w:ascii="Tahoma" w:hAnsi="Tahoma" w:cs="Tahoma"/>
          <w:sz w:val="22"/>
          <w:szCs w:val="22"/>
        </w:rPr>
        <w:t>zwrócone zostaną koszty zakupionego autobusu, nie wyższe jednak niż kwota wypłacona przez ubezpieczyciela.</w:t>
      </w:r>
    </w:p>
    <w:p w14:paraId="4747CFD3" w14:textId="207F4F8E" w:rsidR="00E97055" w:rsidRPr="00E97055" w:rsidRDefault="00E97055" w:rsidP="00E97055">
      <w:pPr>
        <w:numPr>
          <w:ilvl w:val="0"/>
          <w:numId w:val="10"/>
        </w:numPr>
        <w:spacing w:after="0" w:line="360" w:lineRule="auto"/>
        <w:ind w:left="357" w:hanging="357"/>
        <w:jc w:val="both"/>
        <w:rPr>
          <w:rFonts w:ascii="Tahoma" w:eastAsia="Times New Roman" w:hAnsi="Tahoma" w:cs="Tahoma"/>
          <w:iCs/>
          <w:sz w:val="22"/>
          <w:szCs w:val="22"/>
          <w:lang w:eastAsia="pl-PL"/>
        </w:rPr>
      </w:pPr>
      <w:r w:rsidRPr="00E97055">
        <w:rPr>
          <w:rFonts w:ascii="Tahoma" w:hAnsi="Tahoma" w:cs="Tahoma"/>
          <w:sz w:val="22"/>
          <w:szCs w:val="22"/>
        </w:rPr>
        <w:t xml:space="preserve"> Operatorowi nie przysługuje prawo do zwrotu dodatkowych nakładów nieuzgodnionych z Zamawiającym poniesionych w związku z korzystaniem z autobusów. </w:t>
      </w:r>
    </w:p>
    <w:p w14:paraId="28FCACB1" w14:textId="1299AE25" w:rsidR="00E97055" w:rsidRPr="00E97055" w:rsidRDefault="00E97055" w:rsidP="0025349C">
      <w:pPr>
        <w:numPr>
          <w:ilvl w:val="0"/>
          <w:numId w:val="10"/>
        </w:numPr>
        <w:tabs>
          <w:tab w:val="left" w:pos="426"/>
        </w:tabs>
        <w:suppressAutoHyphens/>
        <w:spacing w:after="0" w:line="360" w:lineRule="auto"/>
        <w:ind w:left="0" w:firstLine="0"/>
        <w:jc w:val="both"/>
        <w:rPr>
          <w:rFonts w:ascii="Tahoma" w:hAnsi="Tahoma" w:cs="Tahoma"/>
          <w:sz w:val="22"/>
          <w:szCs w:val="22"/>
        </w:rPr>
      </w:pPr>
      <w:r w:rsidRPr="00E97055">
        <w:rPr>
          <w:rFonts w:ascii="Tahoma" w:hAnsi="Tahoma" w:cs="Tahoma"/>
          <w:sz w:val="22"/>
          <w:szCs w:val="22"/>
        </w:rPr>
        <w:t xml:space="preserve">W przypadku kontroli przez instytucję dofinansowującą przyznanej Zamawiającemu dotacji na zakup autobusów, o których mowa w ust. 1, </w:t>
      </w:r>
      <w:r w:rsidR="0025349C">
        <w:rPr>
          <w:rFonts w:ascii="Tahoma" w:hAnsi="Tahoma" w:cs="Tahoma"/>
          <w:sz w:val="22"/>
          <w:szCs w:val="22"/>
        </w:rPr>
        <w:t>Wykonawca</w:t>
      </w:r>
      <w:r w:rsidRPr="00E97055">
        <w:rPr>
          <w:rFonts w:ascii="Tahoma" w:hAnsi="Tahoma" w:cs="Tahoma"/>
          <w:sz w:val="22"/>
          <w:szCs w:val="22"/>
        </w:rPr>
        <w:t xml:space="preserve"> zobowiązany będzie do udostępnienia Zamawiającemu informacji wymaganych przez instytucję dofinansowującą, w terminie i zakresie wskazanym przez Zamawiającego.</w:t>
      </w:r>
    </w:p>
    <w:p w14:paraId="5D6026D5" w14:textId="77777777" w:rsidR="00E97055" w:rsidRPr="007D24AC" w:rsidRDefault="00E97055" w:rsidP="0025349C">
      <w:pPr>
        <w:spacing w:after="0" w:line="360" w:lineRule="auto"/>
        <w:ind w:left="357"/>
        <w:jc w:val="both"/>
        <w:rPr>
          <w:rFonts w:ascii="Tahoma" w:eastAsia="Times New Roman" w:hAnsi="Tahoma" w:cs="Tahoma"/>
          <w:iCs/>
          <w:sz w:val="22"/>
          <w:szCs w:val="22"/>
          <w:lang w:eastAsia="pl-PL"/>
        </w:rPr>
      </w:pPr>
    </w:p>
    <w:p w14:paraId="44D6E5E5" w14:textId="11A866B7" w:rsidR="00D8012B" w:rsidRPr="00FD4C14" w:rsidRDefault="008637A1" w:rsidP="00FD4C14">
      <w:pPr>
        <w:pStyle w:val="Nagwek2"/>
        <w:numPr>
          <w:ilvl w:val="0"/>
          <w:numId w:val="0"/>
        </w:numPr>
        <w:spacing w:before="240" w:after="120" w:line="360" w:lineRule="auto"/>
        <w:rPr>
          <w:rFonts w:ascii="Tahoma" w:eastAsia="Arial Unicode MS" w:hAnsi="Tahoma" w:cs="Tahoma"/>
          <w:bCs/>
          <w:kern w:val="1"/>
          <w:sz w:val="22"/>
          <w:szCs w:val="22"/>
          <w:u w:val="none"/>
        </w:rPr>
      </w:pPr>
      <w:r w:rsidRPr="00FD4C14">
        <w:rPr>
          <w:rFonts w:ascii="Tahoma" w:eastAsia="Arial Unicode MS" w:hAnsi="Tahoma" w:cs="Tahoma"/>
          <w:bCs/>
          <w:kern w:val="1"/>
          <w:sz w:val="22"/>
          <w:szCs w:val="22"/>
          <w:u w:val="none"/>
        </w:rPr>
        <w:lastRenderedPageBreak/>
        <w:t>§</w:t>
      </w:r>
      <w:r w:rsidR="00410497">
        <w:rPr>
          <w:rFonts w:ascii="Tahoma" w:eastAsia="Arial Unicode MS" w:hAnsi="Tahoma" w:cs="Tahoma"/>
          <w:bCs/>
          <w:kern w:val="1"/>
          <w:sz w:val="22"/>
          <w:szCs w:val="22"/>
          <w:u w:val="none"/>
        </w:rPr>
        <w:t xml:space="preserve"> </w:t>
      </w:r>
      <w:r w:rsidR="00783E23">
        <w:rPr>
          <w:rFonts w:ascii="Tahoma" w:eastAsia="Arial Unicode MS" w:hAnsi="Tahoma" w:cs="Tahoma"/>
          <w:bCs/>
          <w:kern w:val="1"/>
          <w:sz w:val="22"/>
          <w:szCs w:val="22"/>
          <w:u w:val="none"/>
        </w:rPr>
        <w:t>11</w:t>
      </w:r>
      <w:r w:rsidR="00FD4C14">
        <w:rPr>
          <w:rFonts w:ascii="Tahoma" w:eastAsia="Arial Unicode MS" w:hAnsi="Tahoma" w:cs="Tahoma"/>
          <w:bCs/>
          <w:kern w:val="1"/>
          <w:sz w:val="22"/>
          <w:szCs w:val="22"/>
          <w:u w:val="none"/>
        </w:rPr>
        <w:br/>
      </w:r>
      <w:r w:rsidR="00D8012B" w:rsidRPr="00FD4C14">
        <w:rPr>
          <w:rFonts w:ascii="Tahoma" w:eastAsia="Arial Unicode MS" w:hAnsi="Tahoma" w:cs="Tahoma"/>
          <w:bCs/>
          <w:kern w:val="1"/>
          <w:sz w:val="22"/>
          <w:szCs w:val="22"/>
          <w:u w:val="none"/>
        </w:rPr>
        <w:t>Kary umowne</w:t>
      </w:r>
    </w:p>
    <w:p w14:paraId="30B194E9" w14:textId="53445069" w:rsidR="008637A1" w:rsidRPr="007D24AC" w:rsidRDefault="00C81DC4" w:rsidP="00956B82">
      <w:pPr>
        <w:numPr>
          <w:ilvl w:val="0"/>
          <w:numId w:val="11"/>
        </w:numPr>
        <w:spacing w:after="0" w:line="360" w:lineRule="auto"/>
        <w:ind w:left="357" w:hanging="357"/>
        <w:jc w:val="both"/>
        <w:rPr>
          <w:rFonts w:ascii="Tahoma" w:eastAsia="Times New Roman" w:hAnsi="Tahoma" w:cs="Tahoma"/>
          <w:iCs/>
          <w:sz w:val="22"/>
          <w:szCs w:val="22"/>
          <w:lang w:eastAsia="pl-PL"/>
        </w:rPr>
      </w:pPr>
      <w:r w:rsidRPr="007D24AC">
        <w:rPr>
          <w:rFonts w:ascii="Tahoma" w:eastAsia="Times New Roman" w:hAnsi="Tahoma" w:cs="Tahoma"/>
          <w:iCs/>
          <w:sz w:val="22"/>
          <w:szCs w:val="22"/>
          <w:lang w:eastAsia="pl-PL"/>
        </w:rPr>
        <w:t xml:space="preserve">Za nieświadczenie usług, bądź za </w:t>
      </w:r>
      <w:r w:rsidR="007F5E78" w:rsidRPr="007D24AC">
        <w:rPr>
          <w:rFonts w:ascii="Tahoma" w:eastAsia="Times New Roman" w:hAnsi="Tahoma" w:cs="Tahoma"/>
          <w:iCs/>
          <w:sz w:val="22"/>
          <w:szCs w:val="22"/>
          <w:lang w:eastAsia="pl-PL"/>
        </w:rPr>
        <w:t>naruszenie</w:t>
      </w:r>
      <w:r w:rsidRPr="007D24AC">
        <w:rPr>
          <w:rFonts w:ascii="Tahoma" w:eastAsia="Times New Roman" w:hAnsi="Tahoma" w:cs="Tahoma"/>
          <w:iCs/>
          <w:sz w:val="22"/>
          <w:szCs w:val="22"/>
          <w:lang w:eastAsia="pl-PL"/>
        </w:rPr>
        <w:t xml:space="preserve"> zasad świadczenia usług lub parametrów jakościowych i techniczno-użytkowych, Zamawiający nałoży na Wykonawcę kary umowne. </w:t>
      </w:r>
      <w:r w:rsidR="00914C30">
        <w:rPr>
          <w:rFonts w:ascii="Tahoma" w:eastAsia="Times New Roman" w:hAnsi="Tahoma" w:cs="Tahoma"/>
          <w:iCs/>
          <w:sz w:val="22"/>
          <w:szCs w:val="22"/>
          <w:lang w:eastAsia="pl-PL"/>
        </w:rPr>
        <w:t>Specyfikacja</w:t>
      </w:r>
      <w:r w:rsidRPr="007D24AC">
        <w:rPr>
          <w:rFonts w:ascii="Tahoma" w:eastAsia="Times New Roman" w:hAnsi="Tahoma" w:cs="Tahoma"/>
          <w:iCs/>
          <w:sz w:val="22"/>
          <w:szCs w:val="22"/>
          <w:lang w:eastAsia="pl-PL"/>
        </w:rPr>
        <w:t xml:space="preserve"> kar umownych wraz z ich wysokością </w:t>
      </w:r>
      <w:r w:rsidR="008637A1" w:rsidRPr="007D24AC">
        <w:rPr>
          <w:rFonts w:ascii="Tahoma" w:eastAsia="Times New Roman" w:hAnsi="Tahoma" w:cs="Tahoma"/>
          <w:iCs/>
          <w:sz w:val="22"/>
          <w:szCs w:val="22"/>
          <w:lang w:eastAsia="pl-PL"/>
        </w:rPr>
        <w:t>określ</w:t>
      </w:r>
      <w:r w:rsidR="007F5E78" w:rsidRPr="007D24AC">
        <w:rPr>
          <w:rFonts w:ascii="Tahoma" w:eastAsia="Times New Roman" w:hAnsi="Tahoma" w:cs="Tahoma"/>
          <w:iCs/>
          <w:sz w:val="22"/>
          <w:szCs w:val="22"/>
          <w:lang w:eastAsia="pl-PL"/>
        </w:rPr>
        <w:t>ona została</w:t>
      </w:r>
      <w:r w:rsidRPr="007D24AC">
        <w:rPr>
          <w:rFonts w:ascii="Tahoma" w:eastAsia="Times New Roman" w:hAnsi="Tahoma" w:cs="Tahoma"/>
          <w:iCs/>
          <w:sz w:val="22"/>
          <w:szCs w:val="22"/>
          <w:lang w:eastAsia="pl-PL"/>
        </w:rPr>
        <w:t xml:space="preserve"> </w:t>
      </w:r>
      <w:r w:rsidR="008637A1" w:rsidRPr="007D24AC">
        <w:rPr>
          <w:rFonts w:ascii="Tahoma" w:eastAsia="Times New Roman" w:hAnsi="Tahoma" w:cs="Tahoma"/>
          <w:iCs/>
          <w:sz w:val="22"/>
          <w:szCs w:val="22"/>
          <w:lang w:eastAsia="pl-PL"/>
        </w:rPr>
        <w:t>w </w:t>
      </w:r>
      <w:r w:rsidR="001E06DF" w:rsidRPr="007D24AC">
        <w:rPr>
          <w:rFonts w:ascii="Tahoma" w:eastAsia="Times New Roman" w:hAnsi="Tahoma" w:cs="Tahoma"/>
          <w:iCs/>
          <w:sz w:val="22"/>
          <w:szCs w:val="22"/>
          <w:lang w:eastAsia="pl-PL"/>
        </w:rPr>
        <w:t>Z</w:t>
      </w:r>
      <w:r w:rsidR="008637A1" w:rsidRPr="007D24AC">
        <w:rPr>
          <w:rFonts w:ascii="Tahoma" w:eastAsia="Times New Roman" w:hAnsi="Tahoma" w:cs="Tahoma"/>
          <w:iCs/>
          <w:sz w:val="22"/>
          <w:szCs w:val="22"/>
          <w:lang w:eastAsia="pl-PL"/>
        </w:rPr>
        <w:t xml:space="preserve">ałączniku </w:t>
      </w:r>
      <w:r w:rsidR="007F5E78" w:rsidRPr="007D24AC">
        <w:rPr>
          <w:rFonts w:ascii="Tahoma" w:eastAsia="Times New Roman" w:hAnsi="Tahoma" w:cs="Tahoma"/>
          <w:iCs/>
          <w:sz w:val="22"/>
          <w:szCs w:val="22"/>
          <w:lang w:eastAsia="pl-PL"/>
        </w:rPr>
        <w:t>nr</w:t>
      </w:r>
      <w:r w:rsidR="008637A1" w:rsidRPr="007D24AC">
        <w:rPr>
          <w:rFonts w:ascii="Tahoma" w:eastAsia="Times New Roman" w:hAnsi="Tahoma" w:cs="Tahoma"/>
          <w:iCs/>
          <w:sz w:val="22"/>
          <w:szCs w:val="22"/>
          <w:lang w:eastAsia="pl-PL"/>
        </w:rPr>
        <w:t xml:space="preserve"> </w:t>
      </w:r>
      <w:r w:rsidR="00A37BBE" w:rsidRPr="007D24AC">
        <w:rPr>
          <w:rFonts w:ascii="Tahoma" w:eastAsia="Times New Roman" w:hAnsi="Tahoma" w:cs="Tahoma"/>
          <w:iCs/>
          <w:sz w:val="22"/>
          <w:szCs w:val="22"/>
          <w:lang w:eastAsia="pl-PL"/>
        </w:rPr>
        <w:t>4</w:t>
      </w:r>
      <w:r w:rsidR="008637A1" w:rsidRPr="007D24AC">
        <w:rPr>
          <w:rFonts w:ascii="Tahoma" w:eastAsia="Times New Roman" w:hAnsi="Tahoma" w:cs="Tahoma"/>
          <w:iCs/>
          <w:sz w:val="22"/>
          <w:szCs w:val="22"/>
          <w:lang w:eastAsia="pl-PL"/>
        </w:rPr>
        <w:t xml:space="preserve"> do</w:t>
      </w:r>
      <w:r w:rsidR="00FD4C14">
        <w:rPr>
          <w:rFonts w:ascii="Tahoma" w:eastAsia="Times New Roman" w:hAnsi="Tahoma" w:cs="Tahoma"/>
          <w:iCs/>
          <w:sz w:val="22"/>
          <w:szCs w:val="22"/>
          <w:lang w:eastAsia="pl-PL"/>
        </w:rPr>
        <w:t> </w:t>
      </w:r>
      <w:r w:rsidR="008637A1" w:rsidRPr="007D24AC">
        <w:rPr>
          <w:rFonts w:ascii="Tahoma" w:eastAsia="Times New Roman" w:hAnsi="Tahoma" w:cs="Tahoma"/>
          <w:iCs/>
          <w:sz w:val="22"/>
          <w:szCs w:val="22"/>
          <w:lang w:eastAsia="pl-PL"/>
        </w:rPr>
        <w:t>umowy.</w:t>
      </w:r>
    </w:p>
    <w:p w14:paraId="5B4CC82F" w14:textId="08EA24E6" w:rsidR="00C81DC4" w:rsidRPr="007D24AC" w:rsidRDefault="006F0859" w:rsidP="00956B82">
      <w:pPr>
        <w:numPr>
          <w:ilvl w:val="0"/>
          <w:numId w:val="11"/>
        </w:numPr>
        <w:spacing w:after="0" w:line="360" w:lineRule="auto"/>
        <w:ind w:left="357" w:hanging="357"/>
        <w:jc w:val="both"/>
        <w:rPr>
          <w:rFonts w:ascii="Tahoma" w:eastAsia="Times New Roman" w:hAnsi="Tahoma" w:cs="Tahoma"/>
          <w:iCs/>
          <w:sz w:val="22"/>
          <w:szCs w:val="22"/>
          <w:lang w:eastAsia="pl-PL"/>
        </w:rPr>
      </w:pPr>
      <w:r w:rsidRPr="007D24AC">
        <w:rPr>
          <w:rFonts w:ascii="Tahoma" w:eastAsia="Times New Roman" w:hAnsi="Tahoma" w:cs="Tahoma"/>
          <w:iCs/>
          <w:sz w:val="22"/>
          <w:szCs w:val="22"/>
          <w:lang w:eastAsia="pl-PL"/>
        </w:rPr>
        <w:t>Naliczenie kar umownych, za nieprawidłowości stwierdzone w danym miesiącu kalendarzowym, odbywa się poprzez wystawienie przez Zamawiającego noty obciążeniowej. Zamawiający wy</w:t>
      </w:r>
      <w:r w:rsidR="007F5E78" w:rsidRPr="007D24AC">
        <w:rPr>
          <w:rFonts w:ascii="Tahoma" w:eastAsia="Times New Roman" w:hAnsi="Tahoma" w:cs="Tahoma"/>
          <w:iCs/>
          <w:sz w:val="22"/>
          <w:szCs w:val="22"/>
          <w:lang w:eastAsia="pl-PL"/>
        </w:rPr>
        <w:t>stawia notę raz w miesiącu, do 14</w:t>
      </w:r>
      <w:r w:rsidRPr="007D24AC">
        <w:rPr>
          <w:rFonts w:ascii="Tahoma" w:eastAsia="Times New Roman" w:hAnsi="Tahoma" w:cs="Tahoma"/>
          <w:iCs/>
          <w:sz w:val="22"/>
          <w:szCs w:val="22"/>
          <w:lang w:eastAsia="pl-PL"/>
        </w:rPr>
        <w:t>. dnia następnego miesiąca kalendarzowego.</w:t>
      </w:r>
    </w:p>
    <w:p w14:paraId="00DE88E2" w14:textId="29994EDF" w:rsidR="00C81DC4" w:rsidRPr="007D24AC" w:rsidRDefault="006F0859" w:rsidP="00956B82">
      <w:pPr>
        <w:numPr>
          <w:ilvl w:val="0"/>
          <w:numId w:val="11"/>
        </w:numPr>
        <w:spacing w:after="0" w:line="360" w:lineRule="auto"/>
        <w:ind w:left="357" w:hanging="357"/>
        <w:jc w:val="both"/>
        <w:rPr>
          <w:rFonts w:ascii="Tahoma" w:eastAsia="Times New Roman" w:hAnsi="Tahoma" w:cs="Tahoma"/>
          <w:iCs/>
          <w:sz w:val="22"/>
          <w:szCs w:val="22"/>
          <w:lang w:eastAsia="pl-PL"/>
        </w:rPr>
      </w:pPr>
      <w:r w:rsidRPr="007D24AC">
        <w:rPr>
          <w:rFonts w:ascii="Tahoma" w:eastAsia="Times New Roman" w:hAnsi="Tahoma" w:cs="Tahoma"/>
          <w:iCs/>
          <w:sz w:val="22"/>
          <w:szCs w:val="22"/>
          <w:lang w:eastAsia="pl-PL"/>
        </w:rPr>
        <w:t xml:space="preserve">Strony ustalają, iż maksymalna łączna wysokość kar umownych, których mogą dochodzić Strony, nie może przekroczyć 30% wynagrodzenia, </w:t>
      </w:r>
      <w:r w:rsidR="007F5E78" w:rsidRPr="007D24AC">
        <w:rPr>
          <w:rFonts w:ascii="Tahoma" w:eastAsia="Times New Roman" w:hAnsi="Tahoma" w:cs="Tahoma"/>
          <w:iCs/>
          <w:sz w:val="22"/>
          <w:szCs w:val="22"/>
          <w:lang w:eastAsia="pl-PL"/>
        </w:rPr>
        <w:t>o którym mowa</w:t>
      </w:r>
      <w:r w:rsidRPr="007D24AC">
        <w:rPr>
          <w:rFonts w:ascii="Tahoma" w:eastAsia="Times New Roman" w:hAnsi="Tahoma" w:cs="Tahoma"/>
          <w:iCs/>
          <w:sz w:val="22"/>
          <w:szCs w:val="22"/>
          <w:lang w:eastAsia="pl-PL"/>
        </w:rPr>
        <w:t xml:space="preserve"> w </w:t>
      </w:r>
      <w:bookmarkStart w:id="5" w:name="_Hlk106862274"/>
      <w:r w:rsidRPr="007D24AC">
        <w:rPr>
          <w:rFonts w:ascii="Tahoma" w:eastAsia="Times New Roman" w:hAnsi="Tahoma" w:cs="Tahoma"/>
          <w:iCs/>
          <w:sz w:val="22"/>
          <w:szCs w:val="22"/>
          <w:lang w:eastAsia="pl-PL"/>
        </w:rPr>
        <w:t>§</w:t>
      </w:r>
      <w:r w:rsidR="007F5E78" w:rsidRPr="007D24AC">
        <w:rPr>
          <w:rFonts w:ascii="Tahoma" w:eastAsia="Times New Roman" w:hAnsi="Tahoma" w:cs="Tahoma"/>
          <w:iCs/>
          <w:sz w:val="22"/>
          <w:szCs w:val="22"/>
          <w:lang w:eastAsia="pl-PL"/>
        </w:rPr>
        <w:t xml:space="preserve"> 7</w:t>
      </w:r>
      <w:bookmarkEnd w:id="5"/>
      <w:r w:rsidRPr="007D24AC">
        <w:rPr>
          <w:rFonts w:ascii="Tahoma" w:eastAsia="Times New Roman" w:hAnsi="Tahoma" w:cs="Tahoma"/>
          <w:iCs/>
          <w:sz w:val="22"/>
          <w:szCs w:val="22"/>
          <w:lang w:eastAsia="pl-PL"/>
        </w:rPr>
        <w:t xml:space="preserve"> </w:t>
      </w:r>
      <w:r w:rsidR="001B107D" w:rsidRPr="007D24AC">
        <w:rPr>
          <w:rFonts w:ascii="Tahoma" w:eastAsia="Times New Roman" w:hAnsi="Tahoma" w:cs="Tahoma"/>
          <w:iCs/>
          <w:sz w:val="22"/>
          <w:szCs w:val="22"/>
          <w:lang w:eastAsia="pl-PL"/>
        </w:rPr>
        <w:t>pkt</w:t>
      </w:r>
      <w:r w:rsidR="007F5E78" w:rsidRPr="007D24AC">
        <w:rPr>
          <w:rFonts w:ascii="Tahoma" w:eastAsia="Times New Roman" w:hAnsi="Tahoma" w:cs="Tahoma"/>
          <w:iCs/>
          <w:sz w:val="22"/>
          <w:szCs w:val="22"/>
          <w:lang w:eastAsia="pl-PL"/>
        </w:rPr>
        <w:t> </w:t>
      </w:r>
      <w:r w:rsidR="001B107D" w:rsidRPr="007D24AC">
        <w:rPr>
          <w:rFonts w:ascii="Tahoma" w:eastAsia="Times New Roman" w:hAnsi="Tahoma" w:cs="Tahoma"/>
          <w:iCs/>
          <w:sz w:val="22"/>
          <w:szCs w:val="22"/>
          <w:lang w:eastAsia="pl-PL"/>
        </w:rPr>
        <w:t>1</w:t>
      </w:r>
      <w:r w:rsidRPr="007D24AC">
        <w:rPr>
          <w:rFonts w:ascii="Tahoma" w:eastAsia="Times New Roman" w:hAnsi="Tahoma" w:cs="Tahoma"/>
          <w:iCs/>
          <w:sz w:val="22"/>
          <w:szCs w:val="22"/>
          <w:lang w:eastAsia="pl-PL"/>
        </w:rPr>
        <w:t xml:space="preserve"> Umowy</w:t>
      </w:r>
      <w:r w:rsidR="001B107D" w:rsidRPr="007D24AC">
        <w:rPr>
          <w:rFonts w:ascii="Tahoma" w:eastAsia="Times New Roman" w:hAnsi="Tahoma" w:cs="Tahoma"/>
          <w:iCs/>
          <w:sz w:val="22"/>
          <w:szCs w:val="22"/>
          <w:lang w:eastAsia="pl-PL"/>
        </w:rPr>
        <w:t>.</w:t>
      </w:r>
    </w:p>
    <w:p w14:paraId="4F090A38" w14:textId="46921F30" w:rsidR="001B107D" w:rsidRPr="007D24AC" w:rsidRDefault="001B107D" w:rsidP="00956B82">
      <w:pPr>
        <w:numPr>
          <w:ilvl w:val="0"/>
          <w:numId w:val="11"/>
        </w:numPr>
        <w:spacing w:after="0" w:line="360" w:lineRule="auto"/>
        <w:ind w:left="357" w:hanging="357"/>
        <w:jc w:val="both"/>
        <w:rPr>
          <w:rFonts w:ascii="Tahoma" w:eastAsia="Times New Roman" w:hAnsi="Tahoma" w:cs="Tahoma"/>
          <w:iCs/>
          <w:sz w:val="22"/>
          <w:szCs w:val="22"/>
          <w:lang w:eastAsia="pl-PL"/>
        </w:rPr>
      </w:pPr>
      <w:r w:rsidRPr="007D24AC">
        <w:rPr>
          <w:rFonts w:ascii="Tahoma" w:eastAsia="Times New Roman" w:hAnsi="Tahoma" w:cs="Tahoma"/>
          <w:iCs/>
          <w:sz w:val="22"/>
          <w:szCs w:val="22"/>
          <w:lang w:eastAsia="pl-PL"/>
        </w:rPr>
        <w:t>Strony zastrzegają sobie prawo do odszkodowania uzupełniającego, zgodnie z zasadami ogólnymi Kodeksu cywilnego, przenoszącego wysokość kar umownych do wysokości rzeczywiście poniesionej szkody.</w:t>
      </w:r>
    </w:p>
    <w:p w14:paraId="5687A0FD" w14:textId="6373857F" w:rsidR="001B107D" w:rsidRPr="007D24AC" w:rsidRDefault="001B107D" w:rsidP="00956B82">
      <w:pPr>
        <w:numPr>
          <w:ilvl w:val="0"/>
          <w:numId w:val="11"/>
        </w:numPr>
        <w:spacing w:after="0" w:line="360" w:lineRule="auto"/>
        <w:ind w:left="357" w:hanging="357"/>
        <w:jc w:val="both"/>
        <w:rPr>
          <w:rFonts w:ascii="Tahoma" w:eastAsia="Times New Roman" w:hAnsi="Tahoma" w:cs="Tahoma"/>
          <w:iCs/>
          <w:sz w:val="22"/>
          <w:szCs w:val="22"/>
          <w:lang w:eastAsia="pl-PL"/>
        </w:rPr>
      </w:pPr>
      <w:r w:rsidRPr="007D24AC">
        <w:rPr>
          <w:rFonts w:ascii="Tahoma" w:eastAsia="Times New Roman" w:hAnsi="Tahoma" w:cs="Tahoma"/>
          <w:iCs/>
          <w:sz w:val="22"/>
          <w:szCs w:val="22"/>
          <w:lang w:eastAsia="pl-PL"/>
        </w:rPr>
        <w:t xml:space="preserve">Zamawiający ma prawo do potrącenia naliczonej kary umownej </w:t>
      </w:r>
      <w:r w:rsidR="00E37701" w:rsidRPr="007D24AC">
        <w:rPr>
          <w:rFonts w:ascii="Tahoma" w:eastAsia="Times New Roman" w:hAnsi="Tahoma" w:cs="Tahoma"/>
          <w:iCs/>
          <w:sz w:val="22"/>
          <w:szCs w:val="22"/>
          <w:lang w:eastAsia="pl-PL"/>
        </w:rPr>
        <w:t>z wynagrodzenia Wykonawcy lub z </w:t>
      </w:r>
      <w:r w:rsidRPr="007D24AC">
        <w:rPr>
          <w:rFonts w:ascii="Tahoma" w:eastAsia="Times New Roman" w:hAnsi="Tahoma" w:cs="Tahoma"/>
          <w:iCs/>
          <w:sz w:val="22"/>
          <w:szCs w:val="22"/>
          <w:lang w:eastAsia="pl-PL"/>
        </w:rPr>
        <w:t>zabezpieczenia należytego wykonania umowy bez konieczności uzyskania dodatkowej zgody Wykonawcy.</w:t>
      </w:r>
    </w:p>
    <w:p w14:paraId="27AA7275" w14:textId="4E04F5E2" w:rsidR="008637A1" w:rsidRPr="007D24AC" w:rsidRDefault="008637A1" w:rsidP="00956B82">
      <w:pPr>
        <w:numPr>
          <w:ilvl w:val="0"/>
          <w:numId w:val="11"/>
        </w:numPr>
        <w:spacing w:after="0" w:line="360" w:lineRule="auto"/>
        <w:ind w:left="357" w:hanging="357"/>
        <w:jc w:val="both"/>
        <w:rPr>
          <w:rFonts w:ascii="Tahoma" w:eastAsia="Times New Roman" w:hAnsi="Tahoma" w:cs="Tahoma"/>
          <w:iCs/>
          <w:sz w:val="22"/>
          <w:szCs w:val="22"/>
          <w:lang w:eastAsia="pl-PL"/>
        </w:rPr>
      </w:pPr>
      <w:r w:rsidRPr="007D24AC">
        <w:rPr>
          <w:rFonts w:ascii="Tahoma" w:eastAsia="Times New Roman" w:hAnsi="Tahoma" w:cs="Tahoma"/>
          <w:iCs/>
          <w:sz w:val="22"/>
          <w:szCs w:val="22"/>
          <w:lang w:eastAsia="pl-PL"/>
        </w:rPr>
        <w:t>Kary umowne nie są nakładane w przypadku wystąpienia obiektywnych, niezależnych od </w:t>
      </w:r>
      <w:r w:rsidR="001B107D" w:rsidRPr="007D24AC">
        <w:rPr>
          <w:rFonts w:ascii="Tahoma" w:eastAsia="Times New Roman" w:hAnsi="Tahoma" w:cs="Tahoma"/>
          <w:iCs/>
          <w:sz w:val="22"/>
          <w:szCs w:val="22"/>
          <w:lang w:eastAsia="pl-PL"/>
        </w:rPr>
        <w:t>Wykonawcy</w:t>
      </w:r>
      <w:r w:rsidRPr="007D24AC">
        <w:rPr>
          <w:rFonts w:ascii="Tahoma" w:eastAsia="Times New Roman" w:hAnsi="Tahoma" w:cs="Tahoma"/>
          <w:iCs/>
          <w:sz w:val="22"/>
          <w:szCs w:val="22"/>
          <w:lang w:eastAsia="pl-PL"/>
        </w:rPr>
        <w:t xml:space="preserve"> okoliczności, uniemożliwiających prawidłowe świadczenie </w:t>
      </w:r>
      <w:r w:rsidR="001B107D" w:rsidRPr="007D24AC">
        <w:rPr>
          <w:rFonts w:ascii="Tahoma" w:eastAsia="Times New Roman" w:hAnsi="Tahoma" w:cs="Tahoma"/>
          <w:iCs/>
          <w:sz w:val="22"/>
          <w:szCs w:val="22"/>
          <w:lang w:eastAsia="pl-PL"/>
        </w:rPr>
        <w:t>usług,</w:t>
      </w:r>
      <w:r w:rsidRPr="007D24AC">
        <w:rPr>
          <w:rFonts w:ascii="Tahoma" w:eastAsia="Times New Roman" w:hAnsi="Tahoma" w:cs="Tahoma"/>
          <w:iCs/>
          <w:sz w:val="22"/>
          <w:szCs w:val="22"/>
          <w:lang w:eastAsia="pl-PL"/>
        </w:rPr>
        <w:t xml:space="preserve"> </w:t>
      </w:r>
      <w:r w:rsidR="00460587" w:rsidRPr="007D24AC">
        <w:rPr>
          <w:rFonts w:ascii="Tahoma" w:eastAsia="Times New Roman" w:hAnsi="Tahoma" w:cs="Tahoma"/>
          <w:iCs/>
          <w:sz w:val="22"/>
          <w:szCs w:val="22"/>
          <w:lang w:eastAsia="pl-PL"/>
        </w:rPr>
        <w:t>o których mowa w</w:t>
      </w:r>
      <w:r w:rsidR="009A2644" w:rsidRPr="007D24AC">
        <w:rPr>
          <w:rFonts w:ascii="Tahoma" w:eastAsia="Times New Roman" w:hAnsi="Tahoma" w:cs="Tahoma"/>
          <w:iCs/>
          <w:sz w:val="22"/>
          <w:szCs w:val="22"/>
          <w:lang w:eastAsia="pl-PL"/>
        </w:rPr>
        <w:t> </w:t>
      </w:r>
      <w:r w:rsidR="00460587" w:rsidRPr="007D24AC">
        <w:rPr>
          <w:rFonts w:ascii="Tahoma" w:eastAsia="Times New Roman" w:hAnsi="Tahoma" w:cs="Tahoma"/>
          <w:iCs/>
          <w:sz w:val="22"/>
          <w:szCs w:val="22"/>
          <w:lang w:eastAsia="pl-PL"/>
        </w:rPr>
        <w:t>§</w:t>
      </w:r>
      <w:r w:rsidR="00410497">
        <w:rPr>
          <w:rFonts w:ascii="Tahoma" w:eastAsia="Times New Roman" w:hAnsi="Tahoma" w:cs="Tahoma"/>
          <w:iCs/>
          <w:sz w:val="22"/>
          <w:szCs w:val="22"/>
          <w:lang w:eastAsia="pl-PL"/>
        </w:rPr>
        <w:t> </w:t>
      </w:r>
      <w:r w:rsidR="00460587" w:rsidRPr="007D24AC">
        <w:rPr>
          <w:rFonts w:ascii="Tahoma" w:eastAsia="Times New Roman" w:hAnsi="Tahoma" w:cs="Tahoma"/>
          <w:iCs/>
          <w:sz w:val="22"/>
          <w:szCs w:val="22"/>
          <w:lang w:eastAsia="pl-PL"/>
        </w:rPr>
        <w:t xml:space="preserve">7 ust. 6 i 7 oraz </w:t>
      </w:r>
      <w:r w:rsidRPr="007D24AC">
        <w:rPr>
          <w:rFonts w:ascii="Tahoma" w:eastAsia="Times New Roman" w:hAnsi="Tahoma" w:cs="Tahoma"/>
          <w:iCs/>
          <w:sz w:val="22"/>
          <w:szCs w:val="22"/>
          <w:lang w:eastAsia="pl-PL"/>
        </w:rPr>
        <w:t>w przypadku wystąpienia siły wyższej, o której mowa w §</w:t>
      </w:r>
      <w:r w:rsidR="00410497">
        <w:rPr>
          <w:rFonts w:ascii="Tahoma" w:eastAsia="Times New Roman" w:hAnsi="Tahoma" w:cs="Tahoma"/>
          <w:iCs/>
          <w:sz w:val="22"/>
          <w:szCs w:val="22"/>
          <w:lang w:eastAsia="pl-PL"/>
        </w:rPr>
        <w:t> </w:t>
      </w:r>
      <w:r w:rsidRPr="007D24AC">
        <w:rPr>
          <w:rFonts w:ascii="Tahoma" w:eastAsia="Times New Roman" w:hAnsi="Tahoma" w:cs="Tahoma"/>
          <w:iCs/>
          <w:sz w:val="22"/>
          <w:szCs w:val="22"/>
          <w:lang w:eastAsia="pl-PL"/>
        </w:rPr>
        <w:t>1</w:t>
      </w:r>
      <w:r w:rsidR="009F0287">
        <w:rPr>
          <w:rFonts w:ascii="Tahoma" w:eastAsia="Times New Roman" w:hAnsi="Tahoma" w:cs="Tahoma"/>
          <w:iCs/>
          <w:sz w:val="22"/>
          <w:szCs w:val="22"/>
          <w:lang w:eastAsia="pl-PL"/>
        </w:rPr>
        <w:t>0</w:t>
      </w:r>
      <w:r w:rsidRPr="007D24AC">
        <w:rPr>
          <w:rFonts w:ascii="Tahoma" w:eastAsia="Times New Roman" w:hAnsi="Tahoma" w:cs="Tahoma"/>
          <w:iCs/>
          <w:sz w:val="22"/>
          <w:szCs w:val="22"/>
          <w:lang w:eastAsia="pl-PL"/>
        </w:rPr>
        <w:t xml:space="preserve"> umowy.</w:t>
      </w:r>
    </w:p>
    <w:p w14:paraId="50F5B4BD" w14:textId="2F59D138" w:rsidR="008637A1" w:rsidRPr="007D24AC" w:rsidRDefault="001B107D" w:rsidP="00956B82">
      <w:pPr>
        <w:numPr>
          <w:ilvl w:val="0"/>
          <w:numId w:val="11"/>
        </w:numPr>
        <w:spacing w:after="0" w:line="360" w:lineRule="auto"/>
        <w:ind w:left="357" w:hanging="357"/>
        <w:jc w:val="both"/>
        <w:rPr>
          <w:rFonts w:ascii="Tahoma" w:eastAsia="Times New Roman" w:hAnsi="Tahoma" w:cs="Tahoma"/>
          <w:iCs/>
          <w:sz w:val="22"/>
          <w:szCs w:val="22"/>
          <w:lang w:eastAsia="pl-PL"/>
        </w:rPr>
      </w:pPr>
      <w:r w:rsidRPr="007D24AC">
        <w:rPr>
          <w:rFonts w:ascii="Tahoma" w:eastAsia="Times New Roman" w:hAnsi="Tahoma" w:cs="Tahoma"/>
          <w:iCs/>
          <w:sz w:val="22"/>
          <w:szCs w:val="22"/>
          <w:lang w:eastAsia="pl-PL"/>
        </w:rPr>
        <w:t>Kary umowne będą płatne w terminie 14 dni kalendarzowych od daty doręczenia Wykonawcy wezwania do ich uiszczenia.</w:t>
      </w:r>
    </w:p>
    <w:p w14:paraId="7D23A660" w14:textId="6CE41C8C" w:rsidR="008637A1" w:rsidRPr="007D24AC" w:rsidRDefault="008637A1" w:rsidP="00956B82">
      <w:pPr>
        <w:numPr>
          <w:ilvl w:val="0"/>
          <w:numId w:val="11"/>
        </w:numPr>
        <w:spacing w:after="0" w:line="360" w:lineRule="auto"/>
        <w:ind w:left="357" w:hanging="357"/>
        <w:jc w:val="both"/>
        <w:rPr>
          <w:rFonts w:ascii="Tahoma" w:eastAsia="Times New Roman" w:hAnsi="Tahoma" w:cs="Tahoma"/>
          <w:iCs/>
          <w:sz w:val="22"/>
          <w:szCs w:val="22"/>
          <w:lang w:eastAsia="pl-PL"/>
        </w:rPr>
      </w:pPr>
      <w:r w:rsidRPr="007D24AC">
        <w:rPr>
          <w:rFonts w:ascii="Tahoma" w:eastAsia="Times New Roman" w:hAnsi="Tahoma" w:cs="Tahoma"/>
          <w:iCs/>
          <w:sz w:val="22"/>
          <w:szCs w:val="22"/>
          <w:lang w:eastAsia="pl-PL"/>
        </w:rPr>
        <w:t xml:space="preserve">Zapłata przez </w:t>
      </w:r>
      <w:r w:rsidR="001B107D" w:rsidRPr="007D24AC">
        <w:rPr>
          <w:rFonts w:ascii="Tahoma" w:eastAsia="Times New Roman" w:hAnsi="Tahoma" w:cs="Tahoma"/>
          <w:iCs/>
          <w:sz w:val="22"/>
          <w:szCs w:val="22"/>
          <w:lang w:eastAsia="pl-PL"/>
        </w:rPr>
        <w:t>Wykonawcę</w:t>
      </w:r>
      <w:r w:rsidRPr="007D24AC">
        <w:rPr>
          <w:rFonts w:ascii="Tahoma" w:eastAsia="Times New Roman" w:hAnsi="Tahoma" w:cs="Tahoma"/>
          <w:iCs/>
          <w:sz w:val="22"/>
          <w:szCs w:val="22"/>
          <w:lang w:eastAsia="pl-PL"/>
        </w:rPr>
        <w:t xml:space="preserve"> kary umownej nie uchybia prawu żądania odszkodowania na zasadach ogólnych, przekraczającego wysokość zastrzeżonej kary umownej.</w:t>
      </w:r>
    </w:p>
    <w:p w14:paraId="01DA37A0" w14:textId="3A3AC6C7" w:rsidR="00954932" w:rsidRPr="00567358" w:rsidRDefault="008637A1" w:rsidP="00567358">
      <w:pPr>
        <w:pStyle w:val="Nagwek2"/>
        <w:numPr>
          <w:ilvl w:val="0"/>
          <w:numId w:val="0"/>
        </w:numPr>
        <w:spacing w:before="240" w:after="120" w:line="360" w:lineRule="auto"/>
        <w:rPr>
          <w:rFonts w:ascii="Tahoma" w:eastAsia="Arial Unicode MS" w:hAnsi="Tahoma" w:cs="Tahoma"/>
          <w:bCs/>
          <w:kern w:val="1"/>
          <w:sz w:val="22"/>
          <w:szCs w:val="22"/>
          <w:u w:val="none"/>
        </w:rPr>
      </w:pPr>
      <w:r w:rsidRPr="009F0287">
        <w:rPr>
          <w:rFonts w:ascii="Tahoma" w:eastAsia="Arial Unicode MS" w:hAnsi="Tahoma" w:cs="Tahoma"/>
          <w:bCs/>
          <w:kern w:val="1"/>
          <w:sz w:val="22"/>
          <w:szCs w:val="22"/>
          <w:u w:val="none"/>
        </w:rPr>
        <w:t>§</w:t>
      </w:r>
      <w:r w:rsidR="00410497" w:rsidRPr="009F0287">
        <w:rPr>
          <w:rFonts w:ascii="Tahoma" w:eastAsia="Arial Unicode MS" w:hAnsi="Tahoma" w:cs="Tahoma"/>
          <w:bCs/>
          <w:kern w:val="1"/>
          <w:sz w:val="22"/>
          <w:szCs w:val="22"/>
          <w:u w:val="none"/>
        </w:rPr>
        <w:t xml:space="preserve"> </w:t>
      </w:r>
      <w:r w:rsidRPr="009F0287">
        <w:rPr>
          <w:rFonts w:ascii="Tahoma" w:eastAsia="Arial Unicode MS" w:hAnsi="Tahoma" w:cs="Tahoma"/>
          <w:bCs/>
          <w:kern w:val="1"/>
          <w:sz w:val="22"/>
          <w:szCs w:val="22"/>
          <w:u w:val="none"/>
        </w:rPr>
        <w:t>1</w:t>
      </w:r>
      <w:r w:rsidR="00783E23">
        <w:rPr>
          <w:rFonts w:ascii="Tahoma" w:eastAsia="Arial Unicode MS" w:hAnsi="Tahoma" w:cs="Tahoma"/>
          <w:bCs/>
          <w:kern w:val="1"/>
          <w:sz w:val="22"/>
          <w:szCs w:val="22"/>
          <w:u w:val="none"/>
        </w:rPr>
        <w:t>2</w:t>
      </w:r>
      <w:r w:rsidR="00954932" w:rsidRPr="00E958AC">
        <w:rPr>
          <w:b w:val="0"/>
          <w:i/>
          <w:iCs/>
          <w:color w:val="262626"/>
          <w:sz w:val="22"/>
          <w:szCs w:val="22"/>
        </w:rPr>
        <w:t xml:space="preserve">                                                            </w:t>
      </w:r>
      <w:r w:rsidR="00954932">
        <w:rPr>
          <w:b w:val="0"/>
          <w:i/>
          <w:iCs/>
          <w:color w:val="262626"/>
          <w:sz w:val="22"/>
          <w:szCs w:val="22"/>
        </w:rPr>
        <w:t xml:space="preserve">    </w:t>
      </w:r>
      <w:r w:rsidR="00954932" w:rsidRPr="00E958AC">
        <w:rPr>
          <w:b w:val="0"/>
          <w:i/>
          <w:iCs/>
          <w:color w:val="262626"/>
          <w:sz w:val="22"/>
          <w:szCs w:val="22"/>
        </w:rPr>
        <w:t xml:space="preserve"> </w:t>
      </w:r>
    </w:p>
    <w:p w14:paraId="7E1B2FE3" w14:textId="356A6CF0" w:rsidR="00954932" w:rsidRPr="00A43B4D" w:rsidRDefault="00567358" w:rsidP="00954932">
      <w:pPr>
        <w:suppressAutoHyphens/>
        <w:autoSpaceDN w:val="0"/>
        <w:jc w:val="both"/>
        <w:textAlignment w:val="baseline"/>
        <w:rPr>
          <w:rFonts w:ascii="Tahoma" w:eastAsia="Calibri" w:hAnsi="Tahoma" w:cs="Tahoma"/>
          <w:b/>
          <w:bCs/>
          <w:sz w:val="22"/>
          <w:szCs w:val="22"/>
        </w:rPr>
      </w:pPr>
      <w:r w:rsidRPr="008E3DC4">
        <w:rPr>
          <w:rFonts w:ascii="Tahoma" w:eastAsia="Calibri" w:hAnsi="Tahoma" w:cs="Tahoma"/>
          <w:b/>
          <w:bCs/>
          <w:i/>
          <w:iCs/>
          <w:sz w:val="22"/>
          <w:szCs w:val="22"/>
        </w:rPr>
        <w:t xml:space="preserve">                                                       </w:t>
      </w:r>
      <w:proofErr w:type="spellStart"/>
      <w:r w:rsidR="00954932" w:rsidRPr="00A43B4D">
        <w:rPr>
          <w:rFonts w:ascii="Tahoma" w:eastAsia="Calibri" w:hAnsi="Tahoma" w:cs="Tahoma"/>
          <w:b/>
          <w:bCs/>
          <w:sz w:val="22"/>
          <w:szCs w:val="22"/>
        </w:rPr>
        <w:t>Elektromobilność</w:t>
      </w:r>
      <w:proofErr w:type="spellEnd"/>
    </w:p>
    <w:p w14:paraId="7472BBC0" w14:textId="77777777" w:rsidR="00954932" w:rsidRPr="008E3DC4" w:rsidRDefault="00954932" w:rsidP="008E3DC4">
      <w:pPr>
        <w:suppressAutoHyphens/>
        <w:autoSpaceDN w:val="0"/>
        <w:spacing w:after="0" w:line="360" w:lineRule="auto"/>
        <w:jc w:val="both"/>
        <w:textAlignment w:val="baseline"/>
        <w:rPr>
          <w:rFonts w:ascii="Tahoma" w:eastAsia="Calibri" w:hAnsi="Tahoma" w:cs="Tahoma"/>
          <w:sz w:val="22"/>
          <w:szCs w:val="22"/>
        </w:rPr>
      </w:pPr>
      <w:r w:rsidRPr="008E3DC4">
        <w:rPr>
          <w:rFonts w:ascii="Tahoma" w:eastAsia="Calibri" w:hAnsi="Tahoma" w:cs="Tahoma"/>
          <w:sz w:val="22"/>
          <w:szCs w:val="22"/>
        </w:rPr>
        <w:t xml:space="preserve">Wykonawca oświadcza, iż udział pojazdów elektrycznych lub pojazdów napędzanych gazem ziemnym we flocie użytkowanych pojazdów przy wykonywaniu zamówienia wynosi co najmniej 10 % zgodnie z art.68 ust. 3 ustawy z dnia 11 stycznia 2018 r. o </w:t>
      </w:r>
      <w:proofErr w:type="spellStart"/>
      <w:r w:rsidRPr="008E3DC4">
        <w:rPr>
          <w:rFonts w:ascii="Tahoma" w:eastAsia="Calibri" w:hAnsi="Tahoma" w:cs="Tahoma"/>
          <w:sz w:val="22"/>
          <w:szCs w:val="22"/>
        </w:rPr>
        <w:t>elektromobilności</w:t>
      </w:r>
      <w:proofErr w:type="spellEnd"/>
      <w:r w:rsidRPr="008E3DC4">
        <w:rPr>
          <w:rFonts w:ascii="Tahoma" w:eastAsia="Calibri" w:hAnsi="Tahoma" w:cs="Tahoma"/>
          <w:sz w:val="22"/>
          <w:szCs w:val="22"/>
        </w:rPr>
        <w:t xml:space="preserve"> i paliwach alternatywnych i jej zmianach.</w:t>
      </w:r>
    </w:p>
    <w:p w14:paraId="2FD4CB3E" w14:textId="77777777" w:rsidR="00567358" w:rsidRPr="008E3DC4" w:rsidRDefault="00954932" w:rsidP="008E3DC4">
      <w:pPr>
        <w:suppressAutoHyphens/>
        <w:autoSpaceDN w:val="0"/>
        <w:spacing w:after="0" w:line="360" w:lineRule="auto"/>
        <w:jc w:val="both"/>
        <w:textAlignment w:val="baseline"/>
        <w:rPr>
          <w:rFonts w:ascii="Tahoma" w:eastAsia="Calibri" w:hAnsi="Tahoma" w:cs="Tahoma"/>
          <w:sz w:val="22"/>
          <w:szCs w:val="22"/>
        </w:rPr>
      </w:pPr>
      <w:r w:rsidRPr="008E3DC4">
        <w:rPr>
          <w:rFonts w:ascii="Tahoma" w:eastAsia="Calibri" w:hAnsi="Tahoma" w:cs="Tahoma"/>
          <w:sz w:val="22"/>
          <w:szCs w:val="22"/>
        </w:rPr>
        <w:lastRenderedPageBreak/>
        <w:t xml:space="preserve">1. W przypadku zmiany ustawy w zakresie terminu zapewnienia udziału pojazdów elektrycznych lub pojazdów napędzanych gazem ziemnym, wymagania w zakresie </w:t>
      </w:r>
      <w:proofErr w:type="spellStart"/>
      <w:r w:rsidRPr="008E3DC4">
        <w:rPr>
          <w:rFonts w:ascii="Tahoma" w:eastAsia="Calibri" w:hAnsi="Tahoma" w:cs="Tahoma"/>
          <w:sz w:val="22"/>
          <w:szCs w:val="22"/>
        </w:rPr>
        <w:t>elektromobilności</w:t>
      </w:r>
      <w:proofErr w:type="spellEnd"/>
      <w:r w:rsidRPr="008E3DC4">
        <w:rPr>
          <w:rFonts w:ascii="Tahoma" w:eastAsia="Calibri" w:hAnsi="Tahoma" w:cs="Tahoma"/>
          <w:sz w:val="22"/>
          <w:szCs w:val="22"/>
        </w:rPr>
        <w:t xml:space="preserve"> określone w  umowie stosuje się z uwzględnieniem zmian ww. ustawy.</w:t>
      </w:r>
    </w:p>
    <w:p w14:paraId="0D2A1532" w14:textId="77777777" w:rsidR="00567358" w:rsidRPr="008E3DC4" w:rsidRDefault="00954932" w:rsidP="008E3DC4">
      <w:pPr>
        <w:suppressAutoHyphens/>
        <w:autoSpaceDN w:val="0"/>
        <w:spacing w:after="0" w:line="360" w:lineRule="auto"/>
        <w:jc w:val="both"/>
        <w:textAlignment w:val="baseline"/>
        <w:rPr>
          <w:rFonts w:ascii="Tahoma" w:eastAsia="Calibri" w:hAnsi="Tahoma" w:cs="Tahoma"/>
          <w:sz w:val="22"/>
          <w:szCs w:val="22"/>
        </w:rPr>
      </w:pPr>
      <w:r w:rsidRPr="008E3DC4">
        <w:rPr>
          <w:rFonts w:ascii="Tahoma" w:eastAsia="Calibri" w:hAnsi="Tahoma" w:cs="Tahoma"/>
          <w:sz w:val="22"/>
          <w:szCs w:val="22"/>
        </w:rPr>
        <w:t>2. Wykonawca na każde żądanie Zamawiającego zobowiązuje się składać pisemne oświadczenie o wykorzystywanej flocie pojazdów przy realizacji zadań zleconych niniejszą umową, które zawierać będzie informacje nt. łącznej ilości pojazdów, w tym łącznej ilości pojazdów określonych  ustawą wskazaną w ust. 1, wraz z informacją nt. numeru rejestracyjnego.</w:t>
      </w:r>
      <w:r w:rsidR="00567358" w:rsidRPr="008E3DC4">
        <w:rPr>
          <w:rFonts w:ascii="Tahoma" w:eastAsia="Calibri" w:hAnsi="Tahoma" w:cs="Tahoma"/>
          <w:sz w:val="22"/>
          <w:szCs w:val="22"/>
        </w:rPr>
        <w:t xml:space="preserve"> </w:t>
      </w:r>
    </w:p>
    <w:p w14:paraId="290BAE63" w14:textId="77777777" w:rsidR="00567358" w:rsidRPr="008E3DC4" w:rsidRDefault="00954932" w:rsidP="008E3DC4">
      <w:pPr>
        <w:suppressAutoHyphens/>
        <w:autoSpaceDN w:val="0"/>
        <w:spacing w:after="0" w:line="360" w:lineRule="auto"/>
        <w:jc w:val="both"/>
        <w:textAlignment w:val="baseline"/>
        <w:rPr>
          <w:rFonts w:ascii="Tahoma" w:eastAsia="Calibri" w:hAnsi="Tahoma" w:cs="Tahoma"/>
          <w:sz w:val="22"/>
          <w:szCs w:val="22"/>
        </w:rPr>
      </w:pPr>
      <w:r w:rsidRPr="008E3DC4">
        <w:rPr>
          <w:rFonts w:ascii="Tahoma" w:eastAsia="Calibri" w:hAnsi="Tahoma" w:cs="Tahoma"/>
          <w:sz w:val="22"/>
          <w:szCs w:val="22"/>
        </w:rPr>
        <w:t>3. Brak złożonego pisemnego oświadczenia w wyznaczonym terminie może zostać potraktowane przez</w:t>
      </w:r>
      <w:r w:rsidR="00567358" w:rsidRPr="008E3DC4">
        <w:rPr>
          <w:rFonts w:ascii="Tahoma" w:eastAsia="Calibri" w:hAnsi="Tahoma" w:cs="Tahoma"/>
          <w:sz w:val="22"/>
          <w:szCs w:val="22"/>
        </w:rPr>
        <w:t xml:space="preserve"> </w:t>
      </w:r>
      <w:r w:rsidRPr="008E3DC4">
        <w:rPr>
          <w:rFonts w:ascii="Tahoma" w:eastAsia="Calibri" w:hAnsi="Tahoma" w:cs="Tahoma"/>
          <w:sz w:val="22"/>
          <w:szCs w:val="22"/>
        </w:rPr>
        <w:t xml:space="preserve">Zamawiającego jako niespełnienie wymogu przedmiotowej ustawy o </w:t>
      </w:r>
      <w:proofErr w:type="spellStart"/>
      <w:r w:rsidRPr="008E3DC4">
        <w:rPr>
          <w:rFonts w:ascii="Tahoma" w:eastAsia="Calibri" w:hAnsi="Tahoma" w:cs="Tahoma"/>
          <w:sz w:val="22"/>
          <w:szCs w:val="22"/>
        </w:rPr>
        <w:t>elektromobilności</w:t>
      </w:r>
      <w:proofErr w:type="spellEnd"/>
      <w:r w:rsidRPr="008E3DC4">
        <w:rPr>
          <w:rFonts w:ascii="Tahoma" w:eastAsia="Calibri" w:hAnsi="Tahoma" w:cs="Tahoma"/>
          <w:sz w:val="22"/>
          <w:szCs w:val="22"/>
        </w:rPr>
        <w:t xml:space="preserve"> i paliwach</w:t>
      </w:r>
      <w:r w:rsidR="00567358" w:rsidRPr="008E3DC4">
        <w:rPr>
          <w:rFonts w:ascii="Tahoma" w:eastAsia="Calibri" w:hAnsi="Tahoma" w:cs="Tahoma"/>
          <w:sz w:val="22"/>
          <w:szCs w:val="22"/>
        </w:rPr>
        <w:t xml:space="preserve"> </w:t>
      </w:r>
      <w:r w:rsidRPr="008E3DC4">
        <w:rPr>
          <w:rFonts w:ascii="Tahoma" w:eastAsia="Calibri" w:hAnsi="Tahoma" w:cs="Tahoma"/>
          <w:sz w:val="22"/>
          <w:szCs w:val="22"/>
        </w:rPr>
        <w:t>alternatywnych.</w:t>
      </w:r>
      <w:r w:rsidR="00567358" w:rsidRPr="008E3DC4">
        <w:rPr>
          <w:rFonts w:ascii="Tahoma" w:eastAsia="Calibri" w:hAnsi="Tahoma" w:cs="Tahoma"/>
          <w:sz w:val="22"/>
          <w:szCs w:val="22"/>
        </w:rPr>
        <w:t xml:space="preserve"> </w:t>
      </w:r>
    </w:p>
    <w:p w14:paraId="42295181" w14:textId="77777777" w:rsidR="00567358" w:rsidRPr="008E3DC4" w:rsidRDefault="00954932" w:rsidP="008E3DC4">
      <w:pPr>
        <w:suppressAutoHyphens/>
        <w:autoSpaceDN w:val="0"/>
        <w:spacing w:after="0" w:line="360" w:lineRule="auto"/>
        <w:jc w:val="both"/>
        <w:textAlignment w:val="baseline"/>
        <w:rPr>
          <w:rFonts w:ascii="Tahoma" w:eastAsia="Calibri" w:hAnsi="Tahoma" w:cs="Tahoma"/>
          <w:sz w:val="22"/>
          <w:szCs w:val="22"/>
        </w:rPr>
      </w:pPr>
      <w:r w:rsidRPr="008E3DC4">
        <w:rPr>
          <w:rFonts w:ascii="Tahoma" w:eastAsia="Calibri" w:hAnsi="Tahoma" w:cs="Tahoma"/>
          <w:sz w:val="22"/>
          <w:szCs w:val="22"/>
        </w:rPr>
        <w:t xml:space="preserve">4. Przedłożenie oświadczenia nie wyłącza uprawnienia Zamawiającego do weryfikacji spełnienia </w:t>
      </w:r>
      <w:proofErr w:type="spellStart"/>
      <w:r w:rsidRPr="008E3DC4">
        <w:rPr>
          <w:rFonts w:ascii="Tahoma" w:eastAsia="Calibri" w:hAnsi="Tahoma" w:cs="Tahoma"/>
          <w:sz w:val="22"/>
          <w:szCs w:val="22"/>
        </w:rPr>
        <w:t>ww.wymogu</w:t>
      </w:r>
      <w:proofErr w:type="spellEnd"/>
      <w:r w:rsidRPr="008E3DC4">
        <w:rPr>
          <w:rFonts w:ascii="Tahoma" w:eastAsia="Calibri" w:hAnsi="Tahoma" w:cs="Tahoma"/>
          <w:sz w:val="22"/>
          <w:szCs w:val="22"/>
        </w:rPr>
        <w:t xml:space="preserve"> w sposób wybrany przez Zamawiającego, w szczególności poprzez żądania okazania pojazdów.</w:t>
      </w:r>
    </w:p>
    <w:p w14:paraId="03B996C8" w14:textId="33C558B7" w:rsidR="00954932" w:rsidRPr="008E3DC4" w:rsidRDefault="00954932" w:rsidP="008E3DC4">
      <w:pPr>
        <w:suppressAutoHyphens/>
        <w:autoSpaceDN w:val="0"/>
        <w:spacing w:after="0" w:line="360" w:lineRule="auto"/>
        <w:jc w:val="both"/>
        <w:textAlignment w:val="baseline"/>
        <w:rPr>
          <w:rFonts w:ascii="Tahoma" w:eastAsia="Calibri" w:hAnsi="Tahoma" w:cs="Tahoma"/>
          <w:sz w:val="22"/>
          <w:szCs w:val="22"/>
        </w:rPr>
      </w:pPr>
      <w:r w:rsidRPr="008E3DC4">
        <w:rPr>
          <w:rFonts w:ascii="Tahoma" w:eastAsia="Calibri" w:hAnsi="Tahoma" w:cs="Tahoma"/>
          <w:sz w:val="22"/>
          <w:szCs w:val="22"/>
        </w:rPr>
        <w:t>5. W razie niewykonania przez Wykonawcę jednego z obowiązków określonego w: ust. 3 - 4, lub</w:t>
      </w:r>
      <w:r w:rsidR="00567358" w:rsidRPr="008E3DC4">
        <w:rPr>
          <w:rFonts w:ascii="Tahoma" w:eastAsia="Calibri" w:hAnsi="Tahoma" w:cs="Tahoma"/>
          <w:sz w:val="22"/>
          <w:szCs w:val="22"/>
        </w:rPr>
        <w:t xml:space="preserve"> </w:t>
      </w:r>
      <w:r w:rsidRPr="008E3DC4">
        <w:rPr>
          <w:rFonts w:ascii="Tahoma" w:eastAsia="Calibri" w:hAnsi="Tahoma" w:cs="Tahoma"/>
          <w:sz w:val="22"/>
          <w:szCs w:val="22"/>
        </w:rPr>
        <w:t>w przypadku, gdy udział, o którym mowa w ust. 1 powyżej spadnie poniżej 10% Zamawiającemu będzie przysługiwało prawo do odstąpienia od Umowy w terminie 30 dni od dnia powzięcia przez</w:t>
      </w:r>
      <w:r w:rsidR="00567358" w:rsidRPr="008E3DC4">
        <w:rPr>
          <w:rFonts w:ascii="Tahoma" w:eastAsia="Calibri" w:hAnsi="Tahoma" w:cs="Tahoma"/>
          <w:sz w:val="22"/>
          <w:szCs w:val="22"/>
        </w:rPr>
        <w:t xml:space="preserve"> </w:t>
      </w:r>
      <w:r w:rsidRPr="008E3DC4">
        <w:rPr>
          <w:rFonts w:ascii="Tahoma" w:eastAsia="Calibri" w:hAnsi="Tahoma" w:cs="Tahoma"/>
          <w:sz w:val="22"/>
          <w:szCs w:val="22"/>
        </w:rPr>
        <w:t>Zamawiającego informacji o okoliczności uzasadniającej odstąpienie. W takim wypadku przyjmuje się, że umowa została rozwiązana z wyłącznej winy Wykonawcy W przypadku wystąpienia z ww.</w:t>
      </w:r>
      <w:r w:rsidR="00567358" w:rsidRPr="008E3DC4">
        <w:rPr>
          <w:rFonts w:ascii="Tahoma" w:eastAsia="Calibri" w:hAnsi="Tahoma" w:cs="Tahoma"/>
          <w:sz w:val="22"/>
          <w:szCs w:val="22"/>
        </w:rPr>
        <w:t xml:space="preserve"> </w:t>
      </w:r>
      <w:r w:rsidRPr="008E3DC4">
        <w:rPr>
          <w:rFonts w:ascii="Tahoma" w:eastAsia="Calibri" w:hAnsi="Tahoma" w:cs="Tahoma"/>
          <w:sz w:val="22"/>
          <w:szCs w:val="22"/>
        </w:rPr>
        <w:t>powodów skutków prawnych określonych przepisami prawa, Wykonawca ponosi względem</w:t>
      </w:r>
      <w:r w:rsidR="00567358" w:rsidRPr="008E3DC4">
        <w:rPr>
          <w:rFonts w:ascii="Tahoma" w:eastAsia="Calibri" w:hAnsi="Tahoma" w:cs="Tahoma"/>
          <w:sz w:val="22"/>
          <w:szCs w:val="22"/>
        </w:rPr>
        <w:t xml:space="preserve"> </w:t>
      </w:r>
      <w:r w:rsidRPr="008E3DC4">
        <w:rPr>
          <w:rFonts w:ascii="Tahoma" w:eastAsia="Calibri" w:hAnsi="Tahoma" w:cs="Tahoma"/>
          <w:sz w:val="22"/>
          <w:szCs w:val="22"/>
        </w:rPr>
        <w:t>Zamawiającego pełną odpowiedzialność za szkodę Zamawiającego z tego wynikającą nawet w</w:t>
      </w:r>
      <w:r w:rsidR="00567358" w:rsidRPr="008E3DC4">
        <w:rPr>
          <w:rFonts w:ascii="Tahoma" w:eastAsia="Calibri" w:hAnsi="Tahoma" w:cs="Tahoma"/>
          <w:sz w:val="22"/>
          <w:szCs w:val="22"/>
        </w:rPr>
        <w:t xml:space="preserve"> </w:t>
      </w:r>
      <w:r w:rsidRPr="008E3DC4">
        <w:rPr>
          <w:rFonts w:ascii="Tahoma" w:eastAsia="Calibri" w:hAnsi="Tahoma" w:cs="Tahoma"/>
          <w:sz w:val="22"/>
          <w:szCs w:val="22"/>
        </w:rPr>
        <w:t>przypadku skorzystania przez Zamawiającego z uprawnienia do odstąpienia od umowy</w:t>
      </w:r>
    </w:p>
    <w:p w14:paraId="2BDB7E3F" w14:textId="2362B390" w:rsidR="00D8012B" w:rsidRPr="009F0287" w:rsidRDefault="00567358" w:rsidP="00567358">
      <w:pPr>
        <w:pStyle w:val="Nagwek2"/>
        <w:numPr>
          <w:ilvl w:val="0"/>
          <w:numId w:val="0"/>
        </w:numPr>
        <w:spacing w:before="240" w:after="120" w:line="360" w:lineRule="auto"/>
        <w:rPr>
          <w:rFonts w:ascii="Tahoma" w:eastAsia="Arial Unicode MS" w:hAnsi="Tahoma" w:cs="Tahoma"/>
          <w:bCs/>
          <w:kern w:val="1"/>
          <w:sz w:val="22"/>
          <w:szCs w:val="22"/>
          <w:u w:val="none"/>
        </w:rPr>
      </w:pPr>
      <w:r w:rsidRPr="009F0287">
        <w:rPr>
          <w:rFonts w:ascii="Tahoma" w:eastAsia="Arial Unicode MS" w:hAnsi="Tahoma" w:cs="Tahoma"/>
          <w:bCs/>
          <w:kern w:val="1"/>
          <w:sz w:val="22"/>
          <w:szCs w:val="22"/>
          <w:u w:val="none"/>
        </w:rPr>
        <w:t>§ 1</w:t>
      </w:r>
      <w:r w:rsidR="00783E23">
        <w:rPr>
          <w:rFonts w:ascii="Tahoma" w:eastAsia="Arial Unicode MS" w:hAnsi="Tahoma" w:cs="Tahoma"/>
          <w:bCs/>
          <w:kern w:val="1"/>
          <w:sz w:val="22"/>
          <w:szCs w:val="22"/>
          <w:u w:val="none"/>
        </w:rPr>
        <w:t>3</w:t>
      </w:r>
      <w:r w:rsidRPr="00E958AC">
        <w:rPr>
          <w:b w:val="0"/>
          <w:i/>
          <w:iCs/>
          <w:color w:val="262626"/>
          <w:sz w:val="22"/>
          <w:szCs w:val="22"/>
        </w:rPr>
        <w:t xml:space="preserve">                                                            </w:t>
      </w:r>
      <w:r>
        <w:rPr>
          <w:b w:val="0"/>
          <w:i/>
          <w:iCs/>
          <w:color w:val="262626"/>
          <w:sz w:val="22"/>
          <w:szCs w:val="22"/>
        </w:rPr>
        <w:t xml:space="preserve">    </w:t>
      </w:r>
      <w:r w:rsidRPr="00E958AC">
        <w:rPr>
          <w:b w:val="0"/>
          <w:i/>
          <w:iCs/>
          <w:color w:val="262626"/>
          <w:sz w:val="22"/>
          <w:szCs w:val="22"/>
        </w:rPr>
        <w:t xml:space="preserve"> </w:t>
      </w:r>
      <w:r w:rsidR="009F0287">
        <w:rPr>
          <w:rFonts w:ascii="Tahoma" w:eastAsia="Arial Unicode MS" w:hAnsi="Tahoma" w:cs="Tahoma"/>
          <w:bCs/>
          <w:kern w:val="1"/>
          <w:sz w:val="22"/>
          <w:szCs w:val="22"/>
          <w:u w:val="none"/>
        </w:rPr>
        <w:br/>
      </w:r>
      <w:r w:rsidR="00D8012B" w:rsidRPr="009F0287">
        <w:rPr>
          <w:rFonts w:ascii="Tahoma" w:eastAsia="Arial Unicode MS" w:hAnsi="Tahoma" w:cs="Tahoma"/>
          <w:bCs/>
          <w:kern w:val="1"/>
          <w:sz w:val="22"/>
          <w:szCs w:val="22"/>
          <w:u w:val="none"/>
        </w:rPr>
        <w:t>Siła wyższa</w:t>
      </w:r>
    </w:p>
    <w:p w14:paraId="27A96C69" w14:textId="3C41C5EC" w:rsidR="008637A1" w:rsidRPr="007D24AC" w:rsidRDefault="008637A1" w:rsidP="00956B82">
      <w:pPr>
        <w:numPr>
          <w:ilvl w:val="0"/>
          <w:numId w:val="12"/>
        </w:numPr>
        <w:spacing w:after="0" w:line="360" w:lineRule="auto"/>
        <w:ind w:left="357" w:hanging="357"/>
        <w:jc w:val="both"/>
        <w:rPr>
          <w:rFonts w:ascii="Tahoma" w:eastAsia="Times New Roman" w:hAnsi="Tahoma" w:cs="Tahoma"/>
          <w:iCs/>
          <w:sz w:val="22"/>
          <w:szCs w:val="22"/>
          <w:lang w:eastAsia="pl-PL"/>
        </w:rPr>
      </w:pPr>
      <w:r w:rsidRPr="007D24AC">
        <w:rPr>
          <w:rFonts w:ascii="Tahoma" w:eastAsia="Times New Roman" w:hAnsi="Tahoma" w:cs="Tahoma"/>
          <w:iCs/>
          <w:sz w:val="22"/>
          <w:szCs w:val="22"/>
          <w:lang w:eastAsia="pl-PL"/>
        </w:rPr>
        <w:t>Siła wyższa oznacza zdarzenie nadzwyczajne, zewnętrzne, pozostające poza kontrolą Strony, którego wystąpienie w danym czasie nie mogło zostać w uzasadnionym zakresie przewidziane w</w:t>
      </w:r>
      <w:r w:rsidR="009A2644" w:rsidRPr="007D24AC">
        <w:rPr>
          <w:rFonts w:ascii="Tahoma" w:eastAsia="Times New Roman" w:hAnsi="Tahoma" w:cs="Tahoma"/>
          <w:iCs/>
          <w:sz w:val="22"/>
          <w:szCs w:val="22"/>
          <w:lang w:eastAsia="pl-PL"/>
        </w:rPr>
        <w:t> </w:t>
      </w:r>
      <w:r w:rsidRPr="007D24AC">
        <w:rPr>
          <w:rFonts w:ascii="Tahoma" w:eastAsia="Times New Roman" w:hAnsi="Tahoma" w:cs="Tahoma"/>
          <w:iCs/>
          <w:sz w:val="22"/>
          <w:szCs w:val="22"/>
          <w:lang w:eastAsia="pl-PL"/>
        </w:rPr>
        <w:t>chwili przyjmowania na siebie zobowiązania oraz uniemożliwiające wykonanie przez Stronę danego zobowiązania.</w:t>
      </w:r>
      <w:r w:rsidR="00460587" w:rsidRPr="007D24AC">
        <w:rPr>
          <w:rFonts w:ascii="Tahoma" w:eastAsia="Times New Roman" w:hAnsi="Tahoma" w:cs="Tahoma"/>
          <w:iCs/>
          <w:sz w:val="22"/>
          <w:szCs w:val="22"/>
          <w:lang w:eastAsia="pl-PL"/>
        </w:rPr>
        <w:t xml:space="preserve"> W szczególności za siłę wyższą uznaje się wystąpienie: ataku terrorystycznego lub innego czynu zabronionego, strajku lub innej akcji protestacyjnej, wojny, stanu wojennego lub nadzwyczajnego, katastrofę oraz działanie sił przyrody.</w:t>
      </w:r>
    </w:p>
    <w:p w14:paraId="29B0B43D" w14:textId="22EEA4DC" w:rsidR="008637A1" w:rsidRPr="007D24AC" w:rsidRDefault="00460587" w:rsidP="00956B82">
      <w:pPr>
        <w:numPr>
          <w:ilvl w:val="0"/>
          <w:numId w:val="12"/>
        </w:numPr>
        <w:spacing w:after="0" w:line="360" w:lineRule="auto"/>
        <w:ind w:left="357" w:hanging="357"/>
        <w:jc w:val="both"/>
        <w:rPr>
          <w:rFonts w:ascii="Tahoma" w:eastAsia="Times New Roman" w:hAnsi="Tahoma" w:cs="Tahoma"/>
          <w:iCs/>
          <w:sz w:val="22"/>
          <w:szCs w:val="22"/>
          <w:lang w:eastAsia="pl-PL"/>
        </w:rPr>
      </w:pPr>
      <w:r w:rsidRPr="007D24AC">
        <w:rPr>
          <w:rFonts w:ascii="Tahoma" w:eastAsia="Times New Roman" w:hAnsi="Tahoma" w:cs="Tahoma"/>
          <w:iCs/>
          <w:sz w:val="22"/>
          <w:szCs w:val="22"/>
          <w:lang w:eastAsia="pl-PL"/>
        </w:rPr>
        <w:t>Każda ze stron niniejszej U</w:t>
      </w:r>
      <w:r w:rsidR="008637A1" w:rsidRPr="007D24AC">
        <w:rPr>
          <w:rFonts w:ascii="Tahoma" w:eastAsia="Times New Roman" w:hAnsi="Tahoma" w:cs="Tahoma"/>
          <w:iCs/>
          <w:sz w:val="22"/>
          <w:szCs w:val="22"/>
          <w:lang w:eastAsia="pl-PL"/>
        </w:rPr>
        <w:t>mowy będzie zwolniona od odpowiedzialności z tytułu niewykonania lub nienależytego wykonania obowią</w:t>
      </w:r>
      <w:r w:rsidRPr="007D24AC">
        <w:rPr>
          <w:rFonts w:ascii="Tahoma" w:eastAsia="Times New Roman" w:hAnsi="Tahoma" w:cs="Tahoma"/>
          <w:iCs/>
          <w:sz w:val="22"/>
          <w:szCs w:val="22"/>
          <w:lang w:eastAsia="pl-PL"/>
        </w:rPr>
        <w:t>zków wynikających z niniejszej U</w:t>
      </w:r>
      <w:r w:rsidR="008637A1" w:rsidRPr="007D24AC">
        <w:rPr>
          <w:rFonts w:ascii="Tahoma" w:eastAsia="Times New Roman" w:hAnsi="Tahoma" w:cs="Tahoma"/>
          <w:iCs/>
          <w:sz w:val="22"/>
          <w:szCs w:val="22"/>
          <w:lang w:eastAsia="pl-PL"/>
        </w:rPr>
        <w:t xml:space="preserve">mowy </w:t>
      </w:r>
      <w:r w:rsidR="008637A1" w:rsidRPr="007D24AC">
        <w:rPr>
          <w:rFonts w:ascii="Tahoma" w:eastAsia="Times New Roman" w:hAnsi="Tahoma" w:cs="Tahoma"/>
          <w:iCs/>
          <w:sz w:val="22"/>
          <w:szCs w:val="22"/>
          <w:lang w:eastAsia="pl-PL"/>
        </w:rPr>
        <w:lastRenderedPageBreak/>
        <w:t>w przypadku wystąpienia siły wyższej. Wystąpienie siły wyższej powoduje zawieszenie wykonywania zobowi</w:t>
      </w:r>
      <w:r w:rsidRPr="007D24AC">
        <w:rPr>
          <w:rFonts w:ascii="Tahoma" w:eastAsia="Times New Roman" w:hAnsi="Tahoma" w:cs="Tahoma"/>
          <w:iCs/>
          <w:sz w:val="22"/>
          <w:szCs w:val="22"/>
          <w:lang w:eastAsia="pl-PL"/>
        </w:rPr>
        <w:t>ązań wynikających z niniejszej U</w:t>
      </w:r>
      <w:r w:rsidR="008637A1" w:rsidRPr="007D24AC">
        <w:rPr>
          <w:rFonts w:ascii="Tahoma" w:eastAsia="Times New Roman" w:hAnsi="Tahoma" w:cs="Tahoma"/>
          <w:iCs/>
          <w:sz w:val="22"/>
          <w:szCs w:val="22"/>
          <w:lang w:eastAsia="pl-PL"/>
        </w:rPr>
        <w:t xml:space="preserve">mowy na czas </w:t>
      </w:r>
      <w:r w:rsidRPr="007D24AC">
        <w:rPr>
          <w:rFonts w:ascii="Tahoma" w:eastAsia="Times New Roman" w:hAnsi="Tahoma" w:cs="Tahoma"/>
          <w:iCs/>
          <w:sz w:val="22"/>
          <w:szCs w:val="22"/>
          <w:lang w:eastAsia="pl-PL"/>
        </w:rPr>
        <w:t xml:space="preserve">jej </w:t>
      </w:r>
      <w:r w:rsidR="008637A1" w:rsidRPr="007D24AC">
        <w:rPr>
          <w:rFonts w:ascii="Tahoma" w:eastAsia="Times New Roman" w:hAnsi="Tahoma" w:cs="Tahoma"/>
          <w:iCs/>
          <w:sz w:val="22"/>
          <w:szCs w:val="22"/>
          <w:lang w:eastAsia="pl-PL"/>
        </w:rPr>
        <w:t xml:space="preserve">trwania. Strona umowy, która nie może wykonywać obowiązków </w:t>
      </w:r>
      <w:r w:rsidR="00A37BBE" w:rsidRPr="007D24AC">
        <w:rPr>
          <w:rFonts w:ascii="Tahoma" w:eastAsia="Times New Roman" w:hAnsi="Tahoma" w:cs="Tahoma"/>
          <w:iCs/>
          <w:sz w:val="22"/>
          <w:szCs w:val="22"/>
          <w:lang w:eastAsia="pl-PL"/>
        </w:rPr>
        <w:t>wynikających</w:t>
      </w:r>
      <w:r w:rsidRPr="007D24AC">
        <w:rPr>
          <w:rFonts w:ascii="Tahoma" w:eastAsia="Times New Roman" w:hAnsi="Tahoma" w:cs="Tahoma"/>
          <w:iCs/>
          <w:sz w:val="22"/>
          <w:szCs w:val="22"/>
          <w:lang w:eastAsia="pl-PL"/>
        </w:rPr>
        <w:t xml:space="preserve"> z niniejszej U</w:t>
      </w:r>
      <w:r w:rsidR="008637A1" w:rsidRPr="007D24AC">
        <w:rPr>
          <w:rFonts w:ascii="Tahoma" w:eastAsia="Times New Roman" w:hAnsi="Tahoma" w:cs="Tahoma"/>
          <w:iCs/>
          <w:sz w:val="22"/>
          <w:szCs w:val="22"/>
          <w:lang w:eastAsia="pl-PL"/>
        </w:rPr>
        <w:t>mowy z</w:t>
      </w:r>
      <w:r w:rsidR="005A6F1A">
        <w:rPr>
          <w:rFonts w:ascii="Tahoma" w:eastAsia="Times New Roman" w:hAnsi="Tahoma" w:cs="Tahoma"/>
          <w:iCs/>
          <w:sz w:val="22"/>
          <w:szCs w:val="22"/>
          <w:lang w:eastAsia="pl-PL"/>
        </w:rPr>
        <w:t> </w:t>
      </w:r>
      <w:r w:rsidR="008637A1" w:rsidRPr="007D24AC">
        <w:rPr>
          <w:rFonts w:ascii="Tahoma" w:eastAsia="Times New Roman" w:hAnsi="Tahoma" w:cs="Tahoma"/>
          <w:iCs/>
          <w:sz w:val="22"/>
          <w:szCs w:val="22"/>
          <w:lang w:eastAsia="pl-PL"/>
        </w:rPr>
        <w:t>powodu wystąpienia siły wyższej, niezwłocznie powiadomi drugą stronę umowy o</w:t>
      </w:r>
      <w:r w:rsidR="005A6F1A">
        <w:rPr>
          <w:rFonts w:ascii="Tahoma" w:eastAsia="Times New Roman" w:hAnsi="Tahoma" w:cs="Tahoma"/>
          <w:iCs/>
          <w:sz w:val="22"/>
          <w:szCs w:val="22"/>
          <w:lang w:eastAsia="pl-PL"/>
        </w:rPr>
        <w:t> </w:t>
      </w:r>
      <w:r w:rsidR="008637A1" w:rsidRPr="007D24AC">
        <w:rPr>
          <w:rFonts w:ascii="Tahoma" w:eastAsia="Times New Roman" w:hAnsi="Tahoma" w:cs="Tahoma"/>
          <w:iCs/>
          <w:sz w:val="22"/>
          <w:szCs w:val="22"/>
          <w:lang w:eastAsia="pl-PL"/>
        </w:rPr>
        <w:t>okolicznościach związanych z siłą wyższą oraz o przewidywanym okresie jej trwania, jak również o ustąpieniu zjawiska siły wyższej.</w:t>
      </w:r>
    </w:p>
    <w:p w14:paraId="5C0FD9CB" w14:textId="1116B56E" w:rsidR="00460587" w:rsidRPr="007D24AC" w:rsidRDefault="00460587" w:rsidP="00956B82">
      <w:pPr>
        <w:numPr>
          <w:ilvl w:val="0"/>
          <w:numId w:val="12"/>
        </w:numPr>
        <w:spacing w:after="0" w:line="360" w:lineRule="auto"/>
        <w:ind w:left="357" w:hanging="357"/>
        <w:jc w:val="both"/>
        <w:rPr>
          <w:rFonts w:ascii="Tahoma" w:eastAsia="Times New Roman" w:hAnsi="Tahoma" w:cs="Tahoma"/>
          <w:iCs/>
          <w:sz w:val="22"/>
          <w:szCs w:val="22"/>
          <w:lang w:eastAsia="pl-PL"/>
        </w:rPr>
      </w:pPr>
      <w:r w:rsidRPr="007D24AC">
        <w:rPr>
          <w:rFonts w:ascii="Tahoma" w:eastAsia="Times New Roman" w:hAnsi="Tahoma" w:cs="Tahoma"/>
          <w:iCs/>
          <w:sz w:val="22"/>
          <w:szCs w:val="22"/>
          <w:lang w:eastAsia="pl-PL"/>
        </w:rPr>
        <w:t>Siłą wyższą w ramach niniejszej Umowy nie jest strajk lub inna akcja protestacyjna podjęta przez pracowników, współpracowników lub podwykonawców Wykonawcy.</w:t>
      </w:r>
    </w:p>
    <w:p w14:paraId="3D9D3371" w14:textId="43E7C95C" w:rsidR="00460587" w:rsidRDefault="008637A1" w:rsidP="00DF029B">
      <w:pPr>
        <w:pStyle w:val="Nagwek2"/>
        <w:numPr>
          <w:ilvl w:val="0"/>
          <w:numId w:val="0"/>
        </w:numPr>
        <w:spacing w:before="240" w:after="120" w:line="360" w:lineRule="auto"/>
        <w:rPr>
          <w:rFonts w:ascii="Tahoma" w:eastAsia="Arial Unicode MS" w:hAnsi="Tahoma" w:cs="Tahoma"/>
          <w:bCs/>
          <w:kern w:val="1"/>
          <w:sz w:val="22"/>
          <w:szCs w:val="22"/>
          <w:u w:val="none"/>
        </w:rPr>
      </w:pPr>
      <w:r w:rsidRPr="00DF029B">
        <w:rPr>
          <w:rFonts w:ascii="Tahoma" w:eastAsia="Arial Unicode MS" w:hAnsi="Tahoma" w:cs="Tahoma"/>
          <w:bCs/>
          <w:kern w:val="1"/>
          <w:sz w:val="22"/>
          <w:szCs w:val="22"/>
          <w:u w:val="none"/>
        </w:rPr>
        <w:t>§</w:t>
      </w:r>
      <w:r w:rsidR="009F0287" w:rsidRPr="00DF029B">
        <w:rPr>
          <w:rFonts w:ascii="Tahoma" w:eastAsia="Arial Unicode MS" w:hAnsi="Tahoma" w:cs="Tahoma"/>
          <w:bCs/>
          <w:kern w:val="1"/>
          <w:sz w:val="22"/>
          <w:szCs w:val="22"/>
          <w:u w:val="none"/>
        </w:rPr>
        <w:t xml:space="preserve"> </w:t>
      </w:r>
      <w:r w:rsidRPr="00DF029B">
        <w:rPr>
          <w:rFonts w:ascii="Tahoma" w:eastAsia="Arial Unicode MS" w:hAnsi="Tahoma" w:cs="Tahoma"/>
          <w:bCs/>
          <w:kern w:val="1"/>
          <w:sz w:val="22"/>
          <w:szCs w:val="22"/>
          <w:u w:val="none"/>
        </w:rPr>
        <w:t>1</w:t>
      </w:r>
      <w:r w:rsidR="00783E23">
        <w:rPr>
          <w:rFonts w:ascii="Tahoma" w:eastAsia="Arial Unicode MS" w:hAnsi="Tahoma" w:cs="Tahoma"/>
          <w:bCs/>
          <w:kern w:val="1"/>
          <w:sz w:val="22"/>
          <w:szCs w:val="22"/>
          <w:u w:val="none"/>
        </w:rPr>
        <w:t>4</w:t>
      </w:r>
      <w:r w:rsidR="00DF029B">
        <w:rPr>
          <w:rFonts w:ascii="Tahoma" w:eastAsia="Arial Unicode MS" w:hAnsi="Tahoma" w:cs="Tahoma"/>
          <w:bCs/>
          <w:kern w:val="1"/>
          <w:sz w:val="22"/>
          <w:szCs w:val="22"/>
          <w:u w:val="none"/>
        </w:rPr>
        <w:br/>
      </w:r>
      <w:r w:rsidR="00460587" w:rsidRPr="00DF029B">
        <w:rPr>
          <w:rFonts w:ascii="Tahoma" w:eastAsia="Arial Unicode MS" w:hAnsi="Tahoma" w:cs="Tahoma"/>
          <w:bCs/>
          <w:kern w:val="1"/>
          <w:sz w:val="22"/>
          <w:szCs w:val="22"/>
          <w:u w:val="none"/>
        </w:rPr>
        <w:t>Zmiany umowy</w:t>
      </w:r>
    </w:p>
    <w:p w14:paraId="51F4F01A" w14:textId="77777777" w:rsidR="00E634C0" w:rsidRPr="008E3DC4" w:rsidRDefault="00E634C0" w:rsidP="008E3DC4">
      <w:pPr>
        <w:numPr>
          <w:ilvl w:val="0"/>
          <w:numId w:val="67"/>
        </w:numPr>
        <w:spacing w:after="0" w:line="360" w:lineRule="auto"/>
        <w:jc w:val="both"/>
        <w:rPr>
          <w:rFonts w:ascii="Tahoma" w:hAnsi="Tahoma" w:cs="Tahoma"/>
          <w:kern w:val="2"/>
          <w:sz w:val="22"/>
          <w:szCs w:val="22"/>
        </w:rPr>
      </w:pPr>
      <w:r w:rsidRPr="008E3DC4">
        <w:rPr>
          <w:rFonts w:ascii="Tahoma" w:hAnsi="Tahoma" w:cs="Tahoma"/>
          <w:sz w:val="22"/>
          <w:szCs w:val="22"/>
        </w:rPr>
        <w:t>Zamawiający dopuszcza możliwość zmiany Umowy w przypadkach i na zasadach określonych w art. 455 ustawy Prawo Zamówień Publicznych.</w:t>
      </w:r>
    </w:p>
    <w:p w14:paraId="58D70C53" w14:textId="46CD5A7D" w:rsidR="00590059" w:rsidRPr="00E706DB" w:rsidRDefault="00E634C0" w:rsidP="008E3DC4">
      <w:pPr>
        <w:numPr>
          <w:ilvl w:val="0"/>
          <w:numId w:val="67"/>
        </w:numPr>
        <w:spacing w:after="0" w:line="360" w:lineRule="auto"/>
        <w:jc w:val="both"/>
        <w:rPr>
          <w:rFonts w:ascii="Tahoma" w:hAnsi="Tahoma" w:cs="Tahoma"/>
          <w:sz w:val="22"/>
          <w:szCs w:val="22"/>
        </w:rPr>
      </w:pPr>
      <w:r w:rsidRPr="008E3DC4">
        <w:rPr>
          <w:rFonts w:ascii="Tahoma" w:hAnsi="Tahoma" w:cs="Tahoma"/>
          <w:sz w:val="22"/>
          <w:szCs w:val="22"/>
        </w:rPr>
        <w:t>Poza warunkami zmiany Umowy określonymi w art. 455 ustawy Prawo Zamówień Publicznych Zamawiający przewiduje możliwość zmiany Umowy w następujących przypadkach:</w:t>
      </w:r>
    </w:p>
    <w:p w14:paraId="55A0D050" w14:textId="49BF172D" w:rsidR="00F873B2" w:rsidRDefault="00E069C1" w:rsidP="00954217">
      <w:pPr>
        <w:pStyle w:val="Akapitzlist"/>
        <w:numPr>
          <w:ilvl w:val="0"/>
          <w:numId w:val="68"/>
        </w:numPr>
        <w:spacing w:after="0" w:line="360" w:lineRule="auto"/>
        <w:ind w:left="426" w:hanging="426"/>
        <w:jc w:val="both"/>
        <w:rPr>
          <w:rFonts w:ascii="Tahoma" w:hAnsi="Tahoma" w:cs="Tahoma"/>
          <w:sz w:val="22"/>
          <w:szCs w:val="22"/>
        </w:rPr>
      </w:pPr>
      <w:r w:rsidRPr="00523D90">
        <w:rPr>
          <w:rFonts w:ascii="Tahoma" w:hAnsi="Tahoma" w:cs="Tahoma"/>
          <w:sz w:val="22"/>
          <w:szCs w:val="22"/>
        </w:rPr>
        <w:t>z</w:t>
      </w:r>
      <w:r w:rsidR="00F873B2" w:rsidRPr="00523D90">
        <w:rPr>
          <w:rFonts w:ascii="Tahoma" w:hAnsi="Tahoma" w:cs="Tahoma"/>
          <w:sz w:val="22"/>
          <w:szCs w:val="22"/>
        </w:rPr>
        <w:t>większenie bądź zmniejszenie liczby kilometrów przewidzianych w Umowie</w:t>
      </w:r>
      <w:r w:rsidRPr="00523D90">
        <w:rPr>
          <w:rFonts w:ascii="Tahoma" w:hAnsi="Tahoma" w:cs="Tahoma"/>
          <w:sz w:val="22"/>
          <w:szCs w:val="22"/>
        </w:rPr>
        <w:t>/ na danej trasie w razie konieczności zmiany trasy przewozu</w:t>
      </w:r>
      <w:r w:rsidR="00E706DB" w:rsidRPr="00523D90">
        <w:rPr>
          <w:rFonts w:ascii="Tahoma" w:hAnsi="Tahoma" w:cs="Tahoma"/>
          <w:sz w:val="22"/>
          <w:szCs w:val="22"/>
        </w:rPr>
        <w:t xml:space="preserve"> </w:t>
      </w:r>
      <w:r w:rsidRPr="00523D90">
        <w:rPr>
          <w:rFonts w:ascii="Tahoma" w:hAnsi="Tahoma" w:cs="Tahoma"/>
          <w:sz w:val="22"/>
          <w:szCs w:val="22"/>
        </w:rPr>
        <w:t>( w tym zmiany miejsc rozpoczęcia i zakończenia danej trasy),</w:t>
      </w:r>
    </w:p>
    <w:p w14:paraId="4BBA9053" w14:textId="6E027108" w:rsidR="00F873B2" w:rsidRPr="00954217" w:rsidRDefault="00E069C1" w:rsidP="00954217">
      <w:pPr>
        <w:pStyle w:val="Akapitzlist"/>
        <w:numPr>
          <w:ilvl w:val="0"/>
          <w:numId w:val="68"/>
        </w:numPr>
        <w:spacing w:after="0" w:line="360" w:lineRule="auto"/>
        <w:ind w:left="426" w:hanging="426"/>
        <w:jc w:val="both"/>
        <w:rPr>
          <w:rFonts w:ascii="Tahoma" w:hAnsi="Tahoma" w:cs="Tahoma"/>
          <w:sz w:val="22"/>
          <w:szCs w:val="22"/>
        </w:rPr>
      </w:pPr>
      <w:r w:rsidRPr="00954217">
        <w:rPr>
          <w:rFonts w:ascii="Tahoma" w:hAnsi="Tahoma" w:cs="Tahoma"/>
          <w:sz w:val="22"/>
          <w:szCs w:val="22"/>
        </w:rPr>
        <w:t>zmiana przebiegu tras przejazdów, miejsc przystanków, godzin przyjazdu i odjazdu, w</w:t>
      </w:r>
      <w:r w:rsidR="00FA58CE">
        <w:rPr>
          <w:rFonts w:ascii="Tahoma" w:hAnsi="Tahoma" w:cs="Tahoma"/>
          <w:sz w:val="22"/>
          <w:szCs w:val="22"/>
        </w:rPr>
        <w:t> </w:t>
      </w:r>
      <w:r w:rsidRPr="00954217">
        <w:rPr>
          <w:rFonts w:ascii="Tahoma" w:hAnsi="Tahoma" w:cs="Tahoma"/>
          <w:sz w:val="22"/>
          <w:szCs w:val="22"/>
        </w:rPr>
        <w:t>zakresie:</w:t>
      </w:r>
    </w:p>
    <w:p w14:paraId="52F4D37D" w14:textId="30FE6A19" w:rsidR="00E069C1" w:rsidRPr="00DE46BF" w:rsidRDefault="00171613" w:rsidP="00954217">
      <w:pPr>
        <w:pStyle w:val="Akapitzlist"/>
        <w:numPr>
          <w:ilvl w:val="4"/>
          <w:numId w:val="10"/>
        </w:numPr>
        <w:spacing w:after="0" w:line="360" w:lineRule="auto"/>
        <w:ind w:left="851" w:hanging="425"/>
        <w:jc w:val="both"/>
        <w:rPr>
          <w:rFonts w:ascii="Tahoma" w:hAnsi="Tahoma" w:cs="Tahoma"/>
          <w:sz w:val="22"/>
          <w:szCs w:val="22"/>
        </w:rPr>
      </w:pPr>
      <w:r w:rsidRPr="00DE46BF">
        <w:rPr>
          <w:rFonts w:ascii="Tahoma" w:hAnsi="Tahoma" w:cs="Tahoma"/>
          <w:sz w:val="22"/>
          <w:szCs w:val="22"/>
        </w:rPr>
        <w:t>uwzględniającym wystąpienie w trakcie realizacji Umowy nieprzewidzianych utrudnień w ruchu drogowym, takich jak: remont, przebudowa drogi, wyłączenia z ruchu, zmiany organizacji ruchu drogowego i tym podobne;</w:t>
      </w:r>
    </w:p>
    <w:p w14:paraId="2DA9F8FB" w14:textId="3FE50EE4" w:rsidR="00EC3E7F" w:rsidRPr="00A43B4D" w:rsidRDefault="00171613" w:rsidP="00954217">
      <w:pPr>
        <w:pStyle w:val="Akapitzlist"/>
        <w:numPr>
          <w:ilvl w:val="0"/>
          <w:numId w:val="68"/>
        </w:numPr>
        <w:spacing w:after="0" w:line="360" w:lineRule="auto"/>
        <w:ind w:left="426" w:hanging="426"/>
        <w:jc w:val="both"/>
        <w:rPr>
          <w:rFonts w:ascii="Tahoma" w:hAnsi="Tahoma" w:cs="Tahoma"/>
          <w:sz w:val="22"/>
          <w:szCs w:val="22"/>
        </w:rPr>
      </w:pPr>
      <w:r w:rsidRPr="008E3DC4">
        <w:rPr>
          <w:rFonts w:ascii="Tahoma" w:hAnsi="Tahoma" w:cs="Tahoma"/>
          <w:sz w:val="22"/>
          <w:szCs w:val="22"/>
        </w:rPr>
        <w:t xml:space="preserve">zmniejszenie zakresu rzeczowego przedmiotu Umowy (zmniejszenie liczby kilometrów wskazanych w </w:t>
      </w:r>
      <w:r w:rsidRPr="008E3DC4">
        <w:rPr>
          <w:rFonts w:ascii="Tahoma" w:eastAsia="Arial Unicode MS" w:hAnsi="Tahoma" w:cs="Tahoma"/>
          <w:bCs/>
          <w:kern w:val="1"/>
          <w:sz w:val="22"/>
          <w:szCs w:val="22"/>
        </w:rPr>
        <w:t xml:space="preserve">§ 1 pkt 3 nie więcej niż 10% </w:t>
      </w:r>
      <w:r w:rsidR="00180134" w:rsidRPr="008E3DC4">
        <w:rPr>
          <w:rFonts w:ascii="Tahoma" w:eastAsia="Arial Unicode MS" w:hAnsi="Tahoma" w:cs="Tahoma"/>
          <w:bCs/>
          <w:kern w:val="1"/>
          <w:sz w:val="22"/>
          <w:szCs w:val="22"/>
        </w:rPr>
        <w:t xml:space="preserve">w szczególności w razie rezygnacji przez Zamawiającego ze świadczenia </w:t>
      </w:r>
      <w:r w:rsidR="00EC3E7F" w:rsidRPr="008E3DC4">
        <w:rPr>
          <w:rFonts w:ascii="Tahoma" w:eastAsia="Arial Unicode MS" w:hAnsi="Tahoma" w:cs="Tahoma"/>
          <w:bCs/>
          <w:kern w:val="1"/>
          <w:sz w:val="22"/>
          <w:szCs w:val="22"/>
        </w:rPr>
        <w:t xml:space="preserve">Usług na określonej trasie lub w określone dni w związku ze zmniejszeniem zapotrzebowania na </w:t>
      </w:r>
      <w:r w:rsidR="00FF5951" w:rsidRPr="008E3DC4">
        <w:rPr>
          <w:rFonts w:ascii="Tahoma" w:eastAsia="Arial Unicode MS" w:hAnsi="Tahoma" w:cs="Tahoma"/>
          <w:bCs/>
          <w:kern w:val="1"/>
          <w:sz w:val="22"/>
          <w:szCs w:val="22"/>
        </w:rPr>
        <w:t>Usługi</w:t>
      </w:r>
      <w:r w:rsidR="00954217">
        <w:rPr>
          <w:rFonts w:ascii="Tahoma" w:eastAsia="Arial Unicode MS" w:hAnsi="Tahoma" w:cs="Tahoma"/>
          <w:bCs/>
          <w:kern w:val="1"/>
          <w:sz w:val="22"/>
          <w:szCs w:val="22"/>
        </w:rPr>
        <w:t>)</w:t>
      </w:r>
      <w:r w:rsidR="00EC3E7F" w:rsidRPr="008E3DC4">
        <w:rPr>
          <w:rFonts w:ascii="Tahoma" w:eastAsia="Arial Unicode MS" w:hAnsi="Tahoma" w:cs="Tahoma"/>
          <w:bCs/>
          <w:kern w:val="1"/>
          <w:sz w:val="22"/>
          <w:szCs w:val="22"/>
        </w:rPr>
        <w:t>;</w:t>
      </w:r>
    </w:p>
    <w:p w14:paraId="2E17FA1E" w14:textId="04DCC413" w:rsidR="00FF5951" w:rsidRPr="008E3DC4" w:rsidRDefault="00FF5951" w:rsidP="00954217">
      <w:pPr>
        <w:pStyle w:val="Akapitzlist"/>
        <w:numPr>
          <w:ilvl w:val="0"/>
          <w:numId w:val="68"/>
        </w:numPr>
        <w:spacing w:after="0" w:line="360" w:lineRule="auto"/>
        <w:ind w:left="426" w:hanging="426"/>
        <w:jc w:val="both"/>
        <w:rPr>
          <w:rFonts w:ascii="Tahoma" w:hAnsi="Tahoma" w:cs="Tahoma"/>
          <w:sz w:val="22"/>
          <w:szCs w:val="22"/>
        </w:rPr>
      </w:pPr>
      <w:r w:rsidRPr="008E3DC4">
        <w:rPr>
          <w:rFonts w:ascii="Tahoma" w:hAnsi="Tahoma" w:cs="Tahoma"/>
          <w:sz w:val="22"/>
          <w:szCs w:val="22"/>
        </w:rPr>
        <w:t xml:space="preserve">zmiana zakresu lub sposobu świadczenia Usług, w przypadku zmiany przepisów prawa powszechnie obowiązującego mających zastosowanie do przedmiotu Umowy, w zakresie niezbędnym do dostosowania Umowy do warunków wynikających </w:t>
      </w:r>
      <w:r w:rsidR="00A616CD" w:rsidRPr="008E3DC4">
        <w:rPr>
          <w:rFonts w:ascii="Tahoma" w:hAnsi="Tahoma" w:cs="Tahoma"/>
          <w:sz w:val="22"/>
          <w:szCs w:val="22"/>
        </w:rPr>
        <w:t>ze zmienionych przepisów praca;</w:t>
      </w:r>
    </w:p>
    <w:p w14:paraId="6D308EBC" w14:textId="01F7FE28" w:rsidR="00FF5951" w:rsidRPr="008E3DC4" w:rsidRDefault="00A616CD" w:rsidP="00954217">
      <w:pPr>
        <w:pStyle w:val="Akapitzlist"/>
        <w:numPr>
          <w:ilvl w:val="0"/>
          <w:numId w:val="68"/>
        </w:numPr>
        <w:spacing w:after="0" w:line="360" w:lineRule="auto"/>
        <w:ind w:left="426" w:hanging="426"/>
        <w:jc w:val="both"/>
        <w:rPr>
          <w:rFonts w:ascii="Tahoma" w:hAnsi="Tahoma" w:cs="Tahoma"/>
          <w:sz w:val="22"/>
          <w:szCs w:val="22"/>
        </w:rPr>
      </w:pPr>
      <w:r w:rsidRPr="008E3DC4">
        <w:rPr>
          <w:rFonts w:ascii="Tahoma" w:hAnsi="Tahoma" w:cs="Tahoma"/>
          <w:sz w:val="22"/>
          <w:szCs w:val="22"/>
        </w:rPr>
        <w:t xml:space="preserve">uruchomienie dodatkowych tras w zakresie niezbędnych do zapewnienia zwiększonego zapotrzebowania na Usługi ze strony użytkowników, którym Zamawiający obowiązany jest zapewnić Usługi w okresie realizacji Umowy, przy czym dopuszcza się uruchomienie w </w:t>
      </w:r>
      <w:r w:rsidRPr="008E3DC4">
        <w:rPr>
          <w:rFonts w:ascii="Tahoma" w:hAnsi="Tahoma" w:cs="Tahoma"/>
          <w:sz w:val="22"/>
          <w:szCs w:val="22"/>
        </w:rPr>
        <w:lastRenderedPageBreak/>
        <w:t xml:space="preserve">trakcie realizacji Umowy nie więcej niż 5% w stosunku do przeciętnej szacunkowej rocznej liczby wozokilometrów wskazanej w </w:t>
      </w:r>
      <w:r w:rsidR="00112EAE">
        <w:rPr>
          <w:rFonts w:ascii="Tahoma" w:hAnsi="Tahoma" w:cs="Tahoma"/>
          <w:sz w:val="22"/>
          <w:szCs w:val="22"/>
        </w:rPr>
        <w:t xml:space="preserve">§ 1 </w:t>
      </w:r>
      <w:r w:rsidRPr="008E3DC4">
        <w:rPr>
          <w:rFonts w:ascii="Tahoma" w:eastAsia="Arial Unicode MS" w:hAnsi="Tahoma" w:cs="Tahoma"/>
          <w:bCs/>
          <w:kern w:val="1"/>
          <w:sz w:val="22"/>
          <w:szCs w:val="22"/>
        </w:rPr>
        <w:t>ust</w:t>
      </w:r>
      <w:r w:rsidRPr="00112EAE">
        <w:rPr>
          <w:rFonts w:ascii="Tahoma" w:eastAsia="Arial Unicode MS" w:hAnsi="Tahoma" w:cs="Tahoma"/>
          <w:bCs/>
          <w:kern w:val="1"/>
          <w:sz w:val="22"/>
          <w:szCs w:val="22"/>
        </w:rPr>
        <w:t xml:space="preserve">. </w:t>
      </w:r>
      <w:r w:rsidRPr="000A215A">
        <w:rPr>
          <w:rFonts w:ascii="Tahoma" w:eastAsia="Arial Unicode MS" w:hAnsi="Tahoma" w:cs="Tahoma"/>
          <w:bCs/>
          <w:kern w:val="1"/>
          <w:sz w:val="22"/>
          <w:szCs w:val="22"/>
        </w:rPr>
        <w:t>3.</w:t>
      </w:r>
      <w:r w:rsidRPr="008E3DC4">
        <w:rPr>
          <w:rFonts w:ascii="Tahoma" w:eastAsia="Arial Unicode MS" w:hAnsi="Tahoma" w:cs="Tahoma"/>
          <w:bCs/>
          <w:kern w:val="1"/>
          <w:sz w:val="22"/>
          <w:szCs w:val="22"/>
        </w:rPr>
        <w:t xml:space="preserve"> </w:t>
      </w:r>
    </w:p>
    <w:p w14:paraId="2A835B24" w14:textId="711ED3A1" w:rsidR="00E634C0" w:rsidRPr="008E3DC4" w:rsidRDefault="00E634C0" w:rsidP="00954217">
      <w:pPr>
        <w:pStyle w:val="Akapitzlist"/>
        <w:numPr>
          <w:ilvl w:val="0"/>
          <w:numId w:val="68"/>
        </w:numPr>
        <w:spacing w:after="0" w:line="360" w:lineRule="auto"/>
        <w:ind w:left="426" w:hanging="426"/>
        <w:jc w:val="both"/>
        <w:rPr>
          <w:rFonts w:ascii="Tahoma" w:hAnsi="Tahoma" w:cs="Tahoma"/>
          <w:sz w:val="22"/>
          <w:szCs w:val="22"/>
        </w:rPr>
      </w:pPr>
      <w:r w:rsidRPr="008E3DC4">
        <w:rPr>
          <w:rFonts w:ascii="Tahoma" w:hAnsi="Tahoma" w:cs="Tahoma"/>
          <w:sz w:val="22"/>
          <w:szCs w:val="22"/>
        </w:rPr>
        <w:t>z powodu uzasadnionych zmian w zakresie sposobu i terminu wykonania przedmiotu umowy proponowanych przez Zamawiającego lub Wykonawcę, jeżeli te zmiany są korzystne dla Zamawiającego,</w:t>
      </w:r>
    </w:p>
    <w:p w14:paraId="0C4C4B39" w14:textId="77777777" w:rsidR="00E634C0" w:rsidRPr="008E3DC4" w:rsidRDefault="00E634C0" w:rsidP="00954217">
      <w:pPr>
        <w:pStyle w:val="Akapitzlist"/>
        <w:numPr>
          <w:ilvl w:val="0"/>
          <w:numId w:val="68"/>
        </w:numPr>
        <w:spacing w:after="0" w:line="360" w:lineRule="auto"/>
        <w:ind w:left="426" w:hanging="426"/>
        <w:jc w:val="both"/>
        <w:rPr>
          <w:rFonts w:ascii="Tahoma" w:hAnsi="Tahoma" w:cs="Tahoma"/>
          <w:sz w:val="22"/>
          <w:szCs w:val="22"/>
        </w:rPr>
      </w:pPr>
      <w:r w:rsidRPr="008E3DC4">
        <w:rPr>
          <w:rFonts w:ascii="Tahoma" w:hAnsi="Tahoma" w:cs="Tahoma"/>
          <w:sz w:val="22"/>
          <w:szCs w:val="22"/>
        </w:rPr>
        <w:t>z powodu wystąpienia okoliczności niezależnych od Wykonawcy przy zachowaniu przez niego należytej staranności, skutkujących niemożnością dotrzymania terminu realizacji przedmiotu umowy,</w:t>
      </w:r>
    </w:p>
    <w:p w14:paraId="65EE86B2" w14:textId="77777777" w:rsidR="00E634C0" w:rsidRPr="008E3DC4" w:rsidRDefault="00E634C0" w:rsidP="00954217">
      <w:pPr>
        <w:pStyle w:val="Akapitzlist"/>
        <w:numPr>
          <w:ilvl w:val="0"/>
          <w:numId w:val="68"/>
        </w:numPr>
        <w:spacing w:after="0" w:line="360" w:lineRule="auto"/>
        <w:ind w:left="426" w:hanging="426"/>
        <w:jc w:val="both"/>
        <w:rPr>
          <w:rFonts w:ascii="Tahoma" w:hAnsi="Tahoma" w:cs="Tahoma"/>
          <w:sz w:val="22"/>
          <w:szCs w:val="22"/>
        </w:rPr>
      </w:pPr>
      <w:r w:rsidRPr="008E3DC4">
        <w:rPr>
          <w:rFonts w:ascii="Tahoma" w:hAnsi="Tahoma" w:cs="Tahoma"/>
          <w:sz w:val="22"/>
          <w:szCs w:val="22"/>
        </w:rPr>
        <w:t>z powodu wystąpienia siły wyższej powodującej powstanie zdarzenia losowego, którego nie można było przewidzieć,</w:t>
      </w:r>
    </w:p>
    <w:p w14:paraId="0AB25553" w14:textId="77777777" w:rsidR="00E634C0" w:rsidRPr="008E3DC4" w:rsidRDefault="00E634C0" w:rsidP="00954217">
      <w:pPr>
        <w:pStyle w:val="Akapitzlist"/>
        <w:numPr>
          <w:ilvl w:val="0"/>
          <w:numId w:val="68"/>
        </w:numPr>
        <w:spacing w:after="0" w:line="360" w:lineRule="auto"/>
        <w:ind w:left="426" w:hanging="426"/>
        <w:jc w:val="both"/>
        <w:rPr>
          <w:rFonts w:ascii="Tahoma" w:hAnsi="Tahoma" w:cs="Tahoma"/>
          <w:sz w:val="22"/>
          <w:szCs w:val="22"/>
        </w:rPr>
      </w:pPr>
      <w:r w:rsidRPr="008E3DC4">
        <w:rPr>
          <w:rFonts w:ascii="Tahoma" w:hAnsi="Tahoma" w:cs="Tahoma"/>
          <w:sz w:val="22"/>
          <w:szCs w:val="22"/>
        </w:rPr>
        <w:t>wystąpienia okoliczności nie zawinionych przez strony, których nie można było wcześniej przewidzieć,</w:t>
      </w:r>
    </w:p>
    <w:p w14:paraId="768011E3" w14:textId="1DF40A9E" w:rsidR="00E634C0" w:rsidRPr="008E3DC4" w:rsidRDefault="00E634C0" w:rsidP="00954217">
      <w:pPr>
        <w:pStyle w:val="Akapitzlist"/>
        <w:numPr>
          <w:ilvl w:val="0"/>
          <w:numId w:val="68"/>
        </w:numPr>
        <w:spacing w:after="0" w:line="360" w:lineRule="auto"/>
        <w:ind w:left="426" w:hanging="426"/>
        <w:jc w:val="both"/>
        <w:rPr>
          <w:rFonts w:ascii="Tahoma" w:hAnsi="Tahoma" w:cs="Tahoma"/>
          <w:sz w:val="22"/>
          <w:szCs w:val="22"/>
        </w:rPr>
      </w:pPr>
      <w:r w:rsidRPr="008E3DC4">
        <w:rPr>
          <w:rFonts w:ascii="Tahoma" w:hAnsi="Tahoma" w:cs="Tahoma"/>
          <w:sz w:val="22"/>
          <w:szCs w:val="22"/>
        </w:rPr>
        <w:t>wystąpienia obiektywnych zmian ocenianych jako korzystne dla Zamawiającego.</w:t>
      </w:r>
    </w:p>
    <w:p w14:paraId="364807AC" w14:textId="77777777" w:rsidR="00A616CD" w:rsidRPr="008E3DC4" w:rsidRDefault="00A616CD" w:rsidP="00954217">
      <w:pPr>
        <w:pStyle w:val="Akapitzlist"/>
        <w:spacing w:after="0" w:line="360" w:lineRule="auto"/>
        <w:ind w:left="426" w:hanging="426"/>
        <w:jc w:val="both"/>
        <w:rPr>
          <w:rFonts w:ascii="Tahoma" w:hAnsi="Tahoma" w:cs="Tahoma"/>
          <w:sz w:val="22"/>
          <w:szCs w:val="22"/>
        </w:rPr>
      </w:pPr>
    </w:p>
    <w:p w14:paraId="2A3B2F45" w14:textId="2F0681E4" w:rsidR="00E634C0" w:rsidRPr="008E3DC4" w:rsidRDefault="00E634C0" w:rsidP="008E3DC4">
      <w:pPr>
        <w:numPr>
          <w:ilvl w:val="0"/>
          <w:numId w:val="67"/>
        </w:numPr>
        <w:spacing w:after="0" w:line="360" w:lineRule="auto"/>
        <w:jc w:val="both"/>
        <w:rPr>
          <w:rFonts w:ascii="Tahoma" w:hAnsi="Tahoma" w:cs="Tahoma"/>
          <w:sz w:val="22"/>
          <w:szCs w:val="22"/>
        </w:rPr>
      </w:pPr>
      <w:r w:rsidRPr="008E3DC4">
        <w:rPr>
          <w:rFonts w:ascii="Tahoma" w:hAnsi="Tahoma" w:cs="Tahoma"/>
          <w:sz w:val="22"/>
          <w:szCs w:val="22"/>
        </w:rPr>
        <w:t xml:space="preserve">Zamawiający dopuszcza możliwość zmiany umowy we wszystkich jej zakresach </w:t>
      </w:r>
      <w:r w:rsidRPr="008E3DC4">
        <w:rPr>
          <w:rFonts w:ascii="Tahoma" w:hAnsi="Tahoma" w:cs="Tahoma"/>
          <w:sz w:val="22"/>
          <w:szCs w:val="22"/>
        </w:rPr>
        <w:br/>
        <w:t xml:space="preserve">(w tym w zakresie terminu realizacji, wynagrodzenia wykonawcy, zakresu przedmiotowego, sposobu płatności) w przypadku występowania okoliczności utrudniających lub uniemożliwiających realizację przedmiotu umowy w związku </w:t>
      </w:r>
      <w:r w:rsidR="005D5256" w:rsidRPr="008E3DC4">
        <w:rPr>
          <w:rFonts w:ascii="Tahoma" w:hAnsi="Tahoma" w:cs="Tahoma"/>
          <w:sz w:val="22"/>
          <w:szCs w:val="22"/>
        </w:rPr>
        <w:t xml:space="preserve"> </w:t>
      </w:r>
      <w:r w:rsidRPr="008E3DC4">
        <w:rPr>
          <w:rFonts w:ascii="Tahoma" w:hAnsi="Tahoma" w:cs="Tahoma"/>
          <w:sz w:val="22"/>
          <w:szCs w:val="22"/>
        </w:rPr>
        <w:t>z występowaniem COVID-19.</w:t>
      </w:r>
    </w:p>
    <w:p w14:paraId="3B914302" w14:textId="5A7EA22F" w:rsidR="00E634C0" w:rsidRPr="008E3DC4" w:rsidRDefault="00E634C0" w:rsidP="008E3DC4">
      <w:pPr>
        <w:numPr>
          <w:ilvl w:val="0"/>
          <w:numId w:val="67"/>
        </w:numPr>
        <w:spacing w:after="0" w:line="360" w:lineRule="auto"/>
        <w:jc w:val="both"/>
        <w:rPr>
          <w:rFonts w:ascii="Tahoma" w:hAnsi="Tahoma" w:cs="Tahoma"/>
          <w:sz w:val="22"/>
          <w:szCs w:val="22"/>
        </w:rPr>
      </w:pPr>
      <w:r w:rsidRPr="008E3DC4">
        <w:rPr>
          <w:rFonts w:ascii="Tahoma" w:hAnsi="Tahoma" w:cs="Tahoma"/>
          <w:sz w:val="22"/>
          <w:szCs w:val="22"/>
        </w:rPr>
        <w:t xml:space="preserve">Strony niezwłocznie informują się wzajemnie o wpływie okoliczności związanych </w:t>
      </w:r>
      <w:r w:rsidR="00A616CD" w:rsidRPr="008E3DC4">
        <w:rPr>
          <w:rFonts w:ascii="Tahoma" w:hAnsi="Tahoma" w:cs="Tahoma"/>
          <w:sz w:val="22"/>
          <w:szCs w:val="22"/>
        </w:rPr>
        <w:t xml:space="preserve"> </w:t>
      </w:r>
      <w:r w:rsidRPr="008E3DC4">
        <w:rPr>
          <w:rFonts w:ascii="Tahoma" w:hAnsi="Tahoma" w:cs="Tahoma"/>
          <w:sz w:val="22"/>
          <w:szCs w:val="22"/>
        </w:rPr>
        <w:t xml:space="preserve">z wystąpieniem COVID-19 na należyte wykonanie niniejszej umowy, o ile taki wpływ wystąpił lub może wystąpić. Strony umowy potwierdzając ten wpływ, dołączając </w:t>
      </w:r>
      <w:r w:rsidR="00A616CD" w:rsidRPr="008E3DC4">
        <w:rPr>
          <w:rFonts w:ascii="Tahoma" w:hAnsi="Tahoma" w:cs="Tahoma"/>
          <w:sz w:val="22"/>
          <w:szCs w:val="22"/>
        </w:rPr>
        <w:t xml:space="preserve"> </w:t>
      </w:r>
      <w:r w:rsidRPr="008E3DC4">
        <w:rPr>
          <w:rFonts w:ascii="Tahoma" w:hAnsi="Tahoma" w:cs="Tahoma"/>
          <w:sz w:val="22"/>
          <w:szCs w:val="22"/>
        </w:rPr>
        <w:t>do informacji o której mowa w zdaniu pierwszym, oświadczenia lub stosowne potwierdzające ten fakt dokumenty.</w:t>
      </w:r>
    </w:p>
    <w:p w14:paraId="588A6FEE" w14:textId="712400B7" w:rsidR="00E634C0" w:rsidRPr="00A43B4D" w:rsidRDefault="00E634C0" w:rsidP="00E634C0">
      <w:pPr>
        <w:numPr>
          <w:ilvl w:val="0"/>
          <w:numId w:val="67"/>
        </w:numPr>
        <w:spacing w:after="0" w:line="360" w:lineRule="auto"/>
        <w:jc w:val="both"/>
        <w:rPr>
          <w:rFonts w:ascii="Tahoma" w:hAnsi="Tahoma" w:cs="Tahoma"/>
          <w:sz w:val="22"/>
          <w:szCs w:val="22"/>
        </w:rPr>
      </w:pPr>
      <w:r w:rsidRPr="008E3DC4">
        <w:rPr>
          <w:rFonts w:ascii="Tahoma" w:hAnsi="Tahoma" w:cs="Tahoma"/>
          <w:sz w:val="22"/>
          <w:szCs w:val="22"/>
        </w:rPr>
        <w:t>Zmiany postanowień zawartej Umowy</w:t>
      </w:r>
      <w:r w:rsidR="0095577A" w:rsidRPr="008E3DC4">
        <w:rPr>
          <w:rFonts w:ascii="Tahoma" w:hAnsi="Tahoma" w:cs="Tahoma"/>
          <w:sz w:val="22"/>
          <w:szCs w:val="22"/>
        </w:rPr>
        <w:t xml:space="preserve"> oraz zmiany treści jej załączników, wykraczające poza dozwolone postanowienia Umowy, wymagają uprzedniego uzgodnienia Stron, </w:t>
      </w:r>
      <w:r w:rsidRPr="008E3DC4">
        <w:rPr>
          <w:rFonts w:ascii="Tahoma" w:hAnsi="Tahoma" w:cs="Tahoma"/>
          <w:sz w:val="22"/>
          <w:szCs w:val="22"/>
        </w:rPr>
        <w:t xml:space="preserve"> </w:t>
      </w:r>
      <w:r w:rsidR="0095577A" w:rsidRPr="008E3DC4">
        <w:rPr>
          <w:rFonts w:ascii="Tahoma" w:hAnsi="Tahoma" w:cs="Tahoma"/>
          <w:sz w:val="22"/>
          <w:szCs w:val="22"/>
        </w:rPr>
        <w:t>w formie pisemnego aneksu, pod rygorem nieważności.</w:t>
      </w:r>
    </w:p>
    <w:p w14:paraId="1FE9D352" w14:textId="514C0D82" w:rsidR="00460587" w:rsidRPr="00DF029B" w:rsidRDefault="008637A1" w:rsidP="00DF029B">
      <w:pPr>
        <w:pStyle w:val="Nagwek2"/>
        <w:numPr>
          <w:ilvl w:val="0"/>
          <w:numId w:val="0"/>
        </w:numPr>
        <w:spacing w:before="240" w:after="120" w:line="360" w:lineRule="auto"/>
        <w:rPr>
          <w:rFonts w:ascii="Tahoma" w:eastAsia="Arial Unicode MS" w:hAnsi="Tahoma" w:cs="Tahoma"/>
          <w:bCs/>
          <w:kern w:val="1"/>
          <w:sz w:val="22"/>
          <w:szCs w:val="22"/>
          <w:u w:val="none"/>
        </w:rPr>
      </w:pPr>
      <w:r w:rsidRPr="00DF029B">
        <w:rPr>
          <w:rFonts w:ascii="Tahoma" w:eastAsia="Arial Unicode MS" w:hAnsi="Tahoma" w:cs="Tahoma"/>
          <w:bCs/>
          <w:kern w:val="1"/>
          <w:sz w:val="22"/>
          <w:szCs w:val="22"/>
          <w:u w:val="none"/>
        </w:rPr>
        <w:t>§</w:t>
      </w:r>
      <w:r w:rsidR="009F0287" w:rsidRPr="00DF029B">
        <w:rPr>
          <w:rFonts w:ascii="Tahoma" w:eastAsia="Arial Unicode MS" w:hAnsi="Tahoma" w:cs="Tahoma"/>
          <w:bCs/>
          <w:kern w:val="1"/>
          <w:sz w:val="22"/>
          <w:szCs w:val="22"/>
          <w:u w:val="none"/>
        </w:rPr>
        <w:t xml:space="preserve"> </w:t>
      </w:r>
      <w:r w:rsidRPr="00DF029B">
        <w:rPr>
          <w:rFonts w:ascii="Tahoma" w:eastAsia="Arial Unicode MS" w:hAnsi="Tahoma" w:cs="Tahoma"/>
          <w:bCs/>
          <w:kern w:val="1"/>
          <w:sz w:val="22"/>
          <w:szCs w:val="22"/>
          <w:u w:val="none"/>
        </w:rPr>
        <w:t>1</w:t>
      </w:r>
      <w:r w:rsidR="00783E23">
        <w:rPr>
          <w:rFonts w:ascii="Tahoma" w:eastAsia="Arial Unicode MS" w:hAnsi="Tahoma" w:cs="Tahoma"/>
          <w:bCs/>
          <w:kern w:val="1"/>
          <w:sz w:val="22"/>
          <w:szCs w:val="22"/>
          <w:u w:val="none"/>
        </w:rPr>
        <w:t>5</w:t>
      </w:r>
      <w:r w:rsidR="00DF029B">
        <w:rPr>
          <w:rFonts w:ascii="Tahoma" w:eastAsia="Arial Unicode MS" w:hAnsi="Tahoma" w:cs="Tahoma"/>
          <w:bCs/>
          <w:kern w:val="1"/>
          <w:sz w:val="22"/>
          <w:szCs w:val="22"/>
          <w:u w:val="none"/>
        </w:rPr>
        <w:br/>
      </w:r>
      <w:r w:rsidR="00460587" w:rsidRPr="00DF029B">
        <w:rPr>
          <w:rFonts w:ascii="Tahoma" w:eastAsia="Arial Unicode MS" w:hAnsi="Tahoma" w:cs="Tahoma"/>
          <w:bCs/>
          <w:kern w:val="1"/>
          <w:sz w:val="22"/>
          <w:szCs w:val="22"/>
          <w:u w:val="none"/>
        </w:rPr>
        <w:t>Zabezpieczenie Umowy</w:t>
      </w:r>
    </w:p>
    <w:p w14:paraId="3AE608D4" w14:textId="7D417CEF" w:rsidR="00955622" w:rsidRPr="007D24AC" w:rsidRDefault="00955622" w:rsidP="00956B82">
      <w:pPr>
        <w:numPr>
          <w:ilvl w:val="0"/>
          <w:numId w:val="13"/>
        </w:numPr>
        <w:spacing w:after="0" w:line="360" w:lineRule="auto"/>
        <w:ind w:left="357" w:hanging="357"/>
        <w:jc w:val="both"/>
        <w:rPr>
          <w:rFonts w:ascii="Tahoma" w:eastAsia="Times New Roman" w:hAnsi="Tahoma" w:cs="Tahoma"/>
          <w:iCs/>
          <w:sz w:val="22"/>
          <w:szCs w:val="22"/>
          <w:lang w:eastAsia="pl-PL"/>
        </w:rPr>
      </w:pPr>
      <w:r w:rsidRPr="007D24AC">
        <w:rPr>
          <w:rFonts w:ascii="Tahoma" w:eastAsia="Times New Roman" w:hAnsi="Tahoma" w:cs="Tahoma"/>
          <w:iCs/>
          <w:sz w:val="22"/>
          <w:szCs w:val="22"/>
          <w:lang w:eastAsia="pl-PL"/>
        </w:rPr>
        <w:t xml:space="preserve">Wykonawca </w:t>
      </w:r>
      <w:r w:rsidR="00FD15A0" w:rsidRPr="007D24AC">
        <w:rPr>
          <w:rFonts w:ascii="Tahoma" w:eastAsia="Times New Roman" w:hAnsi="Tahoma" w:cs="Tahoma"/>
          <w:iCs/>
          <w:sz w:val="22"/>
          <w:szCs w:val="22"/>
          <w:lang w:eastAsia="pl-PL"/>
        </w:rPr>
        <w:t xml:space="preserve">przed podpisaniem Umowy wniósł </w:t>
      </w:r>
      <w:r w:rsidRPr="007D24AC">
        <w:rPr>
          <w:rFonts w:ascii="Tahoma" w:eastAsia="Times New Roman" w:hAnsi="Tahoma" w:cs="Tahoma"/>
          <w:iCs/>
          <w:sz w:val="22"/>
          <w:szCs w:val="22"/>
          <w:lang w:eastAsia="pl-PL"/>
        </w:rPr>
        <w:t>zabezpieczenie należytego wykonania umowy w</w:t>
      </w:r>
      <w:r w:rsidR="009A2644" w:rsidRPr="007D24AC">
        <w:rPr>
          <w:rFonts w:ascii="Tahoma" w:eastAsia="Times New Roman" w:hAnsi="Tahoma" w:cs="Tahoma"/>
          <w:iCs/>
          <w:sz w:val="22"/>
          <w:szCs w:val="22"/>
          <w:lang w:eastAsia="pl-PL"/>
        </w:rPr>
        <w:t> </w:t>
      </w:r>
      <w:r w:rsidRPr="007D24AC">
        <w:rPr>
          <w:rFonts w:ascii="Tahoma" w:eastAsia="Times New Roman" w:hAnsi="Tahoma" w:cs="Tahoma"/>
          <w:iCs/>
          <w:sz w:val="22"/>
          <w:szCs w:val="22"/>
          <w:lang w:eastAsia="pl-PL"/>
        </w:rPr>
        <w:t xml:space="preserve">wysokości </w:t>
      </w:r>
      <w:r w:rsidR="00FD15A0" w:rsidRPr="00491DDB">
        <w:rPr>
          <w:rFonts w:ascii="Tahoma" w:eastAsia="Times New Roman" w:hAnsi="Tahoma" w:cs="Tahoma"/>
          <w:iCs/>
          <w:sz w:val="22"/>
          <w:szCs w:val="22"/>
          <w:highlight w:val="cyan"/>
          <w:lang w:eastAsia="pl-PL"/>
        </w:rPr>
        <w:t>…</w:t>
      </w:r>
      <w:r w:rsidRPr="007D24AC">
        <w:rPr>
          <w:rFonts w:ascii="Tahoma" w:eastAsia="Times New Roman" w:hAnsi="Tahoma" w:cs="Tahoma"/>
          <w:iCs/>
          <w:sz w:val="22"/>
          <w:szCs w:val="22"/>
          <w:lang w:eastAsia="pl-PL"/>
        </w:rPr>
        <w:t xml:space="preserve">% </w:t>
      </w:r>
      <w:r w:rsidR="00FD15A0" w:rsidRPr="007D24AC">
        <w:rPr>
          <w:rFonts w:ascii="Tahoma" w:eastAsia="Times New Roman" w:hAnsi="Tahoma" w:cs="Tahoma"/>
          <w:iCs/>
          <w:sz w:val="22"/>
          <w:szCs w:val="22"/>
          <w:lang w:eastAsia="pl-PL"/>
        </w:rPr>
        <w:t>ceny brutto oferty</w:t>
      </w:r>
      <w:r w:rsidRPr="007D24AC">
        <w:rPr>
          <w:rFonts w:ascii="Tahoma" w:eastAsia="Times New Roman" w:hAnsi="Tahoma" w:cs="Tahoma"/>
          <w:iCs/>
          <w:sz w:val="22"/>
          <w:szCs w:val="22"/>
          <w:lang w:eastAsia="pl-PL"/>
        </w:rPr>
        <w:t xml:space="preserve">, </w:t>
      </w:r>
      <w:r w:rsidR="00FD15A0" w:rsidRPr="007D24AC">
        <w:rPr>
          <w:rFonts w:ascii="Tahoma" w:eastAsia="Times New Roman" w:hAnsi="Tahoma" w:cs="Tahoma"/>
          <w:iCs/>
          <w:sz w:val="22"/>
          <w:szCs w:val="22"/>
          <w:lang w:eastAsia="pl-PL"/>
        </w:rPr>
        <w:t>tj. w wysokości</w:t>
      </w:r>
      <w:r w:rsidRPr="007D24AC">
        <w:rPr>
          <w:rFonts w:ascii="Tahoma" w:eastAsia="Times New Roman" w:hAnsi="Tahoma" w:cs="Tahoma"/>
          <w:iCs/>
          <w:sz w:val="22"/>
          <w:szCs w:val="22"/>
          <w:lang w:eastAsia="pl-PL"/>
        </w:rPr>
        <w:t xml:space="preserve"> </w:t>
      </w:r>
      <w:r w:rsidR="00FD15A0" w:rsidRPr="00491DDB">
        <w:rPr>
          <w:rFonts w:ascii="Tahoma" w:eastAsia="Times New Roman" w:hAnsi="Tahoma" w:cs="Tahoma"/>
          <w:iCs/>
          <w:sz w:val="22"/>
          <w:szCs w:val="22"/>
          <w:highlight w:val="cyan"/>
          <w:lang w:eastAsia="pl-PL"/>
        </w:rPr>
        <w:t>……</w:t>
      </w:r>
      <w:r w:rsidRPr="007D24AC">
        <w:rPr>
          <w:rFonts w:ascii="Tahoma" w:eastAsia="Times New Roman" w:hAnsi="Tahoma" w:cs="Tahoma"/>
          <w:iCs/>
          <w:sz w:val="22"/>
          <w:szCs w:val="22"/>
          <w:lang w:eastAsia="pl-PL"/>
        </w:rPr>
        <w:t xml:space="preserve"> zł (słownie: </w:t>
      </w:r>
      <w:r w:rsidR="00FD15A0" w:rsidRPr="00491DDB">
        <w:rPr>
          <w:rFonts w:ascii="Tahoma" w:eastAsia="Times New Roman" w:hAnsi="Tahoma" w:cs="Tahoma"/>
          <w:iCs/>
          <w:sz w:val="22"/>
          <w:szCs w:val="22"/>
          <w:highlight w:val="cyan"/>
          <w:lang w:eastAsia="pl-PL"/>
        </w:rPr>
        <w:t>……</w:t>
      </w:r>
      <w:r w:rsidR="00FD15A0" w:rsidRPr="007D24AC">
        <w:rPr>
          <w:rFonts w:ascii="Tahoma" w:eastAsia="Times New Roman" w:hAnsi="Tahoma" w:cs="Tahoma"/>
          <w:iCs/>
          <w:sz w:val="22"/>
          <w:szCs w:val="22"/>
          <w:lang w:eastAsia="pl-PL"/>
        </w:rPr>
        <w:t xml:space="preserve"> złotych 00/100) w formie </w:t>
      </w:r>
      <w:r w:rsidR="00FD15A0" w:rsidRPr="00491DDB">
        <w:rPr>
          <w:rFonts w:ascii="Tahoma" w:eastAsia="Times New Roman" w:hAnsi="Tahoma" w:cs="Tahoma"/>
          <w:iCs/>
          <w:sz w:val="22"/>
          <w:szCs w:val="22"/>
          <w:highlight w:val="cyan"/>
          <w:lang w:eastAsia="pl-PL"/>
        </w:rPr>
        <w:t>……</w:t>
      </w:r>
      <w:r w:rsidR="00FD15A0" w:rsidRPr="007D24AC">
        <w:rPr>
          <w:rFonts w:ascii="Tahoma" w:eastAsia="Times New Roman" w:hAnsi="Tahoma" w:cs="Tahoma"/>
          <w:iCs/>
          <w:sz w:val="22"/>
          <w:szCs w:val="22"/>
          <w:lang w:eastAsia="pl-PL"/>
        </w:rPr>
        <w:t xml:space="preserve"> </w:t>
      </w:r>
    </w:p>
    <w:p w14:paraId="25ED7B64" w14:textId="77777777" w:rsidR="00955622" w:rsidRPr="007D24AC" w:rsidRDefault="00955622" w:rsidP="00956B82">
      <w:pPr>
        <w:numPr>
          <w:ilvl w:val="0"/>
          <w:numId w:val="13"/>
        </w:numPr>
        <w:spacing w:after="0" w:line="360" w:lineRule="auto"/>
        <w:ind w:left="357" w:hanging="357"/>
        <w:jc w:val="both"/>
        <w:rPr>
          <w:rFonts w:ascii="Tahoma" w:eastAsia="Times New Roman" w:hAnsi="Tahoma" w:cs="Tahoma"/>
          <w:iCs/>
          <w:sz w:val="22"/>
          <w:szCs w:val="22"/>
          <w:lang w:eastAsia="pl-PL"/>
        </w:rPr>
      </w:pPr>
      <w:r w:rsidRPr="007D24AC">
        <w:rPr>
          <w:rFonts w:ascii="Tahoma" w:eastAsia="Times New Roman" w:hAnsi="Tahoma" w:cs="Tahoma"/>
          <w:iCs/>
          <w:sz w:val="22"/>
          <w:szCs w:val="22"/>
          <w:lang w:eastAsia="pl-PL"/>
        </w:rPr>
        <w:t>Zabezpieczenie służy pokryciu roszczeń z tytułu niewykonania lub nienależytego wykonania umowy.</w:t>
      </w:r>
    </w:p>
    <w:p w14:paraId="3EF5A972" w14:textId="6D310508" w:rsidR="008637A1" w:rsidRPr="007D24AC" w:rsidRDefault="00955622" w:rsidP="00956B82">
      <w:pPr>
        <w:numPr>
          <w:ilvl w:val="0"/>
          <w:numId w:val="13"/>
        </w:numPr>
        <w:spacing w:after="0" w:line="360" w:lineRule="auto"/>
        <w:ind w:left="357" w:hanging="357"/>
        <w:jc w:val="both"/>
        <w:rPr>
          <w:rFonts w:ascii="Tahoma" w:eastAsia="Times New Roman" w:hAnsi="Tahoma" w:cs="Tahoma"/>
          <w:iCs/>
          <w:sz w:val="22"/>
          <w:szCs w:val="22"/>
          <w:lang w:eastAsia="pl-PL"/>
        </w:rPr>
      </w:pPr>
      <w:r w:rsidRPr="007D24AC">
        <w:rPr>
          <w:rFonts w:ascii="Tahoma" w:eastAsia="Times New Roman" w:hAnsi="Tahoma" w:cs="Tahoma"/>
          <w:iCs/>
          <w:sz w:val="22"/>
          <w:szCs w:val="22"/>
          <w:lang w:eastAsia="pl-PL"/>
        </w:rPr>
        <w:lastRenderedPageBreak/>
        <w:t>Zamawiający zwróci zabezpieczenie w terminie 30 dn</w:t>
      </w:r>
      <w:r w:rsidR="00FD15A0" w:rsidRPr="007D24AC">
        <w:rPr>
          <w:rFonts w:ascii="Tahoma" w:eastAsia="Times New Roman" w:hAnsi="Tahoma" w:cs="Tahoma"/>
          <w:iCs/>
          <w:sz w:val="22"/>
          <w:szCs w:val="22"/>
          <w:lang w:eastAsia="pl-PL"/>
        </w:rPr>
        <w:t>i od dnia wykonania przedmiotu U</w:t>
      </w:r>
      <w:r w:rsidRPr="007D24AC">
        <w:rPr>
          <w:rFonts w:ascii="Tahoma" w:eastAsia="Times New Roman" w:hAnsi="Tahoma" w:cs="Tahoma"/>
          <w:iCs/>
          <w:sz w:val="22"/>
          <w:szCs w:val="22"/>
          <w:lang w:eastAsia="pl-PL"/>
        </w:rPr>
        <w:t>mowy i</w:t>
      </w:r>
      <w:r w:rsidR="009A2644" w:rsidRPr="007D24AC">
        <w:rPr>
          <w:rFonts w:ascii="Tahoma" w:eastAsia="Times New Roman" w:hAnsi="Tahoma" w:cs="Tahoma"/>
          <w:iCs/>
          <w:sz w:val="22"/>
          <w:szCs w:val="22"/>
          <w:lang w:eastAsia="pl-PL"/>
        </w:rPr>
        <w:t> </w:t>
      </w:r>
      <w:r w:rsidRPr="007D24AC">
        <w:rPr>
          <w:rFonts w:ascii="Tahoma" w:eastAsia="Times New Roman" w:hAnsi="Tahoma" w:cs="Tahoma"/>
          <w:iCs/>
          <w:sz w:val="22"/>
          <w:szCs w:val="22"/>
          <w:lang w:eastAsia="pl-PL"/>
        </w:rPr>
        <w:t>uznani</w:t>
      </w:r>
      <w:r w:rsidR="00FD15A0" w:rsidRPr="007D24AC">
        <w:rPr>
          <w:rFonts w:ascii="Tahoma" w:eastAsia="Times New Roman" w:hAnsi="Tahoma" w:cs="Tahoma"/>
          <w:iCs/>
          <w:sz w:val="22"/>
          <w:szCs w:val="22"/>
          <w:lang w:eastAsia="pl-PL"/>
        </w:rPr>
        <w:t>a przez Zamawiającego za należyte</w:t>
      </w:r>
      <w:r w:rsidRPr="007D24AC">
        <w:rPr>
          <w:rFonts w:ascii="Tahoma" w:eastAsia="Times New Roman" w:hAnsi="Tahoma" w:cs="Tahoma"/>
          <w:iCs/>
          <w:sz w:val="22"/>
          <w:szCs w:val="22"/>
          <w:lang w:eastAsia="pl-PL"/>
        </w:rPr>
        <w:t xml:space="preserve"> wykonan</w:t>
      </w:r>
      <w:r w:rsidR="00FD15A0" w:rsidRPr="007D24AC">
        <w:rPr>
          <w:rFonts w:ascii="Tahoma" w:eastAsia="Times New Roman" w:hAnsi="Tahoma" w:cs="Tahoma"/>
          <w:iCs/>
          <w:sz w:val="22"/>
          <w:szCs w:val="22"/>
          <w:lang w:eastAsia="pl-PL"/>
        </w:rPr>
        <w:t>ie zamówienia</w:t>
      </w:r>
      <w:r w:rsidR="008637A1" w:rsidRPr="007D24AC">
        <w:rPr>
          <w:rFonts w:ascii="Tahoma" w:eastAsia="Times New Roman" w:hAnsi="Tahoma" w:cs="Tahoma"/>
          <w:iCs/>
          <w:sz w:val="22"/>
          <w:szCs w:val="22"/>
          <w:lang w:eastAsia="pl-PL"/>
        </w:rPr>
        <w:t xml:space="preserve">. </w:t>
      </w:r>
    </w:p>
    <w:p w14:paraId="48413B73" w14:textId="71706030" w:rsidR="00460587" w:rsidRPr="00DF029B" w:rsidRDefault="008637A1" w:rsidP="00DF029B">
      <w:pPr>
        <w:pStyle w:val="Nagwek2"/>
        <w:numPr>
          <w:ilvl w:val="0"/>
          <w:numId w:val="0"/>
        </w:numPr>
        <w:spacing w:before="240" w:after="120" w:line="360" w:lineRule="auto"/>
        <w:rPr>
          <w:rFonts w:ascii="Tahoma" w:eastAsia="Arial Unicode MS" w:hAnsi="Tahoma" w:cs="Tahoma"/>
          <w:bCs/>
          <w:kern w:val="1"/>
          <w:sz w:val="22"/>
          <w:szCs w:val="22"/>
          <w:u w:val="none"/>
        </w:rPr>
      </w:pPr>
      <w:r w:rsidRPr="00DF029B">
        <w:rPr>
          <w:rFonts w:ascii="Tahoma" w:eastAsia="Arial Unicode MS" w:hAnsi="Tahoma" w:cs="Tahoma"/>
          <w:bCs/>
          <w:kern w:val="1"/>
          <w:sz w:val="22"/>
          <w:szCs w:val="22"/>
          <w:u w:val="none"/>
        </w:rPr>
        <w:t>§1</w:t>
      </w:r>
      <w:r w:rsidR="00783E23">
        <w:rPr>
          <w:rFonts w:ascii="Tahoma" w:eastAsia="Arial Unicode MS" w:hAnsi="Tahoma" w:cs="Tahoma"/>
          <w:bCs/>
          <w:kern w:val="1"/>
          <w:sz w:val="22"/>
          <w:szCs w:val="22"/>
          <w:u w:val="none"/>
        </w:rPr>
        <w:t>6</w:t>
      </w:r>
      <w:r w:rsidR="00DF029B">
        <w:rPr>
          <w:rFonts w:ascii="Tahoma" w:eastAsia="Arial Unicode MS" w:hAnsi="Tahoma" w:cs="Tahoma"/>
          <w:bCs/>
          <w:kern w:val="1"/>
          <w:sz w:val="22"/>
          <w:szCs w:val="22"/>
          <w:u w:val="none"/>
        </w:rPr>
        <w:br/>
      </w:r>
      <w:r w:rsidR="00460587" w:rsidRPr="00DF029B">
        <w:rPr>
          <w:rFonts w:ascii="Tahoma" w:eastAsia="Arial Unicode MS" w:hAnsi="Tahoma" w:cs="Tahoma"/>
          <w:bCs/>
          <w:kern w:val="1"/>
          <w:sz w:val="22"/>
          <w:szCs w:val="22"/>
          <w:u w:val="none"/>
        </w:rPr>
        <w:t>Obowiązywanie</w:t>
      </w:r>
      <w:r w:rsidR="00373872" w:rsidRPr="00DF029B">
        <w:rPr>
          <w:rFonts w:ascii="Tahoma" w:eastAsia="Arial Unicode MS" w:hAnsi="Tahoma" w:cs="Tahoma"/>
          <w:bCs/>
          <w:kern w:val="1"/>
          <w:sz w:val="22"/>
          <w:szCs w:val="22"/>
          <w:u w:val="none"/>
        </w:rPr>
        <w:t>, odstąpienie i rozwiązanie</w:t>
      </w:r>
      <w:r w:rsidR="00460587" w:rsidRPr="00DF029B">
        <w:rPr>
          <w:rFonts w:ascii="Tahoma" w:eastAsia="Arial Unicode MS" w:hAnsi="Tahoma" w:cs="Tahoma"/>
          <w:bCs/>
          <w:kern w:val="1"/>
          <w:sz w:val="22"/>
          <w:szCs w:val="22"/>
          <w:u w:val="none"/>
        </w:rPr>
        <w:t xml:space="preserve"> Umowy</w:t>
      </w:r>
    </w:p>
    <w:p w14:paraId="459C5F97" w14:textId="77777777" w:rsidR="00DE46BF" w:rsidRDefault="008637A1" w:rsidP="00956B82">
      <w:pPr>
        <w:numPr>
          <w:ilvl w:val="0"/>
          <w:numId w:val="14"/>
        </w:numPr>
        <w:spacing w:after="0" w:line="360" w:lineRule="auto"/>
        <w:ind w:left="357" w:hanging="357"/>
        <w:jc w:val="both"/>
        <w:rPr>
          <w:rFonts w:ascii="Tahoma" w:eastAsia="Times New Roman" w:hAnsi="Tahoma" w:cs="Tahoma"/>
          <w:iCs/>
          <w:sz w:val="22"/>
          <w:szCs w:val="22"/>
          <w:lang w:eastAsia="pl-PL"/>
        </w:rPr>
      </w:pPr>
      <w:r w:rsidRPr="00DF029B">
        <w:rPr>
          <w:rFonts w:ascii="Tahoma" w:eastAsia="Times New Roman" w:hAnsi="Tahoma" w:cs="Tahoma"/>
          <w:iCs/>
          <w:sz w:val="22"/>
          <w:szCs w:val="22"/>
          <w:lang w:eastAsia="pl-PL"/>
        </w:rPr>
        <w:t xml:space="preserve">Umowa niniejsza została zawarta na czas określony i obowiązuje </w:t>
      </w:r>
      <w:r w:rsidR="00F873B2">
        <w:rPr>
          <w:rFonts w:ascii="Tahoma" w:eastAsia="Times New Roman" w:hAnsi="Tahoma" w:cs="Tahoma"/>
          <w:iCs/>
          <w:sz w:val="22"/>
          <w:szCs w:val="22"/>
          <w:lang w:eastAsia="pl-PL"/>
        </w:rPr>
        <w:t>przez okres 70 miesięcy</w:t>
      </w:r>
      <w:r w:rsidR="00DE46BF">
        <w:rPr>
          <w:rFonts w:ascii="Tahoma" w:eastAsia="Times New Roman" w:hAnsi="Tahoma" w:cs="Tahoma"/>
          <w:iCs/>
          <w:sz w:val="22"/>
          <w:szCs w:val="22"/>
          <w:lang w:eastAsia="pl-PL"/>
        </w:rPr>
        <w:t xml:space="preserve"> </w:t>
      </w:r>
      <w:bookmarkStart w:id="6" w:name="_Hlk109221450"/>
      <w:r w:rsidR="00DE46BF">
        <w:rPr>
          <w:rFonts w:ascii="Tahoma" w:eastAsia="Times New Roman" w:hAnsi="Tahoma" w:cs="Tahoma"/>
          <w:iCs/>
          <w:sz w:val="22"/>
          <w:szCs w:val="22"/>
          <w:lang w:eastAsia="pl-PL"/>
        </w:rPr>
        <w:t>od dnia podpisania umowy</w:t>
      </w:r>
      <w:bookmarkEnd w:id="6"/>
      <w:r w:rsidR="00F873B2">
        <w:rPr>
          <w:rFonts w:ascii="Tahoma" w:eastAsia="Times New Roman" w:hAnsi="Tahoma" w:cs="Tahoma"/>
          <w:iCs/>
          <w:sz w:val="22"/>
          <w:szCs w:val="22"/>
          <w:lang w:eastAsia="pl-PL"/>
        </w:rPr>
        <w:t xml:space="preserve">. </w:t>
      </w:r>
    </w:p>
    <w:p w14:paraId="48EF009B" w14:textId="7D65CDFD" w:rsidR="008637A1" w:rsidRPr="000A215A" w:rsidRDefault="008E3DC4" w:rsidP="00956B82">
      <w:pPr>
        <w:numPr>
          <w:ilvl w:val="0"/>
          <w:numId w:val="14"/>
        </w:numPr>
        <w:spacing w:after="0" w:line="360" w:lineRule="auto"/>
        <w:ind w:left="357" w:hanging="357"/>
        <w:jc w:val="both"/>
        <w:rPr>
          <w:rFonts w:ascii="Tahoma" w:eastAsia="Times New Roman" w:hAnsi="Tahoma" w:cs="Tahoma"/>
          <w:iCs/>
          <w:sz w:val="22"/>
          <w:szCs w:val="22"/>
          <w:lang w:eastAsia="pl-PL"/>
        </w:rPr>
      </w:pPr>
      <w:r w:rsidRPr="000A215A">
        <w:rPr>
          <w:rFonts w:ascii="Tahoma" w:eastAsia="Times New Roman" w:hAnsi="Tahoma" w:cs="Tahoma"/>
          <w:bCs/>
          <w:iCs/>
          <w:sz w:val="22"/>
          <w:szCs w:val="22"/>
          <w:lang w:eastAsia="pl-PL"/>
        </w:rPr>
        <w:t xml:space="preserve">Zamawiający dopuszcza możliwość </w:t>
      </w:r>
      <w:r w:rsidR="00856CF2" w:rsidRPr="000A215A">
        <w:rPr>
          <w:rFonts w:ascii="Tahoma" w:eastAsia="Times New Roman" w:hAnsi="Tahoma" w:cs="Tahoma"/>
          <w:bCs/>
          <w:iCs/>
          <w:sz w:val="22"/>
          <w:szCs w:val="22"/>
          <w:lang w:eastAsia="pl-PL"/>
        </w:rPr>
        <w:t>przesunięcia uruchomienia linii komunikacyjnej do 21 dni od terminu pierwotnie planowanego. Z tego tytułu Wykonawcy nie będzie przysługiwało żadne dodatkowe roszczenie względem Zamawiającego.</w:t>
      </w:r>
    </w:p>
    <w:p w14:paraId="6883E499" w14:textId="02715F68" w:rsidR="00D979BB" w:rsidRPr="000A215A" w:rsidRDefault="00D979BB" w:rsidP="00956B82">
      <w:pPr>
        <w:numPr>
          <w:ilvl w:val="0"/>
          <w:numId w:val="14"/>
        </w:numPr>
        <w:spacing w:after="0" w:line="360" w:lineRule="auto"/>
        <w:ind w:left="357" w:hanging="357"/>
        <w:jc w:val="both"/>
        <w:rPr>
          <w:rFonts w:ascii="Tahoma" w:eastAsia="Times New Roman" w:hAnsi="Tahoma" w:cs="Tahoma"/>
          <w:iCs/>
          <w:sz w:val="22"/>
          <w:szCs w:val="22"/>
          <w:lang w:eastAsia="pl-PL"/>
        </w:rPr>
      </w:pPr>
      <w:r w:rsidRPr="000A215A">
        <w:rPr>
          <w:rFonts w:ascii="Tahoma" w:eastAsia="Times New Roman" w:hAnsi="Tahoma" w:cs="Tahoma"/>
          <w:iCs/>
          <w:sz w:val="22"/>
          <w:szCs w:val="22"/>
          <w:lang w:eastAsia="pl-PL"/>
        </w:rPr>
        <w:t xml:space="preserve">Okres trwania umowy może zostać skrócony w przypadku wcześniejszego wyczerpania wynagrodzenia </w:t>
      </w:r>
      <w:r w:rsidR="005C19EB" w:rsidRPr="000A215A">
        <w:rPr>
          <w:rFonts w:ascii="Tahoma" w:eastAsia="Times New Roman" w:hAnsi="Tahoma" w:cs="Tahoma"/>
          <w:iCs/>
          <w:sz w:val="22"/>
          <w:szCs w:val="22"/>
          <w:lang w:eastAsia="pl-PL"/>
        </w:rPr>
        <w:t xml:space="preserve">brutto </w:t>
      </w:r>
      <w:r w:rsidRPr="000A215A">
        <w:rPr>
          <w:rFonts w:ascii="Tahoma" w:eastAsia="Times New Roman" w:hAnsi="Tahoma" w:cs="Tahoma"/>
          <w:iCs/>
          <w:sz w:val="22"/>
          <w:szCs w:val="22"/>
          <w:lang w:eastAsia="pl-PL"/>
        </w:rPr>
        <w:t>Wykonawcy, o którym mowa w §</w:t>
      </w:r>
      <w:r w:rsidR="005C19EB" w:rsidRPr="000A215A">
        <w:rPr>
          <w:rFonts w:ascii="Tahoma" w:eastAsia="Times New Roman" w:hAnsi="Tahoma" w:cs="Tahoma"/>
          <w:iCs/>
          <w:sz w:val="22"/>
          <w:szCs w:val="22"/>
          <w:lang w:eastAsia="pl-PL"/>
        </w:rPr>
        <w:t xml:space="preserve"> 7</w:t>
      </w:r>
      <w:r w:rsidRPr="000A215A">
        <w:rPr>
          <w:rFonts w:ascii="Tahoma" w:eastAsia="Times New Roman" w:hAnsi="Tahoma" w:cs="Tahoma"/>
          <w:iCs/>
          <w:sz w:val="22"/>
          <w:szCs w:val="22"/>
          <w:lang w:eastAsia="pl-PL"/>
        </w:rPr>
        <w:t xml:space="preserve"> pkt 1 </w:t>
      </w:r>
      <w:r w:rsidR="005C19EB" w:rsidRPr="000A215A">
        <w:rPr>
          <w:rFonts w:ascii="Tahoma" w:eastAsia="Times New Roman" w:hAnsi="Tahoma" w:cs="Tahoma"/>
          <w:iCs/>
          <w:sz w:val="22"/>
          <w:szCs w:val="22"/>
          <w:lang w:eastAsia="pl-PL"/>
        </w:rPr>
        <w:t>U</w:t>
      </w:r>
      <w:r w:rsidRPr="000A215A">
        <w:rPr>
          <w:rFonts w:ascii="Tahoma" w:eastAsia="Times New Roman" w:hAnsi="Tahoma" w:cs="Tahoma"/>
          <w:iCs/>
          <w:sz w:val="22"/>
          <w:szCs w:val="22"/>
          <w:lang w:eastAsia="pl-PL"/>
        </w:rPr>
        <w:t>mowy</w:t>
      </w:r>
      <w:r w:rsidR="00954217" w:rsidRPr="000A215A">
        <w:rPr>
          <w:rFonts w:ascii="Tahoma" w:eastAsia="Times New Roman" w:hAnsi="Tahoma" w:cs="Tahoma"/>
          <w:iCs/>
          <w:sz w:val="22"/>
          <w:szCs w:val="22"/>
          <w:lang w:eastAsia="pl-PL"/>
        </w:rPr>
        <w:t>, chyba że Zamawiający na kontynuacj</w:t>
      </w:r>
      <w:r w:rsidR="001C1FD1" w:rsidRPr="000A215A">
        <w:rPr>
          <w:rFonts w:ascii="Tahoma" w:eastAsia="Times New Roman" w:hAnsi="Tahoma" w:cs="Tahoma"/>
          <w:iCs/>
          <w:sz w:val="22"/>
          <w:szCs w:val="22"/>
          <w:lang w:eastAsia="pl-PL"/>
        </w:rPr>
        <w:t>ę</w:t>
      </w:r>
      <w:r w:rsidR="00954217" w:rsidRPr="000A215A">
        <w:rPr>
          <w:rFonts w:ascii="Tahoma" w:eastAsia="Times New Roman" w:hAnsi="Tahoma" w:cs="Tahoma"/>
          <w:iCs/>
          <w:sz w:val="22"/>
          <w:szCs w:val="22"/>
          <w:lang w:eastAsia="pl-PL"/>
        </w:rPr>
        <w:t xml:space="preserve"> umowy do te</w:t>
      </w:r>
      <w:r w:rsidR="001C1FD1" w:rsidRPr="000A215A">
        <w:rPr>
          <w:rFonts w:ascii="Tahoma" w:eastAsia="Times New Roman" w:hAnsi="Tahoma" w:cs="Tahoma"/>
          <w:iCs/>
          <w:sz w:val="22"/>
          <w:szCs w:val="22"/>
          <w:lang w:eastAsia="pl-PL"/>
        </w:rPr>
        <w:t>r</w:t>
      </w:r>
      <w:r w:rsidR="00954217" w:rsidRPr="000A215A">
        <w:rPr>
          <w:rFonts w:ascii="Tahoma" w:eastAsia="Times New Roman" w:hAnsi="Tahoma" w:cs="Tahoma"/>
          <w:iCs/>
          <w:sz w:val="22"/>
          <w:szCs w:val="22"/>
          <w:lang w:eastAsia="pl-PL"/>
        </w:rPr>
        <w:t xml:space="preserve">minu 70 </w:t>
      </w:r>
      <w:r w:rsidR="001C1FD1" w:rsidRPr="000A215A">
        <w:rPr>
          <w:rFonts w:ascii="Tahoma" w:eastAsia="Times New Roman" w:hAnsi="Tahoma" w:cs="Tahoma"/>
          <w:iCs/>
          <w:sz w:val="22"/>
          <w:szCs w:val="22"/>
          <w:lang w:eastAsia="pl-PL"/>
        </w:rPr>
        <w:t xml:space="preserve">od dnia podpisania umowy </w:t>
      </w:r>
      <w:r w:rsidR="00954217" w:rsidRPr="000A215A">
        <w:rPr>
          <w:rFonts w:ascii="Tahoma" w:eastAsia="Times New Roman" w:hAnsi="Tahoma" w:cs="Tahoma"/>
          <w:iCs/>
          <w:sz w:val="22"/>
          <w:szCs w:val="22"/>
          <w:lang w:eastAsia="pl-PL"/>
        </w:rPr>
        <w:t>miesięcy uzyska dodatkowe śr</w:t>
      </w:r>
      <w:r w:rsidR="001C1FD1" w:rsidRPr="000A215A">
        <w:rPr>
          <w:rFonts w:ascii="Tahoma" w:eastAsia="Times New Roman" w:hAnsi="Tahoma" w:cs="Tahoma"/>
          <w:iCs/>
          <w:sz w:val="22"/>
          <w:szCs w:val="22"/>
          <w:lang w:eastAsia="pl-PL"/>
        </w:rPr>
        <w:t>o</w:t>
      </w:r>
      <w:r w:rsidR="00954217" w:rsidRPr="000A215A">
        <w:rPr>
          <w:rFonts w:ascii="Tahoma" w:eastAsia="Times New Roman" w:hAnsi="Tahoma" w:cs="Tahoma"/>
          <w:iCs/>
          <w:sz w:val="22"/>
          <w:szCs w:val="22"/>
          <w:lang w:eastAsia="pl-PL"/>
        </w:rPr>
        <w:t>dk</w:t>
      </w:r>
      <w:r w:rsidR="001C1FD1" w:rsidRPr="000A215A">
        <w:rPr>
          <w:rFonts w:ascii="Tahoma" w:eastAsia="Times New Roman" w:hAnsi="Tahoma" w:cs="Tahoma"/>
          <w:iCs/>
          <w:sz w:val="22"/>
          <w:szCs w:val="22"/>
          <w:lang w:eastAsia="pl-PL"/>
        </w:rPr>
        <w:t>i</w:t>
      </w:r>
      <w:r w:rsidRPr="000A215A">
        <w:rPr>
          <w:rFonts w:ascii="Tahoma" w:eastAsia="Times New Roman" w:hAnsi="Tahoma" w:cs="Tahoma"/>
          <w:iCs/>
          <w:sz w:val="22"/>
          <w:szCs w:val="22"/>
          <w:lang w:eastAsia="pl-PL"/>
        </w:rPr>
        <w:t>.</w:t>
      </w:r>
    </w:p>
    <w:p w14:paraId="13F71640" w14:textId="3329E005" w:rsidR="008637A1" w:rsidRPr="007D24AC" w:rsidRDefault="008637A1" w:rsidP="00956B82">
      <w:pPr>
        <w:numPr>
          <w:ilvl w:val="0"/>
          <w:numId w:val="14"/>
        </w:numPr>
        <w:spacing w:after="0" w:line="360" w:lineRule="auto"/>
        <w:ind w:left="357" w:hanging="357"/>
        <w:jc w:val="both"/>
        <w:rPr>
          <w:rFonts w:ascii="Tahoma" w:eastAsia="Times New Roman" w:hAnsi="Tahoma" w:cs="Tahoma"/>
          <w:iCs/>
          <w:sz w:val="22"/>
          <w:szCs w:val="22"/>
          <w:lang w:eastAsia="pl-PL"/>
        </w:rPr>
      </w:pPr>
      <w:r w:rsidRPr="007D24AC">
        <w:rPr>
          <w:rFonts w:ascii="Tahoma" w:eastAsia="Times New Roman" w:hAnsi="Tahoma" w:cs="Tahoma"/>
          <w:iCs/>
          <w:sz w:val="22"/>
          <w:szCs w:val="22"/>
          <w:lang w:eastAsia="pl-PL"/>
        </w:rPr>
        <w:t>Strony mogą rozwiązać niniejszą umowę za porozumieniem stron w każdym czasie.</w:t>
      </w:r>
    </w:p>
    <w:p w14:paraId="091D43DC" w14:textId="01A63081" w:rsidR="008637A1" w:rsidRPr="007D24AC" w:rsidRDefault="008637A1" w:rsidP="00956B82">
      <w:pPr>
        <w:numPr>
          <w:ilvl w:val="0"/>
          <w:numId w:val="14"/>
        </w:numPr>
        <w:spacing w:after="0" w:line="360" w:lineRule="auto"/>
        <w:ind w:left="357" w:hanging="357"/>
        <w:jc w:val="both"/>
        <w:rPr>
          <w:rFonts w:ascii="Tahoma" w:eastAsia="Times New Roman" w:hAnsi="Tahoma" w:cs="Tahoma"/>
          <w:iCs/>
          <w:sz w:val="22"/>
          <w:szCs w:val="22"/>
          <w:lang w:eastAsia="pl-PL"/>
        </w:rPr>
      </w:pPr>
      <w:r w:rsidRPr="007D24AC">
        <w:rPr>
          <w:rFonts w:ascii="Tahoma" w:eastAsia="Times New Roman" w:hAnsi="Tahoma" w:cs="Tahoma"/>
          <w:iCs/>
          <w:sz w:val="22"/>
          <w:szCs w:val="22"/>
          <w:lang w:eastAsia="pl-PL"/>
        </w:rPr>
        <w:t>W przypadku wystąpienia zagrożenia utraty płynności finansowej</w:t>
      </w:r>
      <w:r w:rsidR="00DF029B">
        <w:rPr>
          <w:rFonts w:ascii="Tahoma" w:eastAsia="Times New Roman" w:hAnsi="Tahoma" w:cs="Tahoma"/>
          <w:iCs/>
          <w:sz w:val="22"/>
          <w:szCs w:val="22"/>
          <w:lang w:eastAsia="pl-PL"/>
        </w:rPr>
        <w:t>,</w:t>
      </w:r>
      <w:r w:rsidRPr="007D24AC">
        <w:rPr>
          <w:rFonts w:ascii="Tahoma" w:eastAsia="Times New Roman" w:hAnsi="Tahoma" w:cs="Tahoma"/>
          <w:iCs/>
          <w:sz w:val="22"/>
          <w:szCs w:val="22"/>
          <w:lang w:eastAsia="pl-PL"/>
        </w:rPr>
        <w:t xml:space="preserve"> </w:t>
      </w:r>
      <w:r w:rsidR="0067319A" w:rsidRPr="007D24AC">
        <w:rPr>
          <w:rFonts w:ascii="Tahoma" w:eastAsia="Times New Roman" w:hAnsi="Tahoma" w:cs="Tahoma"/>
          <w:iCs/>
          <w:sz w:val="22"/>
          <w:szCs w:val="22"/>
          <w:lang w:eastAsia="pl-PL"/>
        </w:rPr>
        <w:t>Wykonawca</w:t>
      </w:r>
      <w:r w:rsidRPr="007D24AC">
        <w:rPr>
          <w:rFonts w:ascii="Tahoma" w:eastAsia="Times New Roman" w:hAnsi="Tahoma" w:cs="Tahoma"/>
          <w:iCs/>
          <w:sz w:val="22"/>
          <w:szCs w:val="22"/>
          <w:lang w:eastAsia="pl-PL"/>
        </w:rPr>
        <w:t xml:space="preserve"> jest zobowiązany niezwłocznie poinformować o tym Z</w:t>
      </w:r>
      <w:r w:rsidR="0067319A" w:rsidRPr="007D24AC">
        <w:rPr>
          <w:rFonts w:ascii="Tahoma" w:eastAsia="Times New Roman" w:hAnsi="Tahoma" w:cs="Tahoma"/>
          <w:iCs/>
          <w:sz w:val="22"/>
          <w:szCs w:val="22"/>
          <w:lang w:eastAsia="pl-PL"/>
        </w:rPr>
        <w:t>amawiającego</w:t>
      </w:r>
      <w:r w:rsidRPr="007D24AC">
        <w:rPr>
          <w:rFonts w:ascii="Tahoma" w:eastAsia="Times New Roman" w:hAnsi="Tahoma" w:cs="Tahoma"/>
          <w:iCs/>
          <w:sz w:val="22"/>
          <w:szCs w:val="22"/>
          <w:lang w:eastAsia="pl-PL"/>
        </w:rPr>
        <w:t>.</w:t>
      </w:r>
    </w:p>
    <w:p w14:paraId="42C101A6" w14:textId="5F9F708B" w:rsidR="008637A1" w:rsidRPr="007D24AC" w:rsidRDefault="008637A1" w:rsidP="00956B82">
      <w:pPr>
        <w:numPr>
          <w:ilvl w:val="0"/>
          <w:numId w:val="14"/>
        </w:numPr>
        <w:spacing w:after="0" w:line="360" w:lineRule="auto"/>
        <w:ind w:left="357" w:hanging="357"/>
        <w:jc w:val="both"/>
        <w:rPr>
          <w:rFonts w:ascii="Tahoma" w:eastAsia="Times New Roman" w:hAnsi="Tahoma" w:cs="Tahoma"/>
          <w:iCs/>
          <w:sz w:val="22"/>
          <w:szCs w:val="22"/>
          <w:lang w:eastAsia="pl-PL"/>
        </w:rPr>
      </w:pPr>
      <w:r w:rsidRPr="007D24AC">
        <w:rPr>
          <w:rFonts w:ascii="Tahoma" w:eastAsia="Times New Roman" w:hAnsi="Tahoma" w:cs="Tahoma"/>
          <w:iCs/>
          <w:sz w:val="22"/>
          <w:szCs w:val="22"/>
          <w:lang w:eastAsia="pl-PL"/>
        </w:rPr>
        <w:t xml:space="preserve">W przypadku nieprzekazania informacji, o których mowa w </w:t>
      </w:r>
      <w:r w:rsidR="00373872" w:rsidRPr="007D24AC">
        <w:rPr>
          <w:rFonts w:ascii="Tahoma" w:eastAsia="Times New Roman" w:hAnsi="Tahoma" w:cs="Tahoma"/>
          <w:iCs/>
          <w:sz w:val="22"/>
          <w:szCs w:val="22"/>
          <w:lang w:eastAsia="pl-PL"/>
        </w:rPr>
        <w:t>us</w:t>
      </w:r>
      <w:r w:rsidR="0067319A" w:rsidRPr="007D24AC">
        <w:rPr>
          <w:rFonts w:ascii="Tahoma" w:eastAsia="Times New Roman" w:hAnsi="Tahoma" w:cs="Tahoma"/>
          <w:iCs/>
          <w:sz w:val="22"/>
          <w:szCs w:val="22"/>
          <w:lang w:eastAsia="pl-PL"/>
        </w:rPr>
        <w:t>t</w:t>
      </w:r>
      <w:r w:rsidRPr="007D24AC">
        <w:rPr>
          <w:rFonts w:ascii="Tahoma" w:eastAsia="Times New Roman" w:hAnsi="Tahoma" w:cs="Tahoma"/>
          <w:iCs/>
          <w:sz w:val="22"/>
          <w:szCs w:val="22"/>
          <w:lang w:eastAsia="pl-PL"/>
        </w:rPr>
        <w:t>.</w:t>
      </w:r>
      <w:r w:rsidR="00A37BBE" w:rsidRPr="007D24AC">
        <w:rPr>
          <w:rFonts w:ascii="Tahoma" w:eastAsia="Times New Roman" w:hAnsi="Tahoma" w:cs="Tahoma"/>
          <w:iCs/>
          <w:sz w:val="22"/>
          <w:szCs w:val="22"/>
          <w:lang w:eastAsia="pl-PL"/>
        </w:rPr>
        <w:t xml:space="preserve"> </w:t>
      </w:r>
      <w:r w:rsidR="00D979BB" w:rsidRPr="007D24AC">
        <w:rPr>
          <w:rFonts w:ascii="Tahoma" w:eastAsia="Times New Roman" w:hAnsi="Tahoma" w:cs="Tahoma"/>
          <w:iCs/>
          <w:sz w:val="22"/>
          <w:szCs w:val="22"/>
          <w:lang w:eastAsia="pl-PL"/>
        </w:rPr>
        <w:t>4</w:t>
      </w:r>
      <w:r w:rsidRPr="007D24AC">
        <w:rPr>
          <w:rFonts w:ascii="Tahoma" w:eastAsia="Times New Roman" w:hAnsi="Tahoma" w:cs="Tahoma"/>
          <w:iCs/>
          <w:sz w:val="22"/>
          <w:szCs w:val="22"/>
          <w:lang w:eastAsia="pl-PL"/>
        </w:rPr>
        <w:t xml:space="preserve"> lub utraty płynności finansowej, Z</w:t>
      </w:r>
      <w:r w:rsidR="0067319A" w:rsidRPr="007D24AC">
        <w:rPr>
          <w:rFonts w:ascii="Tahoma" w:eastAsia="Times New Roman" w:hAnsi="Tahoma" w:cs="Tahoma"/>
          <w:iCs/>
          <w:sz w:val="22"/>
          <w:szCs w:val="22"/>
          <w:lang w:eastAsia="pl-PL"/>
        </w:rPr>
        <w:t xml:space="preserve">amawiający </w:t>
      </w:r>
      <w:r w:rsidRPr="007D24AC">
        <w:rPr>
          <w:rFonts w:ascii="Tahoma" w:eastAsia="Times New Roman" w:hAnsi="Tahoma" w:cs="Tahoma"/>
          <w:iCs/>
          <w:sz w:val="22"/>
          <w:szCs w:val="22"/>
          <w:lang w:eastAsia="pl-PL"/>
        </w:rPr>
        <w:t>może rozwiązać niniejszą umowę bez wypowiedzenia.</w:t>
      </w:r>
    </w:p>
    <w:p w14:paraId="25ACD9E3" w14:textId="3D5E1282" w:rsidR="00373872" w:rsidRPr="007D24AC" w:rsidRDefault="00373872" w:rsidP="00956B82">
      <w:pPr>
        <w:numPr>
          <w:ilvl w:val="0"/>
          <w:numId w:val="14"/>
        </w:numPr>
        <w:spacing w:after="0" w:line="360" w:lineRule="auto"/>
        <w:ind w:left="357" w:hanging="357"/>
        <w:jc w:val="both"/>
        <w:rPr>
          <w:rFonts w:ascii="Tahoma" w:eastAsia="Times New Roman" w:hAnsi="Tahoma" w:cs="Tahoma"/>
          <w:iCs/>
          <w:sz w:val="22"/>
          <w:szCs w:val="22"/>
          <w:lang w:eastAsia="pl-PL"/>
        </w:rPr>
      </w:pPr>
      <w:r w:rsidRPr="007D24AC">
        <w:rPr>
          <w:rFonts w:ascii="Tahoma" w:eastAsia="Times New Roman" w:hAnsi="Tahoma" w:cs="Tahoma"/>
          <w:iCs/>
          <w:sz w:val="22"/>
          <w:szCs w:val="22"/>
          <w:lang w:eastAsia="pl-PL"/>
        </w:rPr>
        <w:t>Zamawiający może odstąpić od Umowy w razie zaistnienia istotnej zmiany okoliczności powodującej, że wykonanie Umowy nie leży w interesie publicznym, czego nie można było przewidzieć w chwili zawarcia Umowy lub dalsze wykonywanie Umowy może zagrozić istotnemu interesowi bezpieczeństwa państwa</w:t>
      </w:r>
      <w:r w:rsidR="008000A5">
        <w:rPr>
          <w:rFonts w:ascii="Tahoma" w:eastAsia="Times New Roman" w:hAnsi="Tahoma" w:cs="Tahoma"/>
          <w:iCs/>
          <w:sz w:val="22"/>
          <w:szCs w:val="22"/>
          <w:lang w:eastAsia="pl-PL"/>
        </w:rPr>
        <w:t>,</w:t>
      </w:r>
      <w:r w:rsidRPr="007D24AC">
        <w:rPr>
          <w:rFonts w:ascii="Tahoma" w:eastAsia="Times New Roman" w:hAnsi="Tahoma" w:cs="Tahoma"/>
          <w:iCs/>
          <w:sz w:val="22"/>
          <w:szCs w:val="22"/>
          <w:lang w:eastAsia="pl-PL"/>
        </w:rPr>
        <w:t xml:space="preserve"> lub bezpieczeństwu publicznemu, w</w:t>
      </w:r>
      <w:r w:rsidR="005A6F1A">
        <w:rPr>
          <w:rFonts w:ascii="Tahoma" w:eastAsia="Times New Roman" w:hAnsi="Tahoma" w:cs="Tahoma"/>
          <w:iCs/>
          <w:sz w:val="22"/>
          <w:szCs w:val="22"/>
          <w:lang w:eastAsia="pl-PL"/>
        </w:rPr>
        <w:t> </w:t>
      </w:r>
      <w:r w:rsidRPr="007D24AC">
        <w:rPr>
          <w:rFonts w:ascii="Tahoma" w:eastAsia="Times New Roman" w:hAnsi="Tahoma" w:cs="Tahoma"/>
          <w:iCs/>
          <w:sz w:val="22"/>
          <w:szCs w:val="22"/>
          <w:lang w:eastAsia="pl-PL"/>
        </w:rPr>
        <w:t>terminie 30 dni kalendarzowych od</w:t>
      </w:r>
      <w:r w:rsidR="009A2644" w:rsidRPr="007D24AC">
        <w:rPr>
          <w:rFonts w:ascii="Tahoma" w:eastAsia="Times New Roman" w:hAnsi="Tahoma" w:cs="Tahoma"/>
          <w:iCs/>
          <w:sz w:val="22"/>
          <w:szCs w:val="22"/>
          <w:lang w:eastAsia="pl-PL"/>
        </w:rPr>
        <w:t> </w:t>
      </w:r>
      <w:r w:rsidRPr="007D24AC">
        <w:rPr>
          <w:rFonts w:ascii="Tahoma" w:eastAsia="Times New Roman" w:hAnsi="Tahoma" w:cs="Tahoma"/>
          <w:iCs/>
          <w:sz w:val="22"/>
          <w:szCs w:val="22"/>
          <w:lang w:eastAsia="pl-PL"/>
        </w:rPr>
        <w:t xml:space="preserve">powzięcia wiadomości o tych okolicznościach. </w:t>
      </w:r>
    </w:p>
    <w:p w14:paraId="46CB7C74" w14:textId="648B97CA" w:rsidR="00373872" w:rsidRPr="007D24AC" w:rsidRDefault="00373872" w:rsidP="00956B82">
      <w:pPr>
        <w:numPr>
          <w:ilvl w:val="0"/>
          <w:numId w:val="14"/>
        </w:numPr>
        <w:spacing w:after="0" w:line="360" w:lineRule="auto"/>
        <w:ind w:left="357" w:hanging="357"/>
        <w:jc w:val="both"/>
        <w:rPr>
          <w:rFonts w:ascii="Tahoma" w:eastAsia="Times New Roman" w:hAnsi="Tahoma" w:cs="Tahoma"/>
          <w:iCs/>
          <w:sz w:val="22"/>
          <w:szCs w:val="22"/>
          <w:lang w:eastAsia="pl-PL"/>
        </w:rPr>
      </w:pPr>
      <w:r w:rsidRPr="007D24AC">
        <w:rPr>
          <w:rFonts w:ascii="Tahoma" w:eastAsia="Times New Roman" w:hAnsi="Tahoma" w:cs="Tahoma"/>
          <w:iCs/>
          <w:sz w:val="22"/>
          <w:szCs w:val="22"/>
          <w:lang w:eastAsia="pl-PL"/>
        </w:rPr>
        <w:t>Zamawiający może rozwiązać Umowę ze skutkiem natychmiastowym w przypadkach przewidzianych w Kodeksie cywilnym oraz gdy Wykonawca utraci uprawnienia o</w:t>
      </w:r>
      <w:r w:rsidR="005A6F1A">
        <w:rPr>
          <w:rFonts w:ascii="Tahoma" w:eastAsia="Times New Roman" w:hAnsi="Tahoma" w:cs="Tahoma"/>
          <w:iCs/>
          <w:sz w:val="22"/>
          <w:szCs w:val="22"/>
          <w:lang w:eastAsia="pl-PL"/>
        </w:rPr>
        <w:t> </w:t>
      </w:r>
      <w:r w:rsidRPr="007D24AC">
        <w:rPr>
          <w:rFonts w:ascii="Tahoma" w:eastAsia="Times New Roman" w:hAnsi="Tahoma" w:cs="Tahoma"/>
          <w:iCs/>
          <w:sz w:val="22"/>
          <w:szCs w:val="22"/>
          <w:lang w:eastAsia="pl-PL"/>
        </w:rPr>
        <w:t>charakterze publicznoprawnym (zaświadczenia, licencje itp.) niezbędne do świadczenia zleconych usług.</w:t>
      </w:r>
    </w:p>
    <w:p w14:paraId="4DE8CEC1" w14:textId="6D5545EE" w:rsidR="0067319A" w:rsidRPr="007D24AC" w:rsidRDefault="0067319A" w:rsidP="00956B82">
      <w:pPr>
        <w:numPr>
          <w:ilvl w:val="0"/>
          <w:numId w:val="14"/>
        </w:numPr>
        <w:spacing w:after="0" w:line="360" w:lineRule="auto"/>
        <w:ind w:left="357" w:hanging="357"/>
        <w:jc w:val="both"/>
        <w:rPr>
          <w:rFonts w:ascii="Tahoma" w:eastAsia="Times New Roman" w:hAnsi="Tahoma" w:cs="Tahoma"/>
          <w:iCs/>
          <w:sz w:val="22"/>
          <w:szCs w:val="22"/>
          <w:lang w:eastAsia="pl-PL"/>
        </w:rPr>
      </w:pPr>
      <w:r w:rsidRPr="007D24AC">
        <w:rPr>
          <w:rFonts w:ascii="Tahoma" w:eastAsia="Times New Roman" w:hAnsi="Tahoma" w:cs="Tahoma"/>
          <w:iCs/>
          <w:sz w:val="22"/>
          <w:szCs w:val="22"/>
          <w:lang w:eastAsia="pl-PL"/>
        </w:rPr>
        <w:t xml:space="preserve">Zamawiający może </w:t>
      </w:r>
      <w:r w:rsidR="00373872" w:rsidRPr="007D24AC">
        <w:rPr>
          <w:rFonts w:ascii="Tahoma" w:eastAsia="Times New Roman" w:hAnsi="Tahoma" w:cs="Tahoma"/>
          <w:iCs/>
          <w:sz w:val="22"/>
          <w:szCs w:val="22"/>
          <w:lang w:eastAsia="pl-PL"/>
        </w:rPr>
        <w:t>rozwiązać Umowę,</w:t>
      </w:r>
      <w:r w:rsidRPr="007D24AC">
        <w:rPr>
          <w:rFonts w:ascii="Tahoma" w:eastAsia="Times New Roman" w:hAnsi="Tahoma" w:cs="Tahoma"/>
          <w:iCs/>
          <w:sz w:val="22"/>
          <w:szCs w:val="22"/>
          <w:lang w:eastAsia="pl-PL"/>
        </w:rPr>
        <w:t xml:space="preserve"> </w:t>
      </w:r>
      <w:r w:rsidR="00373872" w:rsidRPr="007D24AC">
        <w:rPr>
          <w:rFonts w:ascii="Tahoma" w:eastAsia="Times New Roman" w:hAnsi="Tahoma" w:cs="Tahoma"/>
          <w:iCs/>
          <w:sz w:val="22"/>
          <w:szCs w:val="22"/>
          <w:lang w:eastAsia="pl-PL"/>
        </w:rPr>
        <w:t>po upływie 30</w:t>
      </w:r>
      <w:r w:rsidR="00592DDA">
        <w:rPr>
          <w:rFonts w:ascii="Tahoma" w:eastAsia="Times New Roman" w:hAnsi="Tahoma" w:cs="Tahoma"/>
          <w:iCs/>
          <w:sz w:val="22"/>
          <w:szCs w:val="22"/>
          <w:lang w:eastAsia="pl-PL"/>
        </w:rPr>
        <w:t>-</w:t>
      </w:r>
      <w:r w:rsidR="00373872" w:rsidRPr="007D24AC">
        <w:rPr>
          <w:rFonts w:ascii="Tahoma" w:eastAsia="Times New Roman" w:hAnsi="Tahoma" w:cs="Tahoma"/>
          <w:iCs/>
          <w:sz w:val="22"/>
          <w:szCs w:val="22"/>
          <w:lang w:eastAsia="pl-PL"/>
        </w:rPr>
        <w:t>dniowego okresu wypowiedzenia, w</w:t>
      </w:r>
      <w:r w:rsidR="005A6F1A">
        <w:rPr>
          <w:rFonts w:ascii="Tahoma" w:eastAsia="Times New Roman" w:hAnsi="Tahoma" w:cs="Tahoma"/>
          <w:iCs/>
          <w:sz w:val="22"/>
          <w:szCs w:val="22"/>
          <w:lang w:eastAsia="pl-PL"/>
        </w:rPr>
        <w:t> </w:t>
      </w:r>
      <w:r w:rsidR="00373872" w:rsidRPr="007D24AC">
        <w:rPr>
          <w:rFonts w:ascii="Tahoma" w:eastAsia="Times New Roman" w:hAnsi="Tahoma" w:cs="Tahoma"/>
          <w:iCs/>
          <w:sz w:val="22"/>
          <w:szCs w:val="22"/>
          <w:lang w:eastAsia="pl-PL"/>
        </w:rPr>
        <w:t>przypadku gdy:</w:t>
      </w:r>
    </w:p>
    <w:p w14:paraId="6A6A7216" w14:textId="40C7DF61" w:rsidR="0067319A" w:rsidRPr="001C1FD1" w:rsidRDefault="0067319A" w:rsidP="001C1FD1">
      <w:pPr>
        <w:pStyle w:val="Akapitzlist"/>
        <w:numPr>
          <w:ilvl w:val="1"/>
          <w:numId w:val="66"/>
        </w:numPr>
        <w:spacing w:after="0" w:line="360" w:lineRule="auto"/>
        <w:ind w:left="709" w:hanging="425"/>
        <w:jc w:val="both"/>
        <w:rPr>
          <w:rFonts w:ascii="Tahoma" w:eastAsia="Times New Roman" w:hAnsi="Tahoma" w:cs="Tahoma"/>
          <w:iCs/>
          <w:sz w:val="22"/>
          <w:szCs w:val="22"/>
          <w:lang w:eastAsia="pl-PL"/>
        </w:rPr>
      </w:pPr>
      <w:r w:rsidRPr="001C1FD1">
        <w:rPr>
          <w:rFonts w:ascii="Tahoma" w:eastAsia="Times New Roman" w:hAnsi="Tahoma" w:cs="Tahoma"/>
          <w:iCs/>
          <w:sz w:val="22"/>
          <w:szCs w:val="22"/>
          <w:lang w:eastAsia="pl-PL"/>
        </w:rPr>
        <w:t xml:space="preserve">Wykonawca </w:t>
      </w:r>
      <w:r w:rsidR="00373872" w:rsidRPr="001C1FD1">
        <w:rPr>
          <w:rFonts w:ascii="Tahoma" w:eastAsia="Times New Roman" w:hAnsi="Tahoma" w:cs="Tahoma"/>
          <w:iCs/>
          <w:sz w:val="22"/>
          <w:szCs w:val="22"/>
          <w:lang w:eastAsia="pl-PL"/>
        </w:rPr>
        <w:t xml:space="preserve">będzie </w:t>
      </w:r>
      <w:r w:rsidRPr="001C1FD1">
        <w:rPr>
          <w:rFonts w:ascii="Tahoma" w:eastAsia="Times New Roman" w:hAnsi="Tahoma" w:cs="Tahoma"/>
          <w:iCs/>
          <w:sz w:val="22"/>
          <w:szCs w:val="22"/>
          <w:lang w:eastAsia="pl-PL"/>
        </w:rPr>
        <w:t>w sposób uporc</w:t>
      </w:r>
      <w:r w:rsidR="00373872" w:rsidRPr="001C1FD1">
        <w:rPr>
          <w:rFonts w:ascii="Tahoma" w:eastAsia="Times New Roman" w:hAnsi="Tahoma" w:cs="Tahoma"/>
          <w:iCs/>
          <w:sz w:val="22"/>
          <w:szCs w:val="22"/>
          <w:lang w:eastAsia="pl-PL"/>
        </w:rPr>
        <w:t>zywy naruszał</w:t>
      </w:r>
      <w:r w:rsidRPr="001C1FD1">
        <w:rPr>
          <w:rFonts w:ascii="Tahoma" w:eastAsia="Times New Roman" w:hAnsi="Tahoma" w:cs="Tahoma"/>
          <w:iCs/>
          <w:sz w:val="22"/>
          <w:szCs w:val="22"/>
          <w:lang w:eastAsia="pl-PL"/>
        </w:rPr>
        <w:t xml:space="preserve"> postanowienia Umowy i pomimo udzielenia mu dodatkowego 14-dniowego terminu nie zaniecha naruszeń i/lub nie przywróci stanu zgodnego z postanowieniami Umowy;</w:t>
      </w:r>
    </w:p>
    <w:p w14:paraId="596A7507" w14:textId="736730CE" w:rsidR="00373872" w:rsidRPr="001C1FD1" w:rsidRDefault="00373872" w:rsidP="001C1FD1">
      <w:pPr>
        <w:pStyle w:val="Akapitzlist"/>
        <w:numPr>
          <w:ilvl w:val="1"/>
          <w:numId w:val="66"/>
        </w:numPr>
        <w:spacing w:after="0" w:line="360" w:lineRule="auto"/>
        <w:ind w:left="709" w:hanging="425"/>
        <w:jc w:val="both"/>
        <w:rPr>
          <w:rFonts w:ascii="Tahoma" w:eastAsia="Times New Roman" w:hAnsi="Tahoma" w:cs="Tahoma"/>
          <w:iCs/>
          <w:sz w:val="22"/>
          <w:szCs w:val="22"/>
          <w:lang w:eastAsia="pl-PL"/>
        </w:rPr>
      </w:pPr>
      <w:r w:rsidRPr="001C1FD1">
        <w:rPr>
          <w:rFonts w:ascii="Tahoma" w:eastAsia="Times New Roman" w:hAnsi="Tahoma" w:cs="Tahoma"/>
          <w:iCs/>
          <w:sz w:val="22"/>
          <w:szCs w:val="22"/>
          <w:lang w:eastAsia="pl-PL"/>
        </w:rPr>
        <w:t>Wykonawca zaprzestanie wykonywania przewozów przez okres dłuższy niż kolejne 2 dni funkcjonowania linii;</w:t>
      </w:r>
    </w:p>
    <w:p w14:paraId="10A7A81C" w14:textId="60293C23" w:rsidR="0067319A" w:rsidRPr="001C1FD1" w:rsidRDefault="0067319A" w:rsidP="001C1FD1">
      <w:pPr>
        <w:pStyle w:val="Akapitzlist"/>
        <w:numPr>
          <w:ilvl w:val="1"/>
          <w:numId w:val="66"/>
        </w:numPr>
        <w:spacing w:after="0" w:line="360" w:lineRule="auto"/>
        <w:ind w:left="709" w:hanging="425"/>
        <w:jc w:val="both"/>
        <w:rPr>
          <w:rFonts w:ascii="Tahoma" w:eastAsia="Times New Roman" w:hAnsi="Tahoma" w:cs="Tahoma"/>
          <w:iCs/>
          <w:sz w:val="22"/>
          <w:szCs w:val="22"/>
          <w:lang w:eastAsia="pl-PL"/>
        </w:rPr>
      </w:pPr>
      <w:r w:rsidRPr="001C1FD1">
        <w:rPr>
          <w:rFonts w:ascii="Tahoma" w:eastAsia="Times New Roman" w:hAnsi="Tahoma" w:cs="Tahoma"/>
          <w:iCs/>
          <w:sz w:val="22"/>
          <w:szCs w:val="22"/>
          <w:lang w:eastAsia="pl-PL"/>
        </w:rPr>
        <w:lastRenderedPageBreak/>
        <w:t xml:space="preserve">Wykonawca nie zrealizuje w ciągu kolejnych </w:t>
      </w:r>
      <w:r w:rsidR="00373872" w:rsidRPr="001C1FD1">
        <w:rPr>
          <w:rFonts w:ascii="Tahoma" w:eastAsia="Times New Roman" w:hAnsi="Tahoma" w:cs="Tahoma"/>
          <w:iCs/>
          <w:sz w:val="22"/>
          <w:szCs w:val="22"/>
          <w:lang w:eastAsia="pl-PL"/>
        </w:rPr>
        <w:t>3 dni</w:t>
      </w:r>
      <w:r w:rsidRPr="001C1FD1">
        <w:rPr>
          <w:rFonts w:ascii="Tahoma" w:eastAsia="Times New Roman" w:hAnsi="Tahoma" w:cs="Tahoma"/>
          <w:iCs/>
          <w:sz w:val="22"/>
          <w:szCs w:val="22"/>
          <w:lang w:eastAsia="pl-PL"/>
        </w:rPr>
        <w:t xml:space="preserve"> więcej niż 10% wozokilometrów </w:t>
      </w:r>
      <w:r w:rsidR="00373872" w:rsidRPr="001C1FD1">
        <w:rPr>
          <w:rFonts w:ascii="Tahoma" w:eastAsia="Times New Roman" w:hAnsi="Tahoma" w:cs="Tahoma"/>
          <w:iCs/>
          <w:sz w:val="22"/>
          <w:szCs w:val="22"/>
          <w:lang w:eastAsia="pl-PL"/>
        </w:rPr>
        <w:t xml:space="preserve">zaplanowanych w rozkładach jazdy, </w:t>
      </w:r>
      <w:r w:rsidRPr="001C1FD1">
        <w:rPr>
          <w:rFonts w:ascii="Tahoma" w:eastAsia="Times New Roman" w:hAnsi="Tahoma" w:cs="Tahoma"/>
          <w:iCs/>
          <w:sz w:val="22"/>
          <w:szCs w:val="22"/>
          <w:lang w:eastAsia="pl-PL"/>
        </w:rPr>
        <w:t>z przyczyn zależnych od Wykonawcy;</w:t>
      </w:r>
    </w:p>
    <w:p w14:paraId="46F5F475" w14:textId="0B1B0768" w:rsidR="0067319A" w:rsidRPr="001C1FD1" w:rsidRDefault="0067319A" w:rsidP="001C1FD1">
      <w:pPr>
        <w:pStyle w:val="Akapitzlist"/>
        <w:numPr>
          <w:ilvl w:val="1"/>
          <w:numId w:val="66"/>
        </w:numPr>
        <w:spacing w:after="0" w:line="360" w:lineRule="auto"/>
        <w:ind w:left="709" w:hanging="425"/>
        <w:jc w:val="both"/>
        <w:rPr>
          <w:rFonts w:ascii="Tahoma" w:eastAsia="Times New Roman" w:hAnsi="Tahoma" w:cs="Tahoma"/>
          <w:iCs/>
          <w:sz w:val="22"/>
          <w:szCs w:val="22"/>
          <w:lang w:eastAsia="pl-PL"/>
        </w:rPr>
      </w:pPr>
      <w:r w:rsidRPr="001C1FD1">
        <w:rPr>
          <w:rFonts w:ascii="Tahoma" w:eastAsia="Times New Roman" w:hAnsi="Tahoma" w:cs="Tahoma"/>
          <w:iCs/>
          <w:sz w:val="22"/>
          <w:szCs w:val="22"/>
          <w:lang w:eastAsia="pl-PL"/>
        </w:rPr>
        <w:t>zostanie wszczęte postępowanie egzekucyjne przeciwko Wykonawcy, nastąpi otwarcie likwidacji jego przedsiębiorstwa lub wystąpią przesłanki do złożenia wniosku o</w:t>
      </w:r>
      <w:r w:rsidR="005A6F1A" w:rsidRPr="001C1FD1">
        <w:rPr>
          <w:rFonts w:ascii="Tahoma" w:eastAsia="Times New Roman" w:hAnsi="Tahoma" w:cs="Tahoma"/>
          <w:iCs/>
          <w:sz w:val="22"/>
          <w:szCs w:val="22"/>
          <w:lang w:eastAsia="pl-PL"/>
        </w:rPr>
        <w:t> </w:t>
      </w:r>
      <w:r w:rsidRPr="001C1FD1">
        <w:rPr>
          <w:rFonts w:ascii="Tahoma" w:eastAsia="Times New Roman" w:hAnsi="Tahoma" w:cs="Tahoma"/>
          <w:iCs/>
          <w:sz w:val="22"/>
          <w:szCs w:val="22"/>
          <w:lang w:eastAsia="pl-PL"/>
        </w:rPr>
        <w:t>wszczęcie postępowania restrukturyzacyjnego</w:t>
      </w:r>
      <w:r w:rsidR="00592DDA" w:rsidRPr="001C1FD1">
        <w:rPr>
          <w:rFonts w:ascii="Tahoma" w:eastAsia="Times New Roman" w:hAnsi="Tahoma" w:cs="Tahoma"/>
          <w:iCs/>
          <w:sz w:val="22"/>
          <w:szCs w:val="22"/>
          <w:lang w:eastAsia="pl-PL"/>
        </w:rPr>
        <w:t>,</w:t>
      </w:r>
      <w:r w:rsidRPr="001C1FD1">
        <w:rPr>
          <w:rFonts w:ascii="Tahoma" w:eastAsia="Times New Roman" w:hAnsi="Tahoma" w:cs="Tahoma"/>
          <w:iCs/>
          <w:sz w:val="22"/>
          <w:szCs w:val="22"/>
          <w:lang w:eastAsia="pl-PL"/>
        </w:rPr>
        <w:t xml:space="preserve"> lub złożenia wniosku o upadłość wobec Wykonawcy, jeżeli ww. okoliczności wskazują w ocenie Zamawiającego na</w:t>
      </w:r>
      <w:r w:rsidR="00DF029B" w:rsidRPr="001C1FD1">
        <w:rPr>
          <w:rFonts w:ascii="Tahoma" w:eastAsia="Times New Roman" w:hAnsi="Tahoma" w:cs="Tahoma"/>
          <w:iCs/>
          <w:sz w:val="22"/>
          <w:szCs w:val="22"/>
          <w:lang w:eastAsia="pl-PL"/>
        </w:rPr>
        <w:t> </w:t>
      </w:r>
      <w:r w:rsidRPr="001C1FD1">
        <w:rPr>
          <w:rFonts w:ascii="Tahoma" w:eastAsia="Times New Roman" w:hAnsi="Tahoma" w:cs="Tahoma"/>
          <w:iCs/>
          <w:sz w:val="22"/>
          <w:szCs w:val="22"/>
          <w:lang w:eastAsia="pl-PL"/>
        </w:rPr>
        <w:t xml:space="preserve">ryzyko opóźnień w wykonaniu Umowy, </w:t>
      </w:r>
      <w:r w:rsidR="00E53D27" w:rsidRPr="001C1FD1">
        <w:rPr>
          <w:rFonts w:ascii="Tahoma" w:eastAsia="Times New Roman" w:hAnsi="Tahoma" w:cs="Tahoma"/>
          <w:iCs/>
          <w:sz w:val="22"/>
          <w:szCs w:val="22"/>
          <w:lang w:eastAsia="pl-PL"/>
        </w:rPr>
        <w:t xml:space="preserve">ewentualnie </w:t>
      </w:r>
      <w:r w:rsidR="00DF029B" w:rsidRPr="001C1FD1">
        <w:rPr>
          <w:rFonts w:ascii="Tahoma" w:eastAsia="Times New Roman" w:hAnsi="Tahoma" w:cs="Tahoma"/>
          <w:iCs/>
          <w:sz w:val="22"/>
          <w:szCs w:val="22"/>
          <w:lang w:eastAsia="pl-PL"/>
        </w:rPr>
        <w:t xml:space="preserve">na </w:t>
      </w:r>
      <w:r w:rsidRPr="001C1FD1">
        <w:rPr>
          <w:rFonts w:ascii="Tahoma" w:eastAsia="Times New Roman" w:hAnsi="Tahoma" w:cs="Tahoma"/>
          <w:iCs/>
          <w:sz w:val="22"/>
          <w:szCs w:val="22"/>
          <w:lang w:eastAsia="pl-PL"/>
        </w:rPr>
        <w:t>ryzyko niewykonania lub nienależytego wykonania Umowy przez Wykonawcę;</w:t>
      </w:r>
    </w:p>
    <w:p w14:paraId="64B00225" w14:textId="3760EEDE" w:rsidR="0067319A" w:rsidRPr="001C1FD1" w:rsidRDefault="0067319A" w:rsidP="001C1FD1">
      <w:pPr>
        <w:pStyle w:val="Akapitzlist"/>
        <w:numPr>
          <w:ilvl w:val="1"/>
          <w:numId w:val="66"/>
        </w:numPr>
        <w:spacing w:after="0" w:line="360" w:lineRule="auto"/>
        <w:ind w:left="709" w:hanging="425"/>
        <w:jc w:val="both"/>
        <w:rPr>
          <w:rFonts w:ascii="Tahoma" w:eastAsia="Times New Roman" w:hAnsi="Tahoma" w:cs="Tahoma"/>
          <w:iCs/>
          <w:sz w:val="22"/>
          <w:szCs w:val="22"/>
          <w:lang w:eastAsia="pl-PL"/>
        </w:rPr>
      </w:pPr>
      <w:r w:rsidRPr="001C1FD1">
        <w:rPr>
          <w:rFonts w:ascii="Tahoma" w:eastAsia="Times New Roman" w:hAnsi="Tahoma" w:cs="Tahoma"/>
          <w:iCs/>
          <w:sz w:val="22"/>
          <w:szCs w:val="22"/>
          <w:lang w:eastAsia="pl-PL"/>
        </w:rPr>
        <w:t>kary umowne naliczone Wykonawcy za naruszenie obowiązków umownych przekroczą 30% ustalonego wynagrodzenia umownego brutto, o którym mowa w §</w:t>
      </w:r>
      <w:r w:rsidR="009F0287" w:rsidRPr="001C1FD1">
        <w:rPr>
          <w:rFonts w:ascii="Tahoma" w:eastAsia="Times New Roman" w:hAnsi="Tahoma" w:cs="Tahoma"/>
          <w:iCs/>
          <w:sz w:val="22"/>
          <w:szCs w:val="22"/>
          <w:lang w:eastAsia="pl-PL"/>
        </w:rPr>
        <w:t xml:space="preserve"> </w:t>
      </w:r>
      <w:r w:rsidR="00826096" w:rsidRPr="001C1FD1">
        <w:rPr>
          <w:rFonts w:ascii="Tahoma" w:eastAsia="Times New Roman" w:hAnsi="Tahoma" w:cs="Tahoma"/>
          <w:iCs/>
          <w:sz w:val="22"/>
          <w:szCs w:val="22"/>
          <w:lang w:eastAsia="pl-PL"/>
        </w:rPr>
        <w:t>7 us</w:t>
      </w:r>
      <w:r w:rsidR="00F162E4" w:rsidRPr="001C1FD1">
        <w:rPr>
          <w:rFonts w:ascii="Tahoma" w:eastAsia="Times New Roman" w:hAnsi="Tahoma" w:cs="Tahoma"/>
          <w:iCs/>
          <w:sz w:val="22"/>
          <w:szCs w:val="22"/>
          <w:lang w:eastAsia="pl-PL"/>
        </w:rPr>
        <w:t xml:space="preserve">t </w:t>
      </w:r>
      <w:r w:rsidR="00A37BBE" w:rsidRPr="001C1FD1">
        <w:rPr>
          <w:rFonts w:ascii="Tahoma" w:eastAsia="Times New Roman" w:hAnsi="Tahoma" w:cs="Tahoma"/>
          <w:iCs/>
          <w:sz w:val="22"/>
          <w:szCs w:val="22"/>
          <w:lang w:eastAsia="pl-PL"/>
        </w:rPr>
        <w:t>1</w:t>
      </w:r>
      <w:r w:rsidRPr="001C1FD1">
        <w:rPr>
          <w:rFonts w:ascii="Tahoma" w:eastAsia="Times New Roman" w:hAnsi="Tahoma" w:cs="Tahoma"/>
          <w:iCs/>
          <w:sz w:val="22"/>
          <w:szCs w:val="22"/>
          <w:lang w:eastAsia="pl-PL"/>
        </w:rPr>
        <w:t xml:space="preserve"> Umowy</w:t>
      </w:r>
      <w:r w:rsidR="00F162E4" w:rsidRPr="001C1FD1">
        <w:rPr>
          <w:rFonts w:ascii="Tahoma" w:eastAsia="Times New Roman" w:hAnsi="Tahoma" w:cs="Tahoma"/>
          <w:iCs/>
          <w:sz w:val="22"/>
          <w:szCs w:val="22"/>
          <w:lang w:eastAsia="pl-PL"/>
        </w:rPr>
        <w:t>;</w:t>
      </w:r>
    </w:p>
    <w:p w14:paraId="4F4F36E2" w14:textId="75D8739B" w:rsidR="0067319A" w:rsidRPr="001C1FD1" w:rsidRDefault="0067319A" w:rsidP="001C1FD1">
      <w:pPr>
        <w:pStyle w:val="Akapitzlist"/>
        <w:numPr>
          <w:ilvl w:val="1"/>
          <w:numId w:val="66"/>
        </w:numPr>
        <w:spacing w:after="0" w:line="360" w:lineRule="auto"/>
        <w:ind w:left="709" w:hanging="425"/>
        <w:jc w:val="both"/>
        <w:rPr>
          <w:rFonts w:ascii="Tahoma" w:eastAsia="Times New Roman" w:hAnsi="Tahoma" w:cs="Tahoma"/>
          <w:iCs/>
          <w:sz w:val="22"/>
          <w:szCs w:val="22"/>
          <w:lang w:eastAsia="pl-PL"/>
        </w:rPr>
      </w:pPr>
      <w:r w:rsidRPr="001C1FD1">
        <w:rPr>
          <w:rFonts w:ascii="Tahoma" w:eastAsia="Times New Roman" w:hAnsi="Tahoma" w:cs="Tahoma"/>
          <w:iCs/>
          <w:sz w:val="22"/>
          <w:szCs w:val="22"/>
          <w:lang w:eastAsia="pl-PL"/>
        </w:rPr>
        <w:t xml:space="preserve">Wykonawca w inny sposób, niż wyżej wymieniony, rażąco zaniedbuje swoje obowiązki umowne, po uprzednim wyznaczeniu mu dodatkowego, nie krótszego niż 7 dni kalendarzowych terminu na usunięcie stwierdzonych uchybień, z zastrzeżeniem rygoru </w:t>
      </w:r>
      <w:r w:rsidR="00826096" w:rsidRPr="001C1FD1">
        <w:rPr>
          <w:rFonts w:ascii="Tahoma" w:eastAsia="Times New Roman" w:hAnsi="Tahoma" w:cs="Tahoma"/>
          <w:iCs/>
          <w:sz w:val="22"/>
          <w:szCs w:val="22"/>
          <w:lang w:eastAsia="pl-PL"/>
        </w:rPr>
        <w:t>rozwiązania Umowy w trybie natychmiastowym</w:t>
      </w:r>
      <w:r w:rsidRPr="001C1FD1">
        <w:rPr>
          <w:rFonts w:ascii="Tahoma" w:eastAsia="Times New Roman" w:hAnsi="Tahoma" w:cs="Tahoma"/>
          <w:iCs/>
          <w:sz w:val="22"/>
          <w:szCs w:val="22"/>
          <w:lang w:eastAsia="pl-PL"/>
        </w:rPr>
        <w:t xml:space="preserve"> w razie nieusunięcia tych uchybień.</w:t>
      </w:r>
    </w:p>
    <w:p w14:paraId="74688FF6" w14:textId="3A87EB41" w:rsidR="0067319A" w:rsidRPr="007D24AC" w:rsidRDefault="00826096" w:rsidP="00956B82">
      <w:pPr>
        <w:numPr>
          <w:ilvl w:val="0"/>
          <w:numId w:val="21"/>
        </w:numPr>
        <w:spacing w:after="0" w:line="360" w:lineRule="auto"/>
        <w:ind w:left="357" w:hanging="357"/>
        <w:jc w:val="both"/>
        <w:rPr>
          <w:rFonts w:ascii="Tahoma" w:eastAsia="Times New Roman" w:hAnsi="Tahoma" w:cs="Tahoma"/>
          <w:iCs/>
          <w:sz w:val="22"/>
          <w:szCs w:val="22"/>
          <w:lang w:eastAsia="pl-PL"/>
        </w:rPr>
      </w:pPr>
      <w:r w:rsidRPr="007D24AC">
        <w:rPr>
          <w:rFonts w:ascii="Tahoma" w:eastAsia="Times New Roman" w:hAnsi="Tahoma" w:cs="Tahoma"/>
          <w:iCs/>
          <w:sz w:val="22"/>
          <w:szCs w:val="22"/>
          <w:lang w:eastAsia="pl-PL"/>
        </w:rPr>
        <w:t xml:space="preserve">W przypadku natychmiastowego rozwiązania Umowy </w:t>
      </w:r>
      <w:r w:rsidR="0067319A" w:rsidRPr="007D24AC">
        <w:rPr>
          <w:rFonts w:ascii="Tahoma" w:eastAsia="Times New Roman" w:hAnsi="Tahoma" w:cs="Tahoma"/>
          <w:iCs/>
          <w:sz w:val="22"/>
          <w:szCs w:val="22"/>
          <w:lang w:eastAsia="pl-PL"/>
        </w:rPr>
        <w:t xml:space="preserve">Zamawiającemu przysługuje prawo </w:t>
      </w:r>
      <w:r w:rsidRPr="007D24AC">
        <w:rPr>
          <w:rFonts w:ascii="Tahoma" w:eastAsia="Times New Roman" w:hAnsi="Tahoma" w:cs="Tahoma"/>
          <w:iCs/>
          <w:sz w:val="22"/>
          <w:szCs w:val="22"/>
          <w:lang w:eastAsia="pl-PL"/>
        </w:rPr>
        <w:t>zobowiązania Wykonawcy</w:t>
      </w:r>
      <w:r w:rsidR="0067319A" w:rsidRPr="007D24AC">
        <w:rPr>
          <w:rFonts w:ascii="Tahoma" w:eastAsia="Times New Roman" w:hAnsi="Tahoma" w:cs="Tahoma"/>
          <w:iCs/>
          <w:sz w:val="22"/>
          <w:szCs w:val="22"/>
          <w:lang w:eastAsia="pl-PL"/>
        </w:rPr>
        <w:t xml:space="preserve"> do świadczenia usług na podstawie Umowy do czasu zatrudnienia innego operatora. W powyższych okolicznościach Zamawiającemu przysługuje prawo naliczenia kar umownych.</w:t>
      </w:r>
    </w:p>
    <w:p w14:paraId="2A6BD1CA" w14:textId="3D09C632" w:rsidR="0067319A" w:rsidRPr="007D24AC" w:rsidRDefault="0067319A" w:rsidP="00956B82">
      <w:pPr>
        <w:numPr>
          <w:ilvl w:val="0"/>
          <w:numId w:val="21"/>
        </w:numPr>
        <w:spacing w:after="0" w:line="360" w:lineRule="auto"/>
        <w:ind w:left="357" w:hanging="357"/>
        <w:jc w:val="both"/>
        <w:rPr>
          <w:rFonts w:ascii="Tahoma" w:eastAsia="Times New Roman" w:hAnsi="Tahoma" w:cs="Tahoma"/>
          <w:iCs/>
          <w:sz w:val="22"/>
          <w:szCs w:val="22"/>
          <w:lang w:eastAsia="pl-PL"/>
        </w:rPr>
      </w:pPr>
      <w:r w:rsidRPr="007D24AC">
        <w:rPr>
          <w:rFonts w:ascii="Tahoma" w:eastAsia="Times New Roman" w:hAnsi="Tahoma" w:cs="Tahoma"/>
          <w:iCs/>
          <w:sz w:val="22"/>
          <w:szCs w:val="22"/>
          <w:lang w:eastAsia="pl-PL"/>
        </w:rPr>
        <w:t>Zamawiający może odstąpić od Umowy w okolicznościach przewidzianych w ar</w:t>
      </w:r>
      <w:r w:rsidR="00826096" w:rsidRPr="007D24AC">
        <w:rPr>
          <w:rFonts w:ascii="Tahoma" w:eastAsia="Times New Roman" w:hAnsi="Tahoma" w:cs="Tahoma"/>
          <w:iCs/>
          <w:sz w:val="22"/>
          <w:szCs w:val="22"/>
          <w:lang w:eastAsia="pl-PL"/>
        </w:rPr>
        <w:t>t. 456 ust. 1 pkt 2 Prawa</w:t>
      </w:r>
      <w:r w:rsidRPr="007D24AC">
        <w:rPr>
          <w:rFonts w:ascii="Tahoma" w:eastAsia="Times New Roman" w:hAnsi="Tahoma" w:cs="Tahoma"/>
          <w:iCs/>
          <w:sz w:val="22"/>
          <w:szCs w:val="22"/>
          <w:lang w:eastAsia="pl-PL"/>
        </w:rPr>
        <w:t xml:space="preserve"> zamówień publicznych.</w:t>
      </w:r>
    </w:p>
    <w:p w14:paraId="055BFE10" w14:textId="7BE63282" w:rsidR="0067319A" w:rsidRPr="007D24AC" w:rsidRDefault="0067319A" w:rsidP="00956B82">
      <w:pPr>
        <w:numPr>
          <w:ilvl w:val="0"/>
          <w:numId w:val="21"/>
        </w:numPr>
        <w:spacing w:after="0" w:line="360" w:lineRule="auto"/>
        <w:ind w:left="357" w:hanging="357"/>
        <w:jc w:val="both"/>
        <w:rPr>
          <w:rFonts w:ascii="Tahoma" w:eastAsia="Times New Roman" w:hAnsi="Tahoma" w:cs="Tahoma"/>
          <w:iCs/>
          <w:sz w:val="22"/>
          <w:szCs w:val="22"/>
          <w:lang w:eastAsia="pl-PL"/>
        </w:rPr>
      </w:pPr>
      <w:r w:rsidRPr="007D24AC">
        <w:rPr>
          <w:rFonts w:ascii="Tahoma" w:eastAsia="Times New Roman" w:hAnsi="Tahoma" w:cs="Tahoma"/>
          <w:iCs/>
          <w:sz w:val="22"/>
          <w:szCs w:val="22"/>
          <w:lang w:eastAsia="pl-PL"/>
        </w:rPr>
        <w:t>Umowa może zostać rozwiązana przez Zamawiającego w przypadku wystąpienia siły wyższej, której istnienie uniemożliwi realizację całości lub znacznej części</w:t>
      </w:r>
      <w:r w:rsidR="00826096" w:rsidRPr="007D24AC">
        <w:rPr>
          <w:rFonts w:ascii="Tahoma" w:eastAsia="Times New Roman" w:hAnsi="Tahoma" w:cs="Tahoma"/>
          <w:iCs/>
          <w:sz w:val="22"/>
          <w:szCs w:val="22"/>
          <w:lang w:eastAsia="pl-PL"/>
        </w:rPr>
        <w:t xml:space="preserve"> usług przez okres dłuższy niż 6</w:t>
      </w:r>
      <w:r w:rsidRPr="007D24AC">
        <w:rPr>
          <w:rFonts w:ascii="Tahoma" w:eastAsia="Times New Roman" w:hAnsi="Tahoma" w:cs="Tahoma"/>
          <w:iCs/>
          <w:sz w:val="22"/>
          <w:szCs w:val="22"/>
          <w:lang w:eastAsia="pl-PL"/>
        </w:rPr>
        <w:t xml:space="preserve"> miesięcy.</w:t>
      </w:r>
    </w:p>
    <w:p w14:paraId="7569140C" w14:textId="4D08B76E" w:rsidR="008637A1" w:rsidRPr="007D24AC" w:rsidRDefault="0067319A" w:rsidP="00956B82">
      <w:pPr>
        <w:numPr>
          <w:ilvl w:val="0"/>
          <w:numId w:val="21"/>
        </w:numPr>
        <w:spacing w:after="0" w:line="360" w:lineRule="auto"/>
        <w:ind w:left="357" w:hanging="357"/>
        <w:jc w:val="both"/>
        <w:rPr>
          <w:rFonts w:ascii="Tahoma" w:eastAsia="Times New Roman" w:hAnsi="Tahoma" w:cs="Tahoma"/>
          <w:iCs/>
          <w:sz w:val="22"/>
          <w:szCs w:val="22"/>
          <w:lang w:eastAsia="pl-PL"/>
        </w:rPr>
      </w:pPr>
      <w:r w:rsidRPr="007D24AC">
        <w:rPr>
          <w:rFonts w:ascii="Tahoma" w:eastAsia="Times New Roman" w:hAnsi="Tahoma" w:cs="Tahoma"/>
          <w:iCs/>
          <w:sz w:val="22"/>
          <w:szCs w:val="22"/>
          <w:lang w:eastAsia="pl-PL"/>
        </w:rPr>
        <w:t xml:space="preserve">W przypadku rozwiązania Umowy w trybie przewidzianym powyżej, Wykonawca może żądać wyłącznie wynagrodzenia należnego z tytułu wykonania części przedmiotu Umowy, która została zrealizowana do dnia </w:t>
      </w:r>
      <w:r w:rsidR="00826096" w:rsidRPr="007D24AC">
        <w:rPr>
          <w:rFonts w:ascii="Tahoma" w:eastAsia="Times New Roman" w:hAnsi="Tahoma" w:cs="Tahoma"/>
          <w:iCs/>
          <w:sz w:val="22"/>
          <w:szCs w:val="22"/>
          <w:lang w:eastAsia="pl-PL"/>
        </w:rPr>
        <w:t>upływu terminu wypowiedzenia lub rozwiązania Umowy</w:t>
      </w:r>
      <w:r w:rsidRPr="007D24AC">
        <w:rPr>
          <w:rFonts w:ascii="Tahoma" w:eastAsia="Times New Roman" w:hAnsi="Tahoma" w:cs="Tahoma"/>
          <w:iCs/>
          <w:sz w:val="22"/>
          <w:szCs w:val="22"/>
          <w:lang w:eastAsia="pl-PL"/>
        </w:rPr>
        <w:t>. W szczególności strony wyłączają możliwość dochodzenia przez Wykonawcę jakichkolwiek świadczeń odszkodowawczych</w:t>
      </w:r>
      <w:r w:rsidR="008637A1" w:rsidRPr="007D24AC">
        <w:rPr>
          <w:rFonts w:ascii="Tahoma" w:eastAsia="Times New Roman" w:hAnsi="Tahoma" w:cs="Tahoma"/>
          <w:iCs/>
          <w:sz w:val="22"/>
          <w:szCs w:val="22"/>
          <w:lang w:eastAsia="pl-PL"/>
        </w:rPr>
        <w:t>.</w:t>
      </w:r>
    </w:p>
    <w:p w14:paraId="46240FA3" w14:textId="16EE2892" w:rsidR="005C19EB" w:rsidRPr="00DF029B" w:rsidRDefault="008637A1" w:rsidP="00DF029B">
      <w:pPr>
        <w:pStyle w:val="Nagwek2"/>
        <w:numPr>
          <w:ilvl w:val="0"/>
          <w:numId w:val="0"/>
        </w:numPr>
        <w:spacing w:before="240" w:after="120" w:line="360" w:lineRule="auto"/>
        <w:rPr>
          <w:rFonts w:ascii="Tahoma" w:eastAsia="Arial Unicode MS" w:hAnsi="Tahoma" w:cs="Tahoma"/>
          <w:bCs/>
          <w:kern w:val="1"/>
          <w:sz w:val="22"/>
          <w:szCs w:val="22"/>
          <w:u w:val="none"/>
        </w:rPr>
      </w:pPr>
      <w:r w:rsidRPr="00DF029B">
        <w:rPr>
          <w:rFonts w:ascii="Tahoma" w:eastAsia="Arial Unicode MS" w:hAnsi="Tahoma" w:cs="Tahoma"/>
          <w:bCs/>
          <w:kern w:val="1"/>
          <w:sz w:val="22"/>
          <w:szCs w:val="22"/>
          <w:u w:val="none"/>
        </w:rPr>
        <w:t>§</w:t>
      </w:r>
      <w:r w:rsidR="009F0287" w:rsidRPr="00DF029B">
        <w:rPr>
          <w:rFonts w:ascii="Tahoma" w:eastAsia="Arial Unicode MS" w:hAnsi="Tahoma" w:cs="Tahoma"/>
          <w:bCs/>
          <w:kern w:val="1"/>
          <w:sz w:val="22"/>
          <w:szCs w:val="22"/>
          <w:u w:val="none"/>
        </w:rPr>
        <w:t xml:space="preserve"> </w:t>
      </w:r>
      <w:r w:rsidR="00AA1963" w:rsidRPr="00DF029B">
        <w:rPr>
          <w:rFonts w:ascii="Tahoma" w:eastAsia="Arial Unicode MS" w:hAnsi="Tahoma" w:cs="Tahoma"/>
          <w:bCs/>
          <w:kern w:val="1"/>
          <w:sz w:val="22"/>
          <w:szCs w:val="22"/>
          <w:u w:val="none"/>
        </w:rPr>
        <w:t>1</w:t>
      </w:r>
      <w:r w:rsidR="00783E23">
        <w:rPr>
          <w:rFonts w:ascii="Tahoma" w:eastAsia="Arial Unicode MS" w:hAnsi="Tahoma" w:cs="Tahoma"/>
          <w:bCs/>
          <w:kern w:val="1"/>
          <w:sz w:val="22"/>
          <w:szCs w:val="22"/>
          <w:u w:val="none"/>
        </w:rPr>
        <w:t>7</w:t>
      </w:r>
      <w:r w:rsidR="00DF029B">
        <w:rPr>
          <w:rFonts w:ascii="Tahoma" w:eastAsia="Arial Unicode MS" w:hAnsi="Tahoma" w:cs="Tahoma"/>
          <w:bCs/>
          <w:kern w:val="1"/>
          <w:sz w:val="22"/>
          <w:szCs w:val="22"/>
          <w:u w:val="none"/>
        </w:rPr>
        <w:br/>
      </w:r>
      <w:r w:rsidR="005C19EB" w:rsidRPr="00DF029B">
        <w:rPr>
          <w:rFonts w:ascii="Tahoma" w:eastAsia="Arial Unicode MS" w:hAnsi="Tahoma" w:cs="Tahoma"/>
          <w:bCs/>
          <w:kern w:val="1"/>
          <w:sz w:val="22"/>
          <w:szCs w:val="22"/>
          <w:u w:val="none"/>
        </w:rPr>
        <w:t>Rozstrzyganie sporów</w:t>
      </w:r>
    </w:p>
    <w:p w14:paraId="6B19C30C" w14:textId="57CA2B12" w:rsidR="004C4DE2" w:rsidRPr="007D24AC" w:rsidRDefault="00F162E4" w:rsidP="00956B82">
      <w:pPr>
        <w:pStyle w:val="Akapitzlist"/>
        <w:numPr>
          <w:ilvl w:val="0"/>
          <w:numId w:val="22"/>
        </w:numPr>
        <w:spacing w:after="0" w:line="360" w:lineRule="auto"/>
        <w:ind w:left="357" w:hanging="357"/>
        <w:jc w:val="both"/>
        <w:rPr>
          <w:rFonts w:ascii="Tahoma" w:eastAsia="Times New Roman" w:hAnsi="Tahoma" w:cs="Tahoma"/>
          <w:sz w:val="22"/>
          <w:szCs w:val="22"/>
          <w:lang w:eastAsia="pl-PL"/>
        </w:rPr>
      </w:pPr>
      <w:r w:rsidRPr="007D24AC">
        <w:rPr>
          <w:rFonts w:ascii="Tahoma" w:eastAsia="Times New Roman" w:hAnsi="Tahoma" w:cs="Tahoma"/>
          <w:sz w:val="22"/>
          <w:szCs w:val="22"/>
          <w:lang w:eastAsia="pl-PL"/>
        </w:rPr>
        <w:t>Ewentualne spory wynikłe na tle realizacji niniejszej Umowy będą rozstrzygane w drodze negocjacji polubownych. Nie stanowi to zgody na sąd polubowny.</w:t>
      </w:r>
      <w:r w:rsidR="005C19EB" w:rsidRPr="007D24AC">
        <w:rPr>
          <w:rFonts w:ascii="Tahoma" w:eastAsia="Times New Roman" w:hAnsi="Tahoma" w:cs="Tahoma"/>
          <w:sz w:val="22"/>
          <w:szCs w:val="22"/>
          <w:lang w:eastAsia="pl-PL"/>
        </w:rPr>
        <w:t xml:space="preserve"> </w:t>
      </w:r>
      <w:r w:rsidRPr="007D24AC">
        <w:rPr>
          <w:rFonts w:ascii="Tahoma" w:eastAsia="Times New Roman" w:hAnsi="Tahoma" w:cs="Tahoma"/>
          <w:sz w:val="22"/>
          <w:szCs w:val="22"/>
          <w:lang w:eastAsia="pl-PL"/>
        </w:rPr>
        <w:t xml:space="preserve">Z negocjacji </w:t>
      </w:r>
      <w:r w:rsidR="00373872" w:rsidRPr="007D24AC">
        <w:rPr>
          <w:rFonts w:ascii="Tahoma" w:eastAsia="Times New Roman" w:hAnsi="Tahoma" w:cs="Tahoma"/>
          <w:sz w:val="22"/>
          <w:szCs w:val="22"/>
          <w:lang w:eastAsia="pl-PL"/>
        </w:rPr>
        <w:t>polubownych</w:t>
      </w:r>
      <w:r w:rsidR="005C19EB" w:rsidRPr="007D24AC">
        <w:rPr>
          <w:rFonts w:ascii="Tahoma" w:eastAsia="Times New Roman" w:hAnsi="Tahoma" w:cs="Tahoma"/>
          <w:sz w:val="22"/>
          <w:szCs w:val="22"/>
          <w:lang w:eastAsia="pl-PL"/>
        </w:rPr>
        <w:t xml:space="preserve"> </w:t>
      </w:r>
      <w:r w:rsidRPr="007D24AC">
        <w:rPr>
          <w:rFonts w:ascii="Tahoma" w:eastAsia="Times New Roman" w:hAnsi="Tahoma" w:cs="Tahoma"/>
          <w:sz w:val="22"/>
          <w:szCs w:val="22"/>
          <w:lang w:eastAsia="pl-PL"/>
        </w:rPr>
        <w:t>Strony sporządzają protokół, zawierający m.in. ostateczne stanowisko Stron.</w:t>
      </w:r>
    </w:p>
    <w:p w14:paraId="12A10803" w14:textId="4CCFA9EF" w:rsidR="004C4DE2" w:rsidRPr="007D24AC" w:rsidRDefault="00F162E4" w:rsidP="00956B82">
      <w:pPr>
        <w:pStyle w:val="Akapitzlist"/>
        <w:numPr>
          <w:ilvl w:val="0"/>
          <w:numId w:val="22"/>
        </w:numPr>
        <w:spacing w:after="0" w:line="360" w:lineRule="auto"/>
        <w:ind w:left="357" w:hanging="357"/>
        <w:jc w:val="both"/>
        <w:rPr>
          <w:rFonts w:ascii="Tahoma" w:eastAsia="Times New Roman" w:hAnsi="Tahoma" w:cs="Tahoma"/>
          <w:sz w:val="22"/>
          <w:szCs w:val="22"/>
          <w:lang w:eastAsia="pl-PL"/>
        </w:rPr>
      </w:pPr>
      <w:r w:rsidRPr="007D24AC">
        <w:rPr>
          <w:rFonts w:ascii="Tahoma" w:eastAsia="Times New Roman" w:hAnsi="Tahoma" w:cs="Tahoma"/>
          <w:sz w:val="22"/>
          <w:szCs w:val="22"/>
          <w:lang w:eastAsia="pl-PL"/>
        </w:rPr>
        <w:t>Za zgodą Stron negocjacje polubowne mogą odbyć się w obecności mediatora.</w:t>
      </w:r>
    </w:p>
    <w:p w14:paraId="2BE3872C" w14:textId="75C0DBD1" w:rsidR="004C4DE2" w:rsidRPr="007D24AC" w:rsidRDefault="00F162E4" w:rsidP="00956B82">
      <w:pPr>
        <w:pStyle w:val="Akapitzlist"/>
        <w:numPr>
          <w:ilvl w:val="0"/>
          <w:numId w:val="22"/>
        </w:numPr>
        <w:spacing w:after="0" w:line="360" w:lineRule="auto"/>
        <w:ind w:left="357" w:hanging="357"/>
        <w:jc w:val="both"/>
        <w:rPr>
          <w:rFonts w:ascii="Tahoma" w:eastAsia="Times New Roman" w:hAnsi="Tahoma" w:cs="Tahoma"/>
          <w:sz w:val="22"/>
          <w:szCs w:val="22"/>
          <w:lang w:eastAsia="pl-PL"/>
        </w:rPr>
      </w:pPr>
      <w:r w:rsidRPr="007D24AC">
        <w:rPr>
          <w:rFonts w:ascii="Tahoma" w:eastAsia="Times New Roman" w:hAnsi="Tahoma" w:cs="Tahoma"/>
          <w:sz w:val="22"/>
          <w:szCs w:val="22"/>
          <w:lang w:eastAsia="pl-PL"/>
        </w:rPr>
        <w:lastRenderedPageBreak/>
        <w:t>W przypadku braku dojścia do porozumienia w drodze negocjacji polubownych lub niestawienia się lub odmowy uczestnictwa w negocjacjach przez jedną ze Stron umowy, spory rozstrzygane będą na</w:t>
      </w:r>
      <w:r w:rsidR="009A2644" w:rsidRPr="007D24AC">
        <w:rPr>
          <w:rFonts w:ascii="Tahoma" w:eastAsia="Times New Roman" w:hAnsi="Tahoma" w:cs="Tahoma"/>
          <w:sz w:val="22"/>
          <w:szCs w:val="22"/>
          <w:lang w:eastAsia="pl-PL"/>
        </w:rPr>
        <w:t> </w:t>
      </w:r>
      <w:r w:rsidRPr="007D24AC">
        <w:rPr>
          <w:rFonts w:ascii="Tahoma" w:eastAsia="Times New Roman" w:hAnsi="Tahoma" w:cs="Tahoma"/>
          <w:sz w:val="22"/>
          <w:szCs w:val="22"/>
          <w:lang w:eastAsia="pl-PL"/>
        </w:rPr>
        <w:t>drodze sądowej.</w:t>
      </w:r>
    </w:p>
    <w:p w14:paraId="7362585D" w14:textId="02C079F9" w:rsidR="00F162E4" w:rsidRPr="007D24AC" w:rsidRDefault="00F162E4" w:rsidP="00956B82">
      <w:pPr>
        <w:pStyle w:val="Akapitzlist"/>
        <w:numPr>
          <w:ilvl w:val="0"/>
          <w:numId w:val="22"/>
        </w:numPr>
        <w:spacing w:after="0" w:line="360" w:lineRule="auto"/>
        <w:ind w:left="357" w:hanging="357"/>
        <w:jc w:val="both"/>
        <w:rPr>
          <w:rFonts w:ascii="Tahoma" w:eastAsia="Times New Roman" w:hAnsi="Tahoma" w:cs="Tahoma"/>
          <w:sz w:val="22"/>
          <w:szCs w:val="22"/>
          <w:lang w:eastAsia="pl-PL"/>
        </w:rPr>
      </w:pPr>
      <w:r w:rsidRPr="007D24AC">
        <w:rPr>
          <w:rFonts w:ascii="Tahoma" w:eastAsia="Times New Roman" w:hAnsi="Tahoma" w:cs="Tahoma"/>
          <w:sz w:val="22"/>
          <w:szCs w:val="22"/>
          <w:lang w:eastAsia="pl-PL"/>
        </w:rPr>
        <w:t>Strony poddają spór pod rozstrzygnięcie sądu powszechnego właściwego dla siedziby Zamawiającego.</w:t>
      </w:r>
    </w:p>
    <w:p w14:paraId="748797CB" w14:textId="48E81AB0" w:rsidR="00045970" w:rsidRPr="00DF029B" w:rsidRDefault="008637A1" w:rsidP="00DF029B">
      <w:pPr>
        <w:pStyle w:val="Nagwek2"/>
        <w:numPr>
          <w:ilvl w:val="0"/>
          <w:numId w:val="0"/>
        </w:numPr>
        <w:spacing w:before="240" w:after="120" w:line="360" w:lineRule="auto"/>
        <w:rPr>
          <w:rFonts w:ascii="Tahoma" w:eastAsia="Arial Unicode MS" w:hAnsi="Tahoma" w:cs="Tahoma"/>
          <w:bCs/>
          <w:kern w:val="1"/>
          <w:sz w:val="22"/>
          <w:szCs w:val="22"/>
          <w:u w:val="none"/>
        </w:rPr>
      </w:pPr>
      <w:r w:rsidRPr="00DF029B">
        <w:rPr>
          <w:rFonts w:ascii="Tahoma" w:eastAsia="Arial Unicode MS" w:hAnsi="Tahoma" w:cs="Tahoma"/>
          <w:bCs/>
          <w:kern w:val="1"/>
          <w:sz w:val="22"/>
          <w:szCs w:val="22"/>
          <w:u w:val="none"/>
        </w:rPr>
        <w:t>§</w:t>
      </w:r>
      <w:r w:rsidR="009F0287" w:rsidRPr="00DF029B">
        <w:rPr>
          <w:rFonts w:ascii="Tahoma" w:eastAsia="Arial Unicode MS" w:hAnsi="Tahoma" w:cs="Tahoma"/>
          <w:bCs/>
          <w:kern w:val="1"/>
          <w:sz w:val="22"/>
          <w:szCs w:val="22"/>
          <w:u w:val="none"/>
        </w:rPr>
        <w:t xml:space="preserve"> </w:t>
      </w:r>
      <w:r w:rsidR="00AA1963" w:rsidRPr="00DF029B">
        <w:rPr>
          <w:rFonts w:ascii="Tahoma" w:eastAsia="Arial Unicode MS" w:hAnsi="Tahoma" w:cs="Tahoma"/>
          <w:bCs/>
          <w:kern w:val="1"/>
          <w:sz w:val="22"/>
          <w:szCs w:val="22"/>
          <w:u w:val="none"/>
        </w:rPr>
        <w:t>1</w:t>
      </w:r>
      <w:r w:rsidR="00783E23">
        <w:rPr>
          <w:rFonts w:ascii="Tahoma" w:eastAsia="Arial Unicode MS" w:hAnsi="Tahoma" w:cs="Tahoma"/>
          <w:bCs/>
          <w:kern w:val="1"/>
          <w:sz w:val="22"/>
          <w:szCs w:val="22"/>
          <w:u w:val="none"/>
        </w:rPr>
        <w:t>8</w:t>
      </w:r>
      <w:r w:rsidR="00DF029B">
        <w:rPr>
          <w:rFonts w:ascii="Tahoma" w:eastAsia="Arial Unicode MS" w:hAnsi="Tahoma" w:cs="Tahoma"/>
          <w:bCs/>
          <w:kern w:val="1"/>
          <w:sz w:val="22"/>
          <w:szCs w:val="22"/>
          <w:u w:val="none"/>
        </w:rPr>
        <w:br/>
      </w:r>
      <w:r w:rsidR="00045970" w:rsidRPr="00DF029B">
        <w:rPr>
          <w:rFonts w:ascii="Tahoma" w:eastAsia="Arial Unicode MS" w:hAnsi="Tahoma" w:cs="Tahoma"/>
          <w:bCs/>
          <w:kern w:val="1"/>
          <w:sz w:val="22"/>
          <w:szCs w:val="22"/>
          <w:u w:val="none"/>
        </w:rPr>
        <w:t>Postanowienia końcowe</w:t>
      </w:r>
    </w:p>
    <w:p w14:paraId="58A2E7BA" w14:textId="45E67100" w:rsidR="000C7611" w:rsidRPr="007D24AC" w:rsidRDefault="008637A1" w:rsidP="00956B82">
      <w:pPr>
        <w:pStyle w:val="Akapitzlist"/>
        <w:numPr>
          <w:ilvl w:val="0"/>
          <w:numId w:val="46"/>
        </w:numPr>
        <w:spacing w:after="0" w:line="360" w:lineRule="auto"/>
        <w:ind w:left="357" w:hanging="357"/>
        <w:jc w:val="both"/>
        <w:rPr>
          <w:rFonts w:ascii="Tahoma" w:eastAsia="Times New Roman" w:hAnsi="Tahoma" w:cs="Tahoma"/>
          <w:sz w:val="22"/>
          <w:szCs w:val="22"/>
          <w:lang w:eastAsia="pl-PL"/>
        </w:rPr>
      </w:pPr>
      <w:r w:rsidRPr="007D24AC">
        <w:rPr>
          <w:rFonts w:ascii="Tahoma" w:eastAsia="Times New Roman" w:hAnsi="Tahoma" w:cs="Tahoma"/>
          <w:sz w:val="22"/>
          <w:szCs w:val="22"/>
          <w:lang w:eastAsia="pl-PL"/>
        </w:rPr>
        <w:t>W sprawach</w:t>
      </w:r>
      <w:r w:rsidR="00045970" w:rsidRPr="007D24AC">
        <w:rPr>
          <w:rFonts w:ascii="Tahoma" w:eastAsia="Times New Roman" w:hAnsi="Tahoma" w:cs="Tahoma"/>
          <w:sz w:val="22"/>
          <w:szCs w:val="22"/>
          <w:lang w:eastAsia="pl-PL"/>
        </w:rPr>
        <w:t xml:space="preserve"> nieuregulowanych w niniejszej U</w:t>
      </w:r>
      <w:r w:rsidRPr="007D24AC">
        <w:rPr>
          <w:rFonts w:ascii="Tahoma" w:eastAsia="Times New Roman" w:hAnsi="Tahoma" w:cs="Tahoma"/>
          <w:sz w:val="22"/>
          <w:szCs w:val="22"/>
          <w:lang w:eastAsia="pl-PL"/>
        </w:rPr>
        <w:t>mowie mają zastosowanie odpowiednio stosowan</w:t>
      </w:r>
      <w:r w:rsidR="000C7611" w:rsidRPr="007D24AC">
        <w:rPr>
          <w:rFonts w:ascii="Tahoma" w:eastAsia="Times New Roman" w:hAnsi="Tahoma" w:cs="Tahoma"/>
          <w:sz w:val="22"/>
          <w:szCs w:val="22"/>
          <w:lang w:eastAsia="pl-PL"/>
        </w:rPr>
        <w:t>e:</w:t>
      </w:r>
    </w:p>
    <w:p w14:paraId="588B0985" w14:textId="6A7C7D4B" w:rsidR="000C7611" w:rsidRPr="007D24AC" w:rsidRDefault="000C7611" w:rsidP="00956B82">
      <w:pPr>
        <w:pStyle w:val="Akapitzlist"/>
        <w:numPr>
          <w:ilvl w:val="0"/>
          <w:numId w:val="48"/>
        </w:numPr>
        <w:spacing w:after="0" w:line="360" w:lineRule="auto"/>
        <w:ind w:left="714" w:hanging="357"/>
        <w:jc w:val="both"/>
        <w:rPr>
          <w:rFonts w:ascii="Tahoma" w:eastAsia="Times New Roman" w:hAnsi="Tahoma" w:cs="Tahoma"/>
          <w:sz w:val="22"/>
          <w:szCs w:val="22"/>
          <w:lang w:eastAsia="pl-PL"/>
        </w:rPr>
      </w:pPr>
      <w:r w:rsidRPr="007D24AC">
        <w:rPr>
          <w:rFonts w:ascii="Tahoma" w:eastAsia="Times New Roman" w:hAnsi="Tahoma" w:cs="Tahoma"/>
          <w:sz w:val="22"/>
          <w:szCs w:val="22"/>
          <w:lang w:eastAsia="pl-PL"/>
        </w:rPr>
        <w:t>postanowienia Specyfikacji Warunków Zamówienia do przetargu nieograniczonego na</w:t>
      </w:r>
      <w:r w:rsidR="009A2644" w:rsidRPr="007D24AC">
        <w:rPr>
          <w:rFonts w:ascii="Tahoma" w:eastAsia="Times New Roman" w:hAnsi="Tahoma" w:cs="Tahoma"/>
          <w:sz w:val="22"/>
          <w:szCs w:val="22"/>
          <w:lang w:eastAsia="pl-PL"/>
        </w:rPr>
        <w:t> </w:t>
      </w:r>
      <w:r w:rsidRPr="007D24AC">
        <w:rPr>
          <w:rFonts w:ascii="Tahoma" w:eastAsia="Times New Roman" w:hAnsi="Tahoma" w:cs="Tahoma"/>
          <w:sz w:val="22"/>
          <w:szCs w:val="22"/>
          <w:lang w:eastAsia="pl-PL"/>
        </w:rPr>
        <w:t xml:space="preserve">realizację zadania pn. </w:t>
      </w:r>
      <w:r w:rsidRPr="00491DDB">
        <w:rPr>
          <w:rFonts w:ascii="Tahoma" w:eastAsia="Times New Roman" w:hAnsi="Tahoma" w:cs="Tahoma"/>
          <w:sz w:val="22"/>
          <w:szCs w:val="22"/>
          <w:highlight w:val="cyan"/>
          <w:lang w:eastAsia="pl-PL"/>
        </w:rPr>
        <w:t>……</w:t>
      </w:r>
      <w:r w:rsidRPr="007D24AC">
        <w:rPr>
          <w:rFonts w:ascii="Tahoma" w:eastAsia="Times New Roman" w:hAnsi="Tahoma" w:cs="Tahoma"/>
          <w:sz w:val="22"/>
          <w:szCs w:val="22"/>
          <w:lang w:eastAsia="pl-PL"/>
        </w:rPr>
        <w:t xml:space="preserve">, ogłoszonego w </w:t>
      </w:r>
      <w:r w:rsidR="00783E23">
        <w:rPr>
          <w:rFonts w:ascii="Tahoma" w:eastAsia="Times New Roman" w:hAnsi="Tahoma" w:cs="Tahoma"/>
          <w:sz w:val="22"/>
          <w:szCs w:val="22"/>
          <w:lang w:eastAsia="pl-PL"/>
        </w:rPr>
        <w:t>Dzienniku Urzędowym Unii Europejskiej</w:t>
      </w:r>
      <w:r w:rsidRPr="007D24AC">
        <w:rPr>
          <w:rFonts w:ascii="Tahoma" w:eastAsia="Times New Roman" w:hAnsi="Tahoma" w:cs="Tahoma"/>
          <w:sz w:val="22"/>
          <w:szCs w:val="22"/>
          <w:lang w:eastAsia="pl-PL"/>
        </w:rPr>
        <w:t xml:space="preserve"> pod nr </w:t>
      </w:r>
      <w:r w:rsidRPr="00491DDB">
        <w:rPr>
          <w:rFonts w:ascii="Tahoma" w:eastAsia="Times New Roman" w:hAnsi="Tahoma" w:cs="Tahoma"/>
          <w:sz w:val="22"/>
          <w:szCs w:val="22"/>
          <w:highlight w:val="cyan"/>
          <w:lang w:eastAsia="pl-PL"/>
        </w:rPr>
        <w:t>…</w:t>
      </w:r>
      <w:r w:rsidRPr="007D24AC">
        <w:rPr>
          <w:rFonts w:ascii="Tahoma" w:eastAsia="Times New Roman" w:hAnsi="Tahoma" w:cs="Tahoma"/>
          <w:sz w:val="22"/>
          <w:szCs w:val="22"/>
          <w:lang w:eastAsia="pl-PL"/>
        </w:rPr>
        <w:t>, w</w:t>
      </w:r>
      <w:r w:rsidR="009A2644" w:rsidRPr="007D24AC">
        <w:rPr>
          <w:rFonts w:ascii="Tahoma" w:eastAsia="Times New Roman" w:hAnsi="Tahoma" w:cs="Tahoma"/>
          <w:sz w:val="22"/>
          <w:szCs w:val="22"/>
          <w:lang w:eastAsia="pl-PL"/>
        </w:rPr>
        <w:t> </w:t>
      </w:r>
      <w:r w:rsidRPr="007D24AC">
        <w:rPr>
          <w:rFonts w:ascii="Tahoma" w:eastAsia="Times New Roman" w:hAnsi="Tahoma" w:cs="Tahoma"/>
          <w:sz w:val="22"/>
          <w:szCs w:val="22"/>
          <w:lang w:eastAsia="pl-PL"/>
        </w:rPr>
        <w:t>wyniku rozstrzygnięcia którego zawarta została niniejsza Umowa;</w:t>
      </w:r>
    </w:p>
    <w:p w14:paraId="5813784D" w14:textId="0EE6C17A" w:rsidR="008637A1" w:rsidRPr="007D24AC" w:rsidRDefault="008637A1" w:rsidP="00956B82">
      <w:pPr>
        <w:pStyle w:val="Akapitzlist"/>
        <w:numPr>
          <w:ilvl w:val="0"/>
          <w:numId w:val="48"/>
        </w:numPr>
        <w:spacing w:after="0" w:line="360" w:lineRule="auto"/>
        <w:ind w:left="714" w:hanging="357"/>
        <w:jc w:val="both"/>
        <w:rPr>
          <w:rFonts w:ascii="Tahoma" w:eastAsia="Times New Roman" w:hAnsi="Tahoma" w:cs="Tahoma"/>
          <w:sz w:val="22"/>
          <w:szCs w:val="22"/>
          <w:lang w:eastAsia="pl-PL"/>
        </w:rPr>
      </w:pPr>
      <w:r w:rsidRPr="007D24AC">
        <w:rPr>
          <w:rFonts w:ascii="Tahoma" w:eastAsia="Times New Roman" w:hAnsi="Tahoma" w:cs="Tahoma"/>
          <w:sz w:val="22"/>
          <w:szCs w:val="22"/>
          <w:lang w:eastAsia="pl-PL"/>
        </w:rPr>
        <w:t>przepisy</w:t>
      </w:r>
      <w:r w:rsidR="00045970" w:rsidRPr="007D24AC">
        <w:rPr>
          <w:rFonts w:ascii="Tahoma" w:eastAsia="Times New Roman" w:hAnsi="Tahoma" w:cs="Tahoma"/>
          <w:sz w:val="22"/>
          <w:szCs w:val="22"/>
          <w:lang w:eastAsia="pl-PL"/>
        </w:rPr>
        <w:t xml:space="preserve"> obowiązującego prawa, w szczególności</w:t>
      </w:r>
      <w:r w:rsidR="00D979BB" w:rsidRPr="007D24AC">
        <w:rPr>
          <w:rFonts w:ascii="Tahoma" w:eastAsia="Times New Roman" w:hAnsi="Tahoma" w:cs="Tahoma"/>
          <w:sz w:val="22"/>
          <w:szCs w:val="22"/>
          <w:lang w:eastAsia="pl-PL"/>
        </w:rPr>
        <w:t>:</w:t>
      </w:r>
      <w:r w:rsidRPr="007D24AC">
        <w:rPr>
          <w:rFonts w:ascii="Tahoma" w:eastAsia="Times New Roman" w:hAnsi="Tahoma" w:cs="Tahoma"/>
          <w:sz w:val="22"/>
          <w:szCs w:val="22"/>
          <w:lang w:eastAsia="pl-PL"/>
        </w:rPr>
        <w:t xml:space="preserve"> </w:t>
      </w:r>
      <w:r w:rsidR="00045970" w:rsidRPr="007D24AC">
        <w:rPr>
          <w:rFonts w:ascii="Tahoma" w:eastAsia="Times New Roman" w:hAnsi="Tahoma" w:cs="Tahoma"/>
          <w:sz w:val="22"/>
          <w:szCs w:val="22"/>
          <w:lang w:eastAsia="pl-PL"/>
        </w:rPr>
        <w:t>Prawa zamówień publicznych, ustawy o</w:t>
      </w:r>
      <w:r w:rsidR="009A2644" w:rsidRPr="007D24AC">
        <w:rPr>
          <w:rFonts w:ascii="Tahoma" w:eastAsia="Times New Roman" w:hAnsi="Tahoma" w:cs="Tahoma"/>
          <w:sz w:val="22"/>
          <w:szCs w:val="22"/>
          <w:lang w:eastAsia="pl-PL"/>
        </w:rPr>
        <w:t> </w:t>
      </w:r>
      <w:r w:rsidR="00045970" w:rsidRPr="007D24AC">
        <w:rPr>
          <w:rFonts w:ascii="Tahoma" w:eastAsia="Times New Roman" w:hAnsi="Tahoma" w:cs="Tahoma"/>
          <w:sz w:val="22"/>
          <w:szCs w:val="22"/>
          <w:lang w:eastAsia="pl-PL"/>
        </w:rPr>
        <w:t xml:space="preserve">publicznym transporcie zbiorowym, </w:t>
      </w:r>
      <w:r w:rsidRPr="007D24AC">
        <w:rPr>
          <w:rFonts w:ascii="Tahoma" w:eastAsia="Times New Roman" w:hAnsi="Tahoma" w:cs="Tahoma"/>
          <w:sz w:val="22"/>
          <w:szCs w:val="22"/>
          <w:lang w:eastAsia="pl-PL"/>
        </w:rPr>
        <w:t xml:space="preserve">Kodeksu cywilnego, </w:t>
      </w:r>
      <w:r w:rsidR="00045970" w:rsidRPr="007D24AC">
        <w:rPr>
          <w:rFonts w:ascii="Tahoma" w:eastAsia="Times New Roman" w:hAnsi="Tahoma" w:cs="Tahoma"/>
          <w:sz w:val="22"/>
          <w:szCs w:val="22"/>
          <w:lang w:eastAsia="pl-PL"/>
        </w:rPr>
        <w:t>Prawa</w:t>
      </w:r>
      <w:r w:rsidRPr="007D24AC">
        <w:rPr>
          <w:rFonts w:ascii="Tahoma" w:eastAsia="Times New Roman" w:hAnsi="Tahoma" w:cs="Tahoma"/>
          <w:sz w:val="22"/>
          <w:szCs w:val="22"/>
          <w:lang w:eastAsia="pl-PL"/>
        </w:rPr>
        <w:t xml:space="preserve"> przewozowe</w:t>
      </w:r>
      <w:r w:rsidR="00045970" w:rsidRPr="007D24AC">
        <w:rPr>
          <w:rFonts w:ascii="Tahoma" w:eastAsia="Times New Roman" w:hAnsi="Tahoma" w:cs="Tahoma"/>
          <w:sz w:val="22"/>
          <w:szCs w:val="22"/>
          <w:lang w:eastAsia="pl-PL"/>
        </w:rPr>
        <w:t>go oraz ustawy o</w:t>
      </w:r>
      <w:r w:rsidR="009A2644" w:rsidRPr="007D24AC">
        <w:rPr>
          <w:rFonts w:ascii="Tahoma" w:eastAsia="Times New Roman" w:hAnsi="Tahoma" w:cs="Tahoma"/>
          <w:sz w:val="22"/>
          <w:szCs w:val="22"/>
          <w:lang w:eastAsia="pl-PL"/>
        </w:rPr>
        <w:t> </w:t>
      </w:r>
      <w:r w:rsidR="00045970" w:rsidRPr="007D24AC">
        <w:rPr>
          <w:rFonts w:ascii="Tahoma" w:eastAsia="Times New Roman" w:hAnsi="Tahoma" w:cs="Tahoma"/>
          <w:sz w:val="22"/>
          <w:szCs w:val="22"/>
          <w:lang w:eastAsia="pl-PL"/>
        </w:rPr>
        <w:t>transporcie drogowym</w:t>
      </w:r>
      <w:r w:rsidRPr="007D24AC">
        <w:rPr>
          <w:rFonts w:ascii="Tahoma" w:eastAsia="Times New Roman" w:hAnsi="Tahoma" w:cs="Tahoma"/>
          <w:sz w:val="22"/>
          <w:szCs w:val="22"/>
          <w:lang w:eastAsia="pl-PL"/>
        </w:rPr>
        <w:t>.</w:t>
      </w:r>
    </w:p>
    <w:p w14:paraId="4499D126" w14:textId="70E1CED2" w:rsidR="00045970" w:rsidRPr="007D24AC" w:rsidRDefault="00045970" w:rsidP="00956B82">
      <w:pPr>
        <w:pStyle w:val="Akapitzlist"/>
        <w:numPr>
          <w:ilvl w:val="0"/>
          <w:numId w:val="46"/>
        </w:numPr>
        <w:spacing w:after="0" w:line="360" w:lineRule="auto"/>
        <w:ind w:left="357" w:hanging="357"/>
        <w:jc w:val="both"/>
        <w:rPr>
          <w:rFonts w:ascii="Tahoma" w:eastAsia="Times New Roman" w:hAnsi="Tahoma" w:cs="Tahoma"/>
          <w:sz w:val="22"/>
          <w:szCs w:val="22"/>
          <w:lang w:eastAsia="pl-PL"/>
        </w:rPr>
      </w:pPr>
      <w:r w:rsidRPr="007D24AC">
        <w:rPr>
          <w:rFonts w:ascii="Tahoma" w:eastAsia="Times New Roman" w:hAnsi="Tahoma" w:cs="Tahoma"/>
          <w:sz w:val="22"/>
          <w:szCs w:val="22"/>
          <w:lang w:eastAsia="pl-PL"/>
        </w:rPr>
        <w:t>Wykonawca nie może cedować ani dokonywać przeniesienia swoich wierzytelności wobec Zamawiającego na osoby trzecie, bez uprzedniej pisemnej zgody Zamawiającego. Jakakolwiek cesja dokonana bez takiej zgody będzie nieważna i stanowić będzie naruszenie postanowień niniejszej Umowy.</w:t>
      </w:r>
    </w:p>
    <w:p w14:paraId="54DC70A0" w14:textId="77777777" w:rsidR="00045970" w:rsidRPr="007D24AC" w:rsidRDefault="00045970" w:rsidP="00956B82">
      <w:pPr>
        <w:pStyle w:val="Akapitzlist"/>
        <w:numPr>
          <w:ilvl w:val="0"/>
          <w:numId w:val="46"/>
        </w:numPr>
        <w:spacing w:after="0" w:line="360" w:lineRule="auto"/>
        <w:ind w:left="357" w:hanging="357"/>
        <w:jc w:val="both"/>
        <w:rPr>
          <w:rFonts w:ascii="Tahoma" w:eastAsia="Times New Roman" w:hAnsi="Tahoma" w:cs="Tahoma"/>
          <w:sz w:val="22"/>
          <w:szCs w:val="22"/>
          <w:lang w:eastAsia="pl-PL"/>
        </w:rPr>
      </w:pPr>
      <w:r w:rsidRPr="007D24AC">
        <w:rPr>
          <w:rFonts w:ascii="Tahoma" w:hAnsi="Tahoma" w:cs="Tahoma"/>
          <w:sz w:val="22"/>
          <w:szCs w:val="22"/>
        </w:rPr>
        <w:t xml:space="preserve">Strony wyznaczają osoby do wzajemnych kontaktów: </w:t>
      </w:r>
    </w:p>
    <w:p w14:paraId="21C84B92" w14:textId="4361B2AE" w:rsidR="00045970" w:rsidRPr="00DE46BF" w:rsidRDefault="00045970" w:rsidP="00956B82">
      <w:pPr>
        <w:pStyle w:val="Akapitzlist"/>
        <w:numPr>
          <w:ilvl w:val="1"/>
          <w:numId w:val="47"/>
        </w:numPr>
        <w:spacing w:after="0" w:line="360" w:lineRule="auto"/>
        <w:ind w:left="714" w:hanging="357"/>
        <w:rPr>
          <w:rFonts w:ascii="Tahoma" w:eastAsia="Times New Roman" w:hAnsi="Tahoma" w:cs="Tahoma"/>
          <w:sz w:val="22"/>
          <w:szCs w:val="22"/>
          <w:lang w:eastAsia="pl-PL"/>
        </w:rPr>
      </w:pPr>
      <w:r w:rsidRPr="00C57802">
        <w:rPr>
          <w:rFonts w:ascii="Tahoma" w:hAnsi="Tahoma" w:cs="Tahoma"/>
          <w:sz w:val="22"/>
          <w:szCs w:val="22"/>
        </w:rPr>
        <w:t xml:space="preserve">Zamawiający – </w:t>
      </w:r>
      <w:r w:rsidR="00C57802" w:rsidRPr="00C57802">
        <w:rPr>
          <w:rFonts w:ascii="Tahoma" w:hAnsi="Tahoma" w:cs="Tahoma"/>
          <w:sz w:val="22"/>
          <w:szCs w:val="22"/>
        </w:rPr>
        <w:t>Michał Cynkier,</w:t>
      </w:r>
      <w:r w:rsidR="00DE46BF">
        <w:rPr>
          <w:rFonts w:ascii="Tahoma" w:hAnsi="Tahoma" w:cs="Tahoma"/>
          <w:sz w:val="22"/>
          <w:szCs w:val="22"/>
        </w:rPr>
        <w:t xml:space="preserve"> Anna Francewicz</w:t>
      </w:r>
      <w:r w:rsidR="00C57802" w:rsidRPr="00C57802">
        <w:rPr>
          <w:rFonts w:ascii="Tahoma" w:hAnsi="Tahoma" w:cs="Tahoma"/>
          <w:sz w:val="22"/>
          <w:szCs w:val="22"/>
        </w:rPr>
        <w:t xml:space="preserve"> </w:t>
      </w:r>
      <w:r w:rsidRPr="00C57802">
        <w:rPr>
          <w:rFonts w:ascii="Tahoma" w:hAnsi="Tahoma" w:cs="Tahoma"/>
          <w:sz w:val="22"/>
          <w:szCs w:val="22"/>
        </w:rPr>
        <w:t>tel. 22 735 88 35,</w:t>
      </w:r>
      <w:r w:rsidR="00A747F8">
        <w:rPr>
          <w:rFonts w:ascii="Tahoma" w:hAnsi="Tahoma" w:cs="Tahoma"/>
          <w:sz w:val="22"/>
          <w:szCs w:val="22"/>
        </w:rPr>
        <w:t xml:space="preserve"> </w:t>
      </w:r>
      <w:r w:rsidR="00A747F8" w:rsidRPr="00A747F8">
        <w:rPr>
          <w:rFonts w:ascii="Tahoma" w:hAnsi="Tahoma" w:cs="Tahoma"/>
          <w:sz w:val="22"/>
          <w:szCs w:val="22"/>
        </w:rPr>
        <w:t>e-mail</w:t>
      </w:r>
      <w:r w:rsidR="00A747F8">
        <w:rPr>
          <w:rFonts w:ascii="Tahoma" w:hAnsi="Tahoma" w:cs="Tahoma"/>
          <w:sz w:val="22"/>
          <w:szCs w:val="22"/>
        </w:rPr>
        <w:t xml:space="preserve">: </w:t>
      </w:r>
      <w:hyperlink r:id="rId8" w:history="1">
        <w:r w:rsidR="00DE46BF" w:rsidRPr="008D5379">
          <w:rPr>
            <w:rStyle w:val="Hipercze"/>
            <w:rFonts w:ascii="Tahoma" w:hAnsi="Tahoma" w:cs="Tahoma"/>
            <w:sz w:val="22"/>
            <w:szCs w:val="22"/>
          </w:rPr>
          <w:t>michal.cynkier@miasto.pruszkow.pl</w:t>
        </w:r>
      </w:hyperlink>
      <w:r w:rsidRPr="00C57802">
        <w:rPr>
          <w:rFonts w:ascii="Tahoma" w:hAnsi="Tahoma" w:cs="Tahoma"/>
          <w:sz w:val="22"/>
          <w:szCs w:val="22"/>
        </w:rPr>
        <w:t>;</w:t>
      </w:r>
      <w:r w:rsidR="00DE46BF">
        <w:rPr>
          <w:rFonts w:ascii="Tahoma" w:hAnsi="Tahoma" w:cs="Tahoma"/>
          <w:sz w:val="22"/>
          <w:szCs w:val="22"/>
        </w:rPr>
        <w:t xml:space="preserve"> </w:t>
      </w:r>
      <w:hyperlink r:id="rId9" w:history="1">
        <w:r w:rsidR="00DE46BF" w:rsidRPr="008D5379">
          <w:rPr>
            <w:rStyle w:val="Hipercze"/>
            <w:rFonts w:ascii="Tahoma" w:hAnsi="Tahoma" w:cs="Tahoma"/>
            <w:sz w:val="22"/>
            <w:szCs w:val="22"/>
          </w:rPr>
          <w:t>a.francewicz@miasto.pruszkow.pl</w:t>
        </w:r>
      </w:hyperlink>
    </w:p>
    <w:p w14:paraId="209EEEBD" w14:textId="7418CD15" w:rsidR="00045970" w:rsidRPr="00DE46BF" w:rsidRDefault="00045970" w:rsidP="00DE46BF">
      <w:pPr>
        <w:pStyle w:val="Akapitzlist"/>
        <w:numPr>
          <w:ilvl w:val="1"/>
          <w:numId w:val="47"/>
        </w:numPr>
        <w:spacing w:after="0" w:line="360" w:lineRule="auto"/>
        <w:ind w:left="714" w:hanging="357"/>
        <w:rPr>
          <w:rFonts w:ascii="Tahoma" w:eastAsia="Times New Roman" w:hAnsi="Tahoma" w:cs="Tahoma"/>
          <w:sz w:val="22"/>
          <w:szCs w:val="22"/>
          <w:lang w:eastAsia="pl-PL"/>
        </w:rPr>
      </w:pPr>
      <w:r w:rsidRPr="00DE46BF">
        <w:rPr>
          <w:rFonts w:ascii="Tahoma" w:hAnsi="Tahoma" w:cs="Tahoma"/>
          <w:sz w:val="22"/>
          <w:szCs w:val="22"/>
        </w:rPr>
        <w:t xml:space="preserve">Wykonawca – </w:t>
      </w:r>
      <w:r w:rsidRPr="00DE46BF">
        <w:rPr>
          <w:rFonts w:ascii="Tahoma" w:hAnsi="Tahoma" w:cs="Tahoma"/>
          <w:sz w:val="22"/>
          <w:szCs w:val="22"/>
          <w:highlight w:val="cyan"/>
        </w:rPr>
        <w:t>………</w:t>
      </w:r>
      <w:r w:rsidR="00164AE0" w:rsidRPr="00DE46BF">
        <w:rPr>
          <w:rFonts w:ascii="Tahoma" w:hAnsi="Tahoma" w:cs="Tahoma"/>
          <w:sz w:val="22"/>
          <w:szCs w:val="22"/>
        </w:rPr>
        <w:t xml:space="preserve">, tel. </w:t>
      </w:r>
      <w:r w:rsidR="00164AE0" w:rsidRPr="00DE46BF">
        <w:rPr>
          <w:rFonts w:ascii="Tahoma" w:hAnsi="Tahoma" w:cs="Tahoma"/>
          <w:sz w:val="22"/>
          <w:szCs w:val="22"/>
          <w:highlight w:val="cyan"/>
        </w:rPr>
        <w:t>……</w:t>
      </w:r>
      <w:r w:rsidR="00164AE0" w:rsidRPr="00DE46BF">
        <w:rPr>
          <w:rFonts w:ascii="Tahoma" w:hAnsi="Tahoma" w:cs="Tahoma"/>
          <w:sz w:val="22"/>
          <w:szCs w:val="22"/>
        </w:rPr>
        <w:t xml:space="preserve">, </w:t>
      </w:r>
      <w:r w:rsidR="00A747F8" w:rsidRPr="00DE46BF">
        <w:rPr>
          <w:rFonts w:ascii="Tahoma" w:hAnsi="Tahoma" w:cs="Tahoma"/>
          <w:sz w:val="22"/>
        </w:rPr>
        <w:t>e-mail</w:t>
      </w:r>
      <w:r w:rsidR="00164AE0" w:rsidRPr="00DE46BF">
        <w:rPr>
          <w:rFonts w:ascii="Tahoma" w:hAnsi="Tahoma" w:cs="Tahoma"/>
          <w:sz w:val="22"/>
          <w:szCs w:val="22"/>
        </w:rPr>
        <w:t xml:space="preserve">: </w:t>
      </w:r>
      <w:r w:rsidR="00164AE0" w:rsidRPr="00DE46BF">
        <w:rPr>
          <w:rFonts w:ascii="Tahoma" w:hAnsi="Tahoma" w:cs="Tahoma"/>
          <w:sz w:val="22"/>
          <w:szCs w:val="22"/>
          <w:highlight w:val="cyan"/>
        </w:rPr>
        <w:t>………</w:t>
      </w:r>
      <w:r w:rsidR="00164AE0" w:rsidRPr="00DE46BF">
        <w:rPr>
          <w:rFonts w:ascii="Tahoma" w:hAnsi="Tahoma" w:cs="Tahoma"/>
          <w:sz w:val="22"/>
          <w:szCs w:val="22"/>
        </w:rPr>
        <w:t xml:space="preserve"> .</w:t>
      </w:r>
    </w:p>
    <w:p w14:paraId="2D2F1929" w14:textId="385A2D68" w:rsidR="00164AE0" w:rsidRPr="007D24AC" w:rsidRDefault="00164AE0" w:rsidP="00956B82">
      <w:pPr>
        <w:pStyle w:val="Akapitzlist"/>
        <w:numPr>
          <w:ilvl w:val="0"/>
          <w:numId w:val="46"/>
        </w:numPr>
        <w:spacing w:after="0" w:line="360" w:lineRule="auto"/>
        <w:ind w:left="357" w:hanging="357"/>
        <w:jc w:val="both"/>
        <w:rPr>
          <w:rFonts w:ascii="Tahoma" w:hAnsi="Tahoma" w:cs="Tahoma"/>
          <w:sz w:val="22"/>
          <w:szCs w:val="22"/>
        </w:rPr>
      </w:pPr>
      <w:r w:rsidRPr="007D24AC">
        <w:rPr>
          <w:rFonts w:ascii="Tahoma" w:eastAsia="Times New Roman" w:hAnsi="Tahoma" w:cs="Tahoma"/>
          <w:sz w:val="22"/>
          <w:szCs w:val="22"/>
          <w:lang w:eastAsia="pl-PL"/>
        </w:rPr>
        <w:t>Umowa została sporządzona w trzech jednobrzmiących egzemplarzach, 2 egzemplarze dla Zamawiającego i 1 egzemplarz dla Wykonawcy.</w:t>
      </w:r>
    </w:p>
    <w:p w14:paraId="56501862" w14:textId="4C2BED7F" w:rsidR="000C7611" w:rsidRPr="003C19A0" w:rsidRDefault="000C7611" w:rsidP="003C19A0">
      <w:pPr>
        <w:pStyle w:val="Nagwek2"/>
        <w:numPr>
          <w:ilvl w:val="0"/>
          <w:numId w:val="0"/>
        </w:numPr>
        <w:spacing w:before="240" w:after="120" w:line="360" w:lineRule="auto"/>
        <w:rPr>
          <w:rFonts w:ascii="Tahoma" w:eastAsia="Arial Unicode MS" w:hAnsi="Tahoma" w:cs="Tahoma"/>
          <w:bCs/>
          <w:kern w:val="1"/>
          <w:sz w:val="22"/>
          <w:szCs w:val="22"/>
          <w:u w:val="none"/>
        </w:rPr>
      </w:pPr>
      <w:r w:rsidRPr="003C19A0">
        <w:rPr>
          <w:rFonts w:ascii="Tahoma" w:eastAsia="Arial Unicode MS" w:hAnsi="Tahoma" w:cs="Tahoma"/>
          <w:bCs/>
          <w:kern w:val="1"/>
          <w:sz w:val="22"/>
          <w:szCs w:val="22"/>
          <w:u w:val="none"/>
        </w:rPr>
        <w:t>§</w:t>
      </w:r>
      <w:r w:rsidR="009F0287" w:rsidRPr="003C19A0">
        <w:rPr>
          <w:rFonts w:ascii="Tahoma" w:eastAsia="Arial Unicode MS" w:hAnsi="Tahoma" w:cs="Tahoma"/>
          <w:bCs/>
          <w:kern w:val="1"/>
          <w:sz w:val="22"/>
          <w:szCs w:val="22"/>
          <w:u w:val="none"/>
        </w:rPr>
        <w:t xml:space="preserve"> </w:t>
      </w:r>
      <w:r w:rsidRPr="003C19A0">
        <w:rPr>
          <w:rFonts w:ascii="Tahoma" w:eastAsia="Arial Unicode MS" w:hAnsi="Tahoma" w:cs="Tahoma"/>
          <w:bCs/>
          <w:kern w:val="1"/>
          <w:sz w:val="22"/>
          <w:szCs w:val="22"/>
          <w:u w:val="none"/>
        </w:rPr>
        <w:t>1</w:t>
      </w:r>
      <w:r w:rsidR="00783E23">
        <w:rPr>
          <w:rFonts w:ascii="Tahoma" w:eastAsia="Arial Unicode MS" w:hAnsi="Tahoma" w:cs="Tahoma"/>
          <w:bCs/>
          <w:kern w:val="1"/>
          <w:sz w:val="22"/>
          <w:szCs w:val="22"/>
          <w:u w:val="none"/>
        </w:rPr>
        <w:t>9</w:t>
      </w:r>
      <w:r w:rsidR="003C19A0">
        <w:rPr>
          <w:rFonts w:ascii="Tahoma" w:eastAsia="Arial Unicode MS" w:hAnsi="Tahoma" w:cs="Tahoma"/>
          <w:bCs/>
          <w:kern w:val="1"/>
          <w:sz w:val="22"/>
          <w:szCs w:val="22"/>
          <w:u w:val="none"/>
        </w:rPr>
        <w:br/>
        <w:t>Załączniki</w:t>
      </w:r>
      <w:r w:rsidRPr="003C19A0">
        <w:rPr>
          <w:rFonts w:ascii="Tahoma" w:eastAsia="Arial Unicode MS" w:hAnsi="Tahoma" w:cs="Tahoma"/>
          <w:bCs/>
          <w:kern w:val="1"/>
          <w:sz w:val="22"/>
          <w:szCs w:val="22"/>
          <w:u w:val="none"/>
        </w:rPr>
        <w:t xml:space="preserve"> </w:t>
      </w:r>
    </w:p>
    <w:p w14:paraId="6A54993E" w14:textId="779BC059" w:rsidR="008637A1" w:rsidRPr="007D24AC" w:rsidRDefault="008637A1" w:rsidP="000F1C1A">
      <w:pPr>
        <w:pStyle w:val="Akapitzlist"/>
        <w:spacing w:after="0" w:line="360" w:lineRule="auto"/>
        <w:ind w:left="0"/>
        <w:jc w:val="both"/>
        <w:rPr>
          <w:rFonts w:ascii="Tahoma" w:hAnsi="Tahoma" w:cs="Tahoma"/>
          <w:sz w:val="22"/>
          <w:szCs w:val="22"/>
        </w:rPr>
      </w:pPr>
      <w:r w:rsidRPr="007D24AC">
        <w:rPr>
          <w:rFonts w:ascii="Tahoma" w:hAnsi="Tahoma" w:cs="Tahoma"/>
          <w:sz w:val="22"/>
          <w:szCs w:val="22"/>
        </w:rPr>
        <w:t>Integralną część umowy stanowią:</w:t>
      </w:r>
    </w:p>
    <w:p w14:paraId="4A87C5CD" w14:textId="12C536C8" w:rsidR="008637A1" w:rsidRPr="007D24AC" w:rsidRDefault="008637A1" w:rsidP="00956B82">
      <w:pPr>
        <w:pStyle w:val="Akapitzlist"/>
        <w:numPr>
          <w:ilvl w:val="0"/>
          <w:numId w:val="52"/>
        </w:numPr>
        <w:spacing w:after="0" w:line="360" w:lineRule="auto"/>
        <w:jc w:val="both"/>
        <w:rPr>
          <w:rFonts w:ascii="Tahoma" w:eastAsia="Times New Roman" w:hAnsi="Tahoma" w:cs="Tahoma"/>
          <w:sz w:val="22"/>
          <w:szCs w:val="22"/>
          <w:lang w:eastAsia="pl-PL"/>
        </w:rPr>
      </w:pPr>
      <w:r w:rsidRPr="007D24AC">
        <w:rPr>
          <w:rFonts w:ascii="Tahoma" w:eastAsia="Times New Roman" w:hAnsi="Tahoma" w:cs="Tahoma"/>
          <w:sz w:val="22"/>
          <w:szCs w:val="22"/>
          <w:lang w:eastAsia="pl-PL"/>
        </w:rPr>
        <w:t xml:space="preserve">Specyfikacja Warunków Zamówienia </w:t>
      </w:r>
      <w:r w:rsidR="000C7611" w:rsidRPr="007D24AC">
        <w:rPr>
          <w:rFonts w:ascii="Tahoma" w:eastAsia="Times New Roman" w:hAnsi="Tahoma" w:cs="Tahoma"/>
          <w:sz w:val="22"/>
          <w:szCs w:val="22"/>
          <w:lang w:eastAsia="pl-PL"/>
        </w:rPr>
        <w:t>do przetargu nieograniczonego na realizację zadania pn.</w:t>
      </w:r>
      <w:r w:rsidR="009A2644" w:rsidRPr="00810C5E">
        <w:rPr>
          <w:rFonts w:ascii="Tahoma" w:eastAsia="Times New Roman" w:hAnsi="Tahoma" w:cs="Tahoma"/>
          <w:sz w:val="22"/>
          <w:szCs w:val="22"/>
          <w:lang w:eastAsia="pl-PL"/>
        </w:rPr>
        <w:t xml:space="preserve"> </w:t>
      </w:r>
      <w:r w:rsidR="009A2644" w:rsidRPr="007D24AC">
        <w:rPr>
          <w:rFonts w:ascii="Tahoma" w:eastAsia="Times New Roman" w:hAnsi="Tahoma" w:cs="Tahoma"/>
          <w:sz w:val="22"/>
          <w:szCs w:val="22"/>
          <w:lang w:eastAsia="pl-PL"/>
        </w:rPr>
        <w:t>świadczenie przez Wykonawcę usług przewozowych w zakresie publicznego transportu zbiorowego organizowanego przez Zamawiającego, w ramach lokalnego transportu zbiorowego – komunikacji miejskiej według rozkładów jazdy opracowanych przez Zamawiającego</w:t>
      </w:r>
      <w:r w:rsidR="00810C5E">
        <w:rPr>
          <w:rFonts w:ascii="Tahoma" w:eastAsia="Times New Roman" w:hAnsi="Tahoma" w:cs="Tahoma"/>
          <w:sz w:val="22"/>
          <w:szCs w:val="22"/>
          <w:lang w:eastAsia="pl-PL"/>
        </w:rPr>
        <w:t>.</w:t>
      </w:r>
    </w:p>
    <w:p w14:paraId="55BC20FD" w14:textId="5938934E" w:rsidR="008637A1" w:rsidRPr="007D24AC" w:rsidRDefault="00810C5E" w:rsidP="00956B82">
      <w:pPr>
        <w:pStyle w:val="Akapitzlist"/>
        <w:numPr>
          <w:ilvl w:val="0"/>
          <w:numId w:val="52"/>
        </w:numPr>
        <w:spacing w:after="0" w:line="360" w:lineRule="auto"/>
        <w:jc w:val="both"/>
        <w:rPr>
          <w:rFonts w:ascii="Tahoma" w:eastAsia="Times New Roman" w:hAnsi="Tahoma" w:cs="Tahoma"/>
          <w:sz w:val="22"/>
          <w:szCs w:val="22"/>
          <w:lang w:eastAsia="pl-PL"/>
        </w:rPr>
      </w:pPr>
      <w:r>
        <w:rPr>
          <w:rFonts w:ascii="Tahoma" w:eastAsia="Times New Roman" w:hAnsi="Tahoma" w:cs="Tahoma"/>
          <w:sz w:val="22"/>
          <w:szCs w:val="22"/>
          <w:lang w:eastAsia="pl-PL"/>
        </w:rPr>
        <w:lastRenderedPageBreak/>
        <w:t>O</w:t>
      </w:r>
      <w:r w:rsidR="008637A1" w:rsidRPr="007D24AC">
        <w:rPr>
          <w:rFonts w:ascii="Tahoma" w:eastAsia="Times New Roman" w:hAnsi="Tahoma" w:cs="Tahoma"/>
          <w:sz w:val="22"/>
          <w:szCs w:val="22"/>
          <w:lang w:eastAsia="pl-PL"/>
        </w:rPr>
        <w:t xml:space="preserve">ferta złożona przez </w:t>
      </w:r>
      <w:r w:rsidR="00BB6CD3" w:rsidRPr="007D24AC">
        <w:rPr>
          <w:rFonts w:ascii="Tahoma" w:eastAsia="Times New Roman" w:hAnsi="Tahoma" w:cs="Tahoma"/>
          <w:sz w:val="22"/>
          <w:szCs w:val="22"/>
          <w:lang w:eastAsia="pl-PL"/>
        </w:rPr>
        <w:t>Wykonawcę</w:t>
      </w:r>
      <w:r w:rsidR="008637A1" w:rsidRPr="007D24AC">
        <w:rPr>
          <w:rFonts w:ascii="Tahoma" w:eastAsia="Times New Roman" w:hAnsi="Tahoma" w:cs="Tahoma"/>
          <w:sz w:val="22"/>
          <w:szCs w:val="22"/>
          <w:lang w:eastAsia="pl-PL"/>
        </w:rPr>
        <w:t xml:space="preserve"> w postępowaniu o udzielenie zamówienia publicznego prowadzonego w trybie przetargu nieograniczonego </w:t>
      </w:r>
      <w:r w:rsidR="00285D69" w:rsidRPr="007D24AC">
        <w:rPr>
          <w:rFonts w:ascii="Tahoma" w:eastAsia="Times New Roman" w:hAnsi="Tahoma" w:cs="Tahoma"/>
          <w:sz w:val="22"/>
          <w:szCs w:val="22"/>
          <w:lang w:eastAsia="pl-PL"/>
        </w:rPr>
        <w:t>pn.</w:t>
      </w:r>
      <w:r w:rsidR="009A2644" w:rsidRPr="007D24AC">
        <w:rPr>
          <w:rFonts w:ascii="Tahoma" w:eastAsia="Times New Roman" w:hAnsi="Tahoma" w:cs="Tahoma"/>
          <w:sz w:val="22"/>
          <w:szCs w:val="22"/>
          <w:lang w:eastAsia="pl-PL"/>
        </w:rPr>
        <w:t xml:space="preserve"> świadczenie przez Wykonawcę usług przewozowych w zakresie publicznego transportu zbiorowego organizowanego przez Zamawiającego, w ramach lokalnego transportu zbiorowego – komunikacji miejskiej według rozkładów jazdy opracowanych przez Zamawiającego</w:t>
      </w:r>
      <w:r>
        <w:rPr>
          <w:rFonts w:ascii="Tahoma" w:eastAsia="Times New Roman" w:hAnsi="Tahoma" w:cs="Tahoma"/>
          <w:sz w:val="22"/>
          <w:szCs w:val="22"/>
          <w:lang w:eastAsia="pl-PL"/>
        </w:rPr>
        <w:t>.</w:t>
      </w:r>
    </w:p>
    <w:p w14:paraId="73BC6849" w14:textId="196FDF70" w:rsidR="00E76012" w:rsidRDefault="00E76012" w:rsidP="00956B82">
      <w:pPr>
        <w:pStyle w:val="Akapitzlist"/>
        <w:numPr>
          <w:ilvl w:val="0"/>
          <w:numId w:val="52"/>
        </w:numPr>
        <w:spacing w:after="0" w:line="360" w:lineRule="auto"/>
        <w:jc w:val="both"/>
        <w:rPr>
          <w:rFonts w:ascii="Tahoma" w:eastAsia="Times New Roman" w:hAnsi="Tahoma" w:cs="Tahoma"/>
          <w:sz w:val="22"/>
          <w:szCs w:val="22"/>
          <w:lang w:eastAsia="pl-PL"/>
        </w:rPr>
      </w:pPr>
      <w:r>
        <w:rPr>
          <w:rFonts w:ascii="Tahoma" w:eastAsia="Times New Roman" w:hAnsi="Tahoma" w:cs="Tahoma"/>
          <w:sz w:val="22"/>
          <w:szCs w:val="22"/>
          <w:lang w:eastAsia="pl-PL"/>
        </w:rPr>
        <w:t>Z</w:t>
      </w:r>
      <w:r w:rsidRPr="007D24AC">
        <w:rPr>
          <w:rFonts w:ascii="Tahoma" w:eastAsia="Times New Roman" w:hAnsi="Tahoma" w:cs="Tahoma"/>
          <w:sz w:val="22"/>
          <w:szCs w:val="22"/>
          <w:lang w:eastAsia="pl-PL"/>
        </w:rPr>
        <w:t>ałącznik nr 1 –</w:t>
      </w:r>
      <w:r>
        <w:rPr>
          <w:rFonts w:ascii="Tahoma" w:eastAsia="Times New Roman" w:hAnsi="Tahoma" w:cs="Tahoma"/>
          <w:sz w:val="22"/>
          <w:szCs w:val="22"/>
          <w:lang w:eastAsia="pl-PL"/>
        </w:rPr>
        <w:t xml:space="preserve"> Umowa </w:t>
      </w:r>
      <w:r w:rsidR="00E619B6">
        <w:rPr>
          <w:rFonts w:ascii="Tahoma" w:eastAsia="Times New Roman" w:hAnsi="Tahoma" w:cs="Tahoma"/>
          <w:sz w:val="22"/>
          <w:szCs w:val="22"/>
          <w:lang w:eastAsia="pl-PL"/>
        </w:rPr>
        <w:t>użyczenia</w:t>
      </w:r>
      <w:r>
        <w:rPr>
          <w:rFonts w:ascii="Tahoma" w:eastAsia="Times New Roman" w:hAnsi="Tahoma" w:cs="Tahoma"/>
          <w:sz w:val="22"/>
          <w:szCs w:val="22"/>
          <w:lang w:eastAsia="pl-PL"/>
        </w:rPr>
        <w:t xml:space="preserve"> autobusów i ładowarek</w:t>
      </w:r>
    </w:p>
    <w:p w14:paraId="2D4A69BF" w14:textId="6527F626" w:rsidR="008637A1" w:rsidRPr="007D24AC" w:rsidRDefault="00E76012" w:rsidP="00956B82">
      <w:pPr>
        <w:pStyle w:val="Akapitzlist"/>
        <w:numPr>
          <w:ilvl w:val="0"/>
          <w:numId w:val="52"/>
        </w:numPr>
        <w:spacing w:after="0" w:line="360" w:lineRule="auto"/>
        <w:jc w:val="both"/>
        <w:rPr>
          <w:rFonts w:ascii="Tahoma" w:eastAsia="Times New Roman" w:hAnsi="Tahoma" w:cs="Tahoma"/>
          <w:sz w:val="22"/>
          <w:szCs w:val="22"/>
          <w:lang w:eastAsia="pl-PL"/>
        </w:rPr>
      </w:pPr>
      <w:r>
        <w:rPr>
          <w:rFonts w:ascii="Tahoma" w:eastAsia="Times New Roman" w:hAnsi="Tahoma" w:cs="Tahoma"/>
          <w:sz w:val="22"/>
          <w:szCs w:val="22"/>
          <w:lang w:eastAsia="pl-PL"/>
        </w:rPr>
        <w:t>Z</w:t>
      </w:r>
      <w:r w:rsidR="00164AE0" w:rsidRPr="007D24AC">
        <w:rPr>
          <w:rFonts w:ascii="Tahoma" w:eastAsia="Times New Roman" w:hAnsi="Tahoma" w:cs="Tahoma"/>
          <w:sz w:val="22"/>
          <w:szCs w:val="22"/>
          <w:lang w:eastAsia="pl-PL"/>
        </w:rPr>
        <w:t xml:space="preserve">ałącznik nr </w:t>
      </w:r>
      <w:r w:rsidR="00AB46F7">
        <w:rPr>
          <w:rFonts w:ascii="Tahoma" w:eastAsia="Times New Roman" w:hAnsi="Tahoma" w:cs="Tahoma"/>
          <w:sz w:val="22"/>
          <w:szCs w:val="22"/>
          <w:lang w:eastAsia="pl-PL"/>
        </w:rPr>
        <w:t>2</w:t>
      </w:r>
      <w:r w:rsidR="00164AE0" w:rsidRPr="007D24AC">
        <w:rPr>
          <w:rFonts w:ascii="Tahoma" w:eastAsia="Times New Roman" w:hAnsi="Tahoma" w:cs="Tahoma"/>
          <w:sz w:val="22"/>
          <w:szCs w:val="22"/>
          <w:lang w:eastAsia="pl-PL"/>
        </w:rPr>
        <w:t xml:space="preserve"> – </w:t>
      </w:r>
      <w:r w:rsidR="00BB6CD3" w:rsidRPr="007D24AC">
        <w:rPr>
          <w:rFonts w:ascii="Tahoma" w:eastAsia="Times New Roman" w:hAnsi="Tahoma" w:cs="Tahoma"/>
          <w:sz w:val="22"/>
          <w:szCs w:val="22"/>
          <w:lang w:eastAsia="pl-PL"/>
        </w:rPr>
        <w:t>Rozkład</w:t>
      </w:r>
      <w:r w:rsidR="00810C5E">
        <w:rPr>
          <w:rFonts w:ascii="Tahoma" w:eastAsia="Times New Roman" w:hAnsi="Tahoma" w:cs="Tahoma"/>
          <w:sz w:val="22"/>
          <w:szCs w:val="22"/>
          <w:lang w:eastAsia="pl-PL"/>
        </w:rPr>
        <w:t>y</w:t>
      </w:r>
      <w:r w:rsidR="00BB6CD3" w:rsidRPr="007D24AC">
        <w:rPr>
          <w:rFonts w:ascii="Tahoma" w:eastAsia="Times New Roman" w:hAnsi="Tahoma" w:cs="Tahoma"/>
          <w:sz w:val="22"/>
          <w:szCs w:val="22"/>
          <w:lang w:eastAsia="pl-PL"/>
        </w:rPr>
        <w:t xml:space="preserve"> jazdy</w:t>
      </w:r>
      <w:r w:rsidR="00810C5E">
        <w:rPr>
          <w:rFonts w:ascii="Tahoma" w:eastAsia="Times New Roman" w:hAnsi="Tahoma" w:cs="Tahoma"/>
          <w:sz w:val="22"/>
          <w:szCs w:val="22"/>
          <w:lang w:eastAsia="pl-PL"/>
        </w:rPr>
        <w:t>.</w:t>
      </w:r>
    </w:p>
    <w:p w14:paraId="1AC78414" w14:textId="30F3C6A3" w:rsidR="008637A1" w:rsidRPr="007D24AC" w:rsidRDefault="001E06DF" w:rsidP="00956B82">
      <w:pPr>
        <w:pStyle w:val="Akapitzlist"/>
        <w:numPr>
          <w:ilvl w:val="0"/>
          <w:numId w:val="52"/>
        </w:numPr>
        <w:spacing w:after="0" w:line="360" w:lineRule="auto"/>
        <w:jc w:val="both"/>
        <w:rPr>
          <w:rFonts w:ascii="Tahoma" w:eastAsia="Times New Roman" w:hAnsi="Tahoma" w:cs="Tahoma"/>
          <w:sz w:val="22"/>
          <w:szCs w:val="22"/>
          <w:lang w:eastAsia="pl-PL"/>
        </w:rPr>
      </w:pPr>
      <w:r w:rsidRPr="007D24AC">
        <w:rPr>
          <w:rFonts w:ascii="Tahoma" w:eastAsia="Times New Roman" w:hAnsi="Tahoma" w:cs="Tahoma"/>
          <w:sz w:val="22"/>
          <w:szCs w:val="22"/>
          <w:lang w:eastAsia="pl-PL"/>
        </w:rPr>
        <w:t>Z</w:t>
      </w:r>
      <w:r w:rsidR="00164AE0" w:rsidRPr="007D24AC">
        <w:rPr>
          <w:rFonts w:ascii="Tahoma" w:eastAsia="Times New Roman" w:hAnsi="Tahoma" w:cs="Tahoma"/>
          <w:sz w:val="22"/>
          <w:szCs w:val="22"/>
          <w:lang w:eastAsia="pl-PL"/>
        </w:rPr>
        <w:t>ałącznik</w:t>
      </w:r>
      <w:r w:rsidR="00AB46F7">
        <w:rPr>
          <w:rFonts w:ascii="Tahoma" w:eastAsia="Times New Roman" w:hAnsi="Tahoma" w:cs="Tahoma"/>
          <w:sz w:val="22"/>
          <w:szCs w:val="22"/>
          <w:lang w:eastAsia="pl-PL"/>
        </w:rPr>
        <w:t> </w:t>
      </w:r>
      <w:r w:rsidR="00164AE0" w:rsidRPr="007D24AC">
        <w:rPr>
          <w:rFonts w:ascii="Tahoma" w:eastAsia="Times New Roman" w:hAnsi="Tahoma" w:cs="Tahoma"/>
          <w:sz w:val="22"/>
          <w:szCs w:val="22"/>
          <w:lang w:eastAsia="pl-PL"/>
        </w:rPr>
        <w:t>nr</w:t>
      </w:r>
      <w:r w:rsidR="00AB46F7">
        <w:rPr>
          <w:rFonts w:ascii="Tahoma" w:eastAsia="Times New Roman" w:hAnsi="Tahoma" w:cs="Tahoma"/>
          <w:sz w:val="22"/>
          <w:szCs w:val="22"/>
          <w:lang w:eastAsia="pl-PL"/>
        </w:rPr>
        <w:t> 3</w:t>
      </w:r>
      <w:r w:rsidR="00164AE0" w:rsidRPr="007D24AC">
        <w:rPr>
          <w:rFonts w:ascii="Tahoma" w:eastAsia="Times New Roman" w:hAnsi="Tahoma" w:cs="Tahoma"/>
          <w:sz w:val="22"/>
          <w:szCs w:val="22"/>
          <w:lang w:eastAsia="pl-PL"/>
        </w:rPr>
        <w:t xml:space="preserve"> – Zasady ś</w:t>
      </w:r>
      <w:r w:rsidR="00BB6CD3" w:rsidRPr="007D24AC">
        <w:rPr>
          <w:rFonts w:ascii="Tahoma" w:eastAsia="Times New Roman" w:hAnsi="Tahoma" w:cs="Tahoma"/>
          <w:sz w:val="22"/>
          <w:szCs w:val="22"/>
          <w:lang w:eastAsia="pl-PL"/>
        </w:rPr>
        <w:t>wiadczenia usług oraz parametry jakościowe związane ze</w:t>
      </w:r>
      <w:r w:rsidR="009A2644" w:rsidRPr="007D24AC">
        <w:rPr>
          <w:rFonts w:ascii="Tahoma" w:eastAsia="Times New Roman" w:hAnsi="Tahoma" w:cs="Tahoma"/>
          <w:sz w:val="22"/>
          <w:szCs w:val="22"/>
          <w:lang w:eastAsia="pl-PL"/>
        </w:rPr>
        <w:t> </w:t>
      </w:r>
      <w:r w:rsidR="00BB6CD3" w:rsidRPr="007D24AC">
        <w:rPr>
          <w:rFonts w:ascii="Tahoma" w:eastAsia="Times New Roman" w:hAnsi="Tahoma" w:cs="Tahoma"/>
          <w:sz w:val="22"/>
          <w:szCs w:val="22"/>
          <w:lang w:eastAsia="pl-PL"/>
        </w:rPr>
        <w:t>świadczeniem usług</w:t>
      </w:r>
      <w:r w:rsidR="00810C5E">
        <w:rPr>
          <w:rFonts w:ascii="Tahoma" w:eastAsia="Times New Roman" w:hAnsi="Tahoma" w:cs="Tahoma"/>
          <w:sz w:val="22"/>
          <w:szCs w:val="22"/>
          <w:lang w:eastAsia="pl-PL"/>
        </w:rPr>
        <w:t>.</w:t>
      </w:r>
    </w:p>
    <w:p w14:paraId="7322B5E0" w14:textId="532DAEFE" w:rsidR="008637A1" w:rsidRPr="007D24AC" w:rsidRDefault="001E06DF" w:rsidP="00956B82">
      <w:pPr>
        <w:pStyle w:val="Akapitzlist"/>
        <w:numPr>
          <w:ilvl w:val="0"/>
          <w:numId w:val="52"/>
        </w:numPr>
        <w:spacing w:after="0" w:line="360" w:lineRule="auto"/>
        <w:jc w:val="both"/>
        <w:rPr>
          <w:rFonts w:ascii="Tahoma" w:eastAsia="Times New Roman" w:hAnsi="Tahoma" w:cs="Tahoma"/>
          <w:sz w:val="22"/>
          <w:szCs w:val="22"/>
          <w:lang w:eastAsia="pl-PL"/>
        </w:rPr>
      </w:pPr>
      <w:r w:rsidRPr="007D24AC">
        <w:rPr>
          <w:rFonts w:ascii="Tahoma" w:eastAsia="Times New Roman" w:hAnsi="Tahoma" w:cs="Tahoma"/>
          <w:sz w:val="22"/>
          <w:szCs w:val="22"/>
          <w:lang w:eastAsia="pl-PL"/>
        </w:rPr>
        <w:t>Z</w:t>
      </w:r>
      <w:r w:rsidR="00164AE0" w:rsidRPr="007D24AC">
        <w:rPr>
          <w:rFonts w:ascii="Tahoma" w:eastAsia="Times New Roman" w:hAnsi="Tahoma" w:cs="Tahoma"/>
          <w:sz w:val="22"/>
          <w:szCs w:val="22"/>
          <w:lang w:eastAsia="pl-PL"/>
        </w:rPr>
        <w:t xml:space="preserve">ałącznik nr </w:t>
      </w:r>
      <w:r w:rsidR="00AB46F7">
        <w:rPr>
          <w:rFonts w:ascii="Tahoma" w:eastAsia="Times New Roman" w:hAnsi="Tahoma" w:cs="Tahoma"/>
          <w:sz w:val="22"/>
          <w:szCs w:val="22"/>
          <w:lang w:eastAsia="pl-PL"/>
        </w:rPr>
        <w:t>4</w:t>
      </w:r>
      <w:r w:rsidR="00164AE0" w:rsidRPr="007D24AC">
        <w:rPr>
          <w:rFonts w:ascii="Tahoma" w:eastAsia="Times New Roman" w:hAnsi="Tahoma" w:cs="Tahoma"/>
          <w:sz w:val="22"/>
          <w:szCs w:val="22"/>
          <w:lang w:eastAsia="pl-PL"/>
        </w:rPr>
        <w:t xml:space="preserve"> – </w:t>
      </w:r>
      <w:r w:rsidR="00BB6CD3" w:rsidRPr="007D24AC">
        <w:rPr>
          <w:rFonts w:ascii="Tahoma" w:eastAsia="Times New Roman" w:hAnsi="Tahoma" w:cs="Tahoma"/>
          <w:sz w:val="22"/>
          <w:szCs w:val="22"/>
          <w:lang w:eastAsia="pl-PL"/>
        </w:rPr>
        <w:t>Parametry techniczno-użytkowe</w:t>
      </w:r>
      <w:r w:rsidR="00335821" w:rsidRPr="007D24AC">
        <w:rPr>
          <w:rFonts w:ascii="Tahoma" w:eastAsia="Times New Roman" w:hAnsi="Tahoma" w:cs="Tahoma"/>
          <w:sz w:val="22"/>
          <w:szCs w:val="22"/>
          <w:lang w:eastAsia="pl-PL"/>
        </w:rPr>
        <w:t xml:space="preserve"> </w:t>
      </w:r>
      <w:r w:rsidR="00BB6CD3" w:rsidRPr="007D24AC">
        <w:rPr>
          <w:rFonts w:ascii="Tahoma" w:eastAsia="Times New Roman" w:hAnsi="Tahoma" w:cs="Tahoma"/>
          <w:sz w:val="22"/>
          <w:szCs w:val="22"/>
          <w:lang w:eastAsia="pl-PL"/>
        </w:rPr>
        <w:t>pojazdów przeznaczonych do świadczenia usług</w:t>
      </w:r>
      <w:r w:rsidR="00810C5E">
        <w:rPr>
          <w:rFonts w:ascii="Tahoma" w:eastAsia="Times New Roman" w:hAnsi="Tahoma" w:cs="Tahoma"/>
          <w:sz w:val="22"/>
          <w:szCs w:val="22"/>
          <w:lang w:eastAsia="pl-PL"/>
        </w:rPr>
        <w:t>.</w:t>
      </w:r>
    </w:p>
    <w:p w14:paraId="18F03646" w14:textId="22E629B1" w:rsidR="008637A1" w:rsidRPr="007D24AC" w:rsidRDefault="001E06DF" w:rsidP="00956B82">
      <w:pPr>
        <w:pStyle w:val="Akapitzlist"/>
        <w:numPr>
          <w:ilvl w:val="0"/>
          <w:numId w:val="52"/>
        </w:numPr>
        <w:spacing w:after="0" w:line="360" w:lineRule="auto"/>
        <w:jc w:val="both"/>
        <w:rPr>
          <w:rFonts w:ascii="Tahoma" w:eastAsia="Times New Roman" w:hAnsi="Tahoma" w:cs="Tahoma"/>
          <w:sz w:val="22"/>
          <w:szCs w:val="22"/>
          <w:lang w:eastAsia="pl-PL"/>
        </w:rPr>
      </w:pPr>
      <w:r w:rsidRPr="007D24AC">
        <w:rPr>
          <w:rFonts w:ascii="Tahoma" w:eastAsia="Times New Roman" w:hAnsi="Tahoma" w:cs="Tahoma"/>
          <w:sz w:val="22"/>
          <w:szCs w:val="22"/>
          <w:lang w:eastAsia="pl-PL"/>
        </w:rPr>
        <w:t>Z</w:t>
      </w:r>
      <w:r w:rsidR="00164AE0" w:rsidRPr="007D24AC">
        <w:rPr>
          <w:rFonts w:ascii="Tahoma" w:eastAsia="Times New Roman" w:hAnsi="Tahoma" w:cs="Tahoma"/>
          <w:sz w:val="22"/>
          <w:szCs w:val="22"/>
          <w:lang w:eastAsia="pl-PL"/>
        </w:rPr>
        <w:t xml:space="preserve">ałącznik nr </w:t>
      </w:r>
      <w:r w:rsidR="00AB46F7">
        <w:rPr>
          <w:rFonts w:ascii="Tahoma" w:eastAsia="Times New Roman" w:hAnsi="Tahoma" w:cs="Tahoma"/>
          <w:sz w:val="22"/>
          <w:szCs w:val="22"/>
          <w:lang w:eastAsia="pl-PL"/>
        </w:rPr>
        <w:t>5</w:t>
      </w:r>
      <w:r w:rsidR="00164AE0" w:rsidRPr="007D24AC">
        <w:rPr>
          <w:rFonts w:ascii="Tahoma" w:eastAsia="Times New Roman" w:hAnsi="Tahoma" w:cs="Tahoma"/>
          <w:sz w:val="22"/>
          <w:szCs w:val="22"/>
          <w:lang w:eastAsia="pl-PL"/>
        </w:rPr>
        <w:t xml:space="preserve"> – </w:t>
      </w:r>
      <w:r w:rsidR="00BB6CD3" w:rsidRPr="007D24AC">
        <w:rPr>
          <w:rFonts w:ascii="Tahoma" w:eastAsia="Times New Roman" w:hAnsi="Tahoma" w:cs="Tahoma"/>
          <w:sz w:val="22"/>
          <w:szCs w:val="22"/>
          <w:lang w:eastAsia="pl-PL"/>
        </w:rPr>
        <w:t>Kary umowne</w:t>
      </w:r>
      <w:r w:rsidR="00810C5E">
        <w:rPr>
          <w:rFonts w:ascii="Tahoma" w:eastAsia="Times New Roman" w:hAnsi="Tahoma" w:cs="Tahoma"/>
          <w:sz w:val="22"/>
          <w:szCs w:val="22"/>
          <w:lang w:eastAsia="pl-PL"/>
        </w:rPr>
        <w:t>.</w:t>
      </w:r>
    </w:p>
    <w:p w14:paraId="155223C9" w14:textId="5819A266" w:rsidR="005E1196" w:rsidRDefault="005E1196" w:rsidP="007D24AC">
      <w:pPr>
        <w:spacing w:after="0" w:line="360" w:lineRule="auto"/>
        <w:jc w:val="both"/>
        <w:rPr>
          <w:rFonts w:ascii="Tahoma" w:eastAsia="Times New Roman" w:hAnsi="Tahoma" w:cs="Tahoma"/>
          <w:sz w:val="22"/>
          <w:szCs w:val="22"/>
          <w:lang w:eastAsia="pl-PL"/>
        </w:rPr>
      </w:pPr>
    </w:p>
    <w:p w14:paraId="26E46EDF" w14:textId="77777777" w:rsidR="00164AE0" w:rsidRPr="007D24AC" w:rsidRDefault="00164AE0" w:rsidP="007D24AC">
      <w:pPr>
        <w:spacing w:after="0" w:line="360" w:lineRule="auto"/>
        <w:jc w:val="both"/>
        <w:rPr>
          <w:rFonts w:ascii="Tahoma" w:eastAsia="Times New Roman" w:hAnsi="Tahoma" w:cs="Tahoma"/>
          <w:sz w:val="22"/>
          <w:szCs w:val="22"/>
          <w:lang w:eastAsia="pl-PL"/>
        </w:rPr>
      </w:pPr>
    </w:p>
    <w:p w14:paraId="646B083F" w14:textId="77777777" w:rsidR="00BB6CD3" w:rsidRPr="007D24AC" w:rsidRDefault="00BB6CD3" w:rsidP="007D24AC">
      <w:pPr>
        <w:spacing w:after="0" w:line="360" w:lineRule="auto"/>
        <w:rPr>
          <w:rFonts w:ascii="Tahoma" w:eastAsia="Times New Roman" w:hAnsi="Tahoma" w:cs="Tahoma"/>
          <w:b/>
          <w:sz w:val="22"/>
          <w:szCs w:val="22"/>
          <w:lang w:eastAsia="pl-PL"/>
        </w:rPr>
      </w:pPr>
    </w:p>
    <w:p w14:paraId="792848FA" w14:textId="20DE3B30" w:rsidR="00BB6CD3" w:rsidRPr="007D24AC" w:rsidRDefault="00BB6CD3" w:rsidP="007D24AC">
      <w:pPr>
        <w:spacing w:after="0" w:line="360" w:lineRule="auto"/>
        <w:jc w:val="center"/>
        <w:rPr>
          <w:rFonts w:ascii="Tahoma" w:eastAsia="Times New Roman" w:hAnsi="Tahoma" w:cs="Tahoma"/>
          <w:b/>
          <w:sz w:val="22"/>
          <w:szCs w:val="22"/>
          <w:lang w:eastAsia="pl-PL"/>
        </w:rPr>
      </w:pPr>
      <w:r w:rsidRPr="007D24AC">
        <w:rPr>
          <w:rFonts w:ascii="Tahoma" w:eastAsia="Times New Roman" w:hAnsi="Tahoma" w:cs="Tahoma"/>
          <w:b/>
          <w:sz w:val="22"/>
          <w:szCs w:val="22"/>
          <w:lang w:eastAsia="pl-PL"/>
        </w:rPr>
        <w:t>ZAMAWIAJĄCY</w:t>
      </w:r>
      <w:r w:rsidR="00E72852" w:rsidRPr="007D24AC">
        <w:rPr>
          <w:rFonts w:ascii="Tahoma" w:eastAsia="Times New Roman" w:hAnsi="Tahoma" w:cs="Tahoma"/>
          <w:b/>
          <w:sz w:val="22"/>
          <w:szCs w:val="22"/>
          <w:lang w:eastAsia="pl-PL"/>
        </w:rPr>
        <w:t xml:space="preserve"> </w:t>
      </w:r>
      <w:r w:rsidR="00E72852" w:rsidRPr="007D24AC">
        <w:rPr>
          <w:rFonts w:ascii="Tahoma" w:eastAsia="Times New Roman" w:hAnsi="Tahoma" w:cs="Tahoma"/>
          <w:b/>
          <w:sz w:val="22"/>
          <w:szCs w:val="22"/>
          <w:lang w:eastAsia="pl-PL"/>
        </w:rPr>
        <w:tab/>
      </w:r>
      <w:r w:rsidR="00E72852" w:rsidRPr="007D24AC">
        <w:rPr>
          <w:rFonts w:ascii="Tahoma" w:eastAsia="Times New Roman" w:hAnsi="Tahoma" w:cs="Tahoma"/>
          <w:b/>
          <w:sz w:val="22"/>
          <w:szCs w:val="22"/>
          <w:lang w:eastAsia="pl-PL"/>
        </w:rPr>
        <w:tab/>
      </w:r>
      <w:r w:rsidR="00E72852" w:rsidRPr="007D24AC">
        <w:rPr>
          <w:rFonts w:ascii="Tahoma" w:eastAsia="Times New Roman" w:hAnsi="Tahoma" w:cs="Tahoma"/>
          <w:b/>
          <w:sz w:val="22"/>
          <w:szCs w:val="22"/>
          <w:lang w:eastAsia="pl-PL"/>
        </w:rPr>
        <w:tab/>
      </w:r>
      <w:r w:rsidR="00E72852" w:rsidRPr="007D24AC">
        <w:rPr>
          <w:rFonts w:ascii="Tahoma" w:eastAsia="Times New Roman" w:hAnsi="Tahoma" w:cs="Tahoma"/>
          <w:b/>
          <w:sz w:val="22"/>
          <w:szCs w:val="22"/>
          <w:lang w:eastAsia="pl-PL"/>
        </w:rPr>
        <w:tab/>
      </w:r>
      <w:r w:rsidR="00E72852" w:rsidRPr="007D24AC">
        <w:rPr>
          <w:rFonts w:ascii="Tahoma" w:eastAsia="Times New Roman" w:hAnsi="Tahoma" w:cs="Tahoma"/>
          <w:b/>
          <w:sz w:val="22"/>
          <w:szCs w:val="22"/>
          <w:lang w:eastAsia="pl-PL"/>
        </w:rPr>
        <w:tab/>
      </w:r>
      <w:r w:rsidRPr="007D24AC">
        <w:rPr>
          <w:rFonts w:ascii="Tahoma" w:eastAsia="Times New Roman" w:hAnsi="Tahoma" w:cs="Tahoma"/>
          <w:b/>
          <w:sz w:val="22"/>
          <w:szCs w:val="22"/>
          <w:lang w:eastAsia="pl-PL"/>
        </w:rPr>
        <w:t>WYKONAWCA</w:t>
      </w:r>
    </w:p>
    <w:p w14:paraId="198494D6" w14:textId="77777777" w:rsidR="00BB6CD3" w:rsidRPr="007D24AC" w:rsidRDefault="00BB6CD3" w:rsidP="007D24AC">
      <w:pPr>
        <w:spacing w:after="0" w:line="360" w:lineRule="auto"/>
        <w:rPr>
          <w:rFonts w:ascii="Tahoma" w:eastAsia="Times New Roman" w:hAnsi="Tahoma" w:cs="Tahoma"/>
          <w:color w:val="92D050"/>
          <w:sz w:val="22"/>
          <w:szCs w:val="22"/>
          <w:lang w:eastAsia="pl-PL"/>
        </w:rPr>
      </w:pPr>
    </w:p>
    <w:p w14:paraId="0B338FDE" w14:textId="77777777" w:rsidR="005E1196" w:rsidRPr="007D24AC" w:rsidRDefault="005E1196" w:rsidP="007D24AC">
      <w:pPr>
        <w:spacing w:after="0" w:line="360" w:lineRule="auto"/>
        <w:rPr>
          <w:rFonts w:ascii="Tahoma" w:eastAsia="Times New Roman" w:hAnsi="Tahoma" w:cs="Tahoma"/>
          <w:sz w:val="22"/>
          <w:szCs w:val="22"/>
          <w:lang w:eastAsia="pl-PL"/>
        </w:rPr>
      </w:pPr>
    </w:p>
    <w:p w14:paraId="12745427" w14:textId="77777777" w:rsidR="009621B8" w:rsidRPr="007D24AC" w:rsidRDefault="009621B8" w:rsidP="007D24AC">
      <w:pPr>
        <w:spacing w:after="0" w:line="360" w:lineRule="auto"/>
        <w:rPr>
          <w:rFonts w:ascii="Tahoma" w:eastAsia="Times New Roman" w:hAnsi="Tahoma" w:cs="Tahoma"/>
          <w:b/>
          <w:bCs/>
          <w:sz w:val="22"/>
          <w:szCs w:val="22"/>
          <w:lang w:eastAsia="pl-PL"/>
        </w:rPr>
      </w:pPr>
      <w:r w:rsidRPr="007D24AC">
        <w:rPr>
          <w:rFonts w:ascii="Tahoma" w:eastAsia="Times New Roman" w:hAnsi="Tahoma" w:cs="Tahoma"/>
          <w:b/>
          <w:bCs/>
          <w:sz w:val="22"/>
          <w:szCs w:val="22"/>
          <w:lang w:eastAsia="pl-PL"/>
        </w:rPr>
        <w:br w:type="page"/>
      </w:r>
    </w:p>
    <w:p w14:paraId="61FB920F" w14:textId="49385DD3" w:rsidR="009A52A5" w:rsidRPr="00B219FB" w:rsidRDefault="009A52A5" w:rsidP="00B219FB">
      <w:pPr>
        <w:pStyle w:val="Nagwek1"/>
        <w:numPr>
          <w:ilvl w:val="0"/>
          <w:numId w:val="0"/>
        </w:numPr>
        <w:spacing w:before="240" w:after="240" w:line="360" w:lineRule="auto"/>
        <w:jc w:val="center"/>
        <w:rPr>
          <w:rFonts w:ascii="Tahoma" w:hAnsi="Tahoma" w:cs="Tahoma"/>
          <w:bCs/>
          <w:color w:val="000000"/>
          <w:sz w:val="26"/>
          <w:szCs w:val="26"/>
          <w:lang w:eastAsia="pl-PL"/>
        </w:rPr>
      </w:pPr>
      <w:r w:rsidRPr="00B219FB">
        <w:rPr>
          <w:rFonts w:ascii="Tahoma" w:hAnsi="Tahoma" w:cs="Tahoma"/>
          <w:bCs/>
          <w:color w:val="000000"/>
          <w:sz w:val="26"/>
          <w:szCs w:val="26"/>
          <w:lang w:eastAsia="pl-PL"/>
        </w:rPr>
        <w:lastRenderedPageBreak/>
        <w:t>KLAUZULA RODO</w:t>
      </w:r>
    </w:p>
    <w:p w14:paraId="44BC1E01" w14:textId="49317D18" w:rsidR="009A52A5" w:rsidRPr="007D24AC" w:rsidRDefault="009A52A5" w:rsidP="008D0E1A">
      <w:pPr>
        <w:spacing w:before="120" w:after="120" w:line="360" w:lineRule="auto"/>
        <w:jc w:val="both"/>
        <w:rPr>
          <w:rFonts w:ascii="Tahoma" w:eastAsia="Times New Roman" w:hAnsi="Tahoma" w:cs="Tahoma"/>
          <w:sz w:val="22"/>
          <w:szCs w:val="22"/>
          <w:lang w:eastAsia="pl-PL"/>
        </w:rPr>
      </w:pPr>
      <w:r w:rsidRPr="007D24AC">
        <w:rPr>
          <w:rFonts w:ascii="Tahoma" w:eastAsia="Times New Roman" w:hAnsi="Tahoma" w:cs="Tahoma"/>
          <w:sz w:val="22"/>
          <w:szCs w:val="22"/>
          <w:lang w:eastAsia="pl-PL"/>
        </w:rPr>
        <w:t>Informacja dotycząca przetwarzania danych osobowych – klauzula informacyjna.</w:t>
      </w:r>
    </w:p>
    <w:p w14:paraId="448693BC" w14:textId="6EFF3E2A" w:rsidR="009A52A5" w:rsidRPr="007D24AC" w:rsidRDefault="009A52A5" w:rsidP="008D0E1A">
      <w:pPr>
        <w:spacing w:before="120" w:after="120" w:line="360" w:lineRule="auto"/>
        <w:jc w:val="both"/>
        <w:rPr>
          <w:rFonts w:ascii="Tahoma" w:eastAsia="Times New Roman" w:hAnsi="Tahoma" w:cs="Tahoma"/>
          <w:sz w:val="22"/>
          <w:szCs w:val="22"/>
          <w:lang w:eastAsia="pl-PL"/>
        </w:rPr>
      </w:pPr>
      <w:r w:rsidRPr="007D24AC">
        <w:rPr>
          <w:rFonts w:ascii="Tahoma" w:eastAsia="Times New Roman" w:hAnsi="Tahoma" w:cs="Tahoma"/>
          <w:sz w:val="22"/>
          <w:szCs w:val="22"/>
          <w:lang w:eastAsia="pl-PL"/>
        </w:rPr>
        <w:t>Realizując obowiązek informacyjny, zgodnie z art. 13 ust. 1 i 2 rozporządzenia Parlamentu Europejskiego</w:t>
      </w:r>
      <w:r w:rsidR="00DC03B8">
        <w:rPr>
          <w:rFonts w:ascii="Tahoma" w:eastAsia="Times New Roman" w:hAnsi="Tahoma" w:cs="Tahoma"/>
          <w:sz w:val="22"/>
          <w:szCs w:val="22"/>
          <w:lang w:eastAsia="pl-PL"/>
        </w:rPr>
        <w:t xml:space="preserve"> </w:t>
      </w:r>
      <w:r w:rsidRPr="007D24AC">
        <w:rPr>
          <w:rFonts w:ascii="Tahoma" w:eastAsia="Times New Roman" w:hAnsi="Tahoma" w:cs="Tahoma"/>
          <w:sz w:val="22"/>
          <w:szCs w:val="22"/>
          <w:lang w:eastAsia="pl-PL"/>
        </w:rPr>
        <w:t>i Rady (UE) 2016/679 z dnia 27 kwietnia 2016 r. w sprawie ochrony osób fizycznych w związku z przetwarzaniem danych osobowych i w sprawie swobodnego przepływu takich danych oraz uchylenia</w:t>
      </w:r>
      <w:r w:rsidR="009A2644" w:rsidRPr="007D24AC">
        <w:rPr>
          <w:rFonts w:ascii="Tahoma" w:eastAsia="Times New Roman" w:hAnsi="Tahoma" w:cs="Tahoma"/>
          <w:sz w:val="22"/>
          <w:szCs w:val="22"/>
          <w:lang w:eastAsia="pl-PL"/>
        </w:rPr>
        <w:t> </w:t>
      </w:r>
      <w:r w:rsidRPr="007D24AC">
        <w:rPr>
          <w:rFonts w:ascii="Tahoma" w:eastAsia="Times New Roman" w:hAnsi="Tahoma" w:cs="Tahoma"/>
          <w:sz w:val="22"/>
          <w:szCs w:val="22"/>
          <w:lang w:eastAsia="pl-PL"/>
        </w:rPr>
        <w:t>dyrektywy 95/46/WE (ogólne rozporządzenie o ochronie danych) (Dz. Urz. UE L 119 z</w:t>
      </w:r>
      <w:r w:rsidR="009A2644" w:rsidRPr="007D24AC">
        <w:rPr>
          <w:rFonts w:ascii="Tahoma" w:eastAsia="Times New Roman" w:hAnsi="Tahoma" w:cs="Tahoma"/>
          <w:sz w:val="22"/>
          <w:szCs w:val="22"/>
          <w:lang w:eastAsia="pl-PL"/>
        </w:rPr>
        <w:t> </w:t>
      </w:r>
      <w:r w:rsidRPr="007D24AC">
        <w:rPr>
          <w:rFonts w:ascii="Tahoma" w:eastAsia="Times New Roman" w:hAnsi="Tahoma" w:cs="Tahoma"/>
          <w:sz w:val="22"/>
          <w:szCs w:val="22"/>
          <w:lang w:eastAsia="pl-PL"/>
        </w:rPr>
        <w:t>04.05.2016, str. 1) informujemy, że:</w:t>
      </w:r>
    </w:p>
    <w:p w14:paraId="3F2BB945" w14:textId="329C23C3" w:rsidR="009A52A5" w:rsidRPr="007D24AC" w:rsidRDefault="009A52A5" w:rsidP="00956B82">
      <w:pPr>
        <w:pStyle w:val="Akapitzlist"/>
        <w:numPr>
          <w:ilvl w:val="1"/>
          <w:numId w:val="23"/>
        </w:numPr>
        <w:spacing w:after="0" w:line="360" w:lineRule="auto"/>
        <w:ind w:left="357" w:hanging="357"/>
        <w:jc w:val="both"/>
        <w:rPr>
          <w:rFonts w:ascii="Tahoma" w:eastAsia="Times New Roman" w:hAnsi="Tahoma" w:cs="Tahoma"/>
          <w:sz w:val="22"/>
          <w:szCs w:val="22"/>
          <w:lang w:eastAsia="pl-PL"/>
        </w:rPr>
      </w:pPr>
      <w:r w:rsidRPr="007D24AC">
        <w:rPr>
          <w:rFonts w:ascii="Tahoma" w:eastAsia="Times New Roman" w:hAnsi="Tahoma" w:cs="Tahoma"/>
          <w:sz w:val="22"/>
          <w:szCs w:val="22"/>
          <w:lang w:eastAsia="pl-PL"/>
        </w:rPr>
        <w:t>Administratorem Państwa danych osobowych jest Gmina Miasto Pruszków, reprezentowana przez Pr</w:t>
      </w:r>
      <w:r w:rsidR="00914C30">
        <w:rPr>
          <w:rFonts w:ascii="Tahoma" w:eastAsia="Times New Roman" w:hAnsi="Tahoma" w:cs="Tahoma"/>
          <w:sz w:val="22"/>
          <w:szCs w:val="22"/>
          <w:lang w:eastAsia="pl-PL"/>
        </w:rPr>
        <w:t>ezydenta Miasta,</w:t>
      </w:r>
      <w:r w:rsidRPr="007D24AC">
        <w:rPr>
          <w:rFonts w:ascii="Tahoma" w:eastAsia="Times New Roman" w:hAnsi="Tahoma" w:cs="Tahoma"/>
          <w:sz w:val="22"/>
          <w:szCs w:val="22"/>
          <w:lang w:eastAsia="pl-PL"/>
        </w:rPr>
        <w:t xml:space="preserve"> 05-800 Pruszków, ul. Kraszewskiego 14/16</w:t>
      </w:r>
      <w:r w:rsidR="00534859" w:rsidRPr="007D24AC">
        <w:rPr>
          <w:rFonts w:ascii="Tahoma" w:eastAsia="Times New Roman" w:hAnsi="Tahoma" w:cs="Tahoma"/>
          <w:sz w:val="22"/>
          <w:szCs w:val="22"/>
          <w:lang w:eastAsia="pl-PL"/>
        </w:rPr>
        <w:t>,</w:t>
      </w:r>
      <w:r w:rsidRPr="007D24AC">
        <w:rPr>
          <w:rFonts w:ascii="Tahoma" w:eastAsia="Times New Roman" w:hAnsi="Tahoma" w:cs="Tahoma"/>
          <w:sz w:val="22"/>
          <w:szCs w:val="22"/>
          <w:lang w:eastAsia="pl-PL"/>
        </w:rPr>
        <w:t xml:space="preserve"> tel. 22 735 88 88, fax 22 758 66 50,</w:t>
      </w:r>
      <w:r w:rsidR="00CB6916" w:rsidRPr="007D24AC">
        <w:rPr>
          <w:rFonts w:ascii="Tahoma" w:eastAsia="Times New Roman" w:hAnsi="Tahoma" w:cs="Tahoma"/>
          <w:sz w:val="22"/>
          <w:szCs w:val="22"/>
          <w:lang w:eastAsia="pl-PL"/>
        </w:rPr>
        <w:t xml:space="preserve"> </w:t>
      </w:r>
      <w:r w:rsidRPr="007D24AC">
        <w:rPr>
          <w:rFonts w:ascii="Tahoma" w:eastAsia="Times New Roman" w:hAnsi="Tahoma" w:cs="Tahoma"/>
          <w:sz w:val="22"/>
          <w:szCs w:val="22"/>
          <w:lang w:eastAsia="pl-PL"/>
        </w:rPr>
        <w:t>e-mail: prezydent@miasto.pruszkow.pl.</w:t>
      </w:r>
    </w:p>
    <w:p w14:paraId="67703009" w14:textId="547A4B2F" w:rsidR="009A52A5" w:rsidRPr="007D24AC" w:rsidRDefault="009A52A5" w:rsidP="00956B82">
      <w:pPr>
        <w:pStyle w:val="Akapitzlist"/>
        <w:numPr>
          <w:ilvl w:val="1"/>
          <w:numId w:val="23"/>
        </w:numPr>
        <w:spacing w:after="0" w:line="360" w:lineRule="auto"/>
        <w:ind w:left="357" w:hanging="357"/>
        <w:jc w:val="both"/>
        <w:rPr>
          <w:rFonts w:ascii="Tahoma" w:eastAsia="Times New Roman" w:hAnsi="Tahoma" w:cs="Tahoma"/>
          <w:sz w:val="22"/>
          <w:szCs w:val="22"/>
          <w:lang w:eastAsia="pl-PL"/>
        </w:rPr>
      </w:pPr>
      <w:r w:rsidRPr="007D24AC">
        <w:rPr>
          <w:rFonts w:ascii="Tahoma" w:eastAsia="Times New Roman" w:hAnsi="Tahoma" w:cs="Tahoma"/>
          <w:sz w:val="22"/>
          <w:szCs w:val="22"/>
          <w:lang w:eastAsia="pl-PL"/>
        </w:rPr>
        <w:t>W sprawach dotyczących przetwarzania danych osobowych oraz korzystania z praw związanych z</w:t>
      </w:r>
      <w:r w:rsidR="00545621" w:rsidRPr="007D24AC">
        <w:rPr>
          <w:rFonts w:ascii="Tahoma" w:eastAsia="Times New Roman" w:hAnsi="Tahoma" w:cs="Tahoma"/>
          <w:sz w:val="22"/>
          <w:szCs w:val="22"/>
          <w:lang w:eastAsia="pl-PL"/>
        </w:rPr>
        <w:t> </w:t>
      </w:r>
      <w:r w:rsidRPr="007D24AC">
        <w:rPr>
          <w:rFonts w:ascii="Tahoma" w:eastAsia="Times New Roman" w:hAnsi="Tahoma" w:cs="Tahoma"/>
          <w:sz w:val="22"/>
          <w:szCs w:val="22"/>
          <w:lang w:eastAsia="pl-PL"/>
        </w:rPr>
        <w:t>ochroną danych osobowych można kontaktować się z Inspektorem Ochrony Danych</w:t>
      </w:r>
      <w:r w:rsidR="00534859" w:rsidRPr="007D24AC">
        <w:rPr>
          <w:rFonts w:ascii="Tahoma" w:eastAsia="Times New Roman" w:hAnsi="Tahoma" w:cs="Tahoma"/>
          <w:sz w:val="22"/>
          <w:szCs w:val="22"/>
          <w:lang w:eastAsia="pl-PL"/>
        </w:rPr>
        <w:t>,</w:t>
      </w:r>
      <w:r w:rsidRPr="007D24AC">
        <w:rPr>
          <w:rFonts w:ascii="Tahoma" w:eastAsia="Times New Roman" w:hAnsi="Tahoma" w:cs="Tahoma"/>
          <w:sz w:val="22"/>
          <w:szCs w:val="22"/>
          <w:lang w:eastAsia="pl-PL"/>
        </w:rPr>
        <w:t xml:space="preserve"> e-mail: iod@miasto.pruszkow.pl, telefonicznie: 22 735 88 87 lub pisemnie pod adresem: Urząd Miasta Pruszków, 05-800 Pruszków, ul. Kraszewskiego 14/16.</w:t>
      </w:r>
    </w:p>
    <w:p w14:paraId="117B2B8A" w14:textId="2DA7E7E7" w:rsidR="009A52A5" w:rsidRPr="007D24AC" w:rsidRDefault="009A52A5" w:rsidP="00956B82">
      <w:pPr>
        <w:pStyle w:val="Akapitzlist"/>
        <w:numPr>
          <w:ilvl w:val="1"/>
          <w:numId w:val="23"/>
        </w:numPr>
        <w:spacing w:after="0" w:line="360" w:lineRule="auto"/>
        <w:ind w:left="357" w:hanging="357"/>
        <w:jc w:val="both"/>
        <w:rPr>
          <w:rFonts w:ascii="Tahoma" w:eastAsia="Times New Roman" w:hAnsi="Tahoma" w:cs="Tahoma"/>
          <w:sz w:val="22"/>
          <w:szCs w:val="22"/>
          <w:lang w:eastAsia="pl-PL"/>
        </w:rPr>
      </w:pPr>
      <w:r w:rsidRPr="007D24AC">
        <w:rPr>
          <w:rFonts w:ascii="Tahoma" w:eastAsia="Times New Roman" w:hAnsi="Tahoma" w:cs="Tahoma"/>
          <w:sz w:val="22"/>
          <w:szCs w:val="22"/>
          <w:lang w:eastAsia="pl-PL"/>
        </w:rPr>
        <w:t>Dane osobowe będziemy przetwarzać w oparciu o przepisy prawa krajowego oraz lokalnego, w</w:t>
      </w:r>
      <w:r w:rsidR="009A2644" w:rsidRPr="007D24AC">
        <w:rPr>
          <w:rFonts w:ascii="Tahoma" w:eastAsia="Times New Roman" w:hAnsi="Tahoma" w:cs="Tahoma"/>
          <w:sz w:val="22"/>
          <w:szCs w:val="22"/>
          <w:lang w:eastAsia="pl-PL"/>
        </w:rPr>
        <w:t> </w:t>
      </w:r>
      <w:r w:rsidRPr="007D24AC">
        <w:rPr>
          <w:rFonts w:ascii="Tahoma" w:eastAsia="Times New Roman" w:hAnsi="Tahoma" w:cs="Tahoma"/>
          <w:sz w:val="22"/>
          <w:szCs w:val="22"/>
          <w:lang w:eastAsia="pl-PL"/>
        </w:rPr>
        <w:t>celach wskazanych poniżej:</w:t>
      </w:r>
    </w:p>
    <w:p w14:paraId="3D421584" w14:textId="0C29EA01" w:rsidR="009A52A5" w:rsidRPr="007D24AC" w:rsidRDefault="009A52A5" w:rsidP="00956B82">
      <w:pPr>
        <w:pStyle w:val="Akapitzlist"/>
        <w:numPr>
          <w:ilvl w:val="4"/>
          <w:numId w:val="25"/>
        </w:numPr>
        <w:spacing w:after="0" w:line="360" w:lineRule="auto"/>
        <w:ind w:left="714" w:hanging="357"/>
        <w:jc w:val="both"/>
        <w:rPr>
          <w:rFonts w:ascii="Tahoma" w:eastAsia="Times New Roman" w:hAnsi="Tahoma" w:cs="Tahoma"/>
          <w:sz w:val="22"/>
          <w:szCs w:val="22"/>
          <w:lang w:eastAsia="pl-PL"/>
        </w:rPr>
      </w:pPr>
      <w:r w:rsidRPr="007D24AC">
        <w:rPr>
          <w:rFonts w:ascii="Tahoma" w:eastAsia="Times New Roman" w:hAnsi="Tahoma" w:cs="Tahoma"/>
          <w:sz w:val="22"/>
          <w:szCs w:val="22"/>
          <w:lang w:eastAsia="pl-PL"/>
        </w:rPr>
        <w:t>w celu wypełnienia obowiązków prawnych (art. 6 ust. 1 lit. c RODO);</w:t>
      </w:r>
    </w:p>
    <w:p w14:paraId="2B402E43" w14:textId="3A08CDD8" w:rsidR="009A52A5" w:rsidRPr="007D24AC" w:rsidRDefault="009A52A5" w:rsidP="00956B82">
      <w:pPr>
        <w:pStyle w:val="Akapitzlist"/>
        <w:numPr>
          <w:ilvl w:val="4"/>
          <w:numId w:val="25"/>
        </w:numPr>
        <w:spacing w:after="0" w:line="360" w:lineRule="auto"/>
        <w:ind w:left="714" w:hanging="357"/>
        <w:jc w:val="both"/>
        <w:rPr>
          <w:rFonts w:ascii="Tahoma" w:eastAsia="Times New Roman" w:hAnsi="Tahoma" w:cs="Tahoma"/>
          <w:sz w:val="22"/>
          <w:szCs w:val="22"/>
          <w:lang w:eastAsia="pl-PL"/>
        </w:rPr>
      </w:pPr>
      <w:r w:rsidRPr="007D24AC">
        <w:rPr>
          <w:rFonts w:ascii="Tahoma" w:eastAsia="Times New Roman" w:hAnsi="Tahoma" w:cs="Tahoma"/>
          <w:sz w:val="22"/>
          <w:szCs w:val="22"/>
          <w:lang w:eastAsia="pl-PL"/>
        </w:rPr>
        <w:t>w celu realizacji umów (art. 6 ust. 1 lit. b RODO);</w:t>
      </w:r>
    </w:p>
    <w:p w14:paraId="583B9ADA" w14:textId="31AF9496" w:rsidR="009A52A5" w:rsidRPr="007D24AC" w:rsidRDefault="009A52A5" w:rsidP="00956B82">
      <w:pPr>
        <w:pStyle w:val="Akapitzlist"/>
        <w:numPr>
          <w:ilvl w:val="4"/>
          <w:numId w:val="25"/>
        </w:numPr>
        <w:spacing w:after="0" w:line="360" w:lineRule="auto"/>
        <w:ind w:left="714" w:hanging="357"/>
        <w:jc w:val="both"/>
        <w:rPr>
          <w:rFonts w:ascii="Tahoma" w:eastAsia="Times New Roman" w:hAnsi="Tahoma" w:cs="Tahoma"/>
          <w:sz w:val="22"/>
          <w:szCs w:val="22"/>
          <w:lang w:eastAsia="pl-PL"/>
        </w:rPr>
      </w:pPr>
      <w:r w:rsidRPr="007D24AC">
        <w:rPr>
          <w:rFonts w:ascii="Tahoma" w:eastAsia="Times New Roman" w:hAnsi="Tahoma" w:cs="Tahoma"/>
          <w:sz w:val="22"/>
          <w:szCs w:val="22"/>
          <w:lang w:eastAsia="pl-PL"/>
        </w:rPr>
        <w:t>w celu wykonywania zadań realizowanych w interesie publicznym lub sprawowania władzy publicznej (art. 6 ust. 1 lit. e RODO).</w:t>
      </w:r>
    </w:p>
    <w:p w14:paraId="6C404A01" w14:textId="2B533D9E" w:rsidR="009A52A5" w:rsidRPr="007D24AC" w:rsidRDefault="009A52A5" w:rsidP="00956B82">
      <w:pPr>
        <w:pStyle w:val="Akapitzlist"/>
        <w:numPr>
          <w:ilvl w:val="0"/>
          <w:numId w:val="24"/>
        </w:numPr>
        <w:spacing w:after="0" w:line="360" w:lineRule="auto"/>
        <w:ind w:left="357" w:hanging="357"/>
        <w:jc w:val="both"/>
        <w:rPr>
          <w:rFonts w:ascii="Tahoma" w:eastAsia="Times New Roman" w:hAnsi="Tahoma" w:cs="Tahoma"/>
          <w:sz w:val="22"/>
          <w:szCs w:val="22"/>
          <w:lang w:eastAsia="pl-PL"/>
        </w:rPr>
      </w:pPr>
      <w:r w:rsidRPr="007D24AC">
        <w:rPr>
          <w:rFonts w:ascii="Tahoma" w:eastAsia="Times New Roman" w:hAnsi="Tahoma" w:cs="Tahoma"/>
          <w:sz w:val="22"/>
          <w:szCs w:val="22"/>
          <w:lang w:eastAsia="pl-PL"/>
        </w:rPr>
        <w:t>W związku z przetwarzaniem danych w celach o których mowa w pkt. 3, Państwa dane osobowe mogą być udostępniane:</w:t>
      </w:r>
    </w:p>
    <w:p w14:paraId="2D42BA5C" w14:textId="77777777" w:rsidR="009A52A5" w:rsidRPr="007D24AC" w:rsidRDefault="009A52A5" w:rsidP="00956B82">
      <w:pPr>
        <w:pStyle w:val="Akapitzlist"/>
        <w:numPr>
          <w:ilvl w:val="4"/>
          <w:numId w:val="21"/>
        </w:numPr>
        <w:spacing w:after="0" w:line="360" w:lineRule="auto"/>
        <w:ind w:left="714" w:hanging="357"/>
        <w:jc w:val="both"/>
        <w:rPr>
          <w:rFonts w:ascii="Tahoma" w:eastAsia="Times New Roman" w:hAnsi="Tahoma" w:cs="Tahoma"/>
          <w:sz w:val="22"/>
          <w:szCs w:val="22"/>
          <w:lang w:eastAsia="pl-PL"/>
        </w:rPr>
      </w:pPr>
      <w:r w:rsidRPr="007D24AC">
        <w:rPr>
          <w:rFonts w:ascii="Tahoma" w:eastAsia="Times New Roman" w:hAnsi="Tahoma" w:cs="Tahoma"/>
          <w:sz w:val="22"/>
          <w:szCs w:val="22"/>
          <w:lang w:eastAsia="pl-PL"/>
        </w:rPr>
        <w:t>organom władzy publicznej oraz podmiotom wykonującym zadania publiczne lub działającym na zlecenie organów władzy publicznej, w zakresie i w celach, które wynikają z przepisów powszechnie obowiązującego prawa;</w:t>
      </w:r>
    </w:p>
    <w:p w14:paraId="0AFF1470" w14:textId="723570BE" w:rsidR="009A52A5" w:rsidRPr="007D24AC" w:rsidRDefault="009A52A5" w:rsidP="00956B82">
      <w:pPr>
        <w:pStyle w:val="Akapitzlist"/>
        <w:numPr>
          <w:ilvl w:val="4"/>
          <w:numId w:val="21"/>
        </w:numPr>
        <w:spacing w:after="0" w:line="360" w:lineRule="auto"/>
        <w:ind w:left="714" w:hanging="357"/>
        <w:jc w:val="both"/>
        <w:rPr>
          <w:rFonts w:ascii="Tahoma" w:eastAsia="Times New Roman" w:hAnsi="Tahoma" w:cs="Tahoma"/>
          <w:sz w:val="22"/>
          <w:szCs w:val="22"/>
          <w:lang w:eastAsia="pl-PL"/>
        </w:rPr>
      </w:pPr>
      <w:r w:rsidRPr="007D24AC">
        <w:rPr>
          <w:rFonts w:ascii="Tahoma" w:eastAsia="Times New Roman" w:hAnsi="Tahoma" w:cs="Tahoma"/>
          <w:sz w:val="22"/>
          <w:szCs w:val="22"/>
          <w:lang w:eastAsia="pl-PL"/>
        </w:rPr>
        <w:t>osobom wnioskującym o dostęp do informacji publicznej w trybie ustawy o dostępie do</w:t>
      </w:r>
      <w:r w:rsidR="009A2644" w:rsidRPr="007D24AC">
        <w:rPr>
          <w:rFonts w:ascii="Tahoma" w:eastAsia="Times New Roman" w:hAnsi="Tahoma" w:cs="Tahoma"/>
          <w:sz w:val="22"/>
          <w:szCs w:val="22"/>
          <w:lang w:eastAsia="pl-PL"/>
        </w:rPr>
        <w:t> </w:t>
      </w:r>
      <w:r w:rsidRPr="007D24AC">
        <w:rPr>
          <w:rFonts w:ascii="Tahoma" w:eastAsia="Times New Roman" w:hAnsi="Tahoma" w:cs="Tahoma"/>
          <w:sz w:val="22"/>
          <w:szCs w:val="22"/>
          <w:lang w:eastAsia="pl-PL"/>
        </w:rPr>
        <w:t>informacji publicznej, w przypadku w którym nie zachodzi podstawa do ograniczenia dostępu z</w:t>
      </w:r>
      <w:r w:rsidR="00914C30">
        <w:rPr>
          <w:rFonts w:ascii="Tahoma" w:eastAsia="Times New Roman" w:hAnsi="Tahoma" w:cs="Tahoma"/>
          <w:sz w:val="22"/>
          <w:szCs w:val="22"/>
          <w:lang w:eastAsia="pl-PL"/>
        </w:rPr>
        <w:t>godnie z art. 5 Ustawy o dostęp</w:t>
      </w:r>
      <w:r w:rsidRPr="007D24AC">
        <w:rPr>
          <w:rFonts w:ascii="Tahoma" w:eastAsia="Times New Roman" w:hAnsi="Tahoma" w:cs="Tahoma"/>
          <w:sz w:val="22"/>
          <w:szCs w:val="22"/>
          <w:lang w:eastAsia="pl-PL"/>
        </w:rPr>
        <w:t>ie do informacji publicznej z dnia 6 września 2001 r. (</w:t>
      </w:r>
      <w:r w:rsidR="00914C30">
        <w:rPr>
          <w:rFonts w:ascii="Tahoma" w:eastAsia="Times New Roman" w:hAnsi="Tahoma" w:cs="Tahoma"/>
          <w:sz w:val="22"/>
          <w:szCs w:val="22"/>
          <w:lang w:eastAsia="pl-PL"/>
        </w:rPr>
        <w:t>Dz. U. z 2022 r. poz. 902</w:t>
      </w:r>
      <w:r w:rsidRPr="007D24AC">
        <w:rPr>
          <w:rFonts w:ascii="Tahoma" w:eastAsia="Times New Roman" w:hAnsi="Tahoma" w:cs="Tahoma"/>
          <w:sz w:val="22"/>
          <w:szCs w:val="22"/>
          <w:lang w:eastAsia="pl-PL"/>
        </w:rPr>
        <w:t>), z zachowaniem zasad wynikających z przepisów o ochronie danych osobowych (</w:t>
      </w:r>
      <w:proofErr w:type="spellStart"/>
      <w:r w:rsidRPr="007D24AC">
        <w:rPr>
          <w:rFonts w:ascii="Tahoma" w:eastAsia="Times New Roman" w:hAnsi="Tahoma" w:cs="Tahoma"/>
          <w:sz w:val="22"/>
          <w:szCs w:val="22"/>
          <w:lang w:eastAsia="pl-PL"/>
        </w:rPr>
        <w:t>anonimizacja</w:t>
      </w:r>
      <w:proofErr w:type="spellEnd"/>
      <w:r w:rsidRPr="007D24AC">
        <w:rPr>
          <w:rFonts w:ascii="Tahoma" w:eastAsia="Times New Roman" w:hAnsi="Tahoma" w:cs="Tahoma"/>
          <w:sz w:val="22"/>
          <w:szCs w:val="22"/>
          <w:lang w:eastAsia="pl-PL"/>
        </w:rPr>
        <w:t xml:space="preserve"> danych osobowych).</w:t>
      </w:r>
    </w:p>
    <w:p w14:paraId="54292FB9" w14:textId="63409769" w:rsidR="009A52A5" w:rsidRPr="007D24AC" w:rsidRDefault="009A52A5" w:rsidP="00956B82">
      <w:pPr>
        <w:pStyle w:val="Akapitzlist"/>
        <w:numPr>
          <w:ilvl w:val="0"/>
          <w:numId w:val="26"/>
        </w:numPr>
        <w:spacing w:after="0" w:line="360" w:lineRule="auto"/>
        <w:ind w:left="357" w:hanging="357"/>
        <w:jc w:val="both"/>
        <w:rPr>
          <w:rFonts w:ascii="Tahoma" w:eastAsia="Times New Roman" w:hAnsi="Tahoma" w:cs="Tahoma"/>
          <w:sz w:val="22"/>
          <w:szCs w:val="22"/>
          <w:lang w:eastAsia="pl-PL"/>
        </w:rPr>
      </w:pPr>
      <w:r w:rsidRPr="007D24AC">
        <w:rPr>
          <w:rFonts w:ascii="Tahoma" w:eastAsia="Times New Roman" w:hAnsi="Tahoma" w:cs="Tahoma"/>
          <w:sz w:val="22"/>
          <w:szCs w:val="22"/>
          <w:lang w:eastAsia="pl-PL"/>
        </w:rPr>
        <w:t>Dane osobowe nie będą przekazywane do państwa trzeciego, chyba że wynika to z</w:t>
      </w:r>
      <w:r w:rsidR="005A6F1A">
        <w:rPr>
          <w:rFonts w:ascii="Tahoma" w:eastAsia="Times New Roman" w:hAnsi="Tahoma" w:cs="Tahoma"/>
          <w:sz w:val="22"/>
          <w:szCs w:val="22"/>
          <w:lang w:eastAsia="pl-PL"/>
        </w:rPr>
        <w:t> </w:t>
      </w:r>
      <w:r w:rsidRPr="007D24AC">
        <w:rPr>
          <w:rFonts w:ascii="Tahoma" w:eastAsia="Times New Roman" w:hAnsi="Tahoma" w:cs="Tahoma"/>
          <w:sz w:val="22"/>
          <w:szCs w:val="22"/>
          <w:lang w:eastAsia="pl-PL"/>
        </w:rPr>
        <w:t>odrębnych przepisów prawa, nie będą profilowane i nie będą służyły zautomatyzowanemu podejmowaniu decyzji.</w:t>
      </w:r>
    </w:p>
    <w:p w14:paraId="23B419A0" w14:textId="478C5613" w:rsidR="009A52A5" w:rsidRPr="007D24AC" w:rsidRDefault="009A52A5" w:rsidP="00956B82">
      <w:pPr>
        <w:pStyle w:val="Akapitzlist"/>
        <w:numPr>
          <w:ilvl w:val="0"/>
          <w:numId w:val="26"/>
        </w:numPr>
        <w:spacing w:after="0" w:line="360" w:lineRule="auto"/>
        <w:ind w:left="357" w:hanging="357"/>
        <w:jc w:val="both"/>
        <w:rPr>
          <w:rFonts w:ascii="Tahoma" w:eastAsia="Times New Roman" w:hAnsi="Tahoma" w:cs="Tahoma"/>
          <w:sz w:val="22"/>
          <w:szCs w:val="22"/>
          <w:lang w:eastAsia="pl-PL"/>
        </w:rPr>
      </w:pPr>
      <w:r w:rsidRPr="007D24AC">
        <w:rPr>
          <w:rFonts w:ascii="Tahoma" w:eastAsia="Times New Roman" w:hAnsi="Tahoma" w:cs="Tahoma"/>
          <w:sz w:val="22"/>
          <w:szCs w:val="22"/>
          <w:lang w:eastAsia="pl-PL"/>
        </w:rPr>
        <w:lastRenderedPageBreak/>
        <w:t>Państwa dane osobowe będą przechowywane zgodnie z wymogami</w:t>
      </w:r>
      <w:r w:rsidR="00CB6916" w:rsidRPr="007D24AC">
        <w:rPr>
          <w:rFonts w:ascii="Tahoma" w:eastAsia="Times New Roman" w:hAnsi="Tahoma" w:cs="Tahoma"/>
          <w:sz w:val="22"/>
          <w:szCs w:val="22"/>
          <w:lang w:eastAsia="pl-PL"/>
        </w:rPr>
        <w:t xml:space="preserve"> </w:t>
      </w:r>
      <w:r w:rsidRPr="007D24AC">
        <w:rPr>
          <w:rFonts w:ascii="Tahoma" w:eastAsia="Times New Roman" w:hAnsi="Tahoma" w:cs="Tahoma"/>
          <w:sz w:val="22"/>
          <w:szCs w:val="22"/>
          <w:lang w:eastAsia="pl-PL"/>
        </w:rPr>
        <w:t>przepisów</w:t>
      </w:r>
      <w:r w:rsidR="00CB6916" w:rsidRPr="007D24AC">
        <w:rPr>
          <w:rFonts w:ascii="Tahoma" w:eastAsia="Times New Roman" w:hAnsi="Tahoma" w:cs="Tahoma"/>
          <w:sz w:val="22"/>
          <w:szCs w:val="22"/>
          <w:lang w:eastAsia="pl-PL"/>
        </w:rPr>
        <w:t xml:space="preserve"> </w:t>
      </w:r>
      <w:r w:rsidRPr="007D24AC">
        <w:rPr>
          <w:rFonts w:ascii="Tahoma" w:eastAsia="Times New Roman" w:hAnsi="Tahoma" w:cs="Tahoma"/>
          <w:sz w:val="22"/>
          <w:szCs w:val="22"/>
          <w:lang w:eastAsia="pl-PL"/>
        </w:rPr>
        <w:t>archiwalnych, przez okres wskazany w Rzeczowym Wykazie Akt (Ustawa o narodowym zasobie archiwalnym i archiwach z dn. 14 lipca 1983 r. ze zm.).</w:t>
      </w:r>
    </w:p>
    <w:p w14:paraId="070D000B" w14:textId="22F98898" w:rsidR="009A52A5" w:rsidRPr="007D24AC" w:rsidRDefault="009A52A5" w:rsidP="00956B82">
      <w:pPr>
        <w:pStyle w:val="Akapitzlist"/>
        <w:numPr>
          <w:ilvl w:val="0"/>
          <w:numId w:val="26"/>
        </w:numPr>
        <w:spacing w:after="0" w:line="360" w:lineRule="auto"/>
        <w:ind w:left="357" w:hanging="357"/>
        <w:jc w:val="both"/>
        <w:rPr>
          <w:rFonts w:ascii="Tahoma" w:eastAsia="Times New Roman" w:hAnsi="Tahoma" w:cs="Tahoma"/>
          <w:sz w:val="22"/>
          <w:szCs w:val="22"/>
          <w:lang w:eastAsia="pl-PL"/>
        </w:rPr>
      </w:pPr>
      <w:r w:rsidRPr="007D24AC">
        <w:rPr>
          <w:rFonts w:ascii="Tahoma" w:eastAsia="Times New Roman" w:hAnsi="Tahoma" w:cs="Tahoma"/>
          <w:sz w:val="22"/>
          <w:szCs w:val="22"/>
          <w:lang w:eastAsia="pl-PL"/>
        </w:rPr>
        <w:t>Osoba, której dane są przetwarzane ma prawo do:</w:t>
      </w:r>
    </w:p>
    <w:p w14:paraId="18C74E63" w14:textId="44A92B2A" w:rsidR="009A52A5" w:rsidRPr="007D24AC" w:rsidRDefault="005766A9" w:rsidP="00956B82">
      <w:pPr>
        <w:pStyle w:val="Akapitzlist"/>
        <w:numPr>
          <w:ilvl w:val="1"/>
          <w:numId w:val="27"/>
        </w:numPr>
        <w:spacing w:after="0" w:line="360" w:lineRule="auto"/>
        <w:ind w:left="714" w:hanging="357"/>
        <w:jc w:val="both"/>
        <w:rPr>
          <w:rFonts w:ascii="Tahoma" w:eastAsia="Times New Roman" w:hAnsi="Tahoma" w:cs="Tahoma"/>
          <w:sz w:val="22"/>
          <w:szCs w:val="22"/>
          <w:lang w:eastAsia="pl-PL"/>
        </w:rPr>
      </w:pPr>
      <w:r w:rsidRPr="007D24AC">
        <w:rPr>
          <w:rFonts w:ascii="Tahoma" w:eastAsia="Times New Roman" w:hAnsi="Tahoma" w:cs="Tahoma"/>
          <w:sz w:val="22"/>
          <w:szCs w:val="22"/>
          <w:lang w:eastAsia="pl-PL"/>
        </w:rPr>
        <w:t>d</w:t>
      </w:r>
      <w:r w:rsidR="009A52A5" w:rsidRPr="007D24AC">
        <w:rPr>
          <w:rFonts w:ascii="Tahoma" w:eastAsia="Times New Roman" w:hAnsi="Tahoma" w:cs="Tahoma"/>
          <w:sz w:val="22"/>
          <w:szCs w:val="22"/>
          <w:lang w:eastAsia="pl-PL"/>
        </w:rPr>
        <w:t>ostępu do swoich danych osobowych</w:t>
      </w:r>
      <w:r w:rsidRPr="007D24AC">
        <w:rPr>
          <w:rFonts w:ascii="Tahoma" w:eastAsia="Times New Roman" w:hAnsi="Tahoma" w:cs="Tahoma"/>
          <w:sz w:val="22"/>
          <w:szCs w:val="22"/>
          <w:lang w:eastAsia="pl-PL"/>
        </w:rPr>
        <w:t xml:space="preserve">, zgodnie z </w:t>
      </w:r>
      <w:r w:rsidR="009A52A5" w:rsidRPr="007D24AC">
        <w:rPr>
          <w:rFonts w:ascii="Tahoma" w:eastAsia="Times New Roman" w:hAnsi="Tahoma" w:cs="Tahoma"/>
          <w:sz w:val="22"/>
          <w:szCs w:val="22"/>
          <w:lang w:eastAsia="pl-PL"/>
        </w:rPr>
        <w:t>art.</w:t>
      </w:r>
      <w:r w:rsidR="00914C30">
        <w:rPr>
          <w:rFonts w:ascii="Tahoma" w:eastAsia="Times New Roman" w:hAnsi="Tahoma" w:cs="Tahoma"/>
          <w:sz w:val="22"/>
          <w:szCs w:val="22"/>
          <w:lang w:eastAsia="pl-PL"/>
        </w:rPr>
        <w:t xml:space="preserve"> </w:t>
      </w:r>
      <w:r w:rsidR="009A52A5" w:rsidRPr="007D24AC">
        <w:rPr>
          <w:rFonts w:ascii="Tahoma" w:eastAsia="Times New Roman" w:hAnsi="Tahoma" w:cs="Tahoma"/>
          <w:sz w:val="22"/>
          <w:szCs w:val="22"/>
          <w:lang w:eastAsia="pl-PL"/>
        </w:rPr>
        <w:t>15 Rozporządzenia</w:t>
      </w:r>
      <w:r w:rsidRPr="007D24AC">
        <w:rPr>
          <w:rFonts w:ascii="Tahoma" w:eastAsia="Times New Roman" w:hAnsi="Tahoma" w:cs="Tahoma"/>
          <w:sz w:val="22"/>
          <w:szCs w:val="22"/>
          <w:lang w:eastAsia="pl-PL"/>
        </w:rPr>
        <w:t>;</w:t>
      </w:r>
    </w:p>
    <w:p w14:paraId="3116DBC5" w14:textId="610DC2A3" w:rsidR="009A52A5" w:rsidRPr="007D24AC" w:rsidRDefault="005766A9" w:rsidP="00206CAE">
      <w:pPr>
        <w:pStyle w:val="Akapitzlist"/>
        <w:numPr>
          <w:ilvl w:val="0"/>
          <w:numId w:val="65"/>
        </w:numPr>
        <w:spacing w:after="0" w:line="360" w:lineRule="auto"/>
        <w:jc w:val="both"/>
        <w:rPr>
          <w:rFonts w:ascii="Tahoma" w:eastAsia="Times New Roman" w:hAnsi="Tahoma" w:cs="Tahoma"/>
          <w:sz w:val="22"/>
          <w:szCs w:val="22"/>
          <w:lang w:eastAsia="pl-PL"/>
        </w:rPr>
      </w:pPr>
      <w:r w:rsidRPr="007D24AC">
        <w:rPr>
          <w:rFonts w:ascii="Tahoma" w:eastAsia="Times New Roman" w:hAnsi="Tahoma" w:cs="Tahoma"/>
          <w:sz w:val="22"/>
          <w:szCs w:val="22"/>
          <w:lang w:eastAsia="pl-PL"/>
        </w:rPr>
        <w:t>s</w:t>
      </w:r>
      <w:r w:rsidR="009A52A5" w:rsidRPr="007D24AC">
        <w:rPr>
          <w:rFonts w:ascii="Tahoma" w:eastAsia="Times New Roman" w:hAnsi="Tahoma" w:cs="Tahoma"/>
          <w:sz w:val="22"/>
          <w:szCs w:val="22"/>
          <w:lang w:eastAsia="pl-PL"/>
        </w:rPr>
        <w:t>prostowania danych osobowych</w:t>
      </w:r>
      <w:r w:rsidRPr="007D24AC">
        <w:rPr>
          <w:rFonts w:ascii="Tahoma" w:eastAsia="Times New Roman" w:hAnsi="Tahoma" w:cs="Tahoma"/>
          <w:sz w:val="22"/>
          <w:szCs w:val="22"/>
          <w:lang w:eastAsia="pl-PL"/>
        </w:rPr>
        <w:t xml:space="preserve">, zgodnie z </w:t>
      </w:r>
      <w:r w:rsidR="009A52A5" w:rsidRPr="007D24AC">
        <w:rPr>
          <w:rFonts w:ascii="Tahoma" w:eastAsia="Times New Roman" w:hAnsi="Tahoma" w:cs="Tahoma"/>
          <w:sz w:val="22"/>
          <w:szCs w:val="22"/>
          <w:lang w:eastAsia="pl-PL"/>
        </w:rPr>
        <w:t>art. 16 Rozporządzenia</w:t>
      </w:r>
      <w:r w:rsidRPr="007D24AC">
        <w:rPr>
          <w:rFonts w:ascii="Tahoma" w:eastAsia="Times New Roman" w:hAnsi="Tahoma" w:cs="Tahoma"/>
          <w:sz w:val="22"/>
          <w:szCs w:val="22"/>
          <w:lang w:eastAsia="pl-PL"/>
        </w:rPr>
        <w:t>;</w:t>
      </w:r>
    </w:p>
    <w:p w14:paraId="077F89F3" w14:textId="7BC9E3D9" w:rsidR="005766A9" w:rsidRPr="007D24AC" w:rsidRDefault="005766A9" w:rsidP="00206CAE">
      <w:pPr>
        <w:pStyle w:val="Akapitzlist"/>
        <w:numPr>
          <w:ilvl w:val="0"/>
          <w:numId w:val="65"/>
        </w:numPr>
        <w:spacing w:after="0" w:line="360" w:lineRule="auto"/>
        <w:jc w:val="both"/>
        <w:rPr>
          <w:rFonts w:ascii="Tahoma" w:eastAsia="Times New Roman" w:hAnsi="Tahoma" w:cs="Tahoma"/>
          <w:sz w:val="22"/>
          <w:szCs w:val="22"/>
          <w:lang w:eastAsia="pl-PL"/>
        </w:rPr>
      </w:pPr>
      <w:r w:rsidRPr="007D24AC">
        <w:rPr>
          <w:rFonts w:ascii="Tahoma" w:eastAsia="Times New Roman" w:hAnsi="Tahoma" w:cs="Tahoma"/>
          <w:sz w:val="22"/>
          <w:szCs w:val="22"/>
          <w:lang w:eastAsia="pl-PL"/>
        </w:rPr>
        <w:t>żą</w:t>
      </w:r>
      <w:r w:rsidR="009A52A5" w:rsidRPr="007D24AC">
        <w:rPr>
          <w:rFonts w:ascii="Tahoma" w:eastAsia="Times New Roman" w:hAnsi="Tahoma" w:cs="Tahoma"/>
          <w:sz w:val="22"/>
          <w:szCs w:val="22"/>
          <w:lang w:eastAsia="pl-PL"/>
        </w:rPr>
        <w:t>dania od Administratora ograniczenia przetwarzania danych osobowych</w:t>
      </w:r>
      <w:r w:rsidRPr="007D24AC">
        <w:rPr>
          <w:rFonts w:ascii="Tahoma" w:eastAsia="Times New Roman" w:hAnsi="Tahoma" w:cs="Tahoma"/>
          <w:sz w:val="22"/>
          <w:szCs w:val="22"/>
          <w:lang w:eastAsia="pl-PL"/>
        </w:rPr>
        <w:t xml:space="preserve">, </w:t>
      </w:r>
      <w:r w:rsidR="009A52A5" w:rsidRPr="007D24AC">
        <w:rPr>
          <w:rFonts w:ascii="Tahoma" w:eastAsia="Times New Roman" w:hAnsi="Tahoma" w:cs="Tahoma"/>
          <w:sz w:val="22"/>
          <w:szCs w:val="22"/>
          <w:lang w:eastAsia="pl-PL"/>
        </w:rPr>
        <w:t>z</w:t>
      </w:r>
      <w:r w:rsidR="005A6F1A">
        <w:rPr>
          <w:rFonts w:ascii="Tahoma" w:eastAsia="Times New Roman" w:hAnsi="Tahoma" w:cs="Tahoma"/>
          <w:sz w:val="22"/>
          <w:szCs w:val="22"/>
          <w:lang w:eastAsia="pl-PL"/>
        </w:rPr>
        <w:t> </w:t>
      </w:r>
      <w:r w:rsidR="009A52A5" w:rsidRPr="007D24AC">
        <w:rPr>
          <w:rFonts w:ascii="Tahoma" w:eastAsia="Times New Roman" w:hAnsi="Tahoma" w:cs="Tahoma"/>
          <w:sz w:val="22"/>
          <w:szCs w:val="22"/>
          <w:lang w:eastAsia="pl-PL"/>
        </w:rPr>
        <w:t>zastrzeżeniem przypadków, o których mowa w art. 18 ust. 2 Rozporządzenia</w:t>
      </w:r>
      <w:r w:rsidRPr="007D24AC">
        <w:rPr>
          <w:rFonts w:ascii="Tahoma" w:eastAsia="Times New Roman" w:hAnsi="Tahoma" w:cs="Tahoma"/>
          <w:sz w:val="22"/>
          <w:szCs w:val="22"/>
          <w:lang w:eastAsia="pl-PL"/>
        </w:rPr>
        <w:t>;</w:t>
      </w:r>
    </w:p>
    <w:p w14:paraId="7EB786DE" w14:textId="666AD047" w:rsidR="009A52A5" w:rsidRPr="007D24AC" w:rsidRDefault="009A52A5" w:rsidP="00206CAE">
      <w:pPr>
        <w:pStyle w:val="Akapitzlist"/>
        <w:numPr>
          <w:ilvl w:val="0"/>
          <w:numId w:val="65"/>
        </w:numPr>
        <w:spacing w:after="0" w:line="360" w:lineRule="auto"/>
        <w:jc w:val="both"/>
        <w:rPr>
          <w:rFonts w:ascii="Tahoma" w:eastAsia="Times New Roman" w:hAnsi="Tahoma" w:cs="Tahoma"/>
          <w:sz w:val="22"/>
          <w:szCs w:val="22"/>
          <w:lang w:eastAsia="pl-PL"/>
        </w:rPr>
      </w:pPr>
      <w:r w:rsidRPr="007D24AC">
        <w:rPr>
          <w:rFonts w:ascii="Tahoma" w:eastAsia="Times New Roman" w:hAnsi="Tahoma" w:cs="Tahoma"/>
          <w:sz w:val="22"/>
          <w:szCs w:val="22"/>
          <w:lang w:eastAsia="pl-PL"/>
        </w:rPr>
        <w:t>wniesienia skargi do Prezesa Urzędu Ochrony Danych Osobowych (na adres Urzędu Ochrony Danych Osobowych, ul. Stawki 2, 00-193 Warszawa), gdy uzna Pan/Pani, że</w:t>
      </w:r>
      <w:r w:rsidR="00DC03B8">
        <w:rPr>
          <w:rFonts w:ascii="Tahoma" w:eastAsia="Times New Roman" w:hAnsi="Tahoma" w:cs="Tahoma"/>
          <w:sz w:val="22"/>
          <w:szCs w:val="22"/>
          <w:lang w:eastAsia="pl-PL"/>
        </w:rPr>
        <w:t> </w:t>
      </w:r>
      <w:r w:rsidRPr="007D24AC">
        <w:rPr>
          <w:rFonts w:ascii="Tahoma" w:eastAsia="Times New Roman" w:hAnsi="Tahoma" w:cs="Tahoma"/>
          <w:sz w:val="22"/>
          <w:szCs w:val="22"/>
          <w:lang w:eastAsia="pl-PL"/>
        </w:rPr>
        <w:t>przetwarzanie danych osobowych narusza przepisy Rozporządzenia.</w:t>
      </w:r>
    </w:p>
    <w:p w14:paraId="61BDF7DF" w14:textId="590224E9" w:rsidR="009A52A5" w:rsidRPr="007D24AC" w:rsidRDefault="009A52A5" w:rsidP="00956B82">
      <w:pPr>
        <w:pStyle w:val="Akapitzlist"/>
        <w:numPr>
          <w:ilvl w:val="0"/>
          <w:numId w:val="28"/>
        </w:numPr>
        <w:spacing w:after="0" w:line="360" w:lineRule="auto"/>
        <w:ind w:left="357" w:hanging="357"/>
        <w:jc w:val="both"/>
        <w:rPr>
          <w:rFonts w:ascii="Tahoma" w:eastAsia="Times New Roman" w:hAnsi="Tahoma" w:cs="Tahoma"/>
          <w:sz w:val="22"/>
          <w:szCs w:val="22"/>
          <w:lang w:eastAsia="pl-PL"/>
        </w:rPr>
      </w:pPr>
      <w:r w:rsidRPr="007D24AC">
        <w:rPr>
          <w:rFonts w:ascii="Tahoma" w:eastAsia="Times New Roman" w:hAnsi="Tahoma" w:cs="Tahoma"/>
          <w:sz w:val="22"/>
          <w:szCs w:val="22"/>
          <w:lang w:eastAsia="pl-PL"/>
        </w:rPr>
        <w:t>Ze względu na fakt, że przetwarzanie danych osobowych jest niezbędne do wypełnienia obowiązku prawnego ciążącego na Administratorze, realizacji zadań wykonywanych w</w:t>
      </w:r>
      <w:r w:rsidR="005A6F1A">
        <w:rPr>
          <w:rFonts w:ascii="Tahoma" w:eastAsia="Times New Roman" w:hAnsi="Tahoma" w:cs="Tahoma"/>
          <w:sz w:val="22"/>
          <w:szCs w:val="22"/>
          <w:lang w:eastAsia="pl-PL"/>
        </w:rPr>
        <w:t> </w:t>
      </w:r>
      <w:r w:rsidRPr="007D24AC">
        <w:rPr>
          <w:rFonts w:ascii="Tahoma" w:eastAsia="Times New Roman" w:hAnsi="Tahoma" w:cs="Tahoma"/>
          <w:sz w:val="22"/>
          <w:szCs w:val="22"/>
          <w:lang w:eastAsia="pl-PL"/>
        </w:rPr>
        <w:t>interesie publicznym lub sprawowania władzy publicznej, nie przysługuje Państwu prawo do usunięcia danych osobowych</w:t>
      </w:r>
      <w:r w:rsidR="005766A9" w:rsidRPr="007D24AC">
        <w:rPr>
          <w:rFonts w:ascii="Tahoma" w:eastAsia="Times New Roman" w:hAnsi="Tahoma" w:cs="Tahoma"/>
          <w:sz w:val="22"/>
          <w:szCs w:val="22"/>
          <w:lang w:eastAsia="pl-PL"/>
        </w:rPr>
        <w:t xml:space="preserve"> (</w:t>
      </w:r>
      <w:r w:rsidRPr="007D24AC">
        <w:rPr>
          <w:rFonts w:ascii="Tahoma" w:eastAsia="Times New Roman" w:hAnsi="Tahoma" w:cs="Tahoma"/>
          <w:sz w:val="22"/>
          <w:szCs w:val="22"/>
          <w:lang w:eastAsia="pl-PL"/>
        </w:rPr>
        <w:t>art. 17 ust.</w:t>
      </w:r>
      <w:r w:rsidR="005766A9" w:rsidRPr="007D24AC">
        <w:rPr>
          <w:rFonts w:ascii="Tahoma" w:eastAsia="Times New Roman" w:hAnsi="Tahoma" w:cs="Tahoma"/>
          <w:sz w:val="22"/>
          <w:szCs w:val="22"/>
          <w:lang w:eastAsia="pl-PL"/>
        </w:rPr>
        <w:t xml:space="preserve"> </w:t>
      </w:r>
      <w:r w:rsidRPr="007D24AC">
        <w:rPr>
          <w:rFonts w:ascii="Tahoma" w:eastAsia="Times New Roman" w:hAnsi="Tahoma" w:cs="Tahoma"/>
          <w:sz w:val="22"/>
          <w:szCs w:val="22"/>
          <w:lang w:eastAsia="pl-PL"/>
        </w:rPr>
        <w:t>3 lit. b, d lub e</w:t>
      </w:r>
      <w:r w:rsidR="005766A9" w:rsidRPr="007D24AC">
        <w:rPr>
          <w:rFonts w:ascii="Tahoma" w:eastAsia="Times New Roman" w:hAnsi="Tahoma" w:cs="Tahoma"/>
          <w:sz w:val="22"/>
          <w:szCs w:val="22"/>
          <w:lang w:eastAsia="pl-PL"/>
        </w:rPr>
        <w:t>) oraz</w:t>
      </w:r>
      <w:r w:rsidRPr="007D24AC">
        <w:rPr>
          <w:rFonts w:ascii="Tahoma" w:eastAsia="Times New Roman" w:hAnsi="Tahoma" w:cs="Tahoma"/>
          <w:sz w:val="22"/>
          <w:szCs w:val="22"/>
          <w:lang w:eastAsia="pl-PL"/>
        </w:rPr>
        <w:t xml:space="preserve"> prawo do przenoszenia danych osobowych, o którym mowa w</w:t>
      </w:r>
      <w:r w:rsidR="00545621" w:rsidRPr="007D24AC">
        <w:rPr>
          <w:rFonts w:ascii="Tahoma" w:eastAsia="Times New Roman" w:hAnsi="Tahoma" w:cs="Tahoma"/>
          <w:sz w:val="22"/>
          <w:szCs w:val="22"/>
          <w:lang w:eastAsia="pl-PL"/>
        </w:rPr>
        <w:t> </w:t>
      </w:r>
      <w:r w:rsidRPr="007D24AC">
        <w:rPr>
          <w:rFonts w:ascii="Tahoma" w:eastAsia="Times New Roman" w:hAnsi="Tahoma" w:cs="Tahoma"/>
          <w:sz w:val="22"/>
          <w:szCs w:val="22"/>
          <w:lang w:eastAsia="pl-PL"/>
        </w:rPr>
        <w:t>art.</w:t>
      </w:r>
      <w:r w:rsidR="00545621" w:rsidRPr="007D24AC">
        <w:rPr>
          <w:rFonts w:ascii="Tahoma" w:eastAsia="Times New Roman" w:hAnsi="Tahoma" w:cs="Tahoma"/>
          <w:sz w:val="22"/>
          <w:szCs w:val="22"/>
          <w:lang w:eastAsia="pl-PL"/>
        </w:rPr>
        <w:t> </w:t>
      </w:r>
      <w:r w:rsidRPr="007D24AC">
        <w:rPr>
          <w:rFonts w:ascii="Tahoma" w:eastAsia="Times New Roman" w:hAnsi="Tahoma" w:cs="Tahoma"/>
          <w:sz w:val="22"/>
          <w:szCs w:val="22"/>
          <w:lang w:eastAsia="pl-PL"/>
        </w:rPr>
        <w:t>20 Rozporządzenia oraz prawo do sprzeciwu wobec przetwarzania danych osobowych.</w:t>
      </w:r>
    </w:p>
    <w:p w14:paraId="1F5CA275" w14:textId="7BA99A87" w:rsidR="009A52A5" w:rsidRPr="007D24AC" w:rsidRDefault="009A52A5" w:rsidP="008D0E1A">
      <w:pPr>
        <w:spacing w:before="120" w:after="120" w:line="360" w:lineRule="auto"/>
        <w:jc w:val="both"/>
        <w:rPr>
          <w:rFonts w:ascii="Tahoma" w:eastAsia="Times New Roman" w:hAnsi="Tahoma" w:cs="Tahoma"/>
          <w:sz w:val="22"/>
          <w:szCs w:val="22"/>
          <w:lang w:eastAsia="pl-PL"/>
        </w:rPr>
      </w:pPr>
      <w:r w:rsidRPr="007D24AC">
        <w:rPr>
          <w:rFonts w:ascii="Tahoma" w:eastAsia="Times New Roman" w:hAnsi="Tahoma" w:cs="Tahoma"/>
          <w:sz w:val="22"/>
          <w:szCs w:val="22"/>
          <w:lang w:eastAsia="pl-PL"/>
        </w:rPr>
        <w:t>Zamawiający zobowiązuje Wykonawcę do przekazania klauzuli informacyjnej wszystkim pracownikom,</w:t>
      </w:r>
      <w:r w:rsidR="005766A9" w:rsidRPr="007D24AC">
        <w:rPr>
          <w:rFonts w:ascii="Tahoma" w:eastAsia="Times New Roman" w:hAnsi="Tahoma" w:cs="Tahoma"/>
          <w:sz w:val="22"/>
          <w:szCs w:val="22"/>
          <w:lang w:eastAsia="pl-PL"/>
        </w:rPr>
        <w:t xml:space="preserve"> k</w:t>
      </w:r>
      <w:r w:rsidRPr="007D24AC">
        <w:rPr>
          <w:rFonts w:ascii="Tahoma" w:eastAsia="Times New Roman" w:hAnsi="Tahoma" w:cs="Tahoma"/>
          <w:sz w:val="22"/>
          <w:szCs w:val="22"/>
          <w:lang w:eastAsia="pl-PL"/>
        </w:rPr>
        <w:t>tórzy będą zaangażowani w realizację umowy i których dane osobowe zostaną przekazane</w:t>
      </w:r>
      <w:r w:rsidR="005766A9" w:rsidRPr="007D24AC">
        <w:rPr>
          <w:rFonts w:ascii="Tahoma" w:eastAsia="Times New Roman" w:hAnsi="Tahoma" w:cs="Tahoma"/>
          <w:sz w:val="22"/>
          <w:szCs w:val="22"/>
          <w:lang w:eastAsia="pl-PL"/>
        </w:rPr>
        <w:t xml:space="preserve"> </w:t>
      </w:r>
      <w:r w:rsidRPr="007D24AC">
        <w:rPr>
          <w:rFonts w:ascii="Tahoma" w:eastAsia="Times New Roman" w:hAnsi="Tahoma" w:cs="Tahoma"/>
          <w:sz w:val="22"/>
          <w:szCs w:val="22"/>
          <w:lang w:eastAsia="pl-PL"/>
        </w:rPr>
        <w:t>Zamawiającemu</w:t>
      </w:r>
      <w:r w:rsidR="005766A9" w:rsidRPr="007D24AC">
        <w:rPr>
          <w:rFonts w:ascii="Tahoma" w:eastAsia="Times New Roman" w:hAnsi="Tahoma" w:cs="Tahoma"/>
          <w:sz w:val="22"/>
          <w:szCs w:val="22"/>
          <w:lang w:eastAsia="pl-PL"/>
        </w:rPr>
        <w:t>.</w:t>
      </w:r>
    </w:p>
    <w:p w14:paraId="349A332A" w14:textId="21A802BC" w:rsidR="00037B82" w:rsidRPr="007D24AC" w:rsidRDefault="00037B82" w:rsidP="008D0E1A">
      <w:pPr>
        <w:spacing w:before="120" w:after="120" w:line="360" w:lineRule="auto"/>
        <w:jc w:val="both"/>
        <w:rPr>
          <w:rFonts w:ascii="Tahoma" w:eastAsia="Times New Roman" w:hAnsi="Tahoma" w:cs="Tahoma"/>
          <w:sz w:val="22"/>
          <w:szCs w:val="22"/>
          <w:lang w:eastAsia="pl-PL"/>
        </w:rPr>
      </w:pPr>
      <w:r w:rsidRPr="007D24AC">
        <w:rPr>
          <w:rFonts w:ascii="Tahoma" w:eastAsia="Times New Roman" w:hAnsi="Tahoma" w:cs="Tahoma"/>
          <w:sz w:val="22"/>
          <w:szCs w:val="22"/>
          <w:lang w:eastAsia="pl-PL"/>
        </w:rPr>
        <w:t>Wykonawca wyraża zgodę na udostępnianie Zamawiającemu w trybie ustawy z dnia 6 września 2001 r. o dostępie do informacji publicznej, zawartych w niniejszej umowie dotyczących go danych osobowych, w zakresie obejmującym imię i nazwisko, a w przypadku działalności gospodarczej również w zakresie firmy.</w:t>
      </w:r>
    </w:p>
    <w:p w14:paraId="540E46CD" w14:textId="7F9B4528" w:rsidR="009A52A5" w:rsidRPr="007D24AC" w:rsidRDefault="009A52A5" w:rsidP="007D24AC">
      <w:pPr>
        <w:spacing w:after="0" w:line="360" w:lineRule="auto"/>
        <w:rPr>
          <w:rFonts w:ascii="Tahoma" w:eastAsia="Times New Roman" w:hAnsi="Tahoma" w:cs="Tahoma"/>
          <w:sz w:val="22"/>
          <w:szCs w:val="22"/>
          <w:lang w:eastAsia="pl-PL"/>
        </w:rPr>
      </w:pPr>
    </w:p>
    <w:p w14:paraId="42BF124B" w14:textId="77777777" w:rsidR="009A52A5" w:rsidRPr="007D24AC" w:rsidRDefault="009A52A5" w:rsidP="007D24AC">
      <w:pPr>
        <w:spacing w:after="0" w:line="360" w:lineRule="auto"/>
        <w:rPr>
          <w:rFonts w:ascii="Tahoma" w:eastAsia="Times New Roman" w:hAnsi="Tahoma" w:cs="Tahoma"/>
          <w:sz w:val="22"/>
          <w:szCs w:val="22"/>
          <w:lang w:eastAsia="pl-PL"/>
        </w:rPr>
      </w:pPr>
    </w:p>
    <w:p w14:paraId="674CCC88" w14:textId="77777777" w:rsidR="00DE46BF" w:rsidRDefault="009A52A5" w:rsidP="00DE46BF">
      <w:pPr>
        <w:spacing w:after="0" w:line="360" w:lineRule="auto"/>
        <w:rPr>
          <w:rFonts w:ascii="Tahoma" w:eastAsia="Times New Roman" w:hAnsi="Tahoma" w:cs="Tahoma"/>
          <w:sz w:val="22"/>
          <w:szCs w:val="22"/>
          <w:lang w:eastAsia="pl-PL"/>
        </w:rPr>
      </w:pPr>
      <w:r w:rsidRPr="007D24AC">
        <w:rPr>
          <w:rFonts w:ascii="Tahoma" w:eastAsia="Times New Roman" w:hAnsi="Tahoma" w:cs="Tahoma"/>
          <w:sz w:val="22"/>
          <w:szCs w:val="22"/>
          <w:lang w:eastAsia="pl-PL"/>
        </w:rPr>
        <w:t>Zapoznałem się dn</w:t>
      </w:r>
      <w:r w:rsidR="005766A9" w:rsidRPr="007D24AC">
        <w:rPr>
          <w:rFonts w:ascii="Tahoma" w:eastAsia="Times New Roman" w:hAnsi="Tahoma" w:cs="Tahoma"/>
          <w:sz w:val="22"/>
          <w:szCs w:val="22"/>
          <w:lang w:eastAsia="pl-PL"/>
        </w:rPr>
        <w:t>. _______________ pod</w:t>
      </w:r>
      <w:r w:rsidRPr="007D24AC">
        <w:rPr>
          <w:rFonts w:ascii="Tahoma" w:eastAsia="Times New Roman" w:hAnsi="Tahoma" w:cs="Tahoma"/>
          <w:sz w:val="22"/>
          <w:szCs w:val="22"/>
          <w:lang w:eastAsia="pl-PL"/>
        </w:rPr>
        <w:t>pis</w:t>
      </w:r>
      <w:r w:rsidR="005766A9" w:rsidRPr="007D24AC">
        <w:rPr>
          <w:rFonts w:ascii="Tahoma" w:eastAsia="Times New Roman" w:hAnsi="Tahoma" w:cs="Tahoma"/>
          <w:sz w:val="22"/>
          <w:szCs w:val="22"/>
          <w:lang w:eastAsia="pl-PL"/>
        </w:rPr>
        <w:t xml:space="preserve"> __________________</w:t>
      </w:r>
    </w:p>
    <w:p w14:paraId="6981DEA6" w14:textId="77777777" w:rsidR="00DE46BF" w:rsidRDefault="00DE46BF" w:rsidP="00DE46BF">
      <w:pPr>
        <w:spacing w:after="0" w:line="360" w:lineRule="auto"/>
        <w:rPr>
          <w:rFonts w:ascii="Tahoma" w:eastAsia="Times New Roman" w:hAnsi="Tahoma" w:cs="Tahoma"/>
          <w:sz w:val="22"/>
          <w:szCs w:val="22"/>
          <w:lang w:eastAsia="pl-PL"/>
        </w:rPr>
      </w:pPr>
    </w:p>
    <w:p w14:paraId="3C684E19" w14:textId="21A3ED01" w:rsidR="00034BE8" w:rsidRPr="008E7B90" w:rsidRDefault="00E76012" w:rsidP="00DE46BF">
      <w:pPr>
        <w:spacing w:after="0" w:line="360" w:lineRule="auto"/>
        <w:rPr>
          <w:rFonts w:ascii="Tahoma" w:eastAsia="Times New Roman" w:hAnsi="Tahoma" w:cs="Tahoma"/>
          <w:lang w:eastAsia="pl-PL"/>
        </w:rPr>
      </w:pPr>
      <w:r>
        <w:rPr>
          <w:rFonts w:ascii="Tahoma" w:eastAsia="Times New Roman" w:hAnsi="Tahoma" w:cs="Tahoma"/>
          <w:color w:val="000000"/>
          <w:sz w:val="22"/>
          <w:szCs w:val="22"/>
          <w:lang w:eastAsia="pl-PL"/>
        </w:rPr>
        <w:br w:type="page"/>
      </w:r>
    </w:p>
    <w:p w14:paraId="0676BA1A" w14:textId="13CE31AB" w:rsidR="00034BE8" w:rsidRPr="008E7B90" w:rsidRDefault="00034BE8" w:rsidP="007D24AC">
      <w:pPr>
        <w:spacing w:after="0" w:line="360" w:lineRule="auto"/>
        <w:jc w:val="both"/>
        <w:rPr>
          <w:rFonts w:ascii="Tahoma" w:eastAsia="Times New Roman" w:hAnsi="Tahoma" w:cs="Tahoma"/>
          <w:lang w:eastAsia="pl-PL"/>
        </w:rPr>
      </w:pPr>
    </w:p>
    <w:p w14:paraId="685425C4" w14:textId="7F39B654" w:rsidR="00034BE8" w:rsidRPr="008E7B90" w:rsidRDefault="00034BE8" w:rsidP="007D24AC">
      <w:pPr>
        <w:spacing w:after="0" w:line="360" w:lineRule="auto"/>
        <w:jc w:val="both"/>
        <w:rPr>
          <w:rFonts w:ascii="Tahoma" w:eastAsia="Times New Roman" w:hAnsi="Tahoma" w:cs="Tahoma"/>
          <w:lang w:eastAsia="pl-PL"/>
        </w:rPr>
      </w:pPr>
    </w:p>
    <w:p w14:paraId="667B50C8" w14:textId="77777777" w:rsidR="002C4261" w:rsidRPr="008E7B90" w:rsidRDefault="002C4261" w:rsidP="007D24AC">
      <w:pPr>
        <w:spacing w:after="0" w:line="360" w:lineRule="auto"/>
        <w:jc w:val="center"/>
        <w:rPr>
          <w:rFonts w:ascii="Tahoma" w:eastAsia="Times New Roman" w:hAnsi="Tahoma" w:cs="Tahoma"/>
          <w:b/>
          <w:lang w:eastAsia="pl-PL"/>
        </w:rPr>
      </w:pPr>
    </w:p>
    <w:p w14:paraId="163A66CF" w14:textId="4B1BA941" w:rsidR="00E72852" w:rsidRPr="003E75AE" w:rsidRDefault="00E72852" w:rsidP="003E75AE">
      <w:pPr>
        <w:spacing w:after="0" w:line="360" w:lineRule="auto"/>
        <w:jc w:val="center"/>
        <w:rPr>
          <w:rFonts w:ascii="Tahoma" w:eastAsia="Times New Roman" w:hAnsi="Tahoma" w:cs="Tahoma"/>
          <w:b/>
          <w:sz w:val="22"/>
          <w:szCs w:val="22"/>
          <w:lang w:eastAsia="pl-PL"/>
        </w:rPr>
      </w:pPr>
    </w:p>
    <w:sectPr w:rsidR="00E72852" w:rsidRPr="003E75AE" w:rsidSect="001F4E3E">
      <w:footerReference w:type="default" r:id="rId10"/>
      <w:pgSz w:w="11907" w:h="16840" w:code="9"/>
      <w:pgMar w:top="1418" w:right="1418" w:bottom="1418" w:left="1418" w:header="709" w:footer="709" w:gutter="0"/>
      <w:pgNumType w:chapStyle="1" w:chapSep="period"/>
      <w:cols w:space="6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1DA931" w14:textId="77777777" w:rsidR="007E1938" w:rsidRDefault="007E1938" w:rsidP="00F91572">
      <w:pPr>
        <w:spacing w:after="0" w:line="240" w:lineRule="auto"/>
      </w:pPr>
      <w:r>
        <w:separator/>
      </w:r>
    </w:p>
  </w:endnote>
  <w:endnote w:type="continuationSeparator" w:id="0">
    <w:p w14:paraId="56F69DA6" w14:textId="77777777" w:rsidR="007E1938" w:rsidRDefault="007E1938" w:rsidP="00F915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tarSymbol">
    <w:altName w:val="Calibri"/>
    <w:charset w:val="80"/>
    <w:family w:val="auto"/>
    <w:pitch w:val="default"/>
  </w:font>
  <w:font w:name="Nimbus Sans L">
    <w:altName w:val="Arial"/>
    <w:charset w:val="00"/>
    <w:family w:val="swiss"/>
    <w:pitch w:val="variable"/>
  </w:font>
  <w:font w:name="Andale Sans UI">
    <w:altName w:val="Arial Unicode MS"/>
    <w:charset w:val="EE"/>
    <w:family w:val="auto"/>
    <w:pitch w:val="variable"/>
  </w:font>
  <w:font w:name="Lucidasans">
    <w:altName w:val="Times New Roman"/>
    <w:charset w:val="00"/>
    <w:family w:val="auto"/>
    <w:pitch w:val="variable"/>
  </w:font>
  <w:font w:name="Univers-P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Optima"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DB02AC" w14:textId="557E624B" w:rsidR="008F1F66" w:rsidRPr="001F4E3E" w:rsidRDefault="008F1F66" w:rsidP="001F4E3E">
    <w:pPr>
      <w:spacing w:after="0" w:line="259" w:lineRule="auto"/>
      <w:ind w:right="1"/>
      <w:jc w:val="right"/>
      <w:rPr>
        <w:rFonts w:ascii="Tahoma" w:hAnsi="Tahoma" w:cs="Tahoma"/>
      </w:rPr>
    </w:pPr>
    <w:r w:rsidRPr="0097688D">
      <w:rPr>
        <w:rFonts w:ascii="Tahoma" w:eastAsia="Arial" w:hAnsi="Tahoma" w:cs="Tahoma"/>
      </w:rPr>
      <w:fldChar w:fldCharType="begin"/>
    </w:r>
    <w:r w:rsidRPr="0097688D">
      <w:rPr>
        <w:rFonts w:ascii="Tahoma" w:hAnsi="Tahoma" w:cs="Tahoma"/>
      </w:rPr>
      <w:instrText xml:space="preserve"> PAGE   \* MERGEFORMAT </w:instrText>
    </w:r>
    <w:r w:rsidRPr="0097688D">
      <w:rPr>
        <w:rFonts w:ascii="Tahoma" w:eastAsia="Arial" w:hAnsi="Tahoma" w:cs="Tahoma"/>
      </w:rPr>
      <w:fldChar w:fldCharType="separate"/>
    </w:r>
    <w:r w:rsidR="00914C30" w:rsidRPr="00914C30">
      <w:rPr>
        <w:rFonts w:ascii="Tahoma" w:eastAsia="Arial" w:hAnsi="Tahoma" w:cs="Tahoma"/>
        <w:noProof/>
      </w:rPr>
      <w:t>35</w:t>
    </w:r>
    <w:r w:rsidRPr="0097688D">
      <w:rPr>
        <w:rFonts w:ascii="Tahoma" w:eastAsia="Times New Roman" w:hAnsi="Tahoma" w:cs="Tahoma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A1DB9C" w14:textId="77777777" w:rsidR="007E1938" w:rsidRDefault="007E1938" w:rsidP="00F91572">
      <w:pPr>
        <w:spacing w:after="0" w:line="240" w:lineRule="auto"/>
      </w:pPr>
      <w:r>
        <w:separator/>
      </w:r>
    </w:p>
  </w:footnote>
  <w:footnote w:type="continuationSeparator" w:id="0">
    <w:p w14:paraId="20567309" w14:textId="77777777" w:rsidR="007E1938" w:rsidRDefault="007E1938" w:rsidP="00F9157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3BBE6414"/>
    <w:name w:val="Outline"/>
    <w:lvl w:ilvl="0">
      <w:start w:val="1"/>
      <w:numFmt w:val="upperRoman"/>
      <w:pStyle w:val="Nagwek1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pStyle w:val="Nagwek2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/>
        <w:i w:val="0"/>
        <w:caps w:val="0"/>
        <w:sz w:val="24"/>
        <w:szCs w:val="24"/>
      </w:rPr>
    </w:lvl>
    <w:lvl w:ilvl="2">
      <w:start w:val="1"/>
      <w:numFmt w:val="decimal"/>
      <w:pStyle w:val="Nagwek3"/>
      <w:lvlText w:val="%2.%3.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pStyle w:val="Nagwek6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pStyle w:val="Nagwek7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1" w15:restartNumberingAfterBreak="0">
    <w:nsid w:val="00000007"/>
    <w:multiLevelType w:val="multilevel"/>
    <w:tmpl w:val="844AAD3E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10"/>
    <w:multiLevelType w:val="multilevel"/>
    <w:tmpl w:val="12A8F52E"/>
    <w:name w:val="WW8Num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2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2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2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2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2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2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2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4" w15:restartNumberingAfterBreak="0">
    <w:nsid w:val="00000014"/>
    <w:multiLevelType w:val="multilevel"/>
    <w:tmpl w:val="AFC6BB5C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ascii="Times New Roman" w:hAnsi="Times New Roman" w:cs="Times New Roman" w:hint="default"/>
        <w:b w:val="0"/>
        <w:bCs w:val="0"/>
        <w:szCs w:val="24"/>
      </w:rPr>
    </w:lvl>
    <w:lvl w:ilvl="1">
      <w:start w:val="1"/>
      <w:numFmt w:val="decimal"/>
      <w:lvlText w:val="%2)"/>
      <w:lvlJc w:val="left"/>
      <w:pPr>
        <w:tabs>
          <w:tab w:val="num" w:pos="-87"/>
        </w:tabs>
        <w:ind w:left="1353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-136"/>
        </w:tabs>
        <w:ind w:left="202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-4680"/>
        </w:tabs>
        <w:ind w:left="360" w:hanging="360"/>
      </w:pPr>
      <w:rPr>
        <w:rFonts w:hint="default"/>
        <w:b w:val="0"/>
        <w:bCs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5" w15:restartNumberingAfterBreak="0">
    <w:nsid w:val="03870FB4"/>
    <w:multiLevelType w:val="hybridMultilevel"/>
    <w:tmpl w:val="DBACDFB6"/>
    <w:lvl w:ilvl="0" w:tplc="6DF6EA16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" w15:restartNumberingAfterBreak="0">
    <w:nsid w:val="04457ECA"/>
    <w:multiLevelType w:val="multilevel"/>
    <w:tmpl w:val="389073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(%3)"/>
      <w:lvlJc w:val="left"/>
      <w:pPr>
        <w:tabs>
          <w:tab w:val="num" w:pos="2685"/>
        </w:tabs>
        <w:ind w:left="2685" w:hanging="705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4817DA8"/>
    <w:multiLevelType w:val="hybridMultilevel"/>
    <w:tmpl w:val="86A62BA6"/>
    <w:lvl w:ilvl="0" w:tplc="0C72DCA6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3957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6A05BF4"/>
    <w:multiLevelType w:val="hybridMultilevel"/>
    <w:tmpl w:val="27D6B1F8"/>
    <w:lvl w:ilvl="0" w:tplc="2AF2F4EC">
      <w:start w:val="1"/>
      <w:numFmt w:val="decimal"/>
      <w:lvlText w:val="%1."/>
      <w:lvlJc w:val="left"/>
      <w:pPr>
        <w:ind w:left="36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09F10769"/>
    <w:multiLevelType w:val="hybridMultilevel"/>
    <w:tmpl w:val="E570BBE4"/>
    <w:lvl w:ilvl="0" w:tplc="E680751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0AD77EC4"/>
    <w:multiLevelType w:val="hybridMultilevel"/>
    <w:tmpl w:val="6F9650A4"/>
    <w:lvl w:ilvl="0" w:tplc="2D8813DA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0B5F62A0"/>
    <w:multiLevelType w:val="hybridMultilevel"/>
    <w:tmpl w:val="F3B628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E02051B"/>
    <w:multiLevelType w:val="hybridMultilevel"/>
    <w:tmpl w:val="3A2AE76E"/>
    <w:name w:val="WW8Num21424"/>
    <w:lvl w:ilvl="0" w:tplc="F3B88972">
      <w:start w:val="1"/>
      <w:numFmt w:val="lowerLetter"/>
      <w:lvlText w:val="%1)"/>
      <w:lvlJc w:val="left"/>
      <w:pPr>
        <w:tabs>
          <w:tab w:val="num" w:pos="726"/>
        </w:tabs>
        <w:ind w:left="726" w:hanging="369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0E317AB"/>
    <w:multiLevelType w:val="hybridMultilevel"/>
    <w:tmpl w:val="DBACDFB6"/>
    <w:lvl w:ilvl="0" w:tplc="6DF6EA16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4" w15:restartNumberingAfterBreak="0">
    <w:nsid w:val="12922A7C"/>
    <w:multiLevelType w:val="hybridMultilevel"/>
    <w:tmpl w:val="42062B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6314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5BF078C"/>
    <w:multiLevelType w:val="hybridMultilevel"/>
    <w:tmpl w:val="4ABEC896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16E03D2F"/>
    <w:multiLevelType w:val="hybridMultilevel"/>
    <w:tmpl w:val="F24AB316"/>
    <w:lvl w:ilvl="0" w:tplc="0415001B">
      <w:start w:val="1"/>
      <w:numFmt w:val="lowerRoman"/>
      <w:lvlText w:val="%1."/>
      <w:lvlJc w:val="right"/>
      <w:pPr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7" w15:restartNumberingAfterBreak="0">
    <w:nsid w:val="17A13C81"/>
    <w:multiLevelType w:val="hybridMultilevel"/>
    <w:tmpl w:val="DBACDFB6"/>
    <w:lvl w:ilvl="0" w:tplc="6DF6EA16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8" w15:restartNumberingAfterBreak="0">
    <w:nsid w:val="1A862C9D"/>
    <w:multiLevelType w:val="multilevel"/>
    <w:tmpl w:val="916A12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DA32E25"/>
    <w:multiLevelType w:val="hybridMultilevel"/>
    <w:tmpl w:val="48E60634"/>
    <w:lvl w:ilvl="0" w:tplc="6A5A77E0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0" w15:restartNumberingAfterBreak="0">
    <w:nsid w:val="1EBD698F"/>
    <w:multiLevelType w:val="hybridMultilevel"/>
    <w:tmpl w:val="457C05B8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1EFF4A17"/>
    <w:multiLevelType w:val="multilevel"/>
    <w:tmpl w:val="65BC612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(%3)"/>
      <w:lvlJc w:val="left"/>
      <w:pPr>
        <w:tabs>
          <w:tab w:val="num" w:pos="2685"/>
        </w:tabs>
        <w:ind w:left="2685" w:hanging="705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1FB21D8C"/>
    <w:multiLevelType w:val="multilevel"/>
    <w:tmpl w:val="00446B34"/>
    <w:styleLink w:val="Biecalista1"/>
    <w:lvl w:ilvl="0">
      <w:start w:val="1"/>
      <w:numFmt w:val="decimal"/>
      <w:lvlText w:val="%1."/>
      <w:lvlJc w:val="left"/>
      <w:pPr>
        <w:tabs>
          <w:tab w:val="num" w:pos="1080"/>
        </w:tabs>
        <w:ind w:left="1437" w:hanging="357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987" w:hanging="623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230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280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331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381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432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080"/>
        </w:tabs>
        <w:ind w:left="48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80"/>
        </w:tabs>
        <w:ind w:left="5400" w:hanging="1440"/>
      </w:pPr>
      <w:rPr>
        <w:rFonts w:hint="default"/>
      </w:rPr>
    </w:lvl>
  </w:abstractNum>
  <w:abstractNum w:abstractNumId="23" w15:restartNumberingAfterBreak="0">
    <w:nsid w:val="209E09B4"/>
    <w:multiLevelType w:val="hybridMultilevel"/>
    <w:tmpl w:val="DBACDFB6"/>
    <w:lvl w:ilvl="0" w:tplc="6DF6EA16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4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5" w15:restartNumberingAfterBreak="0">
    <w:nsid w:val="24E525A5"/>
    <w:multiLevelType w:val="hybridMultilevel"/>
    <w:tmpl w:val="2C1A331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8F27DE3"/>
    <w:multiLevelType w:val="singleLevel"/>
    <w:tmpl w:val="7CA2D9A2"/>
    <w:lvl w:ilvl="0">
      <w:start w:val="1"/>
      <w:numFmt w:val="decimal"/>
      <w:pStyle w:val="Nagwek9"/>
      <w:lvlText w:val="%1."/>
      <w:legacy w:legacy="1" w:legacySpace="0" w:legacyIndent="283"/>
      <w:lvlJc w:val="left"/>
      <w:pPr>
        <w:ind w:left="141" w:hanging="283"/>
      </w:pPr>
    </w:lvl>
  </w:abstractNum>
  <w:abstractNum w:abstractNumId="27" w15:restartNumberingAfterBreak="0">
    <w:nsid w:val="2AF11710"/>
    <w:multiLevelType w:val="multilevel"/>
    <w:tmpl w:val="389073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(%3)"/>
      <w:lvlJc w:val="left"/>
      <w:pPr>
        <w:tabs>
          <w:tab w:val="num" w:pos="2685"/>
        </w:tabs>
        <w:ind w:left="2685" w:hanging="705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2E2F6BEA"/>
    <w:multiLevelType w:val="hybridMultilevel"/>
    <w:tmpl w:val="BB9CFA7C"/>
    <w:lvl w:ilvl="0" w:tplc="8D603568">
      <w:start w:val="1"/>
      <w:numFmt w:val="lowerLetter"/>
      <w:lvlText w:val="%1)"/>
      <w:lvlJc w:val="left"/>
      <w:pPr>
        <w:tabs>
          <w:tab w:val="num" w:pos="4680"/>
        </w:tabs>
        <w:ind w:left="468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5400"/>
        </w:tabs>
        <w:ind w:left="540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6120"/>
        </w:tabs>
        <w:ind w:left="61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6840"/>
        </w:tabs>
        <w:ind w:left="684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7560"/>
        </w:tabs>
        <w:ind w:left="75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8280"/>
        </w:tabs>
        <w:ind w:left="8280" w:hanging="180"/>
      </w:pPr>
    </w:lvl>
    <w:lvl w:ilvl="6" w:tplc="0415000F">
      <w:start w:val="1"/>
      <w:numFmt w:val="decimal"/>
      <w:lvlText w:val="%7."/>
      <w:lvlJc w:val="left"/>
      <w:pPr>
        <w:tabs>
          <w:tab w:val="num" w:pos="9000"/>
        </w:tabs>
        <w:ind w:left="900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9720"/>
        </w:tabs>
        <w:ind w:left="972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10440"/>
        </w:tabs>
        <w:ind w:left="10440" w:hanging="180"/>
      </w:pPr>
    </w:lvl>
  </w:abstractNum>
  <w:abstractNum w:abstractNumId="29" w15:restartNumberingAfterBreak="0">
    <w:nsid w:val="2EFC35CA"/>
    <w:multiLevelType w:val="hybridMultilevel"/>
    <w:tmpl w:val="DBACDFB6"/>
    <w:lvl w:ilvl="0" w:tplc="6DF6EA16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0" w15:restartNumberingAfterBreak="0">
    <w:nsid w:val="301560C0"/>
    <w:multiLevelType w:val="multilevel"/>
    <w:tmpl w:val="A24E160E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2685"/>
        </w:tabs>
        <w:ind w:left="2685" w:hanging="705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1" w15:restartNumberingAfterBreak="0">
    <w:nsid w:val="30CD53D7"/>
    <w:multiLevelType w:val="multilevel"/>
    <w:tmpl w:val="0415001F"/>
    <w:name w:val="WW8Num2343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30E2046C"/>
    <w:multiLevelType w:val="hybridMultilevel"/>
    <w:tmpl w:val="D0CCB39A"/>
    <w:lvl w:ilvl="0" w:tplc="8D603568">
      <w:start w:val="1"/>
      <w:numFmt w:val="lowerLetter"/>
      <w:lvlText w:val="%1)"/>
      <w:lvlJc w:val="left"/>
      <w:pPr>
        <w:tabs>
          <w:tab w:val="num" w:pos="4680"/>
        </w:tabs>
        <w:ind w:left="4680" w:hanging="360"/>
      </w:pPr>
    </w:lvl>
    <w:lvl w:ilvl="1" w:tplc="0415001B">
      <w:start w:val="1"/>
      <w:numFmt w:val="lowerRoman"/>
      <w:lvlText w:val="%2."/>
      <w:lvlJc w:val="right"/>
      <w:pPr>
        <w:tabs>
          <w:tab w:val="num" w:pos="5400"/>
        </w:tabs>
        <w:ind w:left="540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6120"/>
        </w:tabs>
        <w:ind w:left="61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6840"/>
        </w:tabs>
        <w:ind w:left="684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7560"/>
        </w:tabs>
        <w:ind w:left="75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8280"/>
        </w:tabs>
        <w:ind w:left="8280" w:hanging="180"/>
      </w:pPr>
    </w:lvl>
    <w:lvl w:ilvl="6" w:tplc="0415000F">
      <w:start w:val="1"/>
      <w:numFmt w:val="decimal"/>
      <w:lvlText w:val="%7."/>
      <w:lvlJc w:val="left"/>
      <w:pPr>
        <w:tabs>
          <w:tab w:val="num" w:pos="9000"/>
        </w:tabs>
        <w:ind w:left="900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9720"/>
        </w:tabs>
        <w:ind w:left="972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10440"/>
        </w:tabs>
        <w:ind w:left="10440" w:hanging="180"/>
      </w:pPr>
    </w:lvl>
  </w:abstractNum>
  <w:abstractNum w:abstractNumId="33" w15:restartNumberingAfterBreak="0">
    <w:nsid w:val="31E55547"/>
    <w:multiLevelType w:val="hybridMultilevel"/>
    <w:tmpl w:val="A158355A"/>
    <w:lvl w:ilvl="0" w:tplc="43324C66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2C730E0"/>
    <w:multiLevelType w:val="hybridMultilevel"/>
    <w:tmpl w:val="99A6116E"/>
    <w:lvl w:ilvl="0" w:tplc="48E04A4A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4887F5C"/>
    <w:multiLevelType w:val="multilevel"/>
    <w:tmpl w:val="97CCF48C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4F30E4C"/>
    <w:multiLevelType w:val="hybridMultilevel"/>
    <w:tmpl w:val="4F4458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5677DD5"/>
    <w:multiLevelType w:val="hybridMultilevel"/>
    <w:tmpl w:val="DBACDFB6"/>
    <w:lvl w:ilvl="0" w:tplc="6DF6EA16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8" w15:restartNumberingAfterBreak="0">
    <w:nsid w:val="35E43288"/>
    <w:multiLevelType w:val="hybridMultilevel"/>
    <w:tmpl w:val="B742DFB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36FC1323"/>
    <w:multiLevelType w:val="hybridMultilevel"/>
    <w:tmpl w:val="C3ECAE10"/>
    <w:name w:val="WW8Num162"/>
    <w:lvl w:ilvl="0" w:tplc="ABF67838">
      <w:start w:val="1"/>
      <w:numFmt w:val="lowerLetter"/>
      <w:lvlText w:val="%1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37F56A34"/>
    <w:multiLevelType w:val="hybridMultilevel"/>
    <w:tmpl w:val="F24AB316"/>
    <w:lvl w:ilvl="0" w:tplc="FFFFFFFF">
      <w:start w:val="1"/>
      <w:numFmt w:val="lowerRoman"/>
      <w:lvlText w:val="%1."/>
      <w:lvlJc w:val="right"/>
      <w:pPr>
        <w:ind w:left="1077" w:hanging="360"/>
      </w:pPr>
    </w:lvl>
    <w:lvl w:ilvl="1" w:tplc="FFFFFFFF">
      <w:start w:val="1"/>
      <w:numFmt w:val="lowerLetter"/>
      <w:lvlText w:val="%2."/>
      <w:lvlJc w:val="left"/>
      <w:pPr>
        <w:ind w:left="1797" w:hanging="360"/>
      </w:pPr>
    </w:lvl>
    <w:lvl w:ilvl="2" w:tplc="FFFFFFFF" w:tentative="1">
      <w:start w:val="1"/>
      <w:numFmt w:val="lowerRoman"/>
      <w:lvlText w:val="%3."/>
      <w:lvlJc w:val="right"/>
      <w:pPr>
        <w:ind w:left="2517" w:hanging="180"/>
      </w:pPr>
    </w:lvl>
    <w:lvl w:ilvl="3" w:tplc="FFFFFFFF" w:tentative="1">
      <w:start w:val="1"/>
      <w:numFmt w:val="decimal"/>
      <w:lvlText w:val="%4."/>
      <w:lvlJc w:val="left"/>
      <w:pPr>
        <w:ind w:left="3237" w:hanging="360"/>
      </w:pPr>
    </w:lvl>
    <w:lvl w:ilvl="4" w:tplc="FFFFFFFF" w:tentative="1">
      <w:start w:val="1"/>
      <w:numFmt w:val="lowerLetter"/>
      <w:lvlText w:val="%5."/>
      <w:lvlJc w:val="left"/>
      <w:pPr>
        <w:ind w:left="3957" w:hanging="360"/>
      </w:pPr>
    </w:lvl>
    <w:lvl w:ilvl="5" w:tplc="FFFFFFFF" w:tentative="1">
      <w:start w:val="1"/>
      <w:numFmt w:val="lowerRoman"/>
      <w:lvlText w:val="%6."/>
      <w:lvlJc w:val="right"/>
      <w:pPr>
        <w:ind w:left="4677" w:hanging="180"/>
      </w:pPr>
    </w:lvl>
    <w:lvl w:ilvl="6" w:tplc="FFFFFFFF" w:tentative="1">
      <w:start w:val="1"/>
      <w:numFmt w:val="decimal"/>
      <w:lvlText w:val="%7."/>
      <w:lvlJc w:val="left"/>
      <w:pPr>
        <w:ind w:left="5397" w:hanging="360"/>
      </w:pPr>
    </w:lvl>
    <w:lvl w:ilvl="7" w:tplc="FFFFFFFF" w:tentative="1">
      <w:start w:val="1"/>
      <w:numFmt w:val="lowerLetter"/>
      <w:lvlText w:val="%8."/>
      <w:lvlJc w:val="left"/>
      <w:pPr>
        <w:ind w:left="6117" w:hanging="360"/>
      </w:pPr>
    </w:lvl>
    <w:lvl w:ilvl="8" w:tplc="FFFFFFFF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41" w15:restartNumberingAfterBreak="0">
    <w:nsid w:val="39C214F5"/>
    <w:multiLevelType w:val="hybridMultilevel"/>
    <w:tmpl w:val="281ABE12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3D581781"/>
    <w:multiLevelType w:val="multilevel"/>
    <w:tmpl w:val="389073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(%3)"/>
      <w:lvlJc w:val="left"/>
      <w:pPr>
        <w:tabs>
          <w:tab w:val="num" w:pos="2685"/>
        </w:tabs>
        <w:ind w:left="2685" w:hanging="705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3E156A77"/>
    <w:multiLevelType w:val="multilevel"/>
    <w:tmpl w:val="389073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(%3)"/>
      <w:lvlJc w:val="left"/>
      <w:pPr>
        <w:tabs>
          <w:tab w:val="num" w:pos="2685"/>
        </w:tabs>
        <w:ind w:left="2685" w:hanging="705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3FC524E4"/>
    <w:multiLevelType w:val="hybridMultilevel"/>
    <w:tmpl w:val="365253F6"/>
    <w:lvl w:ilvl="0" w:tplc="A7ECA1B0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421B4841"/>
    <w:multiLevelType w:val="hybridMultilevel"/>
    <w:tmpl w:val="E314066C"/>
    <w:lvl w:ilvl="0" w:tplc="669E277A">
      <w:start w:val="1"/>
      <w:numFmt w:val="lowerLetter"/>
      <w:lvlText w:val="%1)"/>
      <w:lvlJc w:val="left"/>
      <w:pPr>
        <w:ind w:left="36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47" w15:restartNumberingAfterBreak="0">
    <w:nsid w:val="4B0D7B70"/>
    <w:multiLevelType w:val="hybridMultilevel"/>
    <w:tmpl w:val="04740E52"/>
    <w:lvl w:ilvl="0" w:tplc="7AB280B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26A6051"/>
    <w:multiLevelType w:val="multilevel"/>
    <w:tmpl w:val="A7DE5F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536463A3"/>
    <w:multiLevelType w:val="multilevel"/>
    <w:tmpl w:val="741A69B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0" w15:restartNumberingAfterBreak="0">
    <w:nsid w:val="53FF2097"/>
    <w:multiLevelType w:val="hybridMultilevel"/>
    <w:tmpl w:val="356616C2"/>
    <w:lvl w:ilvl="0" w:tplc="5B6A727A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  <w:szCs w:val="22"/>
      </w:rPr>
    </w:lvl>
    <w:lvl w:ilvl="1" w:tplc="8D603568">
      <w:start w:val="1"/>
      <w:numFmt w:val="lowerLetter"/>
      <w:lvlText w:val="%2)"/>
      <w:lvlJc w:val="left"/>
      <w:pPr>
        <w:ind w:left="468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60B2169"/>
    <w:multiLevelType w:val="hybridMultilevel"/>
    <w:tmpl w:val="D012E338"/>
    <w:lvl w:ilvl="0" w:tplc="04150017">
      <w:start w:val="1"/>
      <w:numFmt w:val="lowerLetter"/>
      <w:lvlText w:val="%1)"/>
      <w:lvlJc w:val="left"/>
      <w:pPr>
        <w:ind w:left="717" w:hanging="360"/>
      </w:p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52" w15:restartNumberingAfterBreak="0">
    <w:nsid w:val="59961B24"/>
    <w:multiLevelType w:val="hybridMultilevel"/>
    <w:tmpl w:val="BF860E32"/>
    <w:name w:val="WW8Num23432"/>
    <w:lvl w:ilvl="0" w:tplc="38347BA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 w15:restartNumberingAfterBreak="0">
    <w:nsid w:val="5C631010"/>
    <w:multiLevelType w:val="hybridMultilevel"/>
    <w:tmpl w:val="6F9650A4"/>
    <w:lvl w:ilvl="0" w:tplc="2D8813DA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4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55" w15:restartNumberingAfterBreak="0">
    <w:nsid w:val="5DB9433E"/>
    <w:multiLevelType w:val="hybridMultilevel"/>
    <w:tmpl w:val="457C05B8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6" w15:restartNumberingAfterBreak="0">
    <w:nsid w:val="603F2763"/>
    <w:multiLevelType w:val="hybridMultilevel"/>
    <w:tmpl w:val="184EC296"/>
    <w:lvl w:ilvl="0" w:tplc="9410B138">
      <w:start w:val="1"/>
      <w:numFmt w:val="decimal"/>
      <w:lvlText w:val="%1)"/>
      <w:lvlJc w:val="left"/>
      <w:pPr>
        <w:ind w:left="1080" w:hanging="360"/>
      </w:pPr>
      <w:rPr>
        <w:rFonts w:ascii="Tahoma" w:eastAsiaTheme="minorHAnsi" w:hAnsi="Tahoma" w:cs="Tahoma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7" w15:restartNumberingAfterBreak="0">
    <w:nsid w:val="61B23781"/>
    <w:multiLevelType w:val="multilevel"/>
    <w:tmpl w:val="34529B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(%3)"/>
      <w:lvlJc w:val="left"/>
      <w:pPr>
        <w:tabs>
          <w:tab w:val="num" w:pos="2685"/>
        </w:tabs>
        <w:ind w:left="2685" w:hanging="705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 w15:restartNumberingAfterBreak="0">
    <w:nsid w:val="657B662E"/>
    <w:multiLevelType w:val="hybridMultilevel"/>
    <w:tmpl w:val="281ABE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66D82B68"/>
    <w:multiLevelType w:val="hybridMultilevel"/>
    <w:tmpl w:val="3A0EA5D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678A6C8C"/>
    <w:multiLevelType w:val="hybridMultilevel"/>
    <w:tmpl w:val="DBACDFB6"/>
    <w:lvl w:ilvl="0" w:tplc="6DF6EA16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1" w15:restartNumberingAfterBreak="0">
    <w:nsid w:val="688467A9"/>
    <w:multiLevelType w:val="hybridMultilevel"/>
    <w:tmpl w:val="281ABE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68DD34F8"/>
    <w:multiLevelType w:val="hybridMultilevel"/>
    <w:tmpl w:val="E314066C"/>
    <w:lvl w:ilvl="0" w:tplc="FFFFFFFF">
      <w:start w:val="1"/>
      <w:numFmt w:val="lowerLetter"/>
      <w:lvlText w:val="%1)"/>
      <w:lvlJc w:val="left"/>
      <w:pPr>
        <w:ind w:left="360" w:hanging="360"/>
      </w:pPr>
      <w:rPr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3" w15:restartNumberingAfterBreak="0">
    <w:nsid w:val="6A9A5E33"/>
    <w:multiLevelType w:val="hybridMultilevel"/>
    <w:tmpl w:val="F77A8430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7">
      <w:start w:val="1"/>
      <w:numFmt w:val="lowerLetter"/>
      <w:lvlText w:val="%5)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4" w15:restartNumberingAfterBreak="0">
    <w:nsid w:val="6CD44B00"/>
    <w:multiLevelType w:val="multilevel"/>
    <w:tmpl w:val="389073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(%3)"/>
      <w:lvlJc w:val="left"/>
      <w:pPr>
        <w:tabs>
          <w:tab w:val="num" w:pos="2685"/>
        </w:tabs>
        <w:ind w:left="2685" w:hanging="705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5" w15:restartNumberingAfterBreak="0">
    <w:nsid w:val="6F5B4894"/>
    <w:multiLevelType w:val="hybridMultilevel"/>
    <w:tmpl w:val="D012E338"/>
    <w:lvl w:ilvl="0" w:tplc="FFFFFFFF">
      <w:start w:val="1"/>
      <w:numFmt w:val="lowerLetter"/>
      <w:lvlText w:val="%1)"/>
      <w:lvlJc w:val="left"/>
      <w:pPr>
        <w:ind w:left="717" w:hanging="360"/>
      </w:pPr>
    </w:lvl>
    <w:lvl w:ilvl="1" w:tplc="FFFFFFFF" w:tentative="1">
      <w:start w:val="1"/>
      <w:numFmt w:val="lowerLetter"/>
      <w:lvlText w:val="%2."/>
      <w:lvlJc w:val="left"/>
      <w:pPr>
        <w:ind w:left="1437" w:hanging="360"/>
      </w:pPr>
    </w:lvl>
    <w:lvl w:ilvl="2" w:tplc="FFFFFFFF" w:tentative="1">
      <w:start w:val="1"/>
      <w:numFmt w:val="lowerRoman"/>
      <w:lvlText w:val="%3."/>
      <w:lvlJc w:val="right"/>
      <w:pPr>
        <w:ind w:left="2157" w:hanging="180"/>
      </w:pPr>
    </w:lvl>
    <w:lvl w:ilvl="3" w:tplc="FFFFFFFF" w:tentative="1">
      <w:start w:val="1"/>
      <w:numFmt w:val="decimal"/>
      <w:lvlText w:val="%4."/>
      <w:lvlJc w:val="left"/>
      <w:pPr>
        <w:ind w:left="2877" w:hanging="360"/>
      </w:pPr>
    </w:lvl>
    <w:lvl w:ilvl="4" w:tplc="FFFFFFFF" w:tentative="1">
      <w:start w:val="1"/>
      <w:numFmt w:val="lowerLetter"/>
      <w:lvlText w:val="%5."/>
      <w:lvlJc w:val="left"/>
      <w:pPr>
        <w:ind w:left="3597" w:hanging="360"/>
      </w:pPr>
    </w:lvl>
    <w:lvl w:ilvl="5" w:tplc="FFFFFFFF" w:tentative="1">
      <w:start w:val="1"/>
      <w:numFmt w:val="lowerRoman"/>
      <w:lvlText w:val="%6."/>
      <w:lvlJc w:val="right"/>
      <w:pPr>
        <w:ind w:left="4317" w:hanging="180"/>
      </w:pPr>
    </w:lvl>
    <w:lvl w:ilvl="6" w:tplc="FFFFFFFF" w:tentative="1">
      <w:start w:val="1"/>
      <w:numFmt w:val="decimal"/>
      <w:lvlText w:val="%7."/>
      <w:lvlJc w:val="left"/>
      <w:pPr>
        <w:ind w:left="5037" w:hanging="360"/>
      </w:pPr>
    </w:lvl>
    <w:lvl w:ilvl="7" w:tplc="FFFFFFFF" w:tentative="1">
      <w:start w:val="1"/>
      <w:numFmt w:val="lowerLetter"/>
      <w:lvlText w:val="%8."/>
      <w:lvlJc w:val="left"/>
      <w:pPr>
        <w:ind w:left="5757" w:hanging="360"/>
      </w:pPr>
    </w:lvl>
    <w:lvl w:ilvl="8" w:tplc="FFFFFFFF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6" w15:restartNumberingAfterBreak="0">
    <w:nsid w:val="6FC3503F"/>
    <w:multiLevelType w:val="hybridMultilevel"/>
    <w:tmpl w:val="86A62BA6"/>
    <w:lvl w:ilvl="0" w:tplc="0C72DCA6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3957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6FDA59F7"/>
    <w:multiLevelType w:val="hybridMultilevel"/>
    <w:tmpl w:val="457C05B8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8" w15:restartNumberingAfterBreak="0">
    <w:nsid w:val="709601F7"/>
    <w:multiLevelType w:val="hybridMultilevel"/>
    <w:tmpl w:val="DBACDFB6"/>
    <w:lvl w:ilvl="0" w:tplc="6DF6EA16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9" w15:restartNumberingAfterBreak="0">
    <w:nsid w:val="709C6716"/>
    <w:multiLevelType w:val="hybridMultilevel"/>
    <w:tmpl w:val="DBACDFB6"/>
    <w:lvl w:ilvl="0" w:tplc="6DF6EA16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70" w15:restartNumberingAfterBreak="0">
    <w:nsid w:val="713C4FF4"/>
    <w:multiLevelType w:val="multilevel"/>
    <w:tmpl w:val="2D9E5078"/>
    <w:lvl w:ilvl="0">
      <w:start w:val="1"/>
      <w:numFmt w:val="decimal"/>
      <w:lvlText w:val="%1."/>
      <w:lvlJc w:val="left"/>
      <w:pPr>
        <w:tabs>
          <w:tab w:val="num" w:pos="2475"/>
        </w:tabs>
        <w:ind w:left="2475" w:hanging="360"/>
      </w:pPr>
    </w:lvl>
    <w:lvl w:ilvl="1">
      <w:start w:val="1"/>
      <w:numFmt w:val="decimal"/>
      <w:lvlText w:val="%2."/>
      <w:lvlJc w:val="left"/>
      <w:pPr>
        <w:tabs>
          <w:tab w:val="num" w:pos="3555"/>
        </w:tabs>
        <w:ind w:left="3555" w:hanging="360"/>
      </w:pPr>
    </w:lvl>
    <w:lvl w:ilvl="2">
      <w:start w:val="1"/>
      <w:numFmt w:val="lowerLetter"/>
      <w:lvlText w:val="(%3)"/>
      <w:lvlJc w:val="left"/>
      <w:pPr>
        <w:tabs>
          <w:tab w:val="num" w:pos="4800"/>
        </w:tabs>
        <w:ind w:left="4800" w:hanging="705"/>
      </w:pPr>
    </w:lvl>
    <w:lvl w:ilvl="3">
      <w:start w:val="1"/>
      <w:numFmt w:val="decimal"/>
      <w:lvlText w:val="%4."/>
      <w:lvlJc w:val="left"/>
      <w:pPr>
        <w:tabs>
          <w:tab w:val="num" w:pos="4995"/>
        </w:tabs>
        <w:ind w:left="4995" w:hanging="360"/>
      </w:pPr>
    </w:lvl>
    <w:lvl w:ilvl="4">
      <w:start w:val="1"/>
      <w:numFmt w:val="lowerLetter"/>
      <w:lvlText w:val="%5)"/>
      <w:lvlJc w:val="left"/>
      <w:pPr>
        <w:ind w:left="5715" w:hanging="360"/>
      </w:pPr>
    </w:lvl>
    <w:lvl w:ilvl="5">
      <w:start w:val="1"/>
      <w:numFmt w:val="lowerRoman"/>
      <w:lvlText w:val="%6."/>
      <w:lvlJc w:val="right"/>
      <w:pPr>
        <w:tabs>
          <w:tab w:val="num" w:pos="6435"/>
        </w:tabs>
        <w:ind w:left="6435" w:hanging="180"/>
      </w:pPr>
    </w:lvl>
    <w:lvl w:ilvl="6">
      <w:start w:val="1"/>
      <w:numFmt w:val="decimal"/>
      <w:lvlText w:val="%7."/>
      <w:lvlJc w:val="left"/>
      <w:pPr>
        <w:tabs>
          <w:tab w:val="num" w:pos="7155"/>
        </w:tabs>
        <w:ind w:left="7155" w:hanging="360"/>
      </w:pPr>
    </w:lvl>
    <w:lvl w:ilvl="7">
      <w:start w:val="1"/>
      <w:numFmt w:val="lowerLetter"/>
      <w:lvlText w:val="%8."/>
      <w:lvlJc w:val="left"/>
      <w:pPr>
        <w:tabs>
          <w:tab w:val="num" w:pos="7875"/>
        </w:tabs>
        <w:ind w:left="7875" w:hanging="360"/>
      </w:pPr>
    </w:lvl>
    <w:lvl w:ilvl="8">
      <w:start w:val="1"/>
      <w:numFmt w:val="lowerRoman"/>
      <w:lvlText w:val="%9."/>
      <w:lvlJc w:val="right"/>
      <w:pPr>
        <w:tabs>
          <w:tab w:val="num" w:pos="8595"/>
        </w:tabs>
        <w:ind w:left="8595" w:hanging="180"/>
      </w:pPr>
    </w:lvl>
  </w:abstractNum>
  <w:abstractNum w:abstractNumId="71" w15:restartNumberingAfterBreak="0">
    <w:nsid w:val="72992888"/>
    <w:multiLevelType w:val="hybridMultilevel"/>
    <w:tmpl w:val="D012E338"/>
    <w:lvl w:ilvl="0" w:tplc="FFFFFFFF">
      <w:start w:val="1"/>
      <w:numFmt w:val="lowerLetter"/>
      <w:lvlText w:val="%1)"/>
      <w:lvlJc w:val="left"/>
      <w:pPr>
        <w:ind w:left="717" w:hanging="360"/>
      </w:pPr>
    </w:lvl>
    <w:lvl w:ilvl="1" w:tplc="FFFFFFFF" w:tentative="1">
      <w:start w:val="1"/>
      <w:numFmt w:val="lowerLetter"/>
      <w:lvlText w:val="%2."/>
      <w:lvlJc w:val="left"/>
      <w:pPr>
        <w:ind w:left="1437" w:hanging="360"/>
      </w:pPr>
    </w:lvl>
    <w:lvl w:ilvl="2" w:tplc="FFFFFFFF" w:tentative="1">
      <w:start w:val="1"/>
      <w:numFmt w:val="lowerRoman"/>
      <w:lvlText w:val="%3."/>
      <w:lvlJc w:val="right"/>
      <w:pPr>
        <w:ind w:left="2157" w:hanging="180"/>
      </w:pPr>
    </w:lvl>
    <w:lvl w:ilvl="3" w:tplc="FFFFFFFF" w:tentative="1">
      <w:start w:val="1"/>
      <w:numFmt w:val="decimal"/>
      <w:lvlText w:val="%4."/>
      <w:lvlJc w:val="left"/>
      <w:pPr>
        <w:ind w:left="2877" w:hanging="360"/>
      </w:pPr>
    </w:lvl>
    <w:lvl w:ilvl="4" w:tplc="FFFFFFFF" w:tentative="1">
      <w:start w:val="1"/>
      <w:numFmt w:val="lowerLetter"/>
      <w:lvlText w:val="%5."/>
      <w:lvlJc w:val="left"/>
      <w:pPr>
        <w:ind w:left="3597" w:hanging="360"/>
      </w:pPr>
    </w:lvl>
    <w:lvl w:ilvl="5" w:tplc="FFFFFFFF" w:tentative="1">
      <w:start w:val="1"/>
      <w:numFmt w:val="lowerRoman"/>
      <w:lvlText w:val="%6."/>
      <w:lvlJc w:val="right"/>
      <w:pPr>
        <w:ind w:left="4317" w:hanging="180"/>
      </w:pPr>
    </w:lvl>
    <w:lvl w:ilvl="6" w:tplc="FFFFFFFF" w:tentative="1">
      <w:start w:val="1"/>
      <w:numFmt w:val="decimal"/>
      <w:lvlText w:val="%7."/>
      <w:lvlJc w:val="left"/>
      <w:pPr>
        <w:ind w:left="5037" w:hanging="360"/>
      </w:pPr>
    </w:lvl>
    <w:lvl w:ilvl="7" w:tplc="FFFFFFFF" w:tentative="1">
      <w:start w:val="1"/>
      <w:numFmt w:val="lowerLetter"/>
      <w:lvlText w:val="%8."/>
      <w:lvlJc w:val="left"/>
      <w:pPr>
        <w:ind w:left="5757" w:hanging="360"/>
      </w:pPr>
    </w:lvl>
    <w:lvl w:ilvl="8" w:tplc="FFFFFFFF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72" w15:restartNumberingAfterBreak="0">
    <w:nsid w:val="72EB044B"/>
    <w:multiLevelType w:val="hybridMultilevel"/>
    <w:tmpl w:val="9D404C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7">
      <w:start w:val="1"/>
      <w:numFmt w:val="lowerLetter"/>
      <w:lvlText w:val="%8)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7386282E"/>
    <w:multiLevelType w:val="hybridMultilevel"/>
    <w:tmpl w:val="FCB0B978"/>
    <w:lvl w:ilvl="0" w:tplc="89AE6234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F0E7BE6">
      <w:start w:val="5"/>
      <w:numFmt w:val="bullet"/>
      <w:lvlText w:val="•"/>
      <w:lvlJc w:val="left"/>
      <w:pPr>
        <w:ind w:left="1790" w:hanging="710"/>
      </w:pPr>
      <w:rPr>
        <w:rFonts w:ascii="Tahoma" w:eastAsia="Times New Roman" w:hAnsi="Tahoma" w:cs="Tahoma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75E23C6A"/>
    <w:multiLevelType w:val="hybridMultilevel"/>
    <w:tmpl w:val="FCFE2C5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79DE154D"/>
    <w:multiLevelType w:val="hybridMultilevel"/>
    <w:tmpl w:val="9950229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7BC80DCA"/>
    <w:multiLevelType w:val="hybridMultilevel"/>
    <w:tmpl w:val="E034E6C4"/>
    <w:lvl w:ilvl="0" w:tplc="FFFFFFFF">
      <w:start w:val="1"/>
      <w:numFmt w:val="decimal"/>
      <w:pStyle w:val="Nagwek2koncepcja"/>
      <w:lvlText w:val="%1."/>
      <w:lvlJc w:val="left"/>
      <w:pPr>
        <w:tabs>
          <w:tab w:val="num" w:pos="640"/>
        </w:tabs>
        <w:ind w:left="640" w:hanging="360"/>
      </w:pPr>
      <w:rPr>
        <w:rFonts w:hint="default"/>
      </w:r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num w:numId="1" w16cid:durableId="1330787933">
    <w:abstractNumId w:val="0"/>
  </w:num>
  <w:num w:numId="2" w16cid:durableId="1077169459">
    <w:abstractNumId w:val="76"/>
  </w:num>
  <w:num w:numId="3" w16cid:durableId="1470973033">
    <w:abstractNumId w:val="22"/>
  </w:num>
  <w:num w:numId="4" w16cid:durableId="563637716">
    <w:abstractNumId w:val="32"/>
  </w:num>
  <w:num w:numId="5" w16cid:durableId="37539751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873232418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8796233">
    <w:abstractNumId w:val="21"/>
  </w:num>
  <w:num w:numId="8" w16cid:durableId="1404372761">
    <w:abstractNumId w:val="44"/>
  </w:num>
  <w:num w:numId="9" w16cid:durableId="76634281">
    <w:abstractNumId w:val="28"/>
  </w:num>
  <w:num w:numId="10" w16cid:durableId="1697148300">
    <w:abstractNumId w:val="70"/>
  </w:num>
  <w:num w:numId="11" w16cid:durableId="1607812677">
    <w:abstractNumId w:val="6"/>
  </w:num>
  <w:num w:numId="12" w16cid:durableId="1060400799">
    <w:abstractNumId w:val="64"/>
  </w:num>
  <w:num w:numId="13" w16cid:durableId="110587878">
    <w:abstractNumId w:val="43"/>
  </w:num>
  <w:num w:numId="14" w16cid:durableId="270668949">
    <w:abstractNumId w:val="27"/>
  </w:num>
  <w:num w:numId="15" w16cid:durableId="925772742">
    <w:abstractNumId w:val="26"/>
    <w:lvlOverride w:ilvl="0">
      <w:lvl w:ilvl="0">
        <w:start w:val="1"/>
        <w:numFmt w:val="decimal"/>
        <w:pStyle w:val="Nagwek9"/>
        <w:lvlText w:val="%1."/>
        <w:legacy w:legacy="1" w:legacySpace="0" w:legacyIndent="142"/>
        <w:lvlJc w:val="left"/>
        <w:pPr>
          <w:ind w:hanging="142"/>
        </w:pPr>
      </w:lvl>
    </w:lvlOverride>
  </w:num>
  <w:num w:numId="16" w16cid:durableId="2100983714">
    <w:abstractNumId w:val="8"/>
  </w:num>
  <w:num w:numId="17" w16cid:durableId="1050885728">
    <w:abstractNumId w:val="54"/>
    <w:lvlOverride w:ilvl="0">
      <w:startOverride w:val="1"/>
    </w:lvlOverride>
  </w:num>
  <w:num w:numId="18" w16cid:durableId="1683042948">
    <w:abstractNumId w:val="46"/>
    <w:lvlOverride w:ilvl="0">
      <w:startOverride w:val="1"/>
    </w:lvlOverride>
  </w:num>
  <w:num w:numId="19" w16cid:durableId="92364353">
    <w:abstractNumId w:val="24"/>
  </w:num>
  <w:num w:numId="20" w16cid:durableId="30153100">
    <w:abstractNumId w:val="10"/>
  </w:num>
  <w:num w:numId="21" w16cid:durableId="538858843">
    <w:abstractNumId w:val="30"/>
  </w:num>
  <w:num w:numId="22" w16cid:durableId="1541749097">
    <w:abstractNumId w:val="61"/>
  </w:num>
  <w:num w:numId="23" w16cid:durableId="1961571076">
    <w:abstractNumId w:val="11"/>
  </w:num>
  <w:num w:numId="24" w16cid:durableId="500585150">
    <w:abstractNumId w:val="33"/>
  </w:num>
  <w:num w:numId="25" w16cid:durableId="109862873">
    <w:abstractNumId w:val="63"/>
  </w:num>
  <w:num w:numId="26" w16cid:durableId="52704135">
    <w:abstractNumId w:val="73"/>
  </w:num>
  <w:num w:numId="27" w16cid:durableId="1459639313">
    <w:abstractNumId w:val="7"/>
  </w:num>
  <w:num w:numId="28" w16cid:durableId="1274552207">
    <w:abstractNumId w:val="34"/>
  </w:num>
  <w:num w:numId="29" w16cid:durableId="1543057576">
    <w:abstractNumId w:val="59"/>
  </w:num>
  <w:num w:numId="30" w16cid:durableId="2035644988">
    <w:abstractNumId w:val="49"/>
  </w:num>
  <w:num w:numId="31" w16cid:durableId="482695559">
    <w:abstractNumId w:val="38"/>
  </w:num>
  <w:num w:numId="32" w16cid:durableId="1546060259">
    <w:abstractNumId w:val="25"/>
  </w:num>
  <w:num w:numId="33" w16cid:durableId="1535848496">
    <w:abstractNumId w:val="19"/>
  </w:num>
  <w:num w:numId="34" w16cid:durableId="1535576095">
    <w:abstractNumId w:val="74"/>
  </w:num>
  <w:num w:numId="35" w16cid:durableId="601232475">
    <w:abstractNumId w:val="53"/>
  </w:num>
  <w:num w:numId="36" w16cid:durableId="1829439009">
    <w:abstractNumId w:val="45"/>
  </w:num>
  <w:num w:numId="37" w16cid:durableId="1661688611">
    <w:abstractNumId w:val="16"/>
  </w:num>
  <w:num w:numId="38" w16cid:durableId="1230656984">
    <w:abstractNumId w:val="55"/>
  </w:num>
  <w:num w:numId="39" w16cid:durableId="1746606237">
    <w:abstractNumId w:val="67"/>
  </w:num>
  <w:num w:numId="40" w16cid:durableId="1663779566">
    <w:abstractNumId w:val="20"/>
  </w:num>
  <w:num w:numId="41" w16cid:durableId="1812361026">
    <w:abstractNumId w:val="14"/>
  </w:num>
  <w:num w:numId="42" w16cid:durableId="10572529">
    <w:abstractNumId w:val="72"/>
  </w:num>
  <w:num w:numId="43" w16cid:durableId="786585873">
    <w:abstractNumId w:val="50"/>
  </w:num>
  <w:num w:numId="44" w16cid:durableId="1486701030">
    <w:abstractNumId w:val="15"/>
  </w:num>
  <w:num w:numId="45" w16cid:durableId="405881454">
    <w:abstractNumId w:val="57"/>
  </w:num>
  <w:num w:numId="46" w16cid:durableId="842011490">
    <w:abstractNumId w:val="58"/>
  </w:num>
  <w:num w:numId="47" w16cid:durableId="751195533">
    <w:abstractNumId w:val="36"/>
  </w:num>
  <w:num w:numId="48" w16cid:durableId="2039309453">
    <w:abstractNumId w:val="75"/>
  </w:num>
  <w:num w:numId="49" w16cid:durableId="1614242811">
    <w:abstractNumId w:val="42"/>
  </w:num>
  <w:num w:numId="50" w16cid:durableId="523129857">
    <w:abstractNumId w:val="62"/>
  </w:num>
  <w:num w:numId="51" w16cid:durableId="1057976766">
    <w:abstractNumId w:val="40"/>
  </w:num>
  <w:num w:numId="52" w16cid:durableId="1948613555">
    <w:abstractNumId w:val="41"/>
  </w:num>
  <w:num w:numId="53" w16cid:durableId="1694648771">
    <w:abstractNumId w:val="51"/>
  </w:num>
  <w:num w:numId="54" w16cid:durableId="381251962">
    <w:abstractNumId w:val="71"/>
  </w:num>
  <w:num w:numId="55" w16cid:durableId="473718803">
    <w:abstractNumId w:val="65"/>
  </w:num>
  <w:num w:numId="56" w16cid:durableId="49113777">
    <w:abstractNumId w:val="37"/>
  </w:num>
  <w:num w:numId="57" w16cid:durableId="1957953673">
    <w:abstractNumId w:val="23"/>
  </w:num>
  <w:num w:numId="58" w16cid:durableId="516232414">
    <w:abstractNumId w:val="68"/>
  </w:num>
  <w:num w:numId="59" w16cid:durableId="1589607986">
    <w:abstractNumId w:val="17"/>
  </w:num>
  <w:num w:numId="60" w16cid:durableId="686172007">
    <w:abstractNumId w:val="13"/>
  </w:num>
  <w:num w:numId="61" w16cid:durableId="1347755816">
    <w:abstractNumId w:val="29"/>
  </w:num>
  <w:num w:numId="62" w16cid:durableId="1420172024">
    <w:abstractNumId w:val="5"/>
  </w:num>
  <w:num w:numId="63" w16cid:durableId="116722351">
    <w:abstractNumId w:val="69"/>
  </w:num>
  <w:num w:numId="64" w16cid:durableId="588855965">
    <w:abstractNumId w:val="60"/>
  </w:num>
  <w:num w:numId="65" w16cid:durableId="1602952076">
    <w:abstractNumId w:val="66"/>
  </w:num>
  <w:num w:numId="66" w16cid:durableId="615601878">
    <w:abstractNumId w:val="35"/>
  </w:num>
  <w:num w:numId="67" w16cid:durableId="1771851334">
    <w:abstractNumId w:val="18"/>
  </w:num>
  <w:num w:numId="68" w16cid:durableId="117459368">
    <w:abstractNumId w:val="56"/>
  </w:num>
  <w:num w:numId="69" w16cid:durableId="199326462">
    <w:abstractNumId w:val="47"/>
  </w:num>
  <w:num w:numId="70" w16cid:durableId="267275360">
    <w:abstractNumId w:val="4"/>
  </w:num>
  <w:numIdMacAtCleanup w:val="6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058F"/>
    <w:rsid w:val="00001AC4"/>
    <w:rsid w:val="00002AD0"/>
    <w:rsid w:val="000035E9"/>
    <w:rsid w:val="00006026"/>
    <w:rsid w:val="00006434"/>
    <w:rsid w:val="000072DC"/>
    <w:rsid w:val="000102C4"/>
    <w:rsid w:val="00011378"/>
    <w:rsid w:val="000164A9"/>
    <w:rsid w:val="00020261"/>
    <w:rsid w:val="00020A95"/>
    <w:rsid w:val="00020ACD"/>
    <w:rsid w:val="000211C8"/>
    <w:rsid w:val="000244F4"/>
    <w:rsid w:val="000250EE"/>
    <w:rsid w:val="00025B3B"/>
    <w:rsid w:val="000304D1"/>
    <w:rsid w:val="00031061"/>
    <w:rsid w:val="00033898"/>
    <w:rsid w:val="0003415B"/>
    <w:rsid w:val="000342A3"/>
    <w:rsid w:val="00034BE8"/>
    <w:rsid w:val="00035F15"/>
    <w:rsid w:val="00036F3E"/>
    <w:rsid w:val="0003752E"/>
    <w:rsid w:val="00037B82"/>
    <w:rsid w:val="000404D6"/>
    <w:rsid w:val="00040FB4"/>
    <w:rsid w:val="00041784"/>
    <w:rsid w:val="00044032"/>
    <w:rsid w:val="00044449"/>
    <w:rsid w:val="0004567F"/>
    <w:rsid w:val="0004573C"/>
    <w:rsid w:val="00045970"/>
    <w:rsid w:val="00045DEE"/>
    <w:rsid w:val="000478E3"/>
    <w:rsid w:val="00047EC0"/>
    <w:rsid w:val="000510CE"/>
    <w:rsid w:val="0005149D"/>
    <w:rsid w:val="00052C5C"/>
    <w:rsid w:val="000540CD"/>
    <w:rsid w:val="0005446F"/>
    <w:rsid w:val="00054653"/>
    <w:rsid w:val="00057A6F"/>
    <w:rsid w:val="000609EE"/>
    <w:rsid w:val="0006147F"/>
    <w:rsid w:val="00061AB0"/>
    <w:rsid w:val="0006388C"/>
    <w:rsid w:val="00063E07"/>
    <w:rsid w:val="00065390"/>
    <w:rsid w:val="00070081"/>
    <w:rsid w:val="000700FC"/>
    <w:rsid w:val="0007037A"/>
    <w:rsid w:val="00070A4A"/>
    <w:rsid w:val="000723D8"/>
    <w:rsid w:val="00073492"/>
    <w:rsid w:val="00073E37"/>
    <w:rsid w:val="000760ED"/>
    <w:rsid w:val="000808BC"/>
    <w:rsid w:val="00080EE6"/>
    <w:rsid w:val="00081D63"/>
    <w:rsid w:val="00082411"/>
    <w:rsid w:val="0008283B"/>
    <w:rsid w:val="00084055"/>
    <w:rsid w:val="000860F3"/>
    <w:rsid w:val="0008699D"/>
    <w:rsid w:val="00090ACF"/>
    <w:rsid w:val="00091FF2"/>
    <w:rsid w:val="00092FA9"/>
    <w:rsid w:val="000950A9"/>
    <w:rsid w:val="00095E91"/>
    <w:rsid w:val="00096B47"/>
    <w:rsid w:val="00096F99"/>
    <w:rsid w:val="000A073B"/>
    <w:rsid w:val="000A215A"/>
    <w:rsid w:val="000A3362"/>
    <w:rsid w:val="000A3951"/>
    <w:rsid w:val="000A4BE0"/>
    <w:rsid w:val="000A4FCE"/>
    <w:rsid w:val="000A65FA"/>
    <w:rsid w:val="000A77C8"/>
    <w:rsid w:val="000B1019"/>
    <w:rsid w:val="000B2DF5"/>
    <w:rsid w:val="000B32A1"/>
    <w:rsid w:val="000B5BCA"/>
    <w:rsid w:val="000B5F0A"/>
    <w:rsid w:val="000B672B"/>
    <w:rsid w:val="000B6BB5"/>
    <w:rsid w:val="000B784E"/>
    <w:rsid w:val="000C26E8"/>
    <w:rsid w:val="000C3047"/>
    <w:rsid w:val="000C4808"/>
    <w:rsid w:val="000C556D"/>
    <w:rsid w:val="000C571A"/>
    <w:rsid w:val="000C591E"/>
    <w:rsid w:val="000C5976"/>
    <w:rsid w:val="000C5CFB"/>
    <w:rsid w:val="000C63C5"/>
    <w:rsid w:val="000C7611"/>
    <w:rsid w:val="000C7FC1"/>
    <w:rsid w:val="000D065A"/>
    <w:rsid w:val="000D0FC4"/>
    <w:rsid w:val="000D389A"/>
    <w:rsid w:val="000D47D9"/>
    <w:rsid w:val="000D56F3"/>
    <w:rsid w:val="000D5BBC"/>
    <w:rsid w:val="000D61B4"/>
    <w:rsid w:val="000E65A0"/>
    <w:rsid w:val="000E6751"/>
    <w:rsid w:val="000E71E9"/>
    <w:rsid w:val="000F0D43"/>
    <w:rsid w:val="000F1C1A"/>
    <w:rsid w:val="000F25FC"/>
    <w:rsid w:val="000F30BB"/>
    <w:rsid w:val="000F6E16"/>
    <w:rsid w:val="001002AF"/>
    <w:rsid w:val="001004D3"/>
    <w:rsid w:val="00100CD6"/>
    <w:rsid w:val="0010117E"/>
    <w:rsid w:val="00110C0D"/>
    <w:rsid w:val="00111956"/>
    <w:rsid w:val="00112EAE"/>
    <w:rsid w:val="00112FFB"/>
    <w:rsid w:val="001132C7"/>
    <w:rsid w:val="001135D7"/>
    <w:rsid w:val="00113C45"/>
    <w:rsid w:val="00113C7D"/>
    <w:rsid w:val="00114F99"/>
    <w:rsid w:val="00115317"/>
    <w:rsid w:val="00115BC6"/>
    <w:rsid w:val="00115EE2"/>
    <w:rsid w:val="00116201"/>
    <w:rsid w:val="001165AD"/>
    <w:rsid w:val="00117CA4"/>
    <w:rsid w:val="00120C91"/>
    <w:rsid w:val="00121348"/>
    <w:rsid w:val="0012203F"/>
    <w:rsid w:val="001225DC"/>
    <w:rsid w:val="00122BEB"/>
    <w:rsid w:val="001230F3"/>
    <w:rsid w:val="00125AE3"/>
    <w:rsid w:val="00125CF6"/>
    <w:rsid w:val="00126AE5"/>
    <w:rsid w:val="001279BD"/>
    <w:rsid w:val="0013077D"/>
    <w:rsid w:val="0013174D"/>
    <w:rsid w:val="00131BCF"/>
    <w:rsid w:val="00131DF4"/>
    <w:rsid w:val="001322EC"/>
    <w:rsid w:val="00133E61"/>
    <w:rsid w:val="00133E74"/>
    <w:rsid w:val="001346EF"/>
    <w:rsid w:val="00134A27"/>
    <w:rsid w:val="00136143"/>
    <w:rsid w:val="00136B16"/>
    <w:rsid w:val="00137926"/>
    <w:rsid w:val="00137D07"/>
    <w:rsid w:val="00140783"/>
    <w:rsid w:val="00140969"/>
    <w:rsid w:val="00140BEB"/>
    <w:rsid w:val="00140FE3"/>
    <w:rsid w:val="0014377F"/>
    <w:rsid w:val="00143C6E"/>
    <w:rsid w:val="001446CF"/>
    <w:rsid w:val="00144F06"/>
    <w:rsid w:val="00145DAE"/>
    <w:rsid w:val="00147ED3"/>
    <w:rsid w:val="00150A0C"/>
    <w:rsid w:val="00150BCA"/>
    <w:rsid w:val="001525D5"/>
    <w:rsid w:val="00153F3C"/>
    <w:rsid w:val="00156415"/>
    <w:rsid w:val="0016010B"/>
    <w:rsid w:val="0016074F"/>
    <w:rsid w:val="0016199B"/>
    <w:rsid w:val="00161CCB"/>
    <w:rsid w:val="00162E68"/>
    <w:rsid w:val="001631DD"/>
    <w:rsid w:val="0016364B"/>
    <w:rsid w:val="00163B44"/>
    <w:rsid w:val="00163B96"/>
    <w:rsid w:val="00163CB1"/>
    <w:rsid w:val="00164AE0"/>
    <w:rsid w:val="00164E71"/>
    <w:rsid w:val="001676C0"/>
    <w:rsid w:val="001701C2"/>
    <w:rsid w:val="00171461"/>
    <w:rsid w:val="00171613"/>
    <w:rsid w:val="001758EB"/>
    <w:rsid w:val="00176ACE"/>
    <w:rsid w:val="00176E97"/>
    <w:rsid w:val="00177D52"/>
    <w:rsid w:val="00180134"/>
    <w:rsid w:val="0018024F"/>
    <w:rsid w:val="00180384"/>
    <w:rsid w:val="00180827"/>
    <w:rsid w:val="00180B53"/>
    <w:rsid w:val="00182C78"/>
    <w:rsid w:val="001844DF"/>
    <w:rsid w:val="0018551A"/>
    <w:rsid w:val="00186E38"/>
    <w:rsid w:val="00186F33"/>
    <w:rsid w:val="0019157C"/>
    <w:rsid w:val="00191EE8"/>
    <w:rsid w:val="00192948"/>
    <w:rsid w:val="001936E2"/>
    <w:rsid w:val="00195082"/>
    <w:rsid w:val="001955D3"/>
    <w:rsid w:val="001958DB"/>
    <w:rsid w:val="00196489"/>
    <w:rsid w:val="00197E07"/>
    <w:rsid w:val="001A102F"/>
    <w:rsid w:val="001A4211"/>
    <w:rsid w:val="001A5519"/>
    <w:rsid w:val="001A6928"/>
    <w:rsid w:val="001B0313"/>
    <w:rsid w:val="001B0825"/>
    <w:rsid w:val="001B0D89"/>
    <w:rsid w:val="001B107D"/>
    <w:rsid w:val="001B1187"/>
    <w:rsid w:val="001B232E"/>
    <w:rsid w:val="001B2658"/>
    <w:rsid w:val="001B5220"/>
    <w:rsid w:val="001B58D7"/>
    <w:rsid w:val="001B6327"/>
    <w:rsid w:val="001B659C"/>
    <w:rsid w:val="001C1128"/>
    <w:rsid w:val="001C16F5"/>
    <w:rsid w:val="001C1FD1"/>
    <w:rsid w:val="001C2D41"/>
    <w:rsid w:val="001C3409"/>
    <w:rsid w:val="001C489C"/>
    <w:rsid w:val="001D02B9"/>
    <w:rsid w:val="001D0C48"/>
    <w:rsid w:val="001D23EE"/>
    <w:rsid w:val="001D275F"/>
    <w:rsid w:val="001D2DE8"/>
    <w:rsid w:val="001D37E1"/>
    <w:rsid w:val="001D3C1D"/>
    <w:rsid w:val="001D4E91"/>
    <w:rsid w:val="001D6DD8"/>
    <w:rsid w:val="001D75F6"/>
    <w:rsid w:val="001E06DF"/>
    <w:rsid w:val="001E1E64"/>
    <w:rsid w:val="001E21D7"/>
    <w:rsid w:val="001E352D"/>
    <w:rsid w:val="001E372C"/>
    <w:rsid w:val="001E50AC"/>
    <w:rsid w:val="001E5A8C"/>
    <w:rsid w:val="001E6E27"/>
    <w:rsid w:val="001F19A6"/>
    <w:rsid w:val="001F1FE5"/>
    <w:rsid w:val="001F3F97"/>
    <w:rsid w:val="001F4E3E"/>
    <w:rsid w:val="001F5614"/>
    <w:rsid w:val="001F7BDC"/>
    <w:rsid w:val="0020091C"/>
    <w:rsid w:val="0020415F"/>
    <w:rsid w:val="0020424A"/>
    <w:rsid w:val="00204969"/>
    <w:rsid w:val="00204C3E"/>
    <w:rsid w:val="00204DBA"/>
    <w:rsid w:val="00206344"/>
    <w:rsid w:val="00206CAE"/>
    <w:rsid w:val="00207556"/>
    <w:rsid w:val="002079B0"/>
    <w:rsid w:val="00210365"/>
    <w:rsid w:val="0021185E"/>
    <w:rsid w:val="00211E5A"/>
    <w:rsid w:val="002158BD"/>
    <w:rsid w:val="00216CE5"/>
    <w:rsid w:val="00216E26"/>
    <w:rsid w:val="0021709A"/>
    <w:rsid w:val="00217311"/>
    <w:rsid w:val="00222C7A"/>
    <w:rsid w:val="002244DB"/>
    <w:rsid w:val="00224655"/>
    <w:rsid w:val="00224B80"/>
    <w:rsid w:val="00224EF4"/>
    <w:rsid w:val="00225144"/>
    <w:rsid w:val="00226CD8"/>
    <w:rsid w:val="002318B5"/>
    <w:rsid w:val="00232292"/>
    <w:rsid w:val="00232D03"/>
    <w:rsid w:val="00234665"/>
    <w:rsid w:val="002346D3"/>
    <w:rsid w:val="00235398"/>
    <w:rsid w:val="002404DF"/>
    <w:rsid w:val="00241083"/>
    <w:rsid w:val="00241EA8"/>
    <w:rsid w:val="002421CB"/>
    <w:rsid w:val="00242BBD"/>
    <w:rsid w:val="002437A4"/>
    <w:rsid w:val="00243D28"/>
    <w:rsid w:val="0024466B"/>
    <w:rsid w:val="0024466F"/>
    <w:rsid w:val="00244F07"/>
    <w:rsid w:val="0024503C"/>
    <w:rsid w:val="00245AD8"/>
    <w:rsid w:val="00245F3A"/>
    <w:rsid w:val="00247613"/>
    <w:rsid w:val="00247CDB"/>
    <w:rsid w:val="00250FF3"/>
    <w:rsid w:val="00252DDA"/>
    <w:rsid w:val="0025349C"/>
    <w:rsid w:val="00254231"/>
    <w:rsid w:val="002545BD"/>
    <w:rsid w:val="00255DAB"/>
    <w:rsid w:val="00255E20"/>
    <w:rsid w:val="00256527"/>
    <w:rsid w:val="0026025B"/>
    <w:rsid w:val="002617F2"/>
    <w:rsid w:val="00261D72"/>
    <w:rsid w:val="00262239"/>
    <w:rsid w:val="002622BA"/>
    <w:rsid w:val="0026268D"/>
    <w:rsid w:val="00264E2B"/>
    <w:rsid w:val="00266D51"/>
    <w:rsid w:val="00267B79"/>
    <w:rsid w:val="0027021B"/>
    <w:rsid w:val="00272D4D"/>
    <w:rsid w:val="00273517"/>
    <w:rsid w:val="00273C47"/>
    <w:rsid w:val="00275C31"/>
    <w:rsid w:val="00277339"/>
    <w:rsid w:val="00281893"/>
    <w:rsid w:val="00285D69"/>
    <w:rsid w:val="00286AD2"/>
    <w:rsid w:val="00286B03"/>
    <w:rsid w:val="00286C1C"/>
    <w:rsid w:val="002903E3"/>
    <w:rsid w:val="00290942"/>
    <w:rsid w:val="00292000"/>
    <w:rsid w:val="002928CB"/>
    <w:rsid w:val="00293547"/>
    <w:rsid w:val="00293FDC"/>
    <w:rsid w:val="00294471"/>
    <w:rsid w:val="00294505"/>
    <w:rsid w:val="0029642E"/>
    <w:rsid w:val="002A0B0F"/>
    <w:rsid w:val="002A22D0"/>
    <w:rsid w:val="002A255F"/>
    <w:rsid w:val="002A2F35"/>
    <w:rsid w:val="002A302B"/>
    <w:rsid w:val="002A309E"/>
    <w:rsid w:val="002A7BB7"/>
    <w:rsid w:val="002B1B71"/>
    <w:rsid w:val="002B1F32"/>
    <w:rsid w:val="002B22A4"/>
    <w:rsid w:val="002B2B9C"/>
    <w:rsid w:val="002B3BF5"/>
    <w:rsid w:val="002B3C84"/>
    <w:rsid w:val="002B41E4"/>
    <w:rsid w:val="002B524C"/>
    <w:rsid w:val="002B5B17"/>
    <w:rsid w:val="002B7F11"/>
    <w:rsid w:val="002C07AB"/>
    <w:rsid w:val="002C0D61"/>
    <w:rsid w:val="002C0FA9"/>
    <w:rsid w:val="002C2242"/>
    <w:rsid w:val="002C2437"/>
    <w:rsid w:val="002C2D65"/>
    <w:rsid w:val="002C4261"/>
    <w:rsid w:val="002C46E8"/>
    <w:rsid w:val="002C513C"/>
    <w:rsid w:val="002C594A"/>
    <w:rsid w:val="002C5D80"/>
    <w:rsid w:val="002D0F91"/>
    <w:rsid w:val="002D23FC"/>
    <w:rsid w:val="002D446A"/>
    <w:rsid w:val="002D46E5"/>
    <w:rsid w:val="002D4EE3"/>
    <w:rsid w:val="002E0DB1"/>
    <w:rsid w:val="002E48C1"/>
    <w:rsid w:val="002E5040"/>
    <w:rsid w:val="002E5AC4"/>
    <w:rsid w:val="002E5C72"/>
    <w:rsid w:val="002E6290"/>
    <w:rsid w:val="002E6484"/>
    <w:rsid w:val="002E759F"/>
    <w:rsid w:val="002F2652"/>
    <w:rsid w:val="002F306B"/>
    <w:rsid w:val="002F419B"/>
    <w:rsid w:val="002F5163"/>
    <w:rsid w:val="002F5A3F"/>
    <w:rsid w:val="00300A19"/>
    <w:rsid w:val="003013AF"/>
    <w:rsid w:val="00301E78"/>
    <w:rsid w:val="00303899"/>
    <w:rsid w:val="0030452E"/>
    <w:rsid w:val="00304787"/>
    <w:rsid w:val="00304821"/>
    <w:rsid w:val="003051B1"/>
    <w:rsid w:val="003073FD"/>
    <w:rsid w:val="00310064"/>
    <w:rsid w:val="003119F7"/>
    <w:rsid w:val="00312295"/>
    <w:rsid w:val="003131D9"/>
    <w:rsid w:val="003151AE"/>
    <w:rsid w:val="003157FA"/>
    <w:rsid w:val="0031638B"/>
    <w:rsid w:val="00320374"/>
    <w:rsid w:val="00320A28"/>
    <w:rsid w:val="0032360B"/>
    <w:rsid w:val="003258FE"/>
    <w:rsid w:val="00325B8B"/>
    <w:rsid w:val="00327070"/>
    <w:rsid w:val="003339A2"/>
    <w:rsid w:val="00333E11"/>
    <w:rsid w:val="003348FA"/>
    <w:rsid w:val="00335821"/>
    <w:rsid w:val="00340000"/>
    <w:rsid w:val="00340139"/>
    <w:rsid w:val="00340306"/>
    <w:rsid w:val="00340FB7"/>
    <w:rsid w:val="00341267"/>
    <w:rsid w:val="00342E79"/>
    <w:rsid w:val="0034341B"/>
    <w:rsid w:val="00343CD1"/>
    <w:rsid w:val="00343FCD"/>
    <w:rsid w:val="003448F9"/>
    <w:rsid w:val="00345225"/>
    <w:rsid w:val="003455C7"/>
    <w:rsid w:val="003461CE"/>
    <w:rsid w:val="0034688A"/>
    <w:rsid w:val="00346A73"/>
    <w:rsid w:val="003476D3"/>
    <w:rsid w:val="0035084A"/>
    <w:rsid w:val="00350914"/>
    <w:rsid w:val="003526F5"/>
    <w:rsid w:val="00353351"/>
    <w:rsid w:val="00353CA8"/>
    <w:rsid w:val="00356D3C"/>
    <w:rsid w:val="00357591"/>
    <w:rsid w:val="00360551"/>
    <w:rsid w:val="00360F02"/>
    <w:rsid w:val="00361664"/>
    <w:rsid w:val="0036177B"/>
    <w:rsid w:val="003640F8"/>
    <w:rsid w:val="003649A9"/>
    <w:rsid w:val="00366953"/>
    <w:rsid w:val="003671BB"/>
    <w:rsid w:val="0037099F"/>
    <w:rsid w:val="003711E9"/>
    <w:rsid w:val="0037122B"/>
    <w:rsid w:val="00372678"/>
    <w:rsid w:val="00373872"/>
    <w:rsid w:val="00373BF8"/>
    <w:rsid w:val="0037662C"/>
    <w:rsid w:val="00376B40"/>
    <w:rsid w:val="00376C25"/>
    <w:rsid w:val="00376D59"/>
    <w:rsid w:val="00377B3B"/>
    <w:rsid w:val="003800B4"/>
    <w:rsid w:val="00381631"/>
    <w:rsid w:val="003816C6"/>
    <w:rsid w:val="00382CCA"/>
    <w:rsid w:val="00382ED3"/>
    <w:rsid w:val="00383F86"/>
    <w:rsid w:val="003858E7"/>
    <w:rsid w:val="00385C68"/>
    <w:rsid w:val="0038775A"/>
    <w:rsid w:val="00387E2E"/>
    <w:rsid w:val="00390146"/>
    <w:rsid w:val="00390F2F"/>
    <w:rsid w:val="003967D2"/>
    <w:rsid w:val="003971BF"/>
    <w:rsid w:val="003A00D7"/>
    <w:rsid w:val="003A241E"/>
    <w:rsid w:val="003A3ACF"/>
    <w:rsid w:val="003A5EB4"/>
    <w:rsid w:val="003A7050"/>
    <w:rsid w:val="003A71CF"/>
    <w:rsid w:val="003A7CE5"/>
    <w:rsid w:val="003B0118"/>
    <w:rsid w:val="003B052C"/>
    <w:rsid w:val="003B06C7"/>
    <w:rsid w:val="003B12E7"/>
    <w:rsid w:val="003B148E"/>
    <w:rsid w:val="003B1534"/>
    <w:rsid w:val="003B3479"/>
    <w:rsid w:val="003B34A9"/>
    <w:rsid w:val="003B5672"/>
    <w:rsid w:val="003C0750"/>
    <w:rsid w:val="003C19A0"/>
    <w:rsid w:val="003C2730"/>
    <w:rsid w:val="003C5713"/>
    <w:rsid w:val="003C6645"/>
    <w:rsid w:val="003C6D88"/>
    <w:rsid w:val="003D0732"/>
    <w:rsid w:val="003D13BE"/>
    <w:rsid w:val="003D151F"/>
    <w:rsid w:val="003D3E6E"/>
    <w:rsid w:val="003D602F"/>
    <w:rsid w:val="003D655C"/>
    <w:rsid w:val="003E09F0"/>
    <w:rsid w:val="003E147B"/>
    <w:rsid w:val="003E2E28"/>
    <w:rsid w:val="003E2F3B"/>
    <w:rsid w:val="003E53C9"/>
    <w:rsid w:val="003E5A50"/>
    <w:rsid w:val="003E60B8"/>
    <w:rsid w:val="003E751C"/>
    <w:rsid w:val="003E75AE"/>
    <w:rsid w:val="003E7626"/>
    <w:rsid w:val="003F04D7"/>
    <w:rsid w:val="003F1AB0"/>
    <w:rsid w:val="003F36E6"/>
    <w:rsid w:val="003F52D7"/>
    <w:rsid w:val="003F5C3E"/>
    <w:rsid w:val="003F6055"/>
    <w:rsid w:val="003F6421"/>
    <w:rsid w:val="003F689D"/>
    <w:rsid w:val="00401552"/>
    <w:rsid w:val="00402A6B"/>
    <w:rsid w:val="004032CA"/>
    <w:rsid w:val="00406D27"/>
    <w:rsid w:val="00410497"/>
    <w:rsid w:val="004104D5"/>
    <w:rsid w:val="0041242A"/>
    <w:rsid w:val="004127F2"/>
    <w:rsid w:val="00412EF7"/>
    <w:rsid w:val="00413102"/>
    <w:rsid w:val="00415451"/>
    <w:rsid w:val="00416345"/>
    <w:rsid w:val="00416585"/>
    <w:rsid w:val="00417310"/>
    <w:rsid w:val="0042112C"/>
    <w:rsid w:val="00421576"/>
    <w:rsid w:val="00422462"/>
    <w:rsid w:val="004231C5"/>
    <w:rsid w:val="004255DF"/>
    <w:rsid w:val="00426161"/>
    <w:rsid w:val="00426757"/>
    <w:rsid w:val="00426BFA"/>
    <w:rsid w:val="00431833"/>
    <w:rsid w:val="0043435D"/>
    <w:rsid w:val="004351B8"/>
    <w:rsid w:val="00437DFC"/>
    <w:rsid w:val="00440469"/>
    <w:rsid w:val="0044177E"/>
    <w:rsid w:val="00443395"/>
    <w:rsid w:val="004439A6"/>
    <w:rsid w:val="0044711F"/>
    <w:rsid w:val="00447347"/>
    <w:rsid w:val="004479A1"/>
    <w:rsid w:val="0045109F"/>
    <w:rsid w:val="00452A8D"/>
    <w:rsid w:val="00456519"/>
    <w:rsid w:val="00457B77"/>
    <w:rsid w:val="0046017A"/>
    <w:rsid w:val="00460587"/>
    <w:rsid w:val="00460779"/>
    <w:rsid w:val="00460AAF"/>
    <w:rsid w:val="004625CD"/>
    <w:rsid w:val="004629D4"/>
    <w:rsid w:val="00464E99"/>
    <w:rsid w:val="0046724B"/>
    <w:rsid w:val="00467A43"/>
    <w:rsid w:val="00467FA4"/>
    <w:rsid w:val="0047114E"/>
    <w:rsid w:val="00471E5C"/>
    <w:rsid w:val="004730B1"/>
    <w:rsid w:val="0047400D"/>
    <w:rsid w:val="00477F64"/>
    <w:rsid w:val="00481331"/>
    <w:rsid w:val="00482B1D"/>
    <w:rsid w:val="00484BF6"/>
    <w:rsid w:val="0048514E"/>
    <w:rsid w:val="00485F50"/>
    <w:rsid w:val="00487706"/>
    <w:rsid w:val="00487807"/>
    <w:rsid w:val="004905BE"/>
    <w:rsid w:val="00491DDB"/>
    <w:rsid w:val="0049296C"/>
    <w:rsid w:val="00495D47"/>
    <w:rsid w:val="004A11B2"/>
    <w:rsid w:val="004A2913"/>
    <w:rsid w:val="004A3220"/>
    <w:rsid w:val="004A3294"/>
    <w:rsid w:val="004A3461"/>
    <w:rsid w:val="004A3B53"/>
    <w:rsid w:val="004A4A34"/>
    <w:rsid w:val="004A58E3"/>
    <w:rsid w:val="004A6FA6"/>
    <w:rsid w:val="004B0F8B"/>
    <w:rsid w:val="004B1348"/>
    <w:rsid w:val="004B13A0"/>
    <w:rsid w:val="004B2BC2"/>
    <w:rsid w:val="004B40FD"/>
    <w:rsid w:val="004B529E"/>
    <w:rsid w:val="004B55A4"/>
    <w:rsid w:val="004B6218"/>
    <w:rsid w:val="004B71DA"/>
    <w:rsid w:val="004C0E31"/>
    <w:rsid w:val="004C1EB9"/>
    <w:rsid w:val="004C249D"/>
    <w:rsid w:val="004C4697"/>
    <w:rsid w:val="004C4DE2"/>
    <w:rsid w:val="004C6DFD"/>
    <w:rsid w:val="004C766E"/>
    <w:rsid w:val="004D12EC"/>
    <w:rsid w:val="004D2C82"/>
    <w:rsid w:val="004D2F10"/>
    <w:rsid w:val="004D37DD"/>
    <w:rsid w:val="004D4282"/>
    <w:rsid w:val="004D4D2B"/>
    <w:rsid w:val="004D58CE"/>
    <w:rsid w:val="004D5C45"/>
    <w:rsid w:val="004D77C6"/>
    <w:rsid w:val="004E043B"/>
    <w:rsid w:val="004E13B5"/>
    <w:rsid w:val="004E1D98"/>
    <w:rsid w:val="004E4878"/>
    <w:rsid w:val="004E53EF"/>
    <w:rsid w:val="004E5991"/>
    <w:rsid w:val="004E5B3D"/>
    <w:rsid w:val="004E6421"/>
    <w:rsid w:val="004E67DC"/>
    <w:rsid w:val="004E6FED"/>
    <w:rsid w:val="004F0008"/>
    <w:rsid w:val="004F2EB7"/>
    <w:rsid w:val="004F3051"/>
    <w:rsid w:val="004F3FAC"/>
    <w:rsid w:val="004F42B2"/>
    <w:rsid w:val="004F43B5"/>
    <w:rsid w:val="004F49E2"/>
    <w:rsid w:val="004F4B6F"/>
    <w:rsid w:val="005003B7"/>
    <w:rsid w:val="00501153"/>
    <w:rsid w:val="0050226B"/>
    <w:rsid w:val="00502542"/>
    <w:rsid w:val="005100DA"/>
    <w:rsid w:val="005112E5"/>
    <w:rsid w:val="005125F6"/>
    <w:rsid w:val="0051296C"/>
    <w:rsid w:val="005145F2"/>
    <w:rsid w:val="00515537"/>
    <w:rsid w:val="005158F4"/>
    <w:rsid w:val="00515A13"/>
    <w:rsid w:val="0051613D"/>
    <w:rsid w:val="00516BCD"/>
    <w:rsid w:val="00516DA5"/>
    <w:rsid w:val="0051759C"/>
    <w:rsid w:val="005175A8"/>
    <w:rsid w:val="005176AD"/>
    <w:rsid w:val="005201CA"/>
    <w:rsid w:val="00520208"/>
    <w:rsid w:val="00522284"/>
    <w:rsid w:val="0052250D"/>
    <w:rsid w:val="00522A88"/>
    <w:rsid w:val="00523D90"/>
    <w:rsid w:val="00523F90"/>
    <w:rsid w:val="005254DF"/>
    <w:rsid w:val="0052734A"/>
    <w:rsid w:val="00527DEC"/>
    <w:rsid w:val="00530D20"/>
    <w:rsid w:val="0053161D"/>
    <w:rsid w:val="005328E9"/>
    <w:rsid w:val="00533307"/>
    <w:rsid w:val="0053371E"/>
    <w:rsid w:val="00533CC7"/>
    <w:rsid w:val="00534432"/>
    <w:rsid w:val="00534859"/>
    <w:rsid w:val="0053580C"/>
    <w:rsid w:val="00536423"/>
    <w:rsid w:val="00536EBC"/>
    <w:rsid w:val="005370CE"/>
    <w:rsid w:val="00537303"/>
    <w:rsid w:val="005407C2"/>
    <w:rsid w:val="005417E4"/>
    <w:rsid w:val="0054299D"/>
    <w:rsid w:val="00543971"/>
    <w:rsid w:val="005452F1"/>
    <w:rsid w:val="00545621"/>
    <w:rsid w:val="00545FB9"/>
    <w:rsid w:val="00546002"/>
    <w:rsid w:val="005478C1"/>
    <w:rsid w:val="005504D6"/>
    <w:rsid w:val="00551095"/>
    <w:rsid w:val="0055168E"/>
    <w:rsid w:val="00552D43"/>
    <w:rsid w:val="00553888"/>
    <w:rsid w:val="005541A4"/>
    <w:rsid w:val="005558E7"/>
    <w:rsid w:val="00556874"/>
    <w:rsid w:val="005613FF"/>
    <w:rsid w:val="0056349B"/>
    <w:rsid w:val="005660C4"/>
    <w:rsid w:val="00567353"/>
    <w:rsid w:val="00567358"/>
    <w:rsid w:val="00567498"/>
    <w:rsid w:val="005675A3"/>
    <w:rsid w:val="00567715"/>
    <w:rsid w:val="00567B2C"/>
    <w:rsid w:val="00570991"/>
    <w:rsid w:val="00570EC0"/>
    <w:rsid w:val="005710F2"/>
    <w:rsid w:val="00572620"/>
    <w:rsid w:val="00574940"/>
    <w:rsid w:val="005766A9"/>
    <w:rsid w:val="00576C24"/>
    <w:rsid w:val="00580B93"/>
    <w:rsid w:val="00580C56"/>
    <w:rsid w:val="00581E82"/>
    <w:rsid w:val="00582B37"/>
    <w:rsid w:val="00583336"/>
    <w:rsid w:val="005834A8"/>
    <w:rsid w:val="00583F20"/>
    <w:rsid w:val="00586031"/>
    <w:rsid w:val="005876BF"/>
    <w:rsid w:val="0058784F"/>
    <w:rsid w:val="00590059"/>
    <w:rsid w:val="00590EEE"/>
    <w:rsid w:val="005915AE"/>
    <w:rsid w:val="00591715"/>
    <w:rsid w:val="00592294"/>
    <w:rsid w:val="00592C59"/>
    <w:rsid w:val="00592DDA"/>
    <w:rsid w:val="00593711"/>
    <w:rsid w:val="00593E71"/>
    <w:rsid w:val="005941C8"/>
    <w:rsid w:val="0059491B"/>
    <w:rsid w:val="00597019"/>
    <w:rsid w:val="00597657"/>
    <w:rsid w:val="00597F62"/>
    <w:rsid w:val="005A1335"/>
    <w:rsid w:val="005A2579"/>
    <w:rsid w:val="005A269D"/>
    <w:rsid w:val="005A37F5"/>
    <w:rsid w:val="005A4007"/>
    <w:rsid w:val="005A6E8B"/>
    <w:rsid w:val="005A6F1A"/>
    <w:rsid w:val="005B1779"/>
    <w:rsid w:val="005B2A3B"/>
    <w:rsid w:val="005B4044"/>
    <w:rsid w:val="005B66B7"/>
    <w:rsid w:val="005B7724"/>
    <w:rsid w:val="005C19EB"/>
    <w:rsid w:val="005C23D4"/>
    <w:rsid w:val="005C28BB"/>
    <w:rsid w:val="005C32E7"/>
    <w:rsid w:val="005C4FDA"/>
    <w:rsid w:val="005C587D"/>
    <w:rsid w:val="005C7ACC"/>
    <w:rsid w:val="005D0286"/>
    <w:rsid w:val="005D0DF5"/>
    <w:rsid w:val="005D104E"/>
    <w:rsid w:val="005D4AFF"/>
    <w:rsid w:val="005D522B"/>
    <w:rsid w:val="005D5256"/>
    <w:rsid w:val="005E1196"/>
    <w:rsid w:val="005E2BAD"/>
    <w:rsid w:val="005E3ECF"/>
    <w:rsid w:val="005E488A"/>
    <w:rsid w:val="005E62BF"/>
    <w:rsid w:val="005F1C59"/>
    <w:rsid w:val="005F2DB9"/>
    <w:rsid w:val="005F4EB5"/>
    <w:rsid w:val="005F57DF"/>
    <w:rsid w:val="005F5900"/>
    <w:rsid w:val="005F5B66"/>
    <w:rsid w:val="005F70BB"/>
    <w:rsid w:val="005F76A9"/>
    <w:rsid w:val="0060184B"/>
    <w:rsid w:val="00603B29"/>
    <w:rsid w:val="006048A0"/>
    <w:rsid w:val="00605ECA"/>
    <w:rsid w:val="00607331"/>
    <w:rsid w:val="006078D0"/>
    <w:rsid w:val="00607EC1"/>
    <w:rsid w:val="00607FAD"/>
    <w:rsid w:val="00610112"/>
    <w:rsid w:val="00610DB9"/>
    <w:rsid w:val="006114C4"/>
    <w:rsid w:val="006117EB"/>
    <w:rsid w:val="0061231C"/>
    <w:rsid w:val="006168FD"/>
    <w:rsid w:val="00616C65"/>
    <w:rsid w:val="006177AC"/>
    <w:rsid w:val="00620218"/>
    <w:rsid w:val="0062081A"/>
    <w:rsid w:val="00622FF6"/>
    <w:rsid w:val="00623224"/>
    <w:rsid w:val="00623C16"/>
    <w:rsid w:val="00623DE6"/>
    <w:rsid w:val="00625011"/>
    <w:rsid w:val="0062578E"/>
    <w:rsid w:val="00625C28"/>
    <w:rsid w:val="006266E1"/>
    <w:rsid w:val="0062675C"/>
    <w:rsid w:val="0063009C"/>
    <w:rsid w:val="00630A1A"/>
    <w:rsid w:val="0063173C"/>
    <w:rsid w:val="006337A2"/>
    <w:rsid w:val="0063393C"/>
    <w:rsid w:val="00635B11"/>
    <w:rsid w:val="006363BD"/>
    <w:rsid w:val="0063700E"/>
    <w:rsid w:val="00637752"/>
    <w:rsid w:val="006402F7"/>
    <w:rsid w:val="006408EC"/>
    <w:rsid w:val="00643AB6"/>
    <w:rsid w:val="00643C05"/>
    <w:rsid w:val="00644B22"/>
    <w:rsid w:val="00647139"/>
    <w:rsid w:val="00652549"/>
    <w:rsid w:val="0065362B"/>
    <w:rsid w:val="00653723"/>
    <w:rsid w:val="00653E32"/>
    <w:rsid w:val="00654BED"/>
    <w:rsid w:val="0065560F"/>
    <w:rsid w:val="00657525"/>
    <w:rsid w:val="006620DC"/>
    <w:rsid w:val="0066372D"/>
    <w:rsid w:val="00667389"/>
    <w:rsid w:val="00670026"/>
    <w:rsid w:val="00670B69"/>
    <w:rsid w:val="00671E6A"/>
    <w:rsid w:val="0067319A"/>
    <w:rsid w:val="00673C6E"/>
    <w:rsid w:val="00674976"/>
    <w:rsid w:val="00674CF1"/>
    <w:rsid w:val="0067529F"/>
    <w:rsid w:val="0067530C"/>
    <w:rsid w:val="00676228"/>
    <w:rsid w:val="00676A6C"/>
    <w:rsid w:val="00677460"/>
    <w:rsid w:val="00680098"/>
    <w:rsid w:val="00680BBC"/>
    <w:rsid w:val="0068232A"/>
    <w:rsid w:val="006841DC"/>
    <w:rsid w:val="00684301"/>
    <w:rsid w:val="0068492E"/>
    <w:rsid w:val="00684BA4"/>
    <w:rsid w:val="00684D4B"/>
    <w:rsid w:val="0068741C"/>
    <w:rsid w:val="00692CF5"/>
    <w:rsid w:val="0069463D"/>
    <w:rsid w:val="0069577C"/>
    <w:rsid w:val="00696A9E"/>
    <w:rsid w:val="006978BC"/>
    <w:rsid w:val="006A146F"/>
    <w:rsid w:val="006A28E8"/>
    <w:rsid w:val="006A2DFE"/>
    <w:rsid w:val="006A387E"/>
    <w:rsid w:val="006A3BDC"/>
    <w:rsid w:val="006A58D0"/>
    <w:rsid w:val="006A5E87"/>
    <w:rsid w:val="006A74FF"/>
    <w:rsid w:val="006B2FD4"/>
    <w:rsid w:val="006B4D49"/>
    <w:rsid w:val="006B6A73"/>
    <w:rsid w:val="006B6AE1"/>
    <w:rsid w:val="006B6AEF"/>
    <w:rsid w:val="006B763C"/>
    <w:rsid w:val="006C072D"/>
    <w:rsid w:val="006C0C3A"/>
    <w:rsid w:val="006C1EE0"/>
    <w:rsid w:val="006C25B0"/>
    <w:rsid w:val="006C2F75"/>
    <w:rsid w:val="006D0FCC"/>
    <w:rsid w:val="006D1642"/>
    <w:rsid w:val="006D37EC"/>
    <w:rsid w:val="006D7C0A"/>
    <w:rsid w:val="006D7DE4"/>
    <w:rsid w:val="006E058F"/>
    <w:rsid w:val="006E09B9"/>
    <w:rsid w:val="006E12D6"/>
    <w:rsid w:val="006E1A3C"/>
    <w:rsid w:val="006E5052"/>
    <w:rsid w:val="006E54BE"/>
    <w:rsid w:val="006E5755"/>
    <w:rsid w:val="006E6B9B"/>
    <w:rsid w:val="006E7177"/>
    <w:rsid w:val="006F0819"/>
    <w:rsid w:val="006F0859"/>
    <w:rsid w:val="006F0CB5"/>
    <w:rsid w:val="006F1DB2"/>
    <w:rsid w:val="006F220F"/>
    <w:rsid w:val="006F2504"/>
    <w:rsid w:val="006F312C"/>
    <w:rsid w:val="006F3B4B"/>
    <w:rsid w:val="006F435D"/>
    <w:rsid w:val="006F5FCA"/>
    <w:rsid w:val="006F603C"/>
    <w:rsid w:val="006F60C7"/>
    <w:rsid w:val="006F648F"/>
    <w:rsid w:val="006F6EA7"/>
    <w:rsid w:val="006F7891"/>
    <w:rsid w:val="00701A1F"/>
    <w:rsid w:val="007114D1"/>
    <w:rsid w:val="00712778"/>
    <w:rsid w:val="0071423D"/>
    <w:rsid w:val="00715F4E"/>
    <w:rsid w:val="00716D3B"/>
    <w:rsid w:val="007172CD"/>
    <w:rsid w:val="00717F7A"/>
    <w:rsid w:val="0072219E"/>
    <w:rsid w:val="007222B6"/>
    <w:rsid w:val="00722DAA"/>
    <w:rsid w:val="00722E34"/>
    <w:rsid w:val="0072381C"/>
    <w:rsid w:val="00726018"/>
    <w:rsid w:val="00726648"/>
    <w:rsid w:val="00726797"/>
    <w:rsid w:val="00726C90"/>
    <w:rsid w:val="00730855"/>
    <w:rsid w:val="00730C92"/>
    <w:rsid w:val="007312E7"/>
    <w:rsid w:val="007315EC"/>
    <w:rsid w:val="00732E31"/>
    <w:rsid w:val="0073311C"/>
    <w:rsid w:val="0073386A"/>
    <w:rsid w:val="00735338"/>
    <w:rsid w:val="00735C2D"/>
    <w:rsid w:val="0073680D"/>
    <w:rsid w:val="00736C40"/>
    <w:rsid w:val="00736EF5"/>
    <w:rsid w:val="00736F22"/>
    <w:rsid w:val="007401DF"/>
    <w:rsid w:val="007423AE"/>
    <w:rsid w:val="00742FA3"/>
    <w:rsid w:val="00743F52"/>
    <w:rsid w:val="007445CF"/>
    <w:rsid w:val="00745337"/>
    <w:rsid w:val="0074644A"/>
    <w:rsid w:val="007471F9"/>
    <w:rsid w:val="00750D94"/>
    <w:rsid w:val="00750DE0"/>
    <w:rsid w:val="0075260E"/>
    <w:rsid w:val="00753B27"/>
    <w:rsid w:val="007565AB"/>
    <w:rsid w:val="007619F4"/>
    <w:rsid w:val="007645F2"/>
    <w:rsid w:val="0076599F"/>
    <w:rsid w:val="00767EA8"/>
    <w:rsid w:val="00771564"/>
    <w:rsid w:val="00771D87"/>
    <w:rsid w:val="00775627"/>
    <w:rsid w:val="00775AFF"/>
    <w:rsid w:val="00776438"/>
    <w:rsid w:val="00776FD6"/>
    <w:rsid w:val="007775A0"/>
    <w:rsid w:val="00780E10"/>
    <w:rsid w:val="00780FB2"/>
    <w:rsid w:val="00782F8F"/>
    <w:rsid w:val="00783E23"/>
    <w:rsid w:val="00783E7C"/>
    <w:rsid w:val="00785428"/>
    <w:rsid w:val="0079258B"/>
    <w:rsid w:val="007933CC"/>
    <w:rsid w:val="00794C31"/>
    <w:rsid w:val="00796458"/>
    <w:rsid w:val="00796737"/>
    <w:rsid w:val="00797B5C"/>
    <w:rsid w:val="007A1292"/>
    <w:rsid w:val="007A150D"/>
    <w:rsid w:val="007A2196"/>
    <w:rsid w:val="007A3DD7"/>
    <w:rsid w:val="007A4171"/>
    <w:rsid w:val="007A4CB1"/>
    <w:rsid w:val="007A4D15"/>
    <w:rsid w:val="007A6C42"/>
    <w:rsid w:val="007B0E01"/>
    <w:rsid w:val="007B47B8"/>
    <w:rsid w:val="007B51A2"/>
    <w:rsid w:val="007B5BB8"/>
    <w:rsid w:val="007B7734"/>
    <w:rsid w:val="007C1A28"/>
    <w:rsid w:val="007C3426"/>
    <w:rsid w:val="007C633D"/>
    <w:rsid w:val="007C63BA"/>
    <w:rsid w:val="007D0063"/>
    <w:rsid w:val="007D0E40"/>
    <w:rsid w:val="007D1B65"/>
    <w:rsid w:val="007D1E53"/>
    <w:rsid w:val="007D20DC"/>
    <w:rsid w:val="007D24AC"/>
    <w:rsid w:val="007D2B12"/>
    <w:rsid w:val="007D2DA0"/>
    <w:rsid w:val="007D3D7D"/>
    <w:rsid w:val="007D5A55"/>
    <w:rsid w:val="007D7952"/>
    <w:rsid w:val="007E0DF0"/>
    <w:rsid w:val="007E1938"/>
    <w:rsid w:val="007E1F64"/>
    <w:rsid w:val="007E24BD"/>
    <w:rsid w:val="007E289E"/>
    <w:rsid w:val="007E3FD3"/>
    <w:rsid w:val="007F0218"/>
    <w:rsid w:val="007F0A59"/>
    <w:rsid w:val="007F0E1C"/>
    <w:rsid w:val="007F1A19"/>
    <w:rsid w:val="007F1D20"/>
    <w:rsid w:val="007F33E6"/>
    <w:rsid w:val="007F3C7F"/>
    <w:rsid w:val="007F4E21"/>
    <w:rsid w:val="007F508F"/>
    <w:rsid w:val="007F5449"/>
    <w:rsid w:val="007F5E78"/>
    <w:rsid w:val="007F6ED9"/>
    <w:rsid w:val="007F71B4"/>
    <w:rsid w:val="008000A5"/>
    <w:rsid w:val="008017B0"/>
    <w:rsid w:val="00801F47"/>
    <w:rsid w:val="008029A7"/>
    <w:rsid w:val="00802C42"/>
    <w:rsid w:val="00803815"/>
    <w:rsid w:val="008047F9"/>
    <w:rsid w:val="00804C5B"/>
    <w:rsid w:val="0080578D"/>
    <w:rsid w:val="0080687E"/>
    <w:rsid w:val="008100BA"/>
    <w:rsid w:val="0081057A"/>
    <w:rsid w:val="008108AD"/>
    <w:rsid w:val="00810C5E"/>
    <w:rsid w:val="00810D8B"/>
    <w:rsid w:val="00811163"/>
    <w:rsid w:val="00811FB2"/>
    <w:rsid w:val="0081358D"/>
    <w:rsid w:val="00815265"/>
    <w:rsid w:val="00815D45"/>
    <w:rsid w:val="00816990"/>
    <w:rsid w:val="00823174"/>
    <w:rsid w:val="00823B36"/>
    <w:rsid w:val="00824C27"/>
    <w:rsid w:val="00824C35"/>
    <w:rsid w:val="00825612"/>
    <w:rsid w:val="00826096"/>
    <w:rsid w:val="0082708B"/>
    <w:rsid w:val="008311E8"/>
    <w:rsid w:val="00834779"/>
    <w:rsid w:val="0083654C"/>
    <w:rsid w:val="008403CE"/>
    <w:rsid w:val="008408A1"/>
    <w:rsid w:val="008408E6"/>
    <w:rsid w:val="00840F58"/>
    <w:rsid w:val="00841A68"/>
    <w:rsid w:val="00841B03"/>
    <w:rsid w:val="00842548"/>
    <w:rsid w:val="00842AFC"/>
    <w:rsid w:val="00842B1D"/>
    <w:rsid w:val="00843C23"/>
    <w:rsid w:val="00845A8C"/>
    <w:rsid w:val="00846831"/>
    <w:rsid w:val="0084688A"/>
    <w:rsid w:val="00846ECB"/>
    <w:rsid w:val="00847B81"/>
    <w:rsid w:val="00850818"/>
    <w:rsid w:val="00850A45"/>
    <w:rsid w:val="0085128B"/>
    <w:rsid w:val="0085219C"/>
    <w:rsid w:val="00852FAF"/>
    <w:rsid w:val="008543CC"/>
    <w:rsid w:val="00854465"/>
    <w:rsid w:val="008548BB"/>
    <w:rsid w:val="008563C4"/>
    <w:rsid w:val="00856C7A"/>
    <w:rsid w:val="00856CF2"/>
    <w:rsid w:val="00857E5D"/>
    <w:rsid w:val="00860CBC"/>
    <w:rsid w:val="008612C1"/>
    <w:rsid w:val="008637A1"/>
    <w:rsid w:val="0086466F"/>
    <w:rsid w:val="008646A2"/>
    <w:rsid w:val="0086556D"/>
    <w:rsid w:val="008655A4"/>
    <w:rsid w:val="008657F8"/>
    <w:rsid w:val="00870440"/>
    <w:rsid w:val="00870C09"/>
    <w:rsid w:val="00871EC8"/>
    <w:rsid w:val="00872484"/>
    <w:rsid w:val="00874A42"/>
    <w:rsid w:val="008753BF"/>
    <w:rsid w:val="008758CF"/>
    <w:rsid w:val="00875B8A"/>
    <w:rsid w:val="008760AB"/>
    <w:rsid w:val="00876C1D"/>
    <w:rsid w:val="00877664"/>
    <w:rsid w:val="00877C2D"/>
    <w:rsid w:val="00877CCF"/>
    <w:rsid w:val="0088089C"/>
    <w:rsid w:val="00882378"/>
    <w:rsid w:val="008835BB"/>
    <w:rsid w:val="00883BA0"/>
    <w:rsid w:val="00884650"/>
    <w:rsid w:val="0088523C"/>
    <w:rsid w:val="00885653"/>
    <w:rsid w:val="008872CC"/>
    <w:rsid w:val="00892899"/>
    <w:rsid w:val="0089384D"/>
    <w:rsid w:val="00896300"/>
    <w:rsid w:val="008976EA"/>
    <w:rsid w:val="008A214A"/>
    <w:rsid w:val="008A3928"/>
    <w:rsid w:val="008A3AA0"/>
    <w:rsid w:val="008A3B04"/>
    <w:rsid w:val="008A52A9"/>
    <w:rsid w:val="008A702E"/>
    <w:rsid w:val="008B014B"/>
    <w:rsid w:val="008B01BE"/>
    <w:rsid w:val="008B2E9F"/>
    <w:rsid w:val="008B45EB"/>
    <w:rsid w:val="008B4CF9"/>
    <w:rsid w:val="008C08AE"/>
    <w:rsid w:val="008C14A9"/>
    <w:rsid w:val="008C4B07"/>
    <w:rsid w:val="008C67C0"/>
    <w:rsid w:val="008C7264"/>
    <w:rsid w:val="008D0E1A"/>
    <w:rsid w:val="008D2659"/>
    <w:rsid w:val="008D38DD"/>
    <w:rsid w:val="008D3958"/>
    <w:rsid w:val="008D3FF6"/>
    <w:rsid w:val="008D4E88"/>
    <w:rsid w:val="008D525C"/>
    <w:rsid w:val="008D7698"/>
    <w:rsid w:val="008D7E2F"/>
    <w:rsid w:val="008E3DC4"/>
    <w:rsid w:val="008E3EC0"/>
    <w:rsid w:val="008E3F3D"/>
    <w:rsid w:val="008E7ADF"/>
    <w:rsid w:val="008E7B90"/>
    <w:rsid w:val="008E7CD6"/>
    <w:rsid w:val="008F09E3"/>
    <w:rsid w:val="008F12B1"/>
    <w:rsid w:val="008F1ADF"/>
    <w:rsid w:val="008F1F66"/>
    <w:rsid w:val="008F2228"/>
    <w:rsid w:val="008F3468"/>
    <w:rsid w:val="008F3DAD"/>
    <w:rsid w:val="008F4C6D"/>
    <w:rsid w:val="008F562A"/>
    <w:rsid w:val="008F6267"/>
    <w:rsid w:val="008F6582"/>
    <w:rsid w:val="008F6923"/>
    <w:rsid w:val="008F6E60"/>
    <w:rsid w:val="008F7200"/>
    <w:rsid w:val="008F74C0"/>
    <w:rsid w:val="008F7EF5"/>
    <w:rsid w:val="0090032F"/>
    <w:rsid w:val="0090099B"/>
    <w:rsid w:val="00901484"/>
    <w:rsid w:val="009014B9"/>
    <w:rsid w:val="00901A30"/>
    <w:rsid w:val="00901A35"/>
    <w:rsid w:val="00901E46"/>
    <w:rsid w:val="00902303"/>
    <w:rsid w:val="009032D8"/>
    <w:rsid w:val="0090384F"/>
    <w:rsid w:val="00905512"/>
    <w:rsid w:val="00910651"/>
    <w:rsid w:val="0091242E"/>
    <w:rsid w:val="00914C30"/>
    <w:rsid w:val="00915017"/>
    <w:rsid w:val="00915F12"/>
    <w:rsid w:val="00915F6A"/>
    <w:rsid w:val="00916B80"/>
    <w:rsid w:val="00916D5F"/>
    <w:rsid w:val="009174E6"/>
    <w:rsid w:val="00917783"/>
    <w:rsid w:val="009213C1"/>
    <w:rsid w:val="00924CA6"/>
    <w:rsid w:val="0092576E"/>
    <w:rsid w:val="00926C4F"/>
    <w:rsid w:val="00926CE0"/>
    <w:rsid w:val="00927BAA"/>
    <w:rsid w:val="00927F33"/>
    <w:rsid w:val="00930AE0"/>
    <w:rsid w:val="00930FF8"/>
    <w:rsid w:val="0093269C"/>
    <w:rsid w:val="00932A8C"/>
    <w:rsid w:val="0093357E"/>
    <w:rsid w:val="0093359A"/>
    <w:rsid w:val="00934E64"/>
    <w:rsid w:val="0093621F"/>
    <w:rsid w:val="009365DF"/>
    <w:rsid w:val="009413F9"/>
    <w:rsid w:val="00942AD5"/>
    <w:rsid w:val="00943097"/>
    <w:rsid w:val="00943CF1"/>
    <w:rsid w:val="009460FF"/>
    <w:rsid w:val="00946FAE"/>
    <w:rsid w:val="009473E6"/>
    <w:rsid w:val="0095054B"/>
    <w:rsid w:val="00952EE1"/>
    <w:rsid w:val="00954217"/>
    <w:rsid w:val="00954932"/>
    <w:rsid w:val="0095515F"/>
    <w:rsid w:val="00955622"/>
    <w:rsid w:val="0095577A"/>
    <w:rsid w:val="00955E73"/>
    <w:rsid w:val="00956B82"/>
    <w:rsid w:val="00957766"/>
    <w:rsid w:val="00960448"/>
    <w:rsid w:val="00960D76"/>
    <w:rsid w:val="00961B0A"/>
    <w:rsid w:val="009621B8"/>
    <w:rsid w:val="009626AF"/>
    <w:rsid w:val="00962EDE"/>
    <w:rsid w:val="00963204"/>
    <w:rsid w:val="00963815"/>
    <w:rsid w:val="00963B47"/>
    <w:rsid w:val="009641BA"/>
    <w:rsid w:val="009642D4"/>
    <w:rsid w:val="00971CCF"/>
    <w:rsid w:val="00972B49"/>
    <w:rsid w:val="009732EF"/>
    <w:rsid w:val="00974AB2"/>
    <w:rsid w:val="009804E2"/>
    <w:rsid w:val="00980A86"/>
    <w:rsid w:val="00983E9C"/>
    <w:rsid w:val="00984237"/>
    <w:rsid w:val="00986695"/>
    <w:rsid w:val="00986E0A"/>
    <w:rsid w:val="00990BBB"/>
    <w:rsid w:val="0099168D"/>
    <w:rsid w:val="009926FE"/>
    <w:rsid w:val="00994C48"/>
    <w:rsid w:val="00994C83"/>
    <w:rsid w:val="00995122"/>
    <w:rsid w:val="00995277"/>
    <w:rsid w:val="00995D29"/>
    <w:rsid w:val="00996350"/>
    <w:rsid w:val="00997CD2"/>
    <w:rsid w:val="009A037F"/>
    <w:rsid w:val="009A0763"/>
    <w:rsid w:val="009A16A3"/>
    <w:rsid w:val="009A18B9"/>
    <w:rsid w:val="009A2644"/>
    <w:rsid w:val="009A52A5"/>
    <w:rsid w:val="009A74AD"/>
    <w:rsid w:val="009A7C1D"/>
    <w:rsid w:val="009B13E0"/>
    <w:rsid w:val="009B21A7"/>
    <w:rsid w:val="009B2801"/>
    <w:rsid w:val="009B32B1"/>
    <w:rsid w:val="009B3870"/>
    <w:rsid w:val="009B3D9D"/>
    <w:rsid w:val="009B4055"/>
    <w:rsid w:val="009B4A34"/>
    <w:rsid w:val="009B5874"/>
    <w:rsid w:val="009B6B57"/>
    <w:rsid w:val="009C1E6F"/>
    <w:rsid w:val="009C2AD3"/>
    <w:rsid w:val="009C7FAD"/>
    <w:rsid w:val="009D31E9"/>
    <w:rsid w:val="009D5C09"/>
    <w:rsid w:val="009D6A48"/>
    <w:rsid w:val="009D7920"/>
    <w:rsid w:val="009E1F58"/>
    <w:rsid w:val="009E237E"/>
    <w:rsid w:val="009E2CD4"/>
    <w:rsid w:val="009E35DC"/>
    <w:rsid w:val="009E51A5"/>
    <w:rsid w:val="009F0287"/>
    <w:rsid w:val="009F1508"/>
    <w:rsid w:val="009F19EB"/>
    <w:rsid w:val="009F1C75"/>
    <w:rsid w:val="009F27BD"/>
    <w:rsid w:val="009F4CD4"/>
    <w:rsid w:val="009F4FFB"/>
    <w:rsid w:val="009F60E7"/>
    <w:rsid w:val="009F717E"/>
    <w:rsid w:val="009F7372"/>
    <w:rsid w:val="009F7818"/>
    <w:rsid w:val="00A00F9C"/>
    <w:rsid w:val="00A073AD"/>
    <w:rsid w:val="00A10BE9"/>
    <w:rsid w:val="00A12364"/>
    <w:rsid w:val="00A12B2C"/>
    <w:rsid w:val="00A12B2E"/>
    <w:rsid w:val="00A138C8"/>
    <w:rsid w:val="00A17D7F"/>
    <w:rsid w:val="00A21314"/>
    <w:rsid w:val="00A23490"/>
    <w:rsid w:val="00A23922"/>
    <w:rsid w:val="00A23DFF"/>
    <w:rsid w:val="00A261A2"/>
    <w:rsid w:val="00A26580"/>
    <w:rsid w:val="00A27DC5"/>
    <w:rsid w:val="00A30C6C"/>
    <w:rsid w:val="00A32EC1"/>
    <w:rsid w:val="00A32FA5"/>
    <w:rsid w:val="00A35398"/>
    <w:rsid w:val="00A35A33"/>
    <w:rsid w:val="00A36A11"/>
    <w:rsid w:val="00A37BBE"/>
    <w:rsid w:val="00A4214C"/>
    <w:rsid w:val="00A43B4D"/>
    <w:rsid w:val="00A44578"/>
    <w:rsid w:val="00A4597F"/>
    <w:rsid w:val="00A45E67"/>
    <w:rsid w:val="00A47C47"/>
    <w:rsid w:val="00A51151"/>
    <w:rsid w:val="00A51816"/>
    <w:rsid w:val="00A520C8"/>
    <w:rsid w:val="00A52C4A"/>
    <w:rsid w:val="00A52F55"/>
    <w:rsid w:val="00A53DA4"/>
    <w:rsid w:val="00A54559"/>
    <w:rsid w:val="00A55CC1"/>
    <w:rsid w:val="00A56869"/>
    <w:rsid w:val="00A56B43"/>
    <w:rsid w:val="00A60F15"/>
    <w:rsid w:val="00A616CD"/>
    <w:rsid w:val="00A626D2"/>
    <w:rsid w:val="00A63911"/>
    <w:rsid w:val="00A63CD2"/>
    <w:rsid w:val="00A658F5"/>
    <w:rsid w:val="00A65E90"/>
    <w:rsid w:val="00A66999"/>
    <w:rsid w:val="00A67274"/>
    <w:rsid w:val="00A712D1"/>
    <w:rsid w:val="00A73ED7"/>
    <w:rsid w:val="00A747F8"/>
    <w:rsid w:val="00A749B5"/>
    <w:rsid w:val="00A74DA2"/>
    <w:rsid w:val="00A7568D"/>
    <w:rsid w:val="00A806EF"/>
    <w:rsid w:val="00A81080"/>
    <w:rsid w:val="00A81375"/>
    <w:rsid w:val="00A815F1"/>
    <w:rsid w:val="00A8188E"/>
    <w:rsid w:val="00A84183"/>
    <w:rsid w:val="00A87E4E"/>
    <w:rsid w:val="00A90200"/>
    <w:rsid w:val="00A93269"/>
    <w:rsid w:val="00A954A6"/>
    <w:rsid w:val="00A95C9E"/>
    <w:rsid w:val="00A97018"/>
    <w:rsid w:val="00A970B8"/>
    <w:rsid w:val="00A97294"/>
    <w:rsid w:val="00AA1963"/>
    <w:rsid w:val="00AA3BCE"/>
    <w:rsid w:val="00AA3E6E"/>
    <w:rsid w:val="00AA4DCF"/>
    <w:rsid w:val="00AA66E0"/>
    <w:rsid w:val="00AA7440"/>
    <w:rsid w:val="00AB034A"/>
    <w:rsid w:val="00AB1CEA"/>
    <w:rsid w:val="00AB449D"/>
    <w:rsid w:val="00AB46F7"/>
    <w:rsid w:val="00AB4BC1"/>
    <w:rsid w:val="00AB50A5"/>
    <w:rsid w:val="00AB53A9"/>
    <w:rsid w:val="00AB60C4"/>
    <w:rsid w:val="00AB6763"/>
    <w:rsid w:val="00AC0292"/>
    <w:rsid w:val="00AC0515"/>
    <w:rsid w:val="00AC1C7A"/>
    <w:rsid w:val="00AC4264"/>
    <w:rsid w:val="00AC50E0"/>
    <w:rsid w:val="00AC5591"/>
    <w:rsid w:val="00AD0E2E"/>
    <w:rsid w:val="00AD11BE"/>
    <w:rsid w:val="00AD128C"/>
    <w:rsid w:val="00AD2441"/>
    <w:rsid w:val="00AD2C2C"/>
    <w:rsid w:val="00AD4AA4"/>
    <w:rsid w:val="00AD546D"/>
    <w:rsid w:val="00AD5B78"/>
    <w:rsid w:val="00AD6581"/>
    <w:rsid w:val="00AD7C7E"/>
    <w:rsid w:val="00AE0409"/>
    <w:rsid w:val="00AE08AF"/>
    <w:rsid w:val="00AE2F21"/>
    <w:rsid w:val="00AE35DD"/>
    <w:rsid w:val="00AE52F5"/>
    <w:rsid w:val="00AE6F2B"/>
    <w:rsid w:val="00AF129A"/>
    <w:rsid w:val="00AF1484"/>
    <w:rsid w:val="00AF1798"/>
    <w:rsid w:val="00AF1CB1"/>
    <w:rsid w:val="00AF3811"/>
    <w:rsid w:val="00AF552A"/>
    <w:rsid w:val="00AF664F"/>
    <w:rsid w:val="00AF6F00"/>
    <w:rsid w:val="00AF7585"/>
    <w:rsid w:val="00AF768C"/>
    <w:rsid w:val="00B01534"/>
    <w:rsid w:val="00B019FA"/>
    <w:rsid w:val="00B02FBB"/>
    <w:rsid w:val="00B03CB7"/>
    <w:rsid w:val="00B04035"/>
    <w:rsid w:val="00B05481"/>
    <w:rsid w:val="00B05D79"/>
    <w:rsid w:val="00B0746D"/>
    <w:rsid w:val="00B074A1"/>
    <w:rsid w:val="00B11CF6"/>
    <w:rsid w:val="00B11DB6"/>
    <w:rsid w:val="00B128AA"/>
    <w:rsid w:val="00B137E0"/>
    <w:rsid w:val="00B13D15"/>
    <w:rsid w:val="00B143F3"/>
    <w:rsid w:val="00B149CC"/>
    <w:rsid w:val="00B204B0"/>
    <w:rsid w:val="00B219FB"/>
    <w:rsid w:val="00B21B9F"/>
    <w:rsid w:val="00B26333"/>
    <w:rsid w:val="00B30F72"/>
    <w:rsid w:val="00B31C12"/>
    <w:rsid w:val="00B322A3"/>
    <w:rsid w:val="00B330B5"/>
    <w:rsid w:val="00B33C59"/>
    <w:rsid w:val="00B3451B"/>
    <w:rsid w:val="00B34CDE"/>
    <w:rsid w:val="00B361B9"/>
    <w:rsid w:val="00B4010D"/>
    <w:rsid w:val="00B40191"/>
    <w:rsid w:val="00B42F8D"/>
    <w:rsid w:val="00B43E61"/>
    <w:rsid w:val="00B4427A"/>
    <w:rsid w:val="00B503E2"/>
    <w:rsid w:val="00B51F9F"/>
    <w:rsid w:val="00B52F39"/>
    <w:rsid w:val="00B5399A"/>
    <w:rsid w:val="00B5478E"/>
    <w:rsid w:val="00B54F8F"/>
    <w:rsid w:val="00B56492"/>
    <w:rsid w:val="00B6088A"/>
    <w:rsid w:val="00B60ABD"/>
    <w:rsid w:val="00B61DB7"/>
    <w:rsid w:val="00B6399D"/>
    <w:rsid w:val="00B63AED"/>
    <w:rsid w:val="00B646DD"/>
    <w:rsid w:val="00B649A8"/>
    <w:rsid w:val="00B67525"/>
    <w:rsid w:val="00B70465"/>
    <w:rsid w:val="00B70A4F"/>
    <w:rsid w:val="00B70D32"/>
    <w:rsid w:val="00B72E97"/>
    <w:rsid w:val="00B76A4F"/>
    <w:rsid w:val="00B77EA2"/>
    <w:rsid w:val="00B80080"/>
    <w:rsid w:val="00B80943"/>
    <w:rsid w:val="00B829D0"/>
    <w:rsid w:val="00B8323F"/>
    <w:rsid w:val="00B84966"/>
    <w:rsid w:val="00B85BF5"/>
    <w:rsid w:val="00B85FA4"/>
    <w:rsid w:val="00B92E76"/>
    <w:rsid w:val="00B94CE9"/>
    <w:rsid w:val="00B95F78"/>
    <w:rsid w:val="00BA01D0"/>
    <w:rsid w:val="00BA0857"/>
    <w:rsid w:val="00BA2713"/>
    <w:rsid w:val="00BA4B3D"/>
    <w:rsid w:val="00BA7461"/>
    <w:rsid w:val="00BA786C"/>
    <w:rsid w:val="00BB02CE"/>
    <w:rsid w:val="00BB0FFF"/>
    <w:rsid w:val="00BB1F49"/>
    <w:rsid w:val="00BB2051"/>
    <w:rsid w:val="00BB2297"/>
    <w:rsid w:val="00BB2381"/>
    <w:rsid w:val="00BB3BC6"/>
    <w:rsid w:val="00BB40FE"/>
    <w:rsid w:val="00BB4F8B"/>
    <w:rsid w:val="00BB5447"/>
    <w:rsid w:val="00BB5E26"/>
    <w:rsid w:val="00BB6CD3"/>
    <w:rsid w:val="00BB7906"/>
    <w:rsid w:val="00BC1642"/>
    <w:rsid w:val="00BC1DFA"/>
    <w:rsid w:val="00BC4622"/>
    <w:rsid w:val="00BC4875"/>
    <w:rsid w:val="00BC78C6"/>
    <w:rsid w:val="00BC7DCC"/>
    <w:rsid w:val="00BD2B76"/>
    <w:rsid w:val="00BD3FAC"/>
    <w:rsid w:val="00BD627C"/>
    <w:rsid w:val="00BD6FFE"/>
    <w:rsid w:val="00BD719E"/>
    <w:rsid w:val="00BE0E0F"/>
    <w:rsid w:val="00BE19C5"/>
    <w:rsid w:val="00BE1F2C"/>
    <w:rsid w:val="00BE3C14"/>
    <w:rsid w:val="00BE40C5"/>
    <w:rsid w:val="00BE4471"/>
    <w:rsid w:val="00BE45FD"/>
    <w:rsid w:val="00BE489F"/>
    <w:rsid w:val="00BE595F"/>
    <w:rsid w:val="00BE5AAA"/>
    <w:rsid w:val="00BF0060"/>
    <w:rsid w:val="00BF4E82"/>
    <w:rsid w:val="00BF6CB2"/>
    <w:rsid w:val="00C0038A"/>
    <w:rsid w:val="00C05448"/>
    <w:rsid w:val="00C05800"/>
    <w:rsid w:val="00C05E56"/>
    <w:rsid w:val="00C068F5"/>
    <w:rsid w:val="00C06CC0"/>
    <w:rsid w:val="00C10DA4"/>
    <w:rsid w:val="00C12D8F"/>
    <w:rsid w:val="00C12E7F"/>
    <w:rsid w:val="00C156A5"/>
    <w:rsid w:val="00C158E2"/>
    <w:rsid w:val="00C15CDA"/>
    <w:rsid w:val="00C1724F"/>
    <w:rsid w:val="00C20189"/>
    <w:rsid w:val="00C23C29"/>
    <w:rsid w:val="00C23CF7"/>
    <w:rsid w:val="00C2417B"/>
    <w:rsid w:val="00C2493F"/>
    <w:rsid w:val="00C25E2D"/>
    <w:rsid w:val="00C25E3D"/>
    <w:rsid w:val="00C26C53"/>
    <w:rsid w:val="00C278FC"/>
    <w:rsid w:val="00C27B9C"/>
    <w:rsid w:val="00C3077D"/>
    <w:rsid w:val="00C3354E"/>
    <w:rsid w:val="00C350C4"/>
    <w:rsid w:val="00C35105"/>
    <w:rsid w:val="00C35761"/>
    <w:rsid w:val="00C35E3B"/>
    <w:rsid w:val="00C365B0"/>
    <w:rsid w:val="00C369B3"/>
    <w:rsid w:val="00C36AF5"/>
    <w:rsid w:val="00C36C3F"/>
    <w:rsid w:val="00C3720C"/>
    <w:rsid w:val="00C409B9"/>
    <w:rsid w:val="00C41514"/>
    <w:rsid w:val="00C41F9C"/>
    <w:rsid w:val="00C42258"/>
    <w:rsid w:val="00C42CE1"/>
    <w:rsid w:val="00C450B1"/>
    <w:rsid w:val="00C455B5"/>
    <w:rsid w:val="00C45D40"/>
    <w:rsid w:val="00C45E84"/>
    <w:rsid w:val="00C46A51"/>
    <w:rsid w:val="00C46FF9"/>
    <w:rsid w:val="00C473D3"/>
    <w:rsid w:val="00C47A19"/>
    <w:rsid w:val="00C47F9F"/>
    <w:rsid w:val="00C50074"/>
    <w:rsid w:val="00C5042A"/>
    <w:rsid w:val="00C5094B"/>
    <w:rsid w:val="00C52FCA"/>
    <w:rsid w:val="00C537E4"/>
    <w:rsid w:val="00C5589A"/>
    <w:rsid w:val="00C566B6"/>
    <w:rsid w:val="00C5722A"/>
    <w:rsid w:val="00C5768E"/>
    <w:rsid w:val="00C57802"/>
    <w:rsid w:val="00C57BA0"/>
    <w:rsid w:val="00C60BE7"/>
    <w:rsid w:val="00C6102A"/>
    <w:rsid w:val="00C61B31"/>
    <w:rsid w:val="00C62620"/>
    <w:rsid w:val="00C627A1"/>
    <w:rsid w:val="00C63F42"/>
    <w:rsid w:val="00C65542"/>
    <w:rsid w:val="00C65EC4"/>
    <w:rsid w:val="00C665A4"/>
    <w:rsid w:val="00C711C2"/>
    <w:rsid w:val="00C726BE"/>
    <w:rsid w:val="00C73413"/>
    <w:rsid w:val="00C73979"/>
    <w:rsid w:val="00C74095"/>
    <w:rsid w:val="00C74319"/>
    <w:rsid w:val="00C756A3"/>
    <w:rsid w:val="00C758B4"/>
    <w:rsid w:val="00C76396"/>
    <w:rsid w:val="00C76D46"/>
    <w:rsid w:val="00C80561"/>
    <w:rsid w:val="00C80AFB"/>
    <w:rsid w:val="00C80EB1"/>
    <w:rsid w:val="00C817D1"/>
    <w:rsid w:val="00C81DC4"/>
    <w:rsid w:val="00C83E0A"/>
    <w:rsid w:val="00C8433C"/>
    <w:rsid w:val="00C845E7"/>
    <w:rsid w:val="00C85081"/>
    <w:rsid w:val="00C85333"/>
    <w:rsid w:val="00C8539A"/>
    <w:rsid w:val="00C85AF5"/>
    <w:rsid w:val="00C863E2"/>
    <w:rsid w:val="00C86D97"/>
    <w:rsid w:val="00C87AAA"/>
    <w:rsid w:val="00C90ABA"/>
    <w:rsid w:val="00C91100"/>
    <w:rsid w:val="00C91E95"/>
    <w:rsid w:val="00C920EA"/>
    <w:rsid w:val="00C946D5"/>
    <w:rsid w:val="00C94DAC"/>
    <w:rsid w:val="00C974B4"/>
    <w:rsid w:val="00C97855"/>
    <w:rsid w:val="00C97A1C"/>
    <w:rsid w:val="00CA5146"/>
    <w:rsid w:val="00CA5320"/>
    <w:rsid w:val="00CA5651"/>
    <w:rsid w:val="00CA62FB"/>
    <w:rsid w:val="00CA7377"/>
    <w:rsid w:val="00CB0867"/>
    <w:rsid w:val="00CB2F9D"/>
    <w:rsid w:val="00CB351B"/>
    <w:rsid w:val="00CB6129"/>
    <w:rsid w:val="00CB6916"/>
    <w:rsid w:val="00CB747C"/>
    <w:rsid w:val="00CB76C1"/>
    <w:rsid w:val="00CB7E7A"/>
    <w:rsid w:val="00CC0183"/>
    <w:rsid w:val="00CC1324"/>
    <w:rsid w:val="00CC3170"/>
    <w:rsid w:val="00CC331F"/>
    <w:rsid w:val="00CC4048"/>
    <w:rsid w:val="00CC5630"/>
    <w:rsid w:val="00CC5C93"/>
    <w:rsid w:val="00CC77BA"/>
    <w:rsid w:val="00CC7AD7"/>
    <w:rsid w:val="00CD1085"/>
    <w:rsid w:val="00CD1104"/>
    <w:rsid w:val="00CD25AC"/>
    <w:rsid w:val="00CD2B33"/>
    <w:rsid w:val="00CD32DE"/>
    <w:rsid w:val="00CD3402"/>
    <w:rsid w:val="00CD79BE"/>
    <w:rsid w:val="00CE0157"/>
    <w:rsid w:val="00CE11A6"/>
    <w:rsid w:val="00CE2B0B"/>
    <w:rsid w:val="00CE3646"/>
    <w:rsid w:val="00CE3F64"/>
    <w:rsid w:val="00CE6196"/>
    <w:rsid w:val="00CE62B9"/>
    <w:rsid w:val="00CE6482"/>
    <w:rsid w:val="00CF11B0"/>
    <w:rsid w:val="00CF27DE"/>
    <w:rsid w:val="00CF2F93"/>
    <w:rsid w:val="00CF4556"/>
    <w:rsid w:val="00CF47AC"/>
    <w:rsid w:val="00CF57E1"/>
    <w:rsid w:val="00CF74BF"/>
    <w:rsid w:val="00D00E5B"/>
    <w:rsid w:val="00D028AB"/>
    <w:rsid w:val="00D04861"/>
    <w:rsid w:val="00D058DB"/>
    <w:rsid w:val="00D05DD9"/>
    <w:rsid w:val="00D063F5"/>
    <w:rsid w:val="00D06D9C"/>
    <w:rsid w:val="00D07FA3"/>
    <w:rsid w:val="00D10544"/>
    <w:rsid w:val="00D111F0"/>
    <w:rsid w:val="00D116E5"/>
    <w:rsid w:val="00D131A2"/>
    <w:rsid w:val="00D15563"/>
    <w:rsid w:val="00D15DCA"/>
    <w:rsid w:val="00D1639F"/>
    <w:rsid w:val="00D21E1D"/>
    <w:rsid w:val="00D22ED2"/>
    <w:rsid w:val="00D22F0B"/>
    <w:rsid w:val="00D231DF"/>
    <w:rsid w:val="00D26AEB"/>
    <w:rsid w:val="00D27629"/>
    <w:rsid w:val="00D276DE"/>
    <w:rsid w:val="00D27FA7"/>
    <w:rsid w:val="00D304CC"/>
    <w:rsid w:val="00D316D8"/>
    <w:rsid w:val="00D31843"/>
    <w:rsid w:val="00D31F3A"/>
    <w:rsid w:val="00D322B5"/>
    <w:rsid w:val="00D33326"/>
    <w:rsid w:val="00D338E8"/>
    <w:rsid w:val="00D352CC"/>
    <w:rsid w:val="00D36077"/>
    <w:rsid w:val="00D362A3"/>
    <w:rsid w:val="00D4098A"/>
    <w:rsid w:val="00D45B04"/>
    <w:rsid w:val="00D464DB"/>
    <w:rsid w:val="00D47103"/>
    <w:rsid w:val="00D47EA8"/>
    <w:rsid w:val="00D51122"/>
    <w:rsid w:val="00D546A0"/>
    <w:rsid w:val="00D571D7"/>
    <w:rsid w:val="00D57EA6"/>
    <w:rsid w:val="00D60BAC"/>
    <w:rsid w:val="00D60BBC"/>
    <w:rsid w:val="00D611C4"/>
    <w:rsid w:val="00D61CBE"/>
    <w:rsid w:val="00D6328F"/>
    <w:rsid w:val="00D639DA"/>
    <w:rsid w:val="00D64A6E"/>
    <w:rsid w:val="00D65072"/>
    <w:rsid w:val="00D652F4"/>
    <w:rsid w:val="00D72FD5"/>
    <w:rsid w:val="00D75504"/>
    <w:rsid w:val="00D755A4"/>
    <w:rsid w:val="00D75FEE"/>
    <w:rsid w:val="00D76869"/>
    <w:rsid w:val="00D77831"/>
    <w:rsid w:val="00D77A7F"/>
    <w:rsid w:val="00D8012B"/>
    <w:rsid w:val="00D80345"/>
    <w:rsid w:val="00D80684"/>
    <w:rsid w:val="00D8096F"/>
    <w:rsid w:val="00D8189E"/>
    <w:rsid w:val="00D83E4A"/>
    <w:rsid w:val="00D8475F"/>
    <w:rsid w:val="00D84867"/>
    <w:rsid w:val="00D87339"/>
    <w:rsid w:val="00D91871"/>
    <w:rsid w:val="00D92329"/>
    <w:rsid w:val="00D923B7"/>
    <w:rsid w:val="00D930C2"/>
    <w:rsid w:val="00D949EE"/>
    <w:rsid w:val="00D955D0"/>
    <w:rsid w:val="00D979BB"/>
    <w:rsid w:val="00DA29B7"/>
    <w:rsid w:val="00DA2B2F"/>
    <w:rsid w:val="00DA5F13"/>
    <w:rsid w:val="00DA700A"/>
    <w:rsid w:val="00DB2C04"/>
    <w:rsid w:val="00DB4B8A"/>
    <w:rsid w:val="00DB6281"/>
    <w:rsid w:val="00DB6762"/>
    <w:rsid w:val="00DB6892"/>
    <w:rsid w:val="00DB7F8F"/>
    <w:rsid w:val="00DC03B8"/>
    <w:rsid w:val="00DC0D17"/>
    <w:rsid w:val="00DC2181"/>
    <w:rsid w:val="00DC218E"/>
    <w:rsid w:val="00DC5403"/>
    <w:rsid w:val="00DC5D76"/>
    <w:rsid w:val="00DC6F41"/>
    <w:rsid w:val="00DC7A4D"/>
    <w:rsid w:val="00DD2A38"/>
    <w:rsid w:val="00DD50E0"/>
    <w:rsid w:val="00DD796B"/>
    <w:rsid w:val="00DE0B11"/>
    <w:rsid w:val="00DE18EA"/>
    <w:rsid w:val="00DE3ECD"/>
    <w:rsid w:val="00DE46BF"/>
    <w:rsid w:val="00DE5B73"/>
    <w:rsid w:val="00DE771B"/>
    <w:rsid w:val="00DF006F"/>
    <w:rsid w:val="00DF029B"/>
    <w:rsid w:val="00DF078E"/>
    <w:rsid w:val="00DF1533"/>
    <w:rsid w:val="00DF4B97"/>
    <w:rsid w:val="00DF5B24"/>
    <w:rsid w:val="00E002A0"/>
    <w:rsid w:val="00E0125E"/>
    <w:rsid w:val="00E023E1"/>
    <w:rsid w:val="00E03217"/>
    <w:rsid w:val="00E0382E"/>
    <w:rsid w:val="00E03E2B"/>
    <w:rsid w:val="00E04433"/>
    <w:rsid w:val="00E048AF"/>
    <w:rsid w:val="00E057B4"/>
    <w:rsid w:val="00E069C1"/>
    <w:rsid w:val="00E07BFA"/>
    <w:rsid w:val="00E07D76"/>
    <w:rsid w:val="00E114C0"/>
    <w:rsid w:val="00E1356F"/>
    <w:rsid w:val="00E14453"/>
    <w:rsid w:val="00E153BC"/>
    <w:rsid w:val="00E1776E"/>
    <w:rsid w:val="00E17CF4"/>
    <w:rsid w:val="00E21AF4"/>
    <w:rsid w:val="00E22225"/>
    <w:rsid w:val="00E22360"/>
    <w:rsid w:val="00E2290E"/>
    <w:rsid w:val="00E2358B"/>
    <w:rsid w:val="00E24566"/>
    <w:rsid w:val="00E24DB7"/>
    <w:rsid w:val="00E24E4C"/>
    <w:rsid w:val="00E25A60"/>
    <w:rsid w:val="00E25B5B"/>
    <w:rsid w:val="00E25DF6"/>
    <w:rsid w:val="00E263E4"/>
    <w:rsid w:val="00E27BD2"/>
    <w:rsid w:val="00E30172"/>
    <w:rsid w:val="00E31FF5"/>
    <w:rsid w:val="00E3261A"/>
    <w:rsid w:val="00E326E9"/>
    <w:rsid w:val="00E32EEC"/>
    <w:rsid w:val="00E3408E"/>
    <w:rsid w:val="00E35772"/>
    <w:rsid w:val="00E36103"/>
    <w:rsid w:val="00E370DE"/>
    <w:rsid w:val="00E37701"/>
    <w:rsid w:val="00E41282"/>
    <w:rsid w:val="00E453A9"/>
    <w:rsid w:val="00E46293"/>
    <w:rsid w:val="00E465EB"/>
    <w:rsid w:val="00E47727"/>
    <w:rsid w:val="00E47C6C"/>
    <w:rsid w:val="00E47F9F"/>
    <w:rsid w:val="00E5002A"/>
    <w:rsid w:val="00E53D27"/>
    <w:rsid w:val="00E53D66"/>
    <w:rsid w:val="00E54866"/>
    <w:rsid w:val="00E56A2C"/>
    <w:rsid w:val="00E56EE8"/>
    <w:rsid w:val="00E619B6"/>
    <w:rsid w:val="00E62637"/>
    <w:rsid w:val="00E628F3"/>
    <w:rsid w:val="00E634C0"/>
    <w:rsid w:val="00E6431A"/>
    <w:rsid w:val="00E6557D"/>
    <w:rsid w:val="00E66DE1"/>
    <w:rsid w:val="00E706DB"/>
    <w:rsid w:val="00E72852"/>
    <w:rsid w:val="00E729A0"/>
    <w:rsid w:val="00E72A6F"/>
    <w:rsid w:val="00E72B04"/>
    <w:rsid w:val="00E750C9"/>
    <w:rsid w:val="00E75898"/>
    <w:rsid w:val="00E7600B"/>
    <w:rsid w:val="00E76012"/>
    <w:rsid w:val="00E76720"/>
    <w:rsid w:val="00E76A2E"/>
    <w:rsid w:val="00E76B1C"/>
    <w:rsid w:val="00E7703A"/>
    <w:rsid w:val="00E77A4B"/>
    <w:rsid w:val="00E77C74"/>
    <w:rsid w:val="00E77F48"/>
    <w:rsid w:val="00E819F6"/>
    <w:rsid w:val="00E83E69"/>
    <w:rsid w:val="00E84AE1"/>
    <w:rsid w:val="00E84BE6"/>
    <w:rsid w:val="00E84DF8"/>
    <w:rsid w:val="00E85E47"/>
    <w:rsid w:val="00E87676"/>
    <w:rsid w:val="00E90242"/>
    <w:rsid w:val="00E90F6B"/>
    <w:rsid w:val="00E911CE"/>
    <w:rsid w:val="00E92197"/>
    <w:rsid w:val="00E93284"/>
    <w:rsid w:val="00E93B70"/>
    <w:rsid w:val="00E93F3B"/>
    <w:rsid w:val="00E9462A"/>
    <w:rsid w:val="00E94D97"/>
    <w:rsid w:val="00E96F83"/>
    <w:rsid w:val="00E97055"/>
    <w:rsid w:val="00E973DC"/>
    <w:rsid w:val="00EA0E4B"/>
    <w:rsid w:val="00EA118E"/>
    <w:rsid w:val="00EA3616"/>
    <w:rsid w:val="00EA3AE9"/>
    <w:rsid w:val="00EA5980"/>
    <w:rsid w:val="00EA5AA3"/>
    <w:rsid w:val="00EA6C70"/>
    <w:rsid w:val="00EA7D19"/>
    <w:rsid w:val="00EB0700"/>
    <w:rsid w:val="00EB267E"/>
    <w:rsid w:val="00EB2B74"/>
    <w:rsid w:val="00EB3EE5"/>
    <w:rsid w:val="00EB5DDC"/>
    <w:rsid w:val="00EB6320"/>
    <w:rsid w:val="00EC0EAB"/>
    <w:rsid w:val="00EC1294"/>
    <w:rsid w:val="00EC1392"/>
    <w:rsid w:val="00EC2B0F"/>
    <w:rsid w:val="00EC3E7F"/>
    <w:rsid w:val="00EC42FB"/>
    <w:rsid w:val="00EC4303"/>
    <w:rsid w:val="00EC5177"/>
    <w:rsid w:val="00EC571F"/>
    <w:rsid w:val="00EC6E0D"/>
    <w:rsid w:val="00EC7FB2"/>
    <w:rsid w:val="00ED3362"/>
    <w:rsid w:val="00ED4946"/>
    <w:rsid w:val="00ED5761"/>
    <w:rsid w:val="00ED74EE"/>
    <w:rsid w:val="00EE0BE0"/>
    <w:rsid w:val="00EE1343"/>
    <w:rsid w:val="00EE2419"/>
    <w:rsid w:val="00EE3174"/>
    <w:rsid w:val="00EE5251"/>
    <w:rsid w:val="00EF1C26"/>
    <w:rsid w:val="00EF2D73"/>
    <w:rsid w:val="00EF3622"/>
    <w:rsid w:val="00EF595C"/>
    <w:rsid w:val="00EF66B1"/>
    <w:rsid w:val="00F010E5"/>
    <w:rsid w:val="00F05075"/>
    <w:rsid w:val="00F05425"/>
    <w:rsid w:val="00F05D49"/>
    <w:rsid w:val="00F0611C"/>
    <w:rsid w:val="00F063EB"/>
    <w:rsid w:val="00F07D15"/>
    <w:rsid w:val="00F10167"/>
    <w:rsid w:val="00F106F0"/>
    <w:rsid w:val="00F1118E"/>
    <w:rsid w:val="00F11853"/>
    <w:rsid w:val="00F12037"/>
    <w:rsid w:val="00F1331F"/>
    <w:rsid w:val="00F133B4"/>
    <w:rsid w:val="00F14546"/>
    <w:rsid w:val="00F15BCF"/>
    <w:rsid w:val="00F162E4"/>
    <w:rsid w:val="00F16E18"/>
    <w:rsid w:val="00F20130"/>
    <w:rsid w:val="00F20EB1"/>
    <w:rsid w:val="00F2150F"/>
    <w:rsid w:val="00F2196B"/>
    <w:rsid w:val="00F22B5B"/>
    <w:rsid w:val="00F22DB5"/>
    <w:rsid w:val="00F23272"/>
    <w:rsid w:val="00F2374B"/>
    <w:rsid w:val="00F23D32"/>
    <w:rsid w:val="00F23DAC"/>
    <w:rsid w:val="00F23EC0"/>
    <w:rsid w:val="00F24C7A"/>
    <w:rsid w:val="00F257BE"/>
    <w:rsid w:val="00F27A0D"/>
    <w:rsid w:val="00F27EC2"/>
    <w:rsid w:val="00F31345"/>
    <w:rsid w:val="00F31798"/>
    <w:rsid w:val="00F34833"/>
    <w:rsid w:val="00F3484C"/>
    <w:rsid w:val="00F34EBE"/>
    <w:rsid w:val="00F35DA4"/>
    <w:rsid w:val="00F362E2"/>
    <w:rsid w:val="00F36EC3"/>
    <w:rsid w:val="00F37AC1"/>
    <w:rsid w:val="00F41A68"/>
    <w:rsid w:val="00F434EF"/>
    <w:rsid w:val="00F44735"/>
    <w:rsid w:val="00F46702"/>
    <w:rsid w:val="00F53064"/>
    <w:rsid w:val="00F548FF"/>
    <w:rsid w:val="00F56D94"/>
    <w:rsid w:val="00F56E60"/>
    <w:rsid w:val="00F56F07"/>
    <w:rsid w:val="00F57562"/>
    <w:rsid w:val="00F612AB"/>
    <w:rsid w:val="00F61E05"/>
    <w:rsid w:val="00F6328C"/>
    <w:rsid w:val="00F64B58"/>
    <w:rsid w:val="00F66DFC"/>
    <w:rsid w:val="00F67677"/>
    <w:rsid w:val="00F67C93"/>
    <w:rsid w:val="00F71225"/>
    <w:rsid w:val="00F71589"/>
    <w:rsid w:val="00F75A04"/>
    <w:rsid w:val="00F76428"/>
    <w:rsid w:val="00F80E54"/>
    <w:rsid w:val="00F81F7C"/>
    <w:rsid w:val="00F83685"/>
    <w:rsid w:val="00F836C5"/>
    <w:rsid w:val="00F855D5"/>
    <w:rsid w:val="00F86E68"/>
    <w:rsid w:val="00F873B2"/>
    <w:rsid w:val="00F90E3E"/>
    <w:rsid w:val="00F91572"/>
    <w:rsid w:val="00F95121"/>
    <w:rsid w:val="00FA0CB7"/>
    <w:rsid w:val="00FA10CE"/>
    <w:rsid w:val="00FA1765"/>
    <w:rsid w:val="00FA280A"/>
    <w:rsid w:val="00FA5305"/>
    <w:rsid w:val="00FA58CE"/>
    <w:rsid w:val="00FA5B72"/>
    <w:rsid w:val="00FB1DE1"/>
    <w:rsid w:val="00FB208B"/>
    <w:rsid w:val="00FB23CB"/>
    <w:rsid w:val="00FB5D2A"/>
    <w:rsid w:val="00FB5F2D"/>
    <w:rsid w:val="00FB60C1"/>
    <w:rsid w:val="00FB73A8"/>
    <w:rsid w:val="00FC1171"/>
    <w:rsid w:val="00FC2B4A"/>
    <w:rsid w:val="00FC3A33"/>
    <w:rsid w:val="00FC3F1A"/>
    <w:rsid w:val="00FC4136"/>
    <w:rsid w:val="00FC5512"/>
    <w:rsid w:val="00FC5D4A"/>
    <w:rsid w:val="00FC6098"/>
    <w:rsid w:val="00FC66CD"/>
    <w:rsid w:val="00FD12CB"/>
    <w:rsid w:val="00FD15A0"/>
    <w:rsid w:val="00FD2148"/>
    <w:rsid w:val="00FD3F6C"/>
    <w:rsid w:val="00FD3FDF"/>
    <w:rsid w:val="00FD41B4"/>
    <w:rsid w:val="00FD45E6"/>
    <w:rsid w:val="00FD4C14"/>
    <w:rsid w:val="00FD4C28"/>
    <w:rsid w:val="00FD4EFA"/>
    <w:rsid w:val="00FD5D6F"/>
    <w:rsid w:val="00FD6083"/>
    <w:rsid w:val="00FD6643"/>
    <w:rsid w:val="00FE14AD"/>
    <w:rsid w:val="00FE2DD9"/>
    <w:rsid w:val="00FE38EF"/>
    <w:rsid w:val="00FE3BC7"/>
    <w:rsid w:val="00FE443C"/>
    <w:rsid w:val="00FE45EB"/>
    <w:rsid w:val="00FE4C02"/>
    <w:rsid w:val="00FE4C2B"/>
    <w:rsid w:val="00FE6F79"/>
    <w:rsid w:val="00FE7331"/>
    <w:rsid w:val="00FF05F5"/>
    <w:rsid w:val="00FF1097"/>
    <w:rsid w:val="00FF15F7"/>
    <w:rsid w:val="00FF3720"/>
    <w:rsid w:val="00FF4CCE"/>
    <w:rsid w:val="00FF5951"/>
    <w:rsid w:val="00FF5DDF"/>
    <w:rsid w:val="00FF7A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A907B36"/>
  <w15:docId w15:val="{BFFC1F9F-0E38-4CFB-9E23-EDDBD6878A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="Arial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iPriority="0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563C4"/>
  </w:style>
  <w:style w:type="paragraph" w:styleId="Nagwek1">
    <w:name w:val="heading 1"/>
    <w:basedOn w:val="Normalny"/>
    <w:next w:val="Normalny"/>
    <w:link w:val="Nagwek1Znak"/>
    <w:qFormat/>
    <w:rsid w:val="00F91572"/>
    <w:pPr>
      <w:keepNext/>
      <w:numPr>
        <w:numId w:val="1"/>
      </w:numPr>
      <w:suppressAutoHyphens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F91572"/>
    <w:pPr>
      <w:keepNext/>
      <w:numPr>
        <w:ilvl w:val="1"/>
        <w:numId w:val="1"/>
      </w:numPr>
      <w:suppressAutoHyphens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4"/>
      <w:u w:val="single"/>
      <w:lang w:eastAsia="ar-SA"/>
    </w:rPr>
  </w:style>
  <w:style w:type="paragraph" w:styleId="Nagwek3">
    <w:name w:val="heading 3"/>
    <w:basedOn w:val="Normalny"/>
    <w:next w:val="Normalny"/>
    <w:link w:val="Nagwek3Znak"/>
    <w:qFormat/>
    <w:rsid w:val="00E46293"/>
    <w:pPr>
      <w:keepNext/>
      <w:numPr>
        <w:ilvl w:val="2"/>
        <w:numId w:val="1"/>
      </w:numPr>
      <w:suppressAutoHyphens/>
      <w:spacing w:after="0" w:line="360" w:lineRule="auto"/>
      <w:outlineLvl w:val="2"/>
    </w:pPr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paragraph" w:styleId="Nagwek4">
    <w:name w:val="heading 4"/>
    <w:basedOn w:val="Normalny"/>
    <w:next w:val="Normalny"/>
    <w:link w:val="Nagwek4Znak"/>
    <w:qFormat/>
    <w:rsid w:val="00E46293"/>
    <w:pPr>
      <w:keepNext/>
      <w:suppressAutoHyphens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paragraph" w:styleId="Nagwek5">
    <w:name w:val="heading 5"/>
    <w:basedOn w:val="Normalny"/>
    <w:next w:val="Normalny"/>
    <w:link w:val="Nagwek5Znak"/>
    <w:qFormat/>
    <w:rsid w:val="00E46293"/>
    <w:pPr>
      <w:suppressAutoHyphens/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paragraph" w:styleId="Nagwek6">
    <w:name w:val="heading 6"/>
    <w:basedOn w:val="Normalny"/>
    <w:next w:val="Normalny"/>
    <w:link w:val="Nagwek6Znak"/>
    <w:qFormat/>
    <w:rsid w:val="00F91572"/>
    <w:pPr>
      <w:keepNext/>
      <w:numPr>
        <w:ilvl w:val="5"/>
        <w:numId w:val="1"/>
      </w:numPr>
      <w:suppressAutoHyphens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paragraph" w:styleId="Nagwek7">
    <w:name w:val="heading 7"/>
    <w:basedOn w:val="Normalny"/>
    <w:next w:val="Normalny"/>
    <w:link w:val="Nagwek7Znak"/>
    <w:qFormat/>
    <w:rsid w:val="00E46293"/>
    <w:pPr>
      <w:keepNext/>
      <w:numPr>
        <w:ilvl w:val="6"/>
        <w:numId w:val="1"/>
      </w:numPr>
      <w:suppressAutoHyphens/>
      <w:spacing w:after="0" w:line="240" w:lineRule="auto"/>
      <w:jc w:val="both"/>
      <w:outlineLvl w:val="6"/>
    </w:pPr>
    <w:rPr>
      <w:rFonts w:ascii="Times New Roman" w:eastAsia="Times New Roman" w:hAnsi="Times New Roman" w:cs="Times New Roman"/>
      <w:b/>
      <w:color w:val="FF0000"/>
      <w:sz w:val="24"/>
      <w:szCs w:val="24"/>
      <w:lang w:eastAsia="ar-SA"/>
    </w:rPr>
  </w:style>
  <w:style w:type="paragraph" w:styleId="Nagwek9">
    <w:name w:val="heading 9"/>
    <w:basedOn w:val="Normalny"/>
    <w:next w:val="Normalny"/>
    <w:link w:val="Nagwek9Znak"/>
    <w:qFormat/>
    <w:rsid w:val="00C473D3"/>
    <w:pPr>
      <w:numPr>
        <w:numId w:val="15"/>
      </w:numPr>
      <w:spacing w:before="240" w:after="60" w:line="360" w:lineRule="auto"/>
      <w:jc w:val="both"/>
      <w:outlineLvl w:val="8"/>
    </w:pPr>
    <w:rPr>
      <w:rFonts w:eastAsia="Times New Roman" w:cs="Times New Roman"/>
      <w:b/>
      <w:i/>
      <w:sz w:val="1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uiPriority w:val="99"/>
    <w:rsid w:val="006E058F"/>
    <w:pPr>
      <w:autoSpaceDE w:val="0"/>
      <w:autoSpaceDN w:val="0"/>
      <w:adjustRightInd w:val="0"/>
      <w:spacing w:after="0" w:line="240" w:lineRule="auto"/>
    </w:pPr>
    <w:rPr>
      <w:color w:val="000000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rsid w:val="00F91572"/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character" w:customStyle="1" w:styleId="Nagwek2Znak">
    <w:name w:val="Nagłówek 2 Znak"/>
    <w:basedOn w:val="Domylnaczcionkaakapitu"/>
    <w:link w:val="Nagwek2"/>
    <w:rsid w:val="00F91572"/>
    <w:rPr>
      <w:rFonts w:ascii="Times New Roman" w:eastAsia="Times New Roman" w:hAnsi="Times New Roman" w:cs="Times New Roman"/>
      <w:b/>
      <w:sz w:val="28"/>
      <w:szCs w:val="24"/>
      <w:u w:val="single"/>
      <w:lang w:eastAsia="ar-SA"/>
    </w:rPr>
  </w:style>
  <w:style w:type="character" w:customStyle="1" w:styleId="Nagwek6Znak">
    <w:name w:val="Nagłówek 6 Znak"/>
    <w:basedOn w:val="Domylnaczcionkaakapitu"/>
    <w:link w:val="Nagwek6"/>
    <w:qFormat/>
    <w:rsid w:val="00F91572"/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paragraph" w:styleId="Lista">
    <w:name w:val="List"/>
    <w:basedOn w:val="Normalny"/>
    <w:rsid w:val="00F91572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F91572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WW-Tekstpodstawowy3">
    <w:name w:val="WW-Tekst podstawowy 3"/>
    <w:basedOn w:val="Normalny"/>
    <w:rsid w:val="00F91572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paragraph" w:styleId="Spistreci1">
    <w:name w:val="toc 1"/>
    <w:basedOn w:val="Normalny"/>
    <w:next w:val="Normalny"/>
    <w:autoRedefine/>
    <w:uiPriority w:val="39"/>
    <w:rsid w:val="00040FB4"/>
    <w:pPr>
      <w:tabs>
        <w:tab w:val="right" w:leader="dot" w:pos="9396"/>
      </w:tabs>
      <w:suppressAutoHyphens/>
      <w:spacing w:after="0" w:line="480" w:lineRule="auto"/>
    </w:pPr>
    <w:rPr>
      <w:rFonts w:ascii="Times New Roman" w:eastAsia="Times New Roman" w:hAnsi="Times New Roman" w:cs="Times New Roman"/>
      <w:b/>
      <w:bCs/>
      <w:caps/>
      <w:lang w:eastAsia="ar-SA"/>
    </w:rPr>
  </w:style>
  <w:style w:type="character" w:styleId="Hipercze">
    <w:name w:val="Hyperlink"/>
    <w:uiPriority w:val="99"/>
    <w:rsid w:val="00F91572"/>
    <w:rPr>
      <w:color w:val="0000FF"/>
      <w:u w:val="single"/>
    </w:rPr>
  </w:style>
  <w:style w:type="paragraph" w:styleId="Tekstpodstawowy">
    <w:name w:val="Body Text"/>
    <w:basedOn w:val="Normalny"/>
    <w:link w:val="TekstpodstawowyZnak"/>
    <w:unhideWhenUsed/>
    <w:rsid w:val="00F9157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F91572"/>
  </w:style>
  <w:style w:type="paragraph" w:styleId="Nagwek">
    <w:name w:val="header"/>
    <w:basedOn w:val="Normalny"/>
    <w:link w:val="NagwekZnak"/>
    <w:uiPriority w:val="99"/>
    <w:unhideWhenUsed/>
    <w:rsid w:val="00F915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91572"/>
  </w:style>
  <w:style w:type="paragraph" w:styleId="Stopka">
    <w:name w:val="footer"/>
    <w:basedOn w:val="Normalny"/>
    <w:link w:val="StopkaZnak"/>
    <w:uiPriority w:val="99"/>
    <w:unhideWhenUsed/>
    <w:rsid w:val="00F915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91572"/>
  </w:style>
  <w:style w:type="paragraph" w:styleId="Akapitzlist">
    <w:name w:val="List Paragraph"/>
    <w:basedOn w:val="Normalny"/>
    <w:link w:val="AkapitzlistZnak"/>
    <w:uiPriority w:val="34"/>
    <w:qFormat/>
    <w:rsid w:val="003A5EB4"/>
    <w:pPr>
      <w:ind w:left="720"/>
      <w:contextualSpacing/>
    </w:pPr>
  </w:style>
  <w:style w:type="character" w:customStyle="1" w:styleId="Nagwek3Znak">
    <w:name w:val="Nagłówek 3 Znak"/>
    <w:basedOn w:val="Domylnaczcionkaakapitu"/>
    <w:link w:val="Nagwek3"/>
    <w:rsid w:val="00E46293"/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character" w:customStyle="1" w:styleId="Nagwek4Znak">
    <w:name w:val="Nagłówek 4 Znak"/>
    <w:basedOn w:val="Domylnaczcionkaakapitu"/>
    <w:link w:val="Nagwek4"/>
    <w:rsid w:val="00E46293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customStyle="1" w:styleId="Nagwek5Znak">
    <w:name w:val="Nagłówek 5 Znak"/>
    <w:basedOn w:val="Domylnaczcionkaakapitu"/>
    <w:link w:val="Nagwek5"/>
    <w:rsid w:val="00E46293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customStyle="1" w:styleId="Nagwek7Znak">
    <w:name w:val="Nagłówek 7 Znak"/>
    <w:basedOn w:val="Domylnaczcionkaakapitu"/>
    <w:link w:val="Nagwek7"/>
    <w:rsid w:val="00E46293"/>
    <w:rPr>
      <w:rFonts w:ascii="Times New Roman" w:eastAsia="Times New Roman" w:hAnsi="Times New Roman" w:cs="Times New Roman"/>
      <w:b/>
      <w:color w:val="FF0000"/>
      <w:sz w:val="24"/>
      <w:szCs w:val="24"/>
      <w:lang w:eastAsia="ar-SA"/>
    </w:rPr>
  </w:style>
  <w:style w:type="character" w:customStyle="1" w:styleId="WW8Num15z0">
    <w:name w:val="WW8Num15z0"/>
    <w:rsid w:val="00E46293"/>
    <w:rPr>
      <w:rFonts w:ascii="Wingdings" w:hAnsi="Wingdings" w:cs="StarSymbol"/>
      <w:sz w:val="18"/>
      <w:szCs w:val="18"/>
    </w:rPr>
  </w:style>
  <w:style w:type="character" w:customStyle="1" w:styleId="WW8Num16z0">
    <w:name w:val="WW8Num16z0"/>
    <w:rsid w:val="00E46293"/>
    <w:rPr>
      <w:rFonts w:ascii="Wingdings" w:hAnsi="Wingdings" w:cs="StarSymbol"/>
      <w:sz w:val="18"/>
      <w:szCs w:val="18"/>
    </w:rPr>
  </w:style>
  <w:style w:type="character" w:customStyle="1" w:styleId="WW8Num18z0">
    <w:name w:val="WW8Num18z0"/>
    <w:rsid w:val="00E46293"/>
    <w:rPr>
      <w:rFonts w:ascii="Wingdings" w:hAnsi="Wingdings"/>
    </w:rPr>
  </w:style>
  <w:style w:type="character" w:customStyle="1" w:styleId="WW8Num18z3">
    <w:name w:val="WW8Num18z3"/>
    <w:rsid w:val="00E46293"/>
    <w:rPr>
      <w:rFonts w:ascii="Symbol" w:hAnsi="Symbol"/>
    </w:rPr>
  </w:style>
  <w:style w:type="character" w:customStyle="1" w:styleId="WW8Num18z4">
    <w:name w:val="WW8Num18z4"/>
    <w:rsid w:val="00E46293"/>
    <w:rPr>
      <w:rFonts w:ascii="Courier New" w:hAnsi="Courier New" w:cs="Courier New"/>
    </w:rPr>
  </w:style>
  <w:style w:type="character" w:customStyle="1" w:styleId="WW8Num24z0">
    <w:name w:val="WW8Num24z0"/>
    <w:rsid w:val="00E46293"/>
    <w:rPr>
      <w:rFonts w:ascii="Wingdings" w:hAnsi="Wingdings"/>
    </w:rPr>
  </w:style>
  <w:style w:type="character" w:customStyle="1" w:styleId="WW8Num29z0">
    <w:name w:val="WW8Num29z0"/>
    <w:rsid w:val="00E46293"/>
    <w:rPr>
      <w:rFonts w:ascii="Wingdings" w:hAnsi="Wingdings"/>
    </w:rPr>
  </w:style>
  <w:style w:type="character" w:customStyle="1" w:styleId="WW8Num29z1">
    <w:name w:val="WW8Num29z1"/>
    <w:rsid w:val="00E46293"/>
    <w:rPr>
      <w:rFonts w:ascii="Courier New" w:hAnsi="Courier New" w:cs="Courier New"/>
    </w:rPr>
  </w:style>
  <w:style w:type="character" w:customStyle="1" w:styleId="WW8Num29z3">
    <w:name w:val="WW8Num29z3"/>
    <w:rsid w:val="00E46293"/>
    <w:rPr>
      <w:rFonts w:ascii="Symbol" w:hAnsi="Symbol"/>
    </w:rPr>
  </w:style>
  <w:style w:type="character" w:customStyle="1" w:styleId="WW8Num31z0">
    <w:name w:val="WW8Num31z0"/>
    <w:rsid w:val="00E46293"/>
    <w:rPr>
      <w:rFonts w:ascii="Wingdings" w:hAnsi="Wingdings"/>
    </w:rPr>
  </w:style>
  <w:style w:type="character" w:customStyle="1" w:styleId="WW8Num35z0">
    <w:name w:val="WW8Num35z0"/>
    <w:rsid w:val="00E46293"/>
    <w:rPr>
      <w:rFonts w:ascii="Wingdings" w:hAnsi="Wingdings"/>
    </w:rPr>
  </w:style>
  <w:style w:type="character" w:customStyle="1" w:styleId="WW8Num39z0">
    <w:name w:val="WW8Num39z0"/>
    <w:rsid w:val="00E46293"/>
    <w:rPr>
      <w:rFonts w:ascii="Wingdings" w:hAnsi="Wingdings"/>
    </w:rPr>
  </w:style>
  <w:style w:type="character" w:customStyle="1" w:styleId="WW8Num43z0">
    <w:name w:val="WW8Num43z0"/>
    <w:rsid w:val="00E46293"/>
    <w:rPr>
      <w:rFonts w:ascii="Wingdings" w:hAnsi="Wingdings"/>
    </w:rPr>
  </w:style>
  <w:style w:type="character" w:customStyle="1" w:styleId="WW8Num43z1">
    <w:name w:val="WW8Num43z1"/>
    <w:rsid w:val="00E46293"/>
    <w:rPr>
      <w:rFonts w:ascii="Courier New" w:hAnsi="Courier New"/>
    </w:rPr>
  </w:style>
  <w:style w:type="character" w:customStyle="1" w:styleId="WW8Num43z3">
    <w:name w:val="WW8Num43z3"/>
    <w:rsid w:val="00E46293"/>
    <w:rPr>
      <w:rFonts w:ascii="Symbol" w:hAnsi="Symbol"/>
    </w:rPr>
  </w:style>
  <w:style w:type="character" w:customStyle="1" w:styleId="WW8Num44z0">
    <w:name w:val="WW8Num44z0"/>
    <w:rsid w:val="00E46293"/>
    <w:rPr>
      <w:rFonts w:ascii="Wingdings" w:hAnsi="Wingdings"/>
    </w:rPr>
  </w:style>
  <w:style w:type="character" w:customStyle="1" w:styleId="WW8Num44z1">
    <w:name w:val="WW8Num44z1"/>
    <w:rsid w:val="00E46293"/>
    <w:rPr>
      <w:rFonts w:ascii="Courier New" w:hAnsi="Courier New"/>
    </w:rPr>
  </w:style>
  <w:style w:type="character" w:customStyle="1" w:styleId="WW8Num44z3">
    <w:name w:val="WW8Num44z3"/>
    <w:rsid w:val="00E46293"/>
    <w:rPr>
      <w:rFonts w:ascii="Symbol" w:hAnsi="Symbol"/>
    </w:rPr>
  </w:style>
  <w:style w:type="character" w:customStyle="1" w:styleId="Domylnaczcionkaakapitu1">
    <w:name w:val="Domyślna czcionka akapitu1"/>
    <w:rsid w:val="00E46293"/>
  </w:style>
  <w:style w:type="character" w:styleId="Numerstrony">
    <w:name w:val="page number"/>
    <w:basedOn w:val="Domylnaczcionkaakapitu1"/>
    <w:rsid w:val="00E46293"/>
  </w:style>
  <w:style w:type="character" w:customStyle="1" w:styleId="Znakiprzypiswdolnych">
    <w:name w:val="Znaki przypisów dolnych"/>
    <w:rsid w:val="00E46293"/>
    <w:rPr>
      <w:vertAlign w:val="superscript"/>
    </w:rPr>
  </w:style>
  <w:style w:type="character" w:customStyle="1" w:styleId="WW8Num21z4">
    <w:name w:val="WW8Num21z4"/>
    <w:rsid w:val="00E46293"/>
    <w:rPr>
      <w:rFonts w:ascii="Courier New" w:hAnsi="Courier New"/>
    </w:rPr>
  </w:style>
  <w:style w:type="character" w:customStyle="1" w:styleId="WW8Num20z0">
    <w:name w:val="WW8Num20z0"/>
    <w:rsid w:val="00E46293"/>
    <w:rPr>
      <w:rFonts w:ascii="Wingdings" w:hAnsi="Wingdings" w:cs="StarSymbol"/>
      <w:sz w:val="18"/>
      <w:szCs w:val="18"/>
    </w:rPr>
  </w:style>
  <w:style w:type="character" w:styleId="Odwoanieprzypisudolnego">
    <w:name w:val="footnote reference"/>
    <w:uiPriority w:val="99"/>
    <w:semiHidden/>
    <w:rsid w:val="00E46293"/>
    <w:rPr>
      <w:vertAlign w:val="superscript"/>
    </w:rPr>
  </w:style>
  <w:style w:type="character" w:styleId="Odwoanieprzypisukocowego">
    <w:name w:val="endnote reference"/>
    <w:semiHidden/>
    <w:rsid w:val="00E46293"/>
    <w:rPr>
      <w:vertAlign w:val="superscript"/>
    </w:rPr>
  </w:style>
  <w:style w:type="character" w:customStyle="1" w:styleId="Znakiprzypiswkocowych">
    <w:name w:val="Znaki przypisów końcowych"/>
    <w:rsid w:val="00E46293"/>
  </w:style>
  <w:style w:type="paragraph" w:customStyle="1" w:styleId="Nagwek10">
    <w:name w:val="Nagłówek1"/>
    <w:basedOn w:val="Normalny"/>
    <w:next w:val="Tekstpodstawowy"/>
    <w:rsid w:val="00E46293"/>
    <w:pPr>
      <w:keepNext/>
      <w:suppressAutoHyphens/>
      <w:spacing w:before="240" w:after="120" w:line="240" w:lineRule="auto"/>
    </w:pPr>
    <w:rPr>
      <w:rFonts w:ascii="Nimbus Sans L" w:eastAsia="Andale Sans UI" w:hAnsi="Nimbus Sans L" w:cs="Lucidasans"/>
      <w:sz w:val="28"/>
      <w:szCs w:val="28"/>
      <w:lang w:eastAsia="ar-SA"/>
    </w:rPr>
  </w:style>
  <w:style w:type="paragraph" w:customStyle="1" w:styleId="Podpis1">
    <w:name w:val="Podpis1"/>
    <w:basedOn w:val="Normalny"/>
    <w:rsid w:val="00E46293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Lucidasans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E46293"/>
    <w:pPr>
      <w:suppressLineNumbers/>
      <w:suppressAutoHyphens/>
      <w:spacing w:after="0" w:line="240" w:lineRule="auto"/>
    </w:pPr>
    <w:rPr>
      <w:rFonts w:ascii="Times New Roman" w:eastAsia="Times New Roman" w:hAnsi="Times New Roman" w:cs="Lucidasans"/>
      <w:sz w:val="24"/>
      <w:szCs w:val="24"/>
      <w:lang w:eastAsia="ar-SA"/>
    </w:rPr>
  </w:style>
  <w:style w:type="paragraph" w:customStyle="1" w:styleId="Zawartotabeli">
    <w:name w:val="Zawartość tabeli"/>
    <w:basedOn w:val="Tekstpodstawowy"/>
    <w:rsid w:val="00E46293"/>
    <w:pPr>
      <w:suppressLineNumbers/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WW-Tekstpodstawowy21">
    <w:name w:val="WW-Tekst podstawowy 21"/>
    <w:basedOn w:val="Normalny"/>
    <w:rsid w:val="00E46293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color w:val="0000FF"/>
      <w:sz w:val="24"/>
      <w:szCs w:val="24"/>
      <w:lang w:eastAsia="ar-SA"/>
    </w:rPr>
  </w:style>
  <w:style w:type="paragraph" w:customStyle="1" w:styleId="Tekstpodstawowy21">
    <w:name w:val="Tekst podstawowy 21"/>
    <w:basedOn w:val="Normalny"/>
    <w:rsid w:val="00E46293"/>
    <w:pPr>
      <w:suppressAutoHyphens/>
      <w:spacing w:after="0" w:line="360" w:lineRule="auto"/>
      <w:jc w:val="center"/>
    </w:pPr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paragraph" w:customStyle="1" w:styleId="Tekstpodstawowy31">
    <w:name w:val="Tekst podstawowy 31"/>
    <w:basedOn w:val="Normalny"/>
    <w:rsid w:val="00E46293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bCs/>
      <w:szCs w:val="24"/>
      <w:lang w:eastAsia="ar-SA"/>
    </w:rPr>
  </w:style>
  <w:style w:type="paragraph" w:styleId="NormalnyWeb">
    <w:name w:val="Normal (Web)"/>
    <w:basedOn w:val="Normalny"/>
    <w:uiPriority w:val="99"/>
    <w:rsid w:val="00E46293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Nagwektabeli">
    <w:name w:val="Nagłówek tabeli"/>
    <w:basedOn w:val="Zawartotabeli"/>
    <w:rsid w:val="00E46293"/>
    <w:pPr>
      <w:jc w:val="center"/>
    </w:pPr>
    <w:rPr>
      <w:b/>
      <w:bCs/>
      <w:i/>
      <w:iCs/>
    </w:rPr>
  </w:style>
  <w:style w:type="paragraph" w:customStyle="1" w:styleId="WW-Zawartotabeli1">
    <w:name w:val="WW-Zawartość tabeli1"/>
    <w:basedOn w:val="Tekstpodstawowy"/>
    <w:rsid w:val="00E46293"/>
    <w:pPr>
      <w:suppressLineNumbers/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WW-Nagwektabeli1">
    <w:name w:val="WW-Nagłówek tabeli1"/>
    <w:basedOn w:val="WW-Zawartotabeli1"/>
    <w:rsid w:val="00E46293"/>
    <w:pPr>
      <w:jc w:val="center"/>
    </w:pPr>
    <w:rPr>
      <w:b/>
      <w:bCs/>
      <w:i/>
      <w:iCs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E46293"/>
    <w:pPr>
      <w:suppressAutoHyphens/>
      <w:spacing w:after="0" w:line="240" w:lineRule="auto"/>
    </w:pPr>
    <w:rPr>
      <w:rFonts w:ascii="Times New Roman" w:eastAsia="Times New Roman" w:hAnsi="Times New Roman" w:cs="Times New Roman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4629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awartoramki">
    <w:name w:val="Zawartość ramki"/>
    <w:basedOn w:val="Tekstpodstawowy"/>
    <w:rsid w:val="00E46293"/>
    <w:pPr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Odwoaniedokomentarza">
    <w:name w:val="annotation reference"/>
    <w:uiPriority w:val="99"/>
    <w:semiHidden/>
    <w:rsid w:val="00E4629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E46293"/>
    <w:pPr>
      <w:suppressAutoHyphens/>
      <w:spacing w:after="0" w:line="240" w:lineRule="auto"/>
    </w:pPr>
    <w:rPr>
      <w:rFonts w:ascii="Times New Roman" w:eastAsia="Times New Roman" w:hAnsi="Times New Roman" w:cs="Times New Roman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4629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E4629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E46293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semiHidden/>
    <w:rsid w:val="00E46293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TekstdymkaZnak">
    <w:name w:val="Tekst dymka Znak"/>
    <w:basedOn w:val="Domylnaczcionkaakapitu"/>
    <w:link w:val="Tekstdymka"/>
    <w:semiHidden/>
    <w:rsid w:val="00E46293"/>
    <w:rPr>
      <w:rFonts w:ascii="Tahoma" w:eastAsia="Times New Roman" w:hAnsi="Tahoma" w:cs="Tahoma"/>
      <w:sz w:val="16"/>
      <w:szCs w:val="16"/>
      <w:lang w:eastAsia="ar-SA"/>
    </w:rPr>
  </w:style>
  <w:style w:type="paragraph" w:styleId="Tekstpodstawowywcity">
    <w:name w:val="Body Text Indent"/>
    <w:basedOn w:val="Normalny"/>
    <w:link w:val="TekstpodstawowywcityZnak"/>
    <w:rsid w:val="00E46293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E4629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rsid w:val="00E46293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rsid w:val="00E46293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WW8Num34z1">
    <w:name w:val="WW8Num34z1"/>
    <w:rsid w:val="00E46293"/>
    <w:rPr>
      <w:rFonts w:ascii="Symbol" w:hAnsi="Symbol" w:cs="StarSymbol"/>
      <w:sz w:val="18"/>
      <w:szCs w:val="18"/>
    </w:rPr>
  </w:style>
  <w:style w:type="character" w:styleId="HTML-staaszeroko">
    <w:name w:val="HTML Typewriter"/>
    <w:rsid w:val="00E46293"/>
    <w:rPr>
      <w:rFonts w:ascii="Courier New" w:eastAsia="Times New Roman" w:hAnsi="Courier New" w:cs="Courier New"/>
      <w:sz w:val="20"/>
      <w:szCs w:val="20"/>
    </w:rPr>
  </w:style>
  <w:style w:type="character" w:customStyle="1" w:styleId="nazwa">
    <w:name w:val="nazwa"/>
    <w:basedOn w:val="Domylnaczcionkaakapitu"/>
    <w:rsid w:val="00E46293"/>
  </w:style>
  <w:style w:type="character" w:customStyle="1" w:styleId="shl1">
    <w:name w:val="shl1"/>
    <w:rsid w:val="00E46293"/>
    <w:rPr>
      <w:shd w:val="clear" w:color="auto" w:fill="FFFF00"/>
    </w:rPr>
  </w:style>
  <w:style w:type="table" w:styleId="Tabela-Siatka">
    <w:name w:val="Table Grid"/>
    <w:basedOn w:val="Standardowy"/>
    <w:uiPriority w:val="59"/>
    <w:rsid w:val="00E46293"/>
    <w:pPr>
      <w:spacing w:after="0" w:line="240" w:lineRule="auto"/>
    </w:pPr>
    <w:rPr>
      <w:rFonts w:ascii="Times New Roman" w:eastAsia="Times New Roman" w:hAnsi="Times New Roman" w:cs="Times New Roman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nyWeb1">
    <w:name w:val="Normalny (Web)1"/>
    <w:basedOn w:val="Normalny"/>
    <w:rsid w:val="00E46293"/>
    <w:pPr>
      <w:spacing w:before="100" w:after="100" w:line="240" w:lineRule="auto"/>
      <w:jc w:val="both"/>
    </w:pPr>
    <w:rPr>
      <w:rFonts w:ascii="Univers-PL" w:eastAsia="Times New Roman" w:hAnsi="Univers-PL" w:cs="Times New Roman"/>
      <w:sz w:val="19"/>
      <w:lang w:eastAsia="pl-PL"/>
    </w:rPr>
  </w:style>
  <w:style w:type="paragraph" w:styleId="Spistreci2">
    <w:name w:val="toc 2"/>
    <w:basedOn w:val="Normalny"/>
    <w:next w:val="Normalny"/>
    <w:autoRedefine/>
    <w:semiHidden/>
    <w:rsid w:val="00E46293"/>
    <w:pPr>
      <w:suppressAutoHyphens/>
      <w:spacing w:after="0" w:line="240" w:lineRule="auto"/>
      <w:ind w:left="240"/>
    </w:pPr>
    <w:rPr>
      <w:rFonts w:ascii="Times New Roman" w:eastAsia="Times New Roman" w:hAnsi="Times New Roman" w:cs="Times New Roman"/>
      <w:smallCaps/>
      <w:lang w:eastAsia="ar-SA"/>
    </w:rPr>
  </w:style>
  <w:style w:type="paragraph" w:styleId="Spistreci3">
    <w:name w:val="toc 3"/>
    <w:basedOn w:val="Normalny"/>
    <w:next w:val="Normalny"/>
    <w:autoRedefine/>
    <w:semiHidden/>
    <w:rsid w:val="00E46293"/>
    <w:pPr>
      <w:suppressAutoHyphens/>
      <w:spacing w:after="0" w:line="240" w:lineRule="auto"/>
      <w:ind w:left="480"/>
    </w:pPr>
    <w:rPr>
      <w:rFonts w:ascii="Times New Roman" w:eastAsia="Times New Roman" w:hAnsi="Times New Roman" w:cs="Times New Roman"/>
      <w:i/>
      <w:iCs/>
      <w:lang w:eastAsia="ar-SA"/>
    </w:rPr>
  </w:style>
  <w:style w:type="paragraph" w:styleId="Spistreci4">
    <w:name w:val="toc 4"/>
    <w:basedOn w:val="Normalny"/>
    <w:next w:val="Normalny"/>
    <w:autoRedefine/>
    <w:semiHidden/>
    <w:rsid w:val="00E46293"/>
    <w:pPr>
      <w:suppressAutoHyphens/>
      <w:spacing w:after="0" w:line="240" w:lineRule="auto"/>
      <w:ind w:left="720"/>
    </w:pPr>
    <w:rPr>
      <w:rFonts w:ascii="Times New Roman" w:eastAsia="Times New Roman" w:hAnsi="Times New Roman" w:cs="Times New Roman"/>
      <w:sz w:val="18"/>
      <w:szCs w:val="18"/>
      <w:lang w:eastAsia="ar-SA"/>
    </w:rPr>
  </w:style>
  <w:style w:type="paragraph" w:styleId="Spistreci5">
    <w:name w:val="toc 5"/>
    <w:basedOn w:val="Normalny"/>
    <w:next w:val="Normalny"/>
    <w:autoRedefine/>
    <w:semiHidden/>
    <w:rsid w:val="00E46293"/>
    <w:pPr>
      <w:suppressAutoHyphens/>
      <w:spacing w:after="0" w:line="240" w:lineRule="auto"/>
      <w:ind w:left="960"/>
    </w:pPr>
    <w:rPr>
      <w:rFonts w:ascii="Times New Roman" w:eastAsia="Times New Roman" w:hAnsi="Times New Roman" w:cs="Times New Roman"/>
      <w:sz w:val="18"/>
      <w:szCs w:val="18"/>
      <w:lang w:eastAsia="ar-SA"/>
    </w:rPr>
  </w:style>
  <w:style w:type="paragraph" w:styleId="Spistreci6">
    <w:name w:val="toc 6"/>
    <w:basedOn w:val="Normalny"/>
    <w:next w:val="Normalny"/>
    <w:autoRedefine/>
    <w:semiHidden/>
    <w:rsid w:val="00E46293"/>
    <w:pPr>
      <w:suppressAutoHyphens/>
      <w:spacing w:after="0" w:line="240" w:lineRule="auto"/>
      <w:ind w:left="1200"/>
    </w:pPr>
    <w:rPr>
      <w:rFonts w:ascii="Times New Roman" w:eastAsia="Times New Roman" w:hAnsi="Times New Roman" w:cs="Times New Roman"/>
      <w:sz w:val="18"/>
      <w:szCs w:val="18"/>
      <w:lang w:eastAsia="ar-SA"/>
    </w:rPr>
  </w:style>
  <w:style w:type="paragraph" w:styleId="Spistreci7">
    <w:name w:val="toc 7"/>
    <w:basedOn w:val="Normalny"/>
    <w:next w:val="Normalny"/>
    <w:autoRedefine/>
    <w:semiHidden/>
    <w:rsid w:val="00E46293"/>
    <w:pPr>
      <w:suppressAutoHyphens/>
      <w:spacing w:after="0" w:line="240" w:lineRule="auto"/>
      <w:ind w:left="1440"/>
    </w:pPr>
    <w:rPr>
      <w:rFonts w:ascii="Times New Roman" w:eastAsia="Times New Roman" w:hAnsi="Times New Roman" w:cs="Times New Roman"/>
      <w:sz w:val="18"/>
      <w:szCs w:val="18"/>
      <w:lang w:eastAsia="ar-SA"/>
    </w:rPr>
  </w:style>
  <w:style w:type="paragraph" w:styleId="Spistreci8">
    <w:name w:val="toc 8"/>
    <w:basedOn w:val="Normalny"/>
    <w:next w:val="Normalny"/>
    <w:autoRedefine/>
    <w:semiHidden/>
    <w:rsid w:val="00E46293"/>
    <w:pPr>
      <w:suppressAutoHyphens/>
      <w:spacing w:after="0" w:line="240" w:lineRule="auto"/>
      <w:ind w:left="1680"/>
    </w:pPr>
    <w:rPr>
      <w:rFonts w:ascii="Times New Roman" w:eastAsia="Times New Roman" w:hAnsi="Times New Roman" w:cs="Times New Roman"/>
      <w:sz w:val="18"/>
      <w:szCs w:val="18"/>
      <w:lang w:eastAsia="ar-SA"/>
    </w:rPr>
  </w:style>
  <w:style w:type="paragraph" w:styleId="Spistreci9">
    <w:name w:val="toc 9"/>
    <w:basedOn w:val="Normalny"/>
    <w:next w:val="Normalny"/>
    <w:autoRedefine/>
    <w:semiHidden/>
    <w:rsid w:val="00E46293"/>
    <w:pPr>
      <w:suppressAutoHyphens/>
      <w:spacing w:after="0" w:line="240" w:lineRule="auto"/>
      <w:ind w:left="1920"/>
    </w:pPr>
    <w:rPr>
      <w:rFonts w:ascii="Times New Roman" w:eastAsia="Times New Roman" w:hAnsi="Times New Roman" w:cs="Times New Roman"/>
      <w:sz w:val="18"/>
      <w:szCs w:val="18"/>
      <w:lang w:eastAsia="ar-SA"/>
    </w:rPr>
  </w:style>
  <w:style w:type="character" w:styleId="UyteHipercze">
    <w:name w:val="FollowedHyperlink"/>
    <w:rsid w:val="00E46293"/>
    <w:rPr>
      <w:color w:val="800080"/>
      <w:u w:val="single"/>
    </w:rPr>
  </w:style>
  <w:style w:type="paragraph" w:customStyle="1" w:styleId="CharChar3ZnakZnakCharCharZnakZnakCharChar">
    <w:name w:val="Char Char3 Znak Znak Char Char Znak Znak Char Char"/>
    <w:basedOn w:val="Normalny"/>
    <w:rsid w:val="00E462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blokowy1">
    <w:name w:val="Tekst blokowy1"/>
    <w:basedOn w:val="Normalny"/>
    <w:rsid w:val="00E46293"/>
    <w:pPr>
      <w:tabs>
        <w:tab w:val="left" w:pos="426"/>
      </w:tabs>
      <w:spacing w:after="0" w:line="240" w:lineRule="auto"/>
      <w:ind w:left="851" w:right="141" w:hanging="425"/>
    </w:pPr>
    <w:rPr>
      <w:rFonts w:ascii="Times New Roman" w:eastAsia="Times New Roman" w:hAnsi="Times New Roman"/>
      <w:sz w:val="24"/>
      <w:szCs w:val="16"/>
      <w:lang w:eastAsia="pl-PL"/>
    </w:rPr>
  </w:style>
  <w:style w:type="paragraph" w:customStyle="1" w:styleId="Standard">
    <w:name w:val="Standard"/>
    <w:rsid w:val="00E46293"/>
    <w:pPr>
      <w:widowControl w:val="0"/>
      <w:spacing w:after="0" w:line="240" w:lineRule="auto"/>
      <w:jc w:val="both"/>
    </w:pPr>
    <w:rPr>
      <w:rFonts w:eastAsia="Times New Roman" w:cs="Times New Roman"/>
      <w:sz w:val="28"/>
      <w:lang w:eastAsia="pl-PL"/>
    </w:rPr>
  </w:style>
  <w:style w:type="paragraph" w:customStyle="1" w:styleId="Tekstpodstawowywcity21">
    <w:name w:val="Tekst podstawowy wcięty 21"/>
    <w:basedOn w:val="Normalny"/>
    <w:rsid w:val="00E46293"/>
    <w:pPr>
      <w:widowControl w:val="0"/>
      <w:spacing w:before="100" w:after="100" w:line="240" w:lineRule="auto"/>
      <w:ind w:left="567"/>
    </w:pPr>
    <w:rPr>
      <w:rFonts w:eastAsia="Arial"/>
      <w:b/>
      <w:bCs/>
      <w:i/>
      <w:iCs/>
      <w:sz w:val="18"/>
      <w:szCs w:val="18"/>
      <w:lang w:eastAsia="pl-PL" w:bidi="pl-PL"/>
    </w:rPr>
  </w:style>
  <w:style w:type="paragraph" w:styleId="Tekstpodstawowywcity3">
    <w:name w:val="Body Text Indent 3"/>
    <w:basedOn w:val="Normalny"/>
    <w:link w:val="Tekstpodstawowywcity3Znak"/>
    <w:rsid w:val="00E46293"/>
    <w:pPr>
      <w:widowControl w:val="0"/>
      <w:autoSpaceDE w:val="0"/>
      <w:autoSpaceDN w:val="0"/>
      <w:adjustRightInd w:val="0"/>
      <w:spacing w:before="20" w:after="120" w:line="360" w:lineRule="auto"/>
      <w:ind w:left="283" w:hanging="480"/>
      <w:jc w:val="both"/>
    </w:pPr>
    <w:rPr>
      <w:rFonts w:eastAsia="Times New Roman"/>
      <w:sz w:val="16"/>
      <w:szCs w:val="16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E46293"/>
    <w:rPr>
      <w:rFonts w:ascii="Arial" w:eastAsia="Times New Roman" w:hAnsi="Arial" w:cs="Arial"/>
      <w:sz w:val="16"/>
      <w:szCs w:val="16"/>
      <w:lang w:eastAsia="pl-PL"/>
    </w:rPr>
  </w:style>
  <w:style w:type="character" w:customStyle="1" w:styleId="tabulatory">
    <w:name w:val="tabulatory"/>
    <w:basedOn w:val="Domylnaczcionkaakapitu"/>
    <w:rsid w:val="00E46293"/>
  </w:style>
  <w:style w:type="paragraph" w:customStyle="1" w:styleId="pkt">
    <w:name w:val="pkt"/>
    <w:basedOn w:val="Normalny"/>
    <w:rsid w:val="00E46293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eastAsia="Univers-PL" w:hAnsi="Times New Roman" w:cs="Univers-PL"/>
      <w:sz w:val="19"/>
      <w:szCs w:val="19"/>
      <w:lang w:eastAsia="pl-PL"/>
    </w:rPr>
  </w:style>
  <w:style w:type="paragraph" w:customStyle="1" w:styleId="Lista21">
    <w:name w:val="Lista 21"/>
    <w:basedOn w:val="Normalny"/>
    <w:rsid w:val="00E46293"/>
    <w:pPr>
      <w:widowControl w:val="0"/>
      <w:suppressAutoHyphens/>
      <w:spacing w:after="0" w:line="240" w:lineRule="auto"/>
      <w:ind w:left="566" w:hanging="283"/>
    </w:pPr>
    <w:rPr>
      <w:rFonts w:ascii="Times New Roman" w:eastAsia="Times New Roman" w:hAnsi="Times New Roman" w:cs="Times New Roman"/>
      <w:kern w:val="1"/>
      <w:sz w:val="24"/>
      <w:szCs w:val="24"/>
      <w:lang w:eastAsia="pl-PL"/>
    </w:rPr>
  </w:style>
  <w:style w:type="character" w:customStyle="1" w:styleId="text2">
    <w:name w:val="text2"/>
    <w:basedOn w:val="Domylnaczcionkaakapitu"/>
    <w:rsid w:val="00E46293"/>
  </w:style>
  <w:style w:type="character" w:customStyle="1" w:styleId="FontStyle17">
    <w:name w:val="Font Style17"/>
    <w:rsid w:val="00E46293"/>
    <w:rPr>
      <w:rFonts w:ascii="Bookman Old Style" w:hAnsi="Bookman Old Style" w:cs="Bookman Old Style"/>
      <w:sz w:val="22"/>
      <w:szCs w:val="22"/>
    </w:rPr>
  </w:style>
  <w:style w:type="paragraph" w:customStyle="1" w:styleId="Nagwek2koncepcja">
    <w:name w:val="Nagłówek 2 koncepcja"/>
    <w:basedOn w:val="Nagwek2"/>
    <w:rsid w:val="00E46293"/>
    <w:pPr>
      <w:widowControl w:val="0"/>
      <w:numPr>
        <w:ilvl w:val="0"/>
        <w:numId w:val="2"/>
      </w:numPr>
      <w:suppressAutoHyphens w:val="0"/>
      <w:autoSpaceDE w:val="0"/>
      <w:autoSpaceDN w:val="0"/>
      <w:adjustRightInd w:val="0"/>
      <w:spacing w:before="240" w:after="240"/>
      <w:jc w:val="both"/>
    </w:pPr>
    <w:rPr>
      <w:rFonts w:ascii="Arial" w:hAnsi="Arial" w:cs="Arial"/>
      <w:bCs/>
      <w:i/>
      <w:iCs/>
      <w:noProof/>
      <w:sz w:val="26"/>
      <w:szCs w:val="26"/>
      <w:u w:val="none"/>
      <w:lang w:eastAsia="pl-PL"/>
    </w:rPr>
  </w:style>
  <w:style w:type="paragraph" w:styleId="Tekstprzypisukocowego">
    <w:name w:val="endnote text"/>
    <w:basedOn w:val="Normalny"/>
    <w:link w:val="TekstprzypisukocowegoZnak"/>
    <w:semiHidden/>
    <w:rsid w:val="00E46293"/>
    <w:pPr>
      <w:suppressAutoHyphens/>
      <w:spacing w:after="0" w:line="240" w:lineRule="auto"/>
    </w:pPr>
    <w:rPr>
      <w:rFonts w:ascii="Times New Roman" w:eastAsia="Times New Roman" w:hAnsi="Times New Roman" w:cs="Times New Roman"/>
      <w:lang w:eastAsia="ar-SA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E46293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pple-style-span">
    <w:name w:val="apple-style-span"/>
    <w:basedOn w:val="Domylnaczcionkaakapitu"/>
    <w:rsid w:val="00E46293"/>
  </w:style>
  <w:style w:type="paragraph" w:styleId="Tytu">
    <w:name w:val="Title"/>
    <w:basedOn w:val="Normalny"/>
    <w:link w:val="TytuZnak"/>
    <w:qFormat/>
    <w:rsid w:val="00E46293"/>
    <w:pPr>
      <w:spacing w:after="0" w:line="240" w:lineRule="auto"/>
      <w:jc w:val="center"/>
    </w:pPr>
    <w:rPr>
      <w:rFonts w:ascii="Times New Roman" w:eastAsia="Times New Roman" w:hAnsi="Times New Roman"/>
      <w:b/>
      <w:sz w:val="32"/>
      <w:u w:val="single"/>
      <w:lang w:eastAsia="pl-PL"/>
    </w:rPr>
  </w:style>
  <w:style w:type="character" w:customStyle="1" w:styleId="TytuZnak">
    <w:name w:val="Tytuł Znak"/>
    <w:basedOn w:val="Domylnaczcionkaakapitu"/>
    <w:link w:val="Tytu"/>
    <w:rsid w:val="00E46293"/>
    <w:rPr>
      <w:rFonts w:ascii="Times New Roman" w:eastAsia="Times New Roman" w:hAnsi="Times New Roman" w:cs="Arial"/>
      <w:b/>
      <w:sz w:val="32"/>
      <w:szCs w:val="20"/>
      <w:u w:val="single"/>
      <w:lang w:eastAsia="pl-PL"/>
    </w:rPr>
  </w:style>
  <w:style w:type="paragraph" w:customStyle="1" w:styleId="FR2">
    <w:name w:val="FR2"/>
    <w:rsid w:val="00E4629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i/>
      <w:iCs/>
      <w:sz w:val="16"/>
      <w:szCs w:val="16"/>
      <w:lang w:eastAsia="pl-PL"/>
    </w:rPr>
  </w:style>
  <w:style w:type="character" w:styleId="Pogrubienie">
    <w:name w:val="Strong"/>
    <w:uiPriority w:val="22"/>
    <w:qFormat/>
    <w:rsid w:val="00E46293"/>
    <w:rPr>
      <w:b/>
      <w:bCs/>
    </w:rPr>
  </w:style>
  <w:style w:type="paragraph" w:styleId="Tekstblokowy">
    <w:name w:val="Block Text"/>
    <w:basedOn w:val="Normalny"/>
    <w:rsid w:val="00E46293"/>
    <w:pPr>
      <w:tabs>
        <w:tab w:val="left" w:pos="10206"/>
      </w:tabs>
      <w:spacing w:after="0" w:line="240" w:lineRule="auto"/>
      <w:ind w:left="709" w:right="284" w:hanging="283"/>
      <w:jc w:val="both"/>
    </w:pPr>
    <w:rPr>
      <w:rFonts w:ascii="Garamond" w:eastAsia="Times New Roman" w:hAnsi="Garamond" w:cs="Times New Roman"/>
      <w:sz w:val="26"/>
      <w:lang w:eastAsia="pl-PL"/>
    </w:rPr>
  </w:style>
  <w:style w:type="character" w:customStyle="1" w:styleId="tw4winTerm">
    <w:name w:val="tw4winTerm"/>
    <w:rsid w:val="00E46293"/>
    <w:rPr>
      <w:color w:val="0000FF"/>
    </w:rPr>
  </w:style>
  <w:style w:type="paragraph" w:styleId="Tekstpodstawowywcity2">
    <w:name w:val="Body Text Indent 2"/>
    <w:basedOn w:val="Normalny"/>
    <w:link w:val="Tekstpodstawowywcity2Znak"/>
    <w:rsid w:val="00E46293"/>
    <w:pPr>
      <w:spacing w:after="120" w:line="480" w:lineRule="auto"/>
      <w:ind w:left="283"/>
    </w:pPr>
    <w:rPr>
      <w:rFonts w:ascii="Times New Roman" w:eastAsia="Times New Roman" w:hAnsi="Times New Roman" w:cs="Times New Roman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E46293"/>
    <w:rPr>
      <w:rFonts w:ascii="Times New Roman" w:eastAsia="Times New Roman" w:hAnsi="Times New Roman" w:cs="Times New Roman"/>
      <w:sz w:val="20"/>
      <w:szCs w:val="20"/>
      <w:lang w:eastAsia="pl-PL"/>
    </w:rPr>
  </w:style>
  <w:style w:type="numbering" w:customStyle="1" w:styleId="Biecalista1">
    <w:name w:val="Bieżąca lista1"/>
    <w:rsid w:val="00E46293"/>
    <w:pPr>
      <w:numPr>
        <w:numId w:val="3"/>
      </w:numPr>
    </w:pPr>
  </w:style>
  <w:style w:type="paragraph" w:customStyle="1" w:styleId="BodyText21">
    <w:name w:val="Body Text 21"/>
    <w:basedOn w:val="Normalny"/>
    <w:rsid w:val="00AB6763"/>
    <w:pPr>
      <w:widowControl w:val="0"/>
      <w:tabs>
        <w:tab w:val="left" w:pos="7797"/>
      </w:tabs>
      <w:spacing w:after="0" w:line="240" w:lineRule="auto"/>
      <w:jc w:val="both"/>
    </w:pPr>
    <w:rPr>
      <w:rFonts w:ascii="Times New Roman" w:eastAsia="Times New Roman" w:hAnsi="Times New Roman" w:cs="Times New Roman"/>
      <w:snapToGrid w:val="0"/>
      <w:sz w:val="24"/>
      <w:lang w:eastAsia="pl-PL"/>
    </w:rPr>
  </w:style>
  <w:style w:type="paragraph" w:styleId="Zwykytekst">
    <w:name w:val="Plain Text"/>
    <w:basedOn w:val="Normalny"/>
    <w:link w:val="ZwykytekstZnak1"/>
    <w:rsid w:val="00357591"/>
    <w:pPr>
      <w:spacing w:after="0" w:line="240" w:lineRule="auto"/>
    </w:pPr>
    <w:rPr>
      <w:rFonts w:ascii="Courier New" w:eastAsia="Times New Roman" w:hAnsi="Courier New" w:cs="Times New Roman"/>
      <w:szCs w:val="24"/>
    </w:rPr>
  </w:style>
  <w:style w:type="character" w:customStyle="1" w:styleId="ZwykytekstZnak">
    <w:name w:val="Zwykły tekst Znak"/>
    <w:basedOn w:val="Domylnaczcionkaakapitu"/>
    <w:uiPriority w:val="99"/>
    <w:semiHidden/>
    <w:rsid w:val="00357591"/>
    <w:rPr>
      <w:rFonts w:ascii="Consolas" w:hAnsi="Consolas" w:cs="Consolas"/>
      <w:sz w:val="21"/>
      <w:szCs w:val="21"/>
    </w:rPr>
  </w:style>
  <w:style w:type="character" w:customStyle="1" w:styleId="ZwykytekstZnak1">
    <w:name w:val="Zwykły tekst Znak1"/>
    <w:link w:val="Zwykytekst"/>
    <w:locked/>
    <w:rsid w:val="00357591"/>
    <w:rPr>
      <w:rFonts w:ascii="Courier New" w:eastAsia="Times New Roman" w:hAnsi="Courier New" w:cs="Times New Roman"/>
      <w:sz w:val="20"/>
      <w:szCs w:val="24"/>
    </w:rPr>
  </w:style>
  <w:style w:type="character" w:customStyle="1" w:styleId="AkapitzlistZnak">
    <w:name w:val="Akapit z listą Znak"/>
    <w:link w:val="Akapitzlist"/>
    <w:uiPriority w:val="34"/>
    <w:locked/>
    <w:rsid w:val="00357591"/>
  </w:style>
  <w:style w:type="paragraph" w:customStyle="1" w:styleId="normaltableau">
    <w:name w:val="normal_tableau"/>
    <w:basedOn w:val="Normalny"/>
    <w:rsid w:val="0035084A"/>
    <w:pPr>
      <w:spacing w:before="120" w:after="120" w:line="240" w:lineRule="auto"/>
      <w:jc w:val="both"/>
    </w:pPr>
    <w:rPr>
      <w:rFonts w:ascii="Optima" w:eastAsia="Times New Roman" w:hAnsi="Optima" w:cs="Times New Roman"/>
      <w:lang w:val="en-GB" w:eastAsia="pl-PL"/>
    </w:rPr>
  </w:style>
  <w:style w:type="character" w:customStyle="1" w:styleId="Nagwek9Znak">
    <w:name w:val="Nagłówek 9 Znak"/>
    <w:basedOn w:val="Domylnaczcionkaakapitu"/>
    <w:link w:val="Nagwek9"/>
    <w:rsid w:val="00C473D3"/>
    <w:rPr>
      <w:rFonts w:eastAsia="Times New Roman" w:cs="Times New Roman"/>
      <w:b/>
      <w:i/>
      <w:sz w:val="18"/>
      <w:lang w:eastAsia="pl-PL"/>
    </w:rPr>
  </w:style>
  <w:style w:type="paragraph" w:styleId="Poprawka">
    <w:name w:val="Revision"/>
    <w:hidden/>
    <w:uiPriority w:val="99"/>
    <w:semiHidden/>
    <w:rsid w:val="004F43B5"/>
    <w:pPr>
      <w:spacing w:after="0" w:line="240" w:lineRule="auto"/>
    </w:pPr>
  </w:style>
  <w:style w:type="character" w:customStyle="1" w:styleId="DeltaViewInsertion">
    <w:name w:val="DeltaView Insertion"/>
    <w:rsid w:val="0042112C"/>
    <w:rPr>
      <w:b/>
      <w:i/>
      <w:spacing w:val="0"/>
    </w:rPr>
  </w:style>
  <w:style w:type="paragraph" w:customStyle="1" w:styleId="Tiret0">
    <w:name w:val="Tiret 0"/>
    <w:basedOn w:val="Normalny"/>
    <w:rsid w:val="0042112C"/>
    <w:pPr>
      <w:numPr>
        <w:numId w:val="17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szCs w:val="22"/>
      <w:lang w:eastAsia="en-GB"/>
    </w:rPr>
  </w:style>
  <w:style w:type="paragraph" w:customStyle="1" w:styleId="Tiret1">
    <w:name w:val="Tiret 1"/>
    <w:basedOn w:val="Normalny"/>
    <w:rsid w:val="0042112C"/>
    <w:pPr>
      <w:numPr>
        <w:numId w:val="18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szCs w:val="22"/>
      <w:lang w:eastAsia="en-GB"/>
    </w:rPr>
  </w:style>
  <w:style w:type="paragraph" w:customStyle="1" w:styleId="NumPar1">
    <w:name w:val="NumPar 1"/>
    <w:basedOn w:val="Normalny"/>
    <w:next w:val="Normalny"/>
    <w:rsid w:val="0042112C"/>
    <w:pPr>
      <w:numPr>
        <w:numId w:val="19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szCs w:val="22"/>
      <w:lang w:eastAsia="en-GB"/>
    </w:rPr>
  </w:style>
  <w:style w:type="paragraph" w:customStyle="1" w:styleId="NumPar2">
    <w:name w:val="NumPar 2"/>
    <w:basedOn w:val="Normalny"/>
    <w:next w:val="Normalny"/>
    <w:rsid w:val="0042112C"/>
    <w:pPr>
      <w:numPr>
        <w:ilvl w:val="1"/>
        <w:numId w:val="19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szCs w:val="22"/>
      <w:lang w:eastAsia="en-GB"/>
    </w:rPr>
  </w:style>
  <w:style w:type="paragraph" w:customStyle="1" w:styleId="NumPar3">
    <w:name w:val="NumPar 3"/>
    <w:basedOn w:val="Normalny"/>
    <w:next w:val="Normalny"/>
    <w:rsid w:val="0042112C"/>
    <w:pPr>
      <w:numPr>
        <w:ilvl w:val="2"/>
        <w:numId w:val="19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szCs w:val="22"/>
      <w:lang w:eastAsia="en-GB"/>
    </w:rPr>
  </w:style>
  <w:style w:type="paragraph" w:customStyle="1" w:styleId="NumPar4">
    <w:name w:val="NumPar 4"/>
    <w:basedOn w:val="Normalny"/>
    <w:next w:val="Normalny"/>
    <w:rsid w:val="0042112C"/>
    <w:pPr>
      <w:numPr>
        <w:ilvl w:val="3"/>
        <w:numId w:val="19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B26333"/>
    <w:pPr>
      <w:spacing w:before="120" w:after="120" w:line="240" w:lineRule="auto"/>
      <w:jc w:val="center"/>
    </w:pPr>
    <w:rPr>
      <w:rFonts w:ascii="Times New Roman" w:eastAsia="Calibri" w:hAnsi="Times New Roman" w:cs="Times New Roman"/>
      <w:b/>
      <w:sz w:val="24"/>
      <w:szCs w:val="22"/>
      <w:u w:val="single"/>
      <w:lang w:eastAsia="en-GB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A52A5"/>
    <w:rPr>
      <w:color w:val="605E5C"/>
      <w:shd w:val="clear" w:color="auto" w:fill="E1DFDD"/>
    </w:rPr>
  </w:style>
  <w:style w:type="paragraph" w:customStyle="1" w:styleId="Domylnyteks">
    <w:name w:val="Domyślny teks"/>
    <w:rsid w:val="0095493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E46B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4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0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084665">
          <w:marLeft w:val="0"/>
          <w:marRight w:val="0"/>
          <w:marTop w:val="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0537693">
              <w:marLeft w:val="0"/>
              <w:marRight w:val="0"/>
              <w:marTop w:val="0"/>
              <w:marBottom w:val="0"/>
              <w:divBdr>
                <w:top w:val="single" w:sz="12" w:space="0" w:color="E9E9E9"/>
                <w:left w:val="single" w:sz="18" w:space="15" w:color="EEEEEE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49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09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71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03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98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8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7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5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ichal.cynkier@miasto.pruszkow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a.francewicz@miasto.pruszkow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23EF015-8025-4906-BFF0-20D3824ACC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9119</Words>
  <Characters>54716</Characters>
  <Application>Microsoft Office Word</Application>
  <DocSecurity>0</DocSecurity>
  <Lines>455</Lines>
  <Paragraphs>127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Gromadzki;Marcin Gromadzki Public Transport Consulting</dc:creator>
  <cp:keywords/>
  <dc:description/>
  <cp:lastModifiedBy>User</cp:lastModifiedBy>
  <cp:revision>4</cp:revision>
  <cp:lastPrinted>2022-07-08T06:47:00Z</cp:lastPrinted>
  <dcterms:created xsi:type="dcterms:W3CDTF">2022-07-21T08:33:00Z</dcterms:created>
  <dcterms:modified xsi:type="dcterms:W3CDTF">2022-07-21T13:37:00Z</dcterms:modified>
</cp:coreProperties>
</file>