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31CA5" w14:textId="77777777" w:rsidR="00570A66" w:rsidRDefault="00570A66" w:rsidP="00CC124D">
      <w:pPr>
        <w:spacing w:after="0" w:line="240" w:lineRule="auto"/>
        <w:rPr>
          <w:rFonts w:asciiTheme="majorHAnsi" w:hAnsiTheme="majorHAnsi" w:cstheme="majorHAnsi"/>
          <w:color w:val="262626" w:themeColor="text1" w:themeTint="D9"/>
          <w:sz w:val="20"/>
          <w:szCs w:val="20"/>
        </w:rPr>
      </w:pPr>
    </w:p>
    <w:p w14:paraId="3DE3D00B" w14:textId="77777777" w:rsidR="00570A66" w:rsidRDefault="00570A66" w:rsidP="00CC124D">
      <w:pPr>
        <w:spacing w:after="0" w:line="240" w:lineRule="auto"/>
        <w:rPr>
          <w:rFonts w:asciiTheme="majorHAnsi" w:hAnsiTheme="majorHAnsi" w:cstheme="majorHAnsi"/>
          <w:color w:val="262626" w:themeColor="text1" w:themeTint="D9"/>
          <w:sz w:val="20"/>
          <w:szCs w:val="20"/>
        </w:rPr>
      </w:pPr>
    </w:p>
    <w:p w14:paraId="6A0AAF7B" w14:textId="4E4EBE35"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9A6F42"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5C57739A" w:rsidR="00D83616" w:rsidRPr="00382B35" w:rsidRDefault="00A129EC" w:rsidP="00382B35">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bookmarkStart w:id="0" w:name="_Hlk535325449"/>
      <w:r w:rsidRPr="00382B35">
        <w:rPr>
          <w:rFonts w:asciiTheme="majorHAnsi" w:hAnsiTheme="majorHAnsi" w:cstheme="majorHAnsi"/>
          <w:b/>
          <w:bCs/>
          <w:color w:val="262626" w:themeColor="text1" w:themeTint="D9"/>
          <w:sz w:val="20"/>
          <w:szCs w:val="20"/>
        </w:rPr>
        <w:t>WSR</w:t>
      </w:r>
      <w:r w:rsidR="00D70A6B" w:rsidRPr="00382B35">
        <w:rPr>
          <w:rFonts w:asciiTheme="majorHAnsi" w:hAnsiTheme="majorHAnsi" w:cstheme="majorHAnsi"/>
          <w:b/>
          <w:bCs/>
          <w:color w:val="262626" w:themeColor="text1" w:themeTint="D9"/>
          <w:sz w:val="20"/>
          <w:szCs w:val="20"/>
        </w:rPr>
        <w:t>.271.</w:t>
      </w:r>
      <w:bookmarkEnd w:id="0"/>
      <w:r w:rsidR="00326E01" w:rsidRPr="00382B35">
        <w:rPr>
          <w:rFonts w:asciiTheme="majorHAnsi" w:hAnsiTheme="majorHAnsi" w:cstheme="majorHAnsi"/>
          <w:b/>
          <w:bCs/>
          <w:color w:val="262626" w:themeColor="text1" w:themeTint="D9"/>
          <w:sz w:val="20"/>
          <w:szCs w:val="20"/>
        </w:rPr>
        <w:t>2</w:t>
      </w:r>
      <w:r w:rsidR="00001072">
        <w:rPr>
          <w:rFonts w:asciiTheme="majorHAnsi" w:hAnsiTheme="majorHAnsi" w:cstheme="majorHAnsi"/>
          <w:b/>
          <w:bCs/>
          <w:color w:val="262626" w:themeColor="text1" w:themeTint="D9"/>
          <w:sz w:val="20"/>
          <w:szCs w:val="20"/>
        </w:rPr>
        <w:t>9</w:t>
      </w:r>
      <w:r w:rsidR="00E85024" w:rsidRPr="00382B35">
        <w:rPr>
          <w:rFonts w:asciiTheme="majorHAnsi" w:hAnsiTheme="majorHAnsi" w:cstheme="majorHAnsi"/>
          <w:b/>
          <w:bCs/>
          <w:color w:val="262626" w:themeColor="text1" w:themeTint="D9"/>
          <w:sz w:val="20"/>
          <w:szCs w:val="20"/>
        </w:rPr>
        <w:t>.2022</w:t>
      </w:r>
    </w:p>
    <w:p w14:paraId="49309B61" w14:textId="49125F60" w:rsidR="00326E01" w:rsidRPr="00382B35" w:rsidRDefault="00001072" w:rsidP="00382B35">
      <w:pPr>
        <w:shd w:val="clear" w:color="auto" w:fill="F2F2F2" w:themeFill="background1" w:themeFillShade="F2"/>
        <w:spacing w:after="0" w:line="240" w:lineRule="auto"/>
        <w:rPr>
          <w:rFonts w:ascii="Calibri Light" w:hAnsi="Calibri Light" w:cs="Tahoma"/>
          <w:b/>
          <w:color w:val="262626" w:themeColor="text1" w:themeTint="D9"/>
          <w:sz w:val="20"/>
          <w:szCs w:val="20"/>
        </w:rPr>
      </w:pPr>
      <w:r>
        <w:rPr>
          <w:rFonts w:ascii="Calibri Light" w:hAnsi="Calibri Light" w:cs="Tahoma"/>
          <w:b/>
          <w:color w:val="262626" w:themeColor="text1" w:themeTint="D9"/>
          <w:sz w:val="20"/>
          <w:szCs w:val="20"/>
        </w:rPr>
        <w:t>Budowa tężni solankowej na terenie Parku Mazowsze</w:t>
      </w:r>
    </w:p>
    <w:p w14:paraId="348FD6C5" w14:textId="77777777" w:rsidR="00382B35" w:rsidRPr="00A3617C" w:rsidRDefault="00382B35" w:rsidP="00EC2A18">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668FEB9D" w14:textId="77777777" w:rsidR="00A3617C" w:rsidRDefault="00A3617C" w:rsidP="00CC124D">
      <w:pPr>
        <w:spacing w:after="0" w:line="240" w:lineRule="auto"/>
        <w:rPr>
          <w:rFonts w:asciiTheme="majorHAnsi" w:hAnsiTheme="majorHAnsi" w:cstheme="majorHAnsi"/>
          <w:color w:val="262626" w:themeColor="text1" w:themeTint="D9"/>
          <w:sz w:val="20"/>
          <w:szCs w:val="20"/>
        </w:rPr>
      </w:pP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28153375" w:rsidR="00F752ED" w:rsidRPr="004368A1" w:rsidRDefault="00001072" w:rsidP="00001072">
      <w:pPr>
        <w:tabs>
          <w:tab w:val="left" w:pos="6190"/>
        </w:tabs>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color w:val="262626" w:themeColor="text1" w:themeTint="D9"/>
          <w:sz w:val="20"/>
          <w:szCs w:val="20"/>
        </w:rPr>
        <w:tab/>
      </w:r>
      <w:r w:rsidR="004368A1" w:rsidRPr="004368A1">
        <w:rPr>
          <w:rFonts w:asciiTheme="majorHAnsi" w:hAnsiTheme="majorHAnsi" w:cstheme="majorHAnsi"/>
          <w:b/>
          <w:bCs/>
          <w:color w:val="262626" w:themeColor="text1" w:themeTint="D9"/>
          <w:sz w:val="20"/>
          <w:szCs w:val="20"/>
        </w:rPr>
        <w:t>PREZYDENT MIASTA PRUSZKOWA</w:t>
      </w:r>
    </w:p>
    <w:p w14:paraId="5063D8DC" w14:textId="5A9DCDFF" w:rsidR="004368A1" w:rsidRPr="004368A1" w:rsidRDefault="004368A1" w:rsidP="00001072">
      <w:pPr>
        <w:tabs>
          <w:tab w:val="left" w:pos="6190"/>
        </w:tabs>
        <w:spacing w:after="0" w:line="240" w:lineRule="auto"/>
        <w:rPr>
          <w:rFonts w:asciiTheme="majorHAnsi" w:hAnsiTheme="majorHAnsi" w:cstheme="majorHAnsi"/>
          <w:b/>
          <w:bCs/>
          <w:color w:val="262626" w:themeColor="text1" w:themeTint="D9"/>
          <w:sz w:val="20"/>
          <w:szCs w:val="20"/>
        </w:rPr>
      </w:pPr>
      <w:r w:rsidRPr="004368A1">
        <w:rPr>
          <w:rFonts w:asciiTheme="majorHAnsi" w:hAnsiTheme="majorHAnsi" w:cstheme="majorHAnsi"/>
          <w:b/>
          <w:bCs/>
          <w:color w:val="262626" w:themeColor="text1" w:themeTint="D9"/>
          <w:sz w:val="20"/>
          <w:szCs w:val="20"/>
        </w:rPr>
        <w:tab/>
        <w:t xml:space="preserve">           /-/ Paweł Makuch</w:t>
      </w:r>
    </w:p>
    <w:p w14:paraId="1ED9F898" w14:textId="6C597DAA" w:rsidR="00F3239A" w:rsidRDefault="00F3239A" w:rsidP="00CC124D">
      <w:pPr>
        <w:spacing w:after="0" w:line="240" w:lineRule="auto"/>
        <w:rPr>
          <w:rFonts w:asciiTheme="majorHAnsi" w:hAnsiTheme="majorHAnsi" w:cstheme="majorHAnsi"/>
          <w:color w:val="262626" w:themeColor="text1" w:themeTint="D9"/>
          <w:sz w:val="20"/>
          <w:szCs w:val="20"/>
        </w:rPr>
      </w:pPr>
    </w:p>
    <w:p w14:paraId="4036D061" w14:textId="11E4E931" w:rsidR="007811AF" w:rsidRDefault="007811AF" w:rsidP="00CC124D">
      <w:pPr>
        <w:spacing w:after="0" w:line="240" w:lineRule="auto"/>
        <w:rPr>
          <w:rFonts w:asciiTheme="majorHAnsi" w:hAnsiTheme="majorHAnsi" w:cstheme="majorHAnsi"/>
          <w:color w:val="262626" w:themeColor="text1" w:themeTint="D9"/>
          <w:sz w:val="20"/>
          <w:szCs w:val="20"/>
        </w:rPr>
      </w:pPr>
    </w:p>
    <w:p w14:paraId="15D2A903" w14:textId="4DAA9202" w:rsidR="007811AF" w:rsidRDefault="007811AF" w:rsidP="00CC124D">
      <w:pPr>
        <w:spacing w:after="0" w:line="240" w:lineRule="auto"/>
        <w:rPr>
          <w:rFonts w:asciiTheme="majorHAnsi" w:hAnsiTheme="majorHAnsi" w:cstheme="majorHAnsi"/>
          <w:color w:val="262626" w:themeColor="text1" w:themeTint="D9"/>
          <w:sz w:val="20"/>
          <w:szCs w:val="20"/>
        </w:rPr>
      </w:pPr>
    </w:p>
    <w:p w14:paraId="23B0403A" w14:textId="3B9CC152" w:rsidR="007811AF" w:rsidRDefault="007811AF" w:rsidP="00CC124D">
      <w:pPr>
        <w:spacing w:after="0" w:line="240" w:lineRule="auto"/>
        <w:rPr>
          <w:rFonts w:asciiTheme="majorHAnsi" w:hAnsiTheme="majorHAnsi" w:cstheme="majorHAnsi"/>
          <w:color w:val="262626" w:themeColor="text1" w:themeTint="D9"/>
          <w:sz w:val="20"/>
          <w:szCs w:val="20"/>
        </w:rPr>
      </w:pPr>
    </w:p>
    <w:p w14:paraId="07B12EE0" w14:textId="335FF0D0" w:rsidR="007811AF" w:rsidRDefault="007811AF" w:rsidP="00CC124D">
      <w:pPr>
        <w:spacing w:after="0" w:line="240" w:lineRule="auto"/>
        <w:rPr>
          <w:rFonts w:asciiTheme="majorHAnsi" w:hAnsiTheme="majorHAnsi" w:cstheme="majorHAnsi"/>
          <w:color w:val="262626" w:themeColor="text1" w:themeTint="D9"/>
          <w:sz w:val="20"/>
          <w:szCs w:val="20"/>
        </w:rPr>
      </w:pPr>
    </w:p>
    <w:p w14:paraId="02A62033" w14:textId="77777777" w:rsidR="007811AF" w:rsidRPr="009D538D" w:rsidRDefault="007811AF" w:rsidP="00CC124D">
      <w:pPr>
        <w:spacing w:after="0" w:line="240" w:lineRule="auto"/>
        <w:rPr>
          <w:rFonts w:asciiTheme="majorHAnsi" w:hAnsiTheme="majorHAnsi" w:cstheme="majorHAnsi"/>
          <w:color w:val="262626" w:themeColor="text1" w:themeTint="D9"/>
          <w:sz w:val="20"/>
          <w:szCs w:val="20"/>
        </w:rPr>
      </w:pPr>
    </w:p>
    <w:p w14:paraId="484CEBE5" w14:textId="7C676A5B" w:rsidR="00A155F7" w:rsidRDefault="00A155F7" w:rsidP="004D5834">
      <w:pPr>
        <w:spacing w:after="0" w:line="240" w:lineRule="auto"/>
        <w:jc w:val="center"/>
        <w:rPr>
          <w:rFonts w:asciiTheme="majorHAnsi" w:hAnsiTheme="majorHAnsi" w:cstheme="majorHAnsi"/>
          <w:color w:val="262626" w:themeColor="text1" w:themeTint="D9"/>
          <w:sz w:val="20"/>
          <w:szCs w:val="20"/>
        </w:rPr>
      </w:pPr>
    </w:p>
    <w:p w14:paraId="266818E6" w14:textId="02900281"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69BCC542" w14:textId="09E8703D"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352696EC" w14:textId="2478AF82"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44F1C48D" w14:textId="0A0E2327"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5B673F0C" w14:textId="22EA8BD3"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1B02D6AD" w14:textId="77777777"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5E64E75A" w14:textId="77777777" w:rsidR="00A155F7" w:rsidRDefault="00A155F7" w:rsidP="004D5834">
      <w:pPr>
        <w:spacing w:after="0" w:line="240" w:lineRule="auto"/>
        <w:jc w:val="center"/>
        <w:rPr>
          <w:rFonts w:asciiTheme="majorHAnsi" w:hAnsiTheme="majorHAnsi" w:cstheme="majorHAnsi"/>
          <w:color w:val="262626" w:themeColor="text1" w:themeTint="D9"/>
          <w:sz w:val="20"/>
          <w:szCs w:val="20"/>
        </w:rPr>
      </w:pPr>
    </w:p>
    <w:p w14:paraId="74747FD2" w14:textId="389643A9"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7AE8521" w14:textId="7D3641EA" w:rsidR="00001072" w:rsidRDefault="00001072" w:rsidP="004D5834">
      <w:pPr>
        <w:spacing w:after="0" w:line="240" w:lineRule="auto"/>
        <w:jc w:val="center"/>
        <w:rPr>
          <w:rFonts w:asciiTheme="majorHAnsi" w:hAnsiTheme="majorHAnsi" w:cstheme="majorHAnsi"/>
          <w:color w:val="262626" w:themeColor="text1" w:themeTint="D9"/>
          <w:sz w:val="20"/>
          <w:szCs w:val="20"/>
        </w:rPr>
      </w:pPr>
    </w:p>
    <w:p w14:paraId="258BA2D3" w14:textId="78F23305" w:rsidR="00001072" w:rsidRDefault="00001072" w:rsidP="004D5834">
      <w:pPr>
        <w:spacing w:after="0" w:line="240" w:lineRule="auto"/>
        <w:jc w:val="center"/>
        <w:rPr>
          <w:rFonts w:asciiTheme="majorHAnsi" w:hAnsiTheme="majorHAnsi" w:cstheme="majorHAnsi"/>
          <w:color w:val="262626" w:themeColor="text1" w:themeTint="D9"/>
          <w:sz w:val="20"/>
          <w:szCs w:val="20"/>
        </w:rPr>
      </w:pPr>
    </w:p>
    <w:p w14:paraId="7E9C33C2" w14:textId="497A9DE0" w:rsidR="00001072" w:rsidRDefault="00001072" w:rsidP="004D5834">
      <w:pPr>
        <w:spacing w:after="0" w:line="240" w:lineRule="auto"/>
        <w:jc w:val="center"/>
        <w:rPr>
          <w:rFonts w:asciiTheme="majorHAnsi" w:hAnsiTheme="majorHAnsi" w:cstheme="majorHAnsi"/>
          <w:color w:val="262626" w:themeColor="text1" w:themeTint="D9"/>
          <w:sz w:val="20"/>
          <w:szCs w:val="20"/>
        </w:rPr>
      </w:pPr>
    </w:p>
    <w:p w14:paraId="000772B8" w14:textId="77777777" w:rsidR="00001072" w:rsidRDefault="00001072" w:rsidP="004D5834">
      <w:pPr>
        <w:spacing w:after="0" w:line="240" w:lineRule="auto"/>
        <w:jc w:val="center"/>
        <w:rPr>
          <w:rFonts w:asciiTheme="majorHAnsi" w:hAnsiTheme="majorHAnsi" w:cstheme="majorHAnsi"/>
          <w:color w:val="262626" w:themeColor="text1" w:themeTint="D9"/>
          <w:sz w:val="20"/>
          <w:szCs w:val="20"/>
        </w:rPr>
      </w:pPr>
    </w:p>
    <w:p w14:paraId="75C65681" w14:textId="77777777" w:rsidR="00396880" w:rsidRDefault="00396880"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09C48BAD" w14:textId="77777777" w:rsidR="00E85024" w:rsidRDefault="00E85024" w:rsidP="00BB17AF">
      <w:pPr>
        <w:spacing w:after="0" w:line="240" w:lineRule="auto"/>
        <w:rPr>
          <w:rFonts w:asciiTheme="majorHAnsi" w:hAnsiTheme="majorHAnsi" w:cstheme="majorHAnsi"/>
          <w:b/>
          <w:bCs/>
          <w:color w:val="002060"/>
          <w:sz w:val="20"/>
          <w:szCs w:val="20"/>
        </w:rPr>
      </w:pPr>
    </w:p>
    <w:p w14:paraId="465164C1" w14:textId="1A3D2731" w:rsidR="00596D5F" w:rsidRDefault="00596D5F" w:rsidP="00BB17AF">
      <w:pPr>
        <w:spacing w:after="0" w:line="240" w:lineRule="auto"/>
        <w:rPr>
          <w:rFonts w:asciiTheme="majorHAnsi" w:hAnsiTheme="majorHAnsi" w:cstheme="majorHAnsi"/>
          <w:b/>
          <w:bCs/>
          <w:color w:val="002060"/>
          <w:sz w:val="20"/>
          <w:szCs w:val="20"/>
        </w:rPr>
      </w:pPr>
    </w:p>
    <w:p w14:paraId="37153DEC" w14:textId="77777777" w:rsidR="00001072" w:rsidRDefault="00001072" w:rsidP="00BB17AF">
      <w:pPr>
        <w:spacing w:after="0" w:line="240" w:lineRule="auto"/>
        <w:rPr>
          <w:rFonts w:asciiTheme="majorHAnsi" w:hAnsiTheme="majorHAnsi" w:cstheme="majorHAnsi"/>
          <w:b/>
          <w:bCs/>
          <w:color w:val="002060"/>
          <w:sz w:val="20"/>
          <w:szCs w:val="20"/>
        </w:rPr>
      </w:pPr>
    </w:p>
    <w:p w14:paraId="68A36991" w14:textId="77777777" w:rsidR="00326E01" w:rsidRDefault="00326E01" w:rsidP="00BB17AF">
      <w:pPr>
        <w:spacing w:after="0" w:line="240" w:lineRule="auto"/>
        <w:rPr>
          <w:rFonts w:asciiTheme="majorHAnsi" w:hAnsiTheme="majorHAnsi" w:cstheme="majorHAnsi"/>
          <w:b/>
          <w:bCs/>
          <w:color w:val="002060"/>
          <w:sz w:val="20"/>
          <w:szCs w:val="20"/>
        </w:rPr>
      </w:pPr>
    </w:p>
    <w:p w14:paraId="4B1A2CF9" w14:textId="3C3EBC16"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463C1776"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5AD22675"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68E4D71B" w14:textId="34443A70"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E85024">
        <w:rPr>
          <w:rFonts w:asciiTheme="majorHAnsi" w:hAnsiTheme="majorHAnsi" w:cstheme="majorHAnsi"/>
          <w:b/>
          <w:bCs/>
          <w:color w:val="262626" w:themeColor="text1" w:themeTint="D9"/>
          <w:sz w:val="20"/>
          <w:szCs w:val="20"/>
        </w:rPr>
        <w:t>DANE</w:t>
      </w:r>
      <w:r w:rsidRPr="009D538D">
        <w:rPr>
          <w:rFonts w:asciiTheme="majorHAnsi" w:hAnsiTheme="majorHAnsi" w:cstheme="majorHAnsi"/>
          <w:b/>
          <w:bCs/>
          <w:color w:val="262626" w:themeColor="text1" w:themeTint="D9"/>
          <w:sz w:val="20"/>
          <w:szCs w:val="20"/>
        </w:rPr>
        <w:t xml:space="preserve">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46E23E6C"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w:t>
      </w:r>
      <w:r w:rsidR="00E85024">
        <w:rPr>
          <w:rFonts w:asciiTheme="majorHAnsi" w:hAnsiTheme="majorHAnsi" w:cstheme="majorHAnsi"/>
          <w:color w:val="262626" w:themeColor="text1" w:themeTint="D9"/>
          <w:sz w:val="20"/>
          <w:szCs w:val="20"/>
        </w:rPr>
        <w:t>2021</w:t>
      </w:r>
      <w:r w:rsidRPr="009D538D">
        <w:rPr>
          <w:rFonts w:asciiTheme="majorHAnsi" w:hAnsiTheme="majorHAnsi" w:cstheme="majorHAnsi"/>
          <w:color w:val="262626" w:themeColor="text1" w:themeTint="D9"/>
          <w:sz w:val="20"/>
          <w:szCs w:val="20"/>
        </w:rPr>
        <w:t xml:space="preserve"> r., poz. </w:t>
      </w:r>
      <w:r w:rsidR="00E85024">
        <w:rPr>
          <w:rFonts w:asciiTheme="majorHAnsi" w:hAnsiTheme="majorHAnsi" w:cstheme="majorHAnsi"/>
          <w:color w:val="262626" w:themeColor="text1" w:themeTint="D9"/>
          <w:sz w:val="20"/>
          <w:szCs w:val="20"/>
        </w:rPr>
        <w:t>1129 ze zmianami</w:t>
      </w:r>
      <w:r w:rsidRPr="009D538D">
        <w:rPr>
          <w:rFonts w:asciiTheme="majorHAnsi" w:hAnsiTheme="majorHAnsi" w:cstheme="majorHAnsi"/>
          <w:color w:val="262626" w:themeColor="text1" w:themeTint="D9"/>
          <w:sz w:val="20"/>
          <w:szCs w:val="20"/>
        </w:rPr>
        <w:t xml:space="preserve">).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23C0E551" w14:textId="77777777" w:rsidR="00E85024" w:rsidRPr="009D538D" w:rsidRDefault="00617139" w:rsidP="00E8502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w:t>
      </w:r>
      <w:r w:rsidR="00E85024" w:rsidRPr="009D538D">
        <w:rPr>
          <w:rFonts w:asciiTheme="majorHAnsi" w:hAnsiTheme="majorHAnsi" w:cstheme="majorHAnsi"/>
          <w:color w:val="262626" w:themeColor="text1" w:themeTint="D9"/>
          <w:sz w:val="20"/>
          <w:szCs w:val="20"/>
        </w:rPr>
        <w:t xml:space="preserve">(Dz. U. z </w:t>
      </w:r>
      <w:r w:rsidR="00E85024">
        <w:rPr>
          <w:rFonts w:asciiTheme="majorHAnsi" w:hAnsiTheme="majorHAnsi" w:cstheme="majorHAnsi"/>
          <w:color w:val="262626" w:themeColor="text1" w:themeTint="D9"/>
          <w:sz w:val="20"/>
          <w:szCs w:val="20"/>
        </w:rPr>
        <w:t>2021</w:t>
      </w:r>
      <w:r w:rsidR="00E85024" w:rsidRPr="009D538D">
        <w:rPr>
          <w:rFonts w:asciiTheme="majorHAnsi" w:hAnsiTheme="majorHAnsi" w:cstheme="majorHAnsi"/>
          <w:color w:val="262626" w:themeColor="text1" w:themeTint="D9"/>
          <w:sz w:val="20"/>
          <w:szCs w:val="20"/>
        </w:rPr>
        <w:t xml:space="preserve"> r., poz. </w:t>
      </w:r>
      <w:r w:rsidR="00E85024">
        <w:rPr>
          <w:rFonts w:asciiTheme="majorHAnsi" w:hAnsiTheme="majorHAnsi" w:cstheme="majorHAnsi"/>
          <w:color w:val="262626" w:themeColor="text1" w:themeTint="D9"/>
          <w:sz w:val="20"/>
          <w:szCs w:val="20"/>
        </w:rPr>
        <w:t>1129 ze zmianami</w:t>
      </w:r>
      <w:r w:rsidR="00E85024" w:rsidRPr="009D538D">
        <w:rPr>
          <w:rFonts w:asciiTheme="majorHAnsi" w:hAnsiTheme="majorHAnsi" w:cstheme="majorHAnsi"/>
          <w:color w:val="262626" w:themeColor="text1" w:themeTint="D9"/>
          <w:sz w:val="20"/>
          <w:szCs w:val="20"/>
        </w:rPr>
        <w:t xml:space="preserve">). </w:t>
      </w:r>
    </w:p>
    <w:p w14:paraId="5D666449" w14:textId="3A2A09A0" w:rsidR="00617139" w:rsidRPr="009D538D" w:rsidRDefault="00617139" w:rsidP="00E85024">
      <w:pPr>
        <w:spacing w:after="0" w:line="240" w:lineRule="auto"/>
        <w:jc w:val="both"/>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E7531F4" w14:textId="77777777" w:rsidR="00FA4A37" w:rsidRPr="00067173" w:rsidRDefault="00FA4A37" w:rsidP="00FA4A37">
      <w:pPr>
        <w:spacing w:after="0" w:line="240" w:lineRule="auto"/>
        <w:ind w:left="426"/>
        <w:jc w:val="both"/>
        <w:rPr>
          <w:rFonts w:ascii="Calibri Light" w:hAnsi="Calibri Light"/>
          <w:b/>
          <w:bCs/>
          <w:sz w:val="20"/>
          <w:szCs w:val="20"/>
        </w:rPr>
      </w:pPr>
      <w:r w:rsidRPr="001110A8">
        <w:rPr>
          <w:rFonts w:ascii="Calibri Light" w:hAnsi="Calibri Light"/>
          <w:sz w:val="20"/>
          <w:szCs w:val="20"/>
        </w:rPr>
        <w:lastRenderedPageBreak/>
        <w:t xml:space="preserve">- nie podlega wykluczeniu na podstawie </w:t>
      </w:r>
      <w:bookmarkStart w:id="3" w:name="_Hlk101423262"/>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109 </w:t>
      </w:r>
      <w:r>
        <w:rPr>
          <w:rFonts w:asciiTheme="majorHAnsi" w:hAnsiTheme="majorHAnsi" w:cstheme="majorHAnsi"/>
          <w:b/>
          <w:bCs/>
          <w:color w:val="262626" w:themeColor="text1" w:themeTint="D9"/>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Pr>
          <w:rFonts w:ascii="Calibri Light" w:hAnsi="Calibri Light"/>
          <w:b/>
          <w:bCs/>
          <w:sz w:val="20"/>
          <w:szCs w:val="20"/>
        </w:rPr>
        <w:t>w zakresie wskazanym w rozdz. II ust. 8 SWZ</w:t>
      </w:r>
      <w:r w:rsidRPr="00067173">
        <w:rPr>
          <w:rFonts w:ascii="Calibri Light" w:hAnsi="Calibri Light"/>
          <w:b/>
          <w:bCs/>
          <w:sz w:val="20"/>
          <w:szCs w:val="20"/>
        </w:rPr>
        <w:t xml:space="preserve">, </w:t>
      </w:r>
    </w:p>
    <w:bookmarkEnd w:id="3"/>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11A76E0D" w14:textId="5F359D65" w:rsidR="00326E01" w:rsidRDefault="00326E01" w:rsidP="00CC124D">
      <w:pPr>
        <w:spacing w:after="0" w:line="240" w:lineRule="auto"/>
        <w:rPr>
          <w:rFonts w:asciiTheme="majorHAnsi" w:hAnsiTheme="majorHAnsi" w:cstheme="majorHAnsi"/>
          <w:color w:val="262626" w:themeColor="text1" w:themeTint="D9"/>
          <w:sz w:val="20"/>
          <w:szCs w:val="20"/>
        </w:rPr>
      </w:pPr>
    </w:p>
    <w:p w14:paraId="26E42022" w14:textId="77777777" w:rsidR="00326E01" w:rsidRDefault="00326E01" w:rsidP="00CC124D">
      <w:pPr>
        <w:spacing w:after="0" w:line="240" w:lineRule="auto"/>
        <w:rPr>
          <w:rFonts w:asciiTheme="majorHAnsi" w:hAnsiTheme="majorHAnsi" w:cstheme="majorHAnsi"/>
          <w:color w:val="262626" w:themeColor="text1" w:themeTint="D9"/>
          <w:sz w:val="20"/>
          <w:szCs w:val="20"/>
        </w:rPr>
      </w:pPr>
    </w:p>
    <w:p w14:paraId="607816F0" w14:textId="1A9F974E"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412878F4" w14:textId="531CDC5C" w:rsidR="00FA4A37" w:rsidRPr="00067173" w:rsidRDefault="00FB14CA" w:rsidP="00FA4A37">
      <w:pPr>
        <w:spacing w:after="0" w:line="240" w:lineRule="auto"/>
        <w:ind w:left="426"/>
        <w:jc w:val="both"/>
        <w:rPr>
          <w:rFonts w:ascii="Calibri Light" w:hAnsi="Calibri Light"/>
          <w:b/>
          <w:bCs/>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FA4A37" w:rsidRPr="00067173">
        <w:rPr>
          <w:rFonts w:ascii="Calibri Light" w:hAnsi="Calibri Light"/>
          <w:b/>
          <w:bCs/>
          <w:sz w:val="20"/>
          <w:szCs w:val="20"/>
        </w:rPr>
        <w:t xml:space="preserve">art. 108 </w:t>
      </w:r>
      <w:r w:rsidR="00FA4A37">
        <w:rPr>
          <w:rFonts w:ascii="Calibri Light" w:hAnsi="Calibri Light"/>
          <w:b/>
          <w:bCs/>
          <w:sz w:val="20"/>
          <w:szCs w:val="20"/>
        </w:rPr>
        <w:t xml:space="preserve">i </w:t>
      </w:r>
      <w:r w:rsidR="00FA4A37" w:rsidRPr="00067173">
        <w:rPr>
          <w:rFonts w:ascii="Calibri Light" w:hAnsi="Calibri Light"/>
          <w:b/>
          <w:bCs/>
          <w:sz w:val="20"/>
          <w:szCs w:val="20"/>
        </w:rPr>
        <w:t xml:space="preserve">art. 109 </w:t>
      </w:r>
      <w:r w:rsidR="00FA4A37">
        <w:rPr>
          <w:rFonts w:asciiTheme="majorHAnsi" w:hAnsiTheme="majorHAnsi" w:cstheme="majorHAnsi"/>
          <w:b/>
          <w:bCs/>
          <w:color w:val="262626" w:themeColor="text1" w:themeTint="D9"/>
          <w:sz w:val="20"/>
          <w:szCs w:val="20"/>
        </w:rPr>
        <w:t xml:space="preserve">i art. 7 ust. 1 </w:t>
      </w:r>
      <w:r w:rsidR="00FA4A37">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sidR="00FA4A37">
        <w:rPr>
          <w:rFonts w:ascii="Calibri Light" w:hAnsi="Calibri Light"/>
          <w:b/>
          <w:bCs/>
          <w:sz w:val="20"/>
          <w:szCs w:val="20"/>
        </w:rPr>
        <w:t>w zakresie wskazanym w rozdz. II ust. 8 SWZ.</w:t>
      </w:r>
      <w:r w:rsidR="00FA4A37" w:rsidRPr="00067173">
        <w:rPr>
          <w:rFonts w:ascii="Calibri Light" w:hAnsi="Calibri Light"/>
          <w:b/>
          <w:bCs/>
          <w:sz w:val="20"/>
          <w:szCs w:val="20"/>
        </w:rPr>
        <w:t xml:space="preserve"> </w:t>
      </w:r>
    </w:p>
    <w:p w14:paraId="6DD0817E" w14:textId="48B5119D"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8D6BF84" w14:textId="18B1762C"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6B0F23D7" w14:textId="77777777" w:rsidR="00326E01" w:rsidRPr="009D538D" w:rsidRDefault="00326E01"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p>
    <w:p w14:paraId="78712999"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409EBA5B" w14:textId="77777777" w:rsidR="00382B35" w:rsidRDefault="00482965" w:rsidP="00EE2AE7">
      <w:pPr>
        <w:spacing w:after="0" w:line="240" w:lineRule="auto"/>
        <w:contextualSpacing/>
        <w:jc w:val="both"/>
        <w:rPr>
          <w:rFonts w:asciiTheme="majorHAnsi" w:hAnsiTheme="majorHAnsi" w:cstheme="majorHAnsi"/>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charakter robót budowlanych</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w:t>
      </w:r>
      <w:r w:rsidR="00382B35">
        <w:rPr>
          <w:rFonts w:asciiTheme="majorHAnsi" w:hAnsiTheme="majorHAnsi" w:cstheme="majorHAnsi"/>
          <w:color w:val="262626" w:themeColor="text1" w:themeTint="D9"/>
          <w:sz w:val="20"/>
          <w:szCs w:val="20"/>
          <w:lang w:eastAsia="en-US"/>
        </w:rPr>
        <w:t>.</w:t>
      </w:r>
    </w:p>
    <w:p w14:paraId="78DEF7F6" w14:textId="55C96BDB" w:rsidR="006D3D6A"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208C1AB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37EDDD61" w:rsidR="00FB14CA" w:rsidRPr="00266338" w:rsidRDefault="004E5A5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11.1/ </w:t>
      </w:r>
      <w:r w:rsidR="00FB14CA" w:rsidRPr="00266338">
        <w:rPr>
          <w:rFonts w:asciiTheme="majorHAnsi" w:hAnsiTheme="majorHAnsi" w:cstheme="majorHAnsi"/>
          <w:color w:val="262626" w:themeColor="text1" w:themeTint="D9"/>
          <w:sz w:val="20"/>
          <w:szCs w:val="20"/>
        </w:rPr>
        <w:t xml:space="preserve">Zamawiający </w:t>
      </w:r>
      <w:r w:rsidR="00FB14CA" w:rsidRPr="00266338">
        <w:rPr>
          <w:rFonts w:asciiTheme="majorHAnsi" w:hAnsiTheme="majorHAnsi" w:cstheme="majorHAnsi"/>
          <w:b/>
          <w:bCs/>
          <w:color w:val="262626" w:themeColor="text1" w:themeTint="D9"/>
          <w:sz w:val="20"/>
          <w:szCs w:val="20"/>
        </w:rPr>
        <w:t xml:space="preserve">przewiduje udzielenie zamówień </w:t>
      </w:r>
      <w:r w:rsidR="00FB14CA" w:rsidRPr="00266338">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266338">
        <w:rPr>
          <w:rFonts w:asciiTheme="majorHAnsi" w:hAnsiTheme="majorHAnsi" w:cstheme="majorHAnsi"/>
          <w:color w:val="262626" w:themeColor="text1" w:themeTint="D9"/>
          <w:sz w:val="20"/>
          <w:szCs w:val="20"/>
        </w:rPr>
        <w:t>roboty budowlane</w:t>
      </w:r>
      <w:r w:rsidR="004F0564" w:rsidRPr="00266338">
        <w:rPr>
          <w:rFonts w:asciiTheme="majorHAnsi" w:hAnsiTheme="majorHAnsi" w:cstheme="majorHAnsi"/>
          <w:color w:val="262626" w:themeColor="text1" w:themeTint="D9"/>
          <w:sz w:val="20"/>
          <w:szCs w:val="20"/>
        </w:rPr>
        <w:t xml:space="preserve">, które stanowić będą nie więcej niż </w:t>
      </w:r>
      <w:r w:rsidR="00EC2A18" w:rsidRPr="00266338">
        <w:rPr>
          <w:rFonts w:asciiTheme="majorHAnsi" w:hAnsiTheme="majorHAnsi" w:cstheme="majorHAnsi"/>
          <w:b/>
          <w:color w:val="262626" w:themeColor="text1" w:themeTint="D9"/>
          <w:sz w:val="20"/>
          <w:szCs w:val="20"/>
        </w:rPr>
        <w:t>5</w:t>
      </w:r>
      <w:r w:rsidR="00482965" w:rsidRPr="00266338">
        <w:rPr>
          <w:rFonts w:asciiTheme="majorHAnsi" w:hAnsiTheme="majorHAnsi" w:cstheme="majorHAnsi"/>
          <w:b/>
          <w:color w:val="262626" w:themeColor="text1" w:themeTint="D9"/>
          <w:sz w:val="20"/>
          <w:szCs w:val="20"/>
        </w:rPr>
        <w:t xml:space="preserve">0 </w:t>
      </w:r>
      <w:r w:rsidR="004F0564" w:rsidRPr="00266338">
        <w:rPr>
          <w:rFonts w:asciiTheme="majorHAnsi" w:hAnsiTheme="majorHAnsi" w:cstheme="majorHAnsi"/>
          <w:b/>
          <w:bCs/>
          <w:color w:val="262626" w:themeColor="text1" w:themeTint="D9"/>
          <w:sz w:val="20"/>
          <w:szCs w:val="20"/>
        </w:rPr>
        <w:t>%</w:t>
      </w:r>
      <w:r w:rsidR="004F0564" w:rsidRPr="00266338">
        <w:rPr>
          <w:rFonts w:asciiTheme="majorHAnsi" w:hAnsiTheme="majorHAnsi" w:cstheme="majorHAnsi"/>
          <w:color w:val="262626" w:themeColor="text1" w:themeTint="D9"/>
          <w:sz w:val="20"/>
          <w:szCs w:val="20"/>
        </w:rPr>
        <w:t xml:space="preserve"> wartości zamówienia podstawowego</w:t>
      </w:r>
      <w:r w:rsidR="00FB14CA" w:rsidRPr="00266338">
        <w:rPr>
          <w:rFonts w:asciiTheme="majorHAnsi" w:hAnsiTheme="majorHAnsi" w:cstheme="majorHAnsi"/>
          <w:color w:val="262626" w:themeColor="text1" w:themeTint="D9"/>
          <w:sz w:val="20"/>
          <w:szCs w:val="20"/>
        </w:rPr>
        <w:t>.</w:t>
      </w:r>
    </w:p>
    <w:p w14:paraId="55EE91F6" w14:textId="77777777" w:rsidR="00FB14CA" w:rsidRPr="00266338" w:rsidRDefault="00FB14CA" w:rsidP="00CC124D">
      <w:pPr>
        <w:spacing w:after="0" w:line="240" w:lineRule="auto"/>
        <w:jc w:val="both"/>
        <w:rPr>
          <w:rFonts w:asciiTheme="majorHAnsi" w:hAnsiTheme="majorHAnsi" w:cstheme="majorHAnsi"/>
          <w:color w:val="262626" w:themeColor="text1" w:themeTint="D9"/>
          <w:sz w:val="20"/>
          <w:szCs w:val="20"/>
        </w:rPr>
      </w:pPr>
    </w:p>
    <w:p w14:paraId="3EC4DE80" w14:textId="77777777" w:rsidR="00326E01" w:rsidRPr="00F7262C" w:rsidRDefault="00587C21" w:rsidP="00443E3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F7262C">
        <w:rPr>
          <w:rFonts w:asciiTheme="majorHAnsi" w:hAnsiTheme="majorHAnsi" w:cstheme="majorHAnsi"/>
          <w:color w:val="262626" w:themeColor="text1" w:themeTint="D9"/>
          <w:sz w:val="20"/>
          <w:szCs w:val="20"/>
        </w:rPr>
        <w:t>Zakres zamówienia na podobne roboty budowlane</w:t>
      </w:r>
      <w:r w:rsidR="00326E01" w:rsidRPr="00F7262C">
        <w:rPr>
          <w:rFonts w:asciiTheme="majorHAnsi" w:hAnsiTheme="majorHAnsi" w:cstheme="majorHAnsi"/>
          <w:color w:val="262626" w:themeColor="text1" w:themeTint="D9"/>
          <w:sz w:val="20"/>
          <w:szCs w:val="20"/>
        </w:rPr>
        <w:t>:</w:t>
      </w:r>
    </w:p>
    <w:p w14:paraId="6B3A204D" w14:textId="0E6C20E3" w:rsidR="00980FB9" w:rsidRDefault="00980FB9" w:rsidP="00980FB9">
      <w:pPr>
        <w:shd w:val="clear" w:color="auto" w:fill="F2F2F2" w:themeFill="background1" w:themeFillShade="F2"/>
        <w:spacing w:after="0" w:line="240" w:lineRule="auto"/>
        <w:ind w:left="2127" w:hanging="11"/>
        <w:jc w:val="both"/>
        <w:rPr>
          <w:rFonts w:asciiTheme="majorHAnsi" w:hAnsiTheme="majorHAnsi" w:cstheme="majorHAnsi"/>
          <w:iCs/>
          <w:color w:val="262626"/>
          <w:sz w:val="20"/>
          <w:szCs w:val="20"/>
        </w:rPr>
      </w:pPr>
      <w:r w:rsidRPr="00372615">
        <w:rPr>
          <w:rFonts w:asciiTheme="majorHAnsi" w:hAnsiTheme="majorHAnsi" w:cstheme="majorHAnsi"/>
          <w:iCs/>
          <w:color w:val="262626"/>
          <w:sz w:val="20"/>
          <w:szCs w:val="20"/>
        </w:rPr>
        <w:t xml:space="preserve">- </w:t>
      </w:r>
      <w:r w:rsidR="00001072">
        <w:rPr>
          <w:rFonts w:asciiTheme="majorHAnsi" w:hAnsiTheme="majorHAnsi" w:cstheme="majorHAnsi"/>
          <w:iCs/>
          <w:color w:val="262626"/>
          <w:sz w:val="20"/>
          <w:szCs w:val="20"/>
        </w:rPr>
        <w:t>budowy przyłączy wodno-kanalizacyjnych i energetycznych</w:t>
      </w:r>
    </w:p>
    <w:p w14:paraId="65365D69" w14:textId="5E41BD49" w:rsidR="00001072" w:rsidRPr="004F1617" w:rsidRDefault="00001072" w:rsidP="00980FB9">
      <w:pPr>
        <w:shd w:val="clear" w:color="auto" w:fill="F2F2F2" w:themeFill="background1" w:themeFillShade="F2"/>
        <w:spacing w:after="0" w:line="240" w:lineRule="auto"/>
        <w:ind w:left="2127" w:hanging="11"/>
        <w:jc w:val="both"/>
        <w:rPr>
          <w:rFonts w:asciiTheme="majorHAnsi" w:hAnsiTheme="majorHAnsi" w:cstheme="majorHAnsi"/>
          <w:iCs/>
          <w:color w:val="262626"/>
        </w:rPr>
      </w:pPr>
      <w:r>
        <w:rPr>
          <w:rFonts w:asciiTheme="majorHAnsi" w:hAnsiTheme="majorHAnsi" w:cstheme="majorHAnsi"/>
          <w:iCs/>
          <w:color w:val="262626"/>
          <w:sz w:val="20"/>
          <w:szCs w:val="20"/>
        </w:rPr>
        <w:t>- budowy tężni</w:t>
      </w:r>
    </w:p>
    <w:p w14:paraId="2B511EEF" w14:textId="35803643" w:rsidR="00FB14CA" w:rsidRPr="00F7262C" w:rsidRDefault="00FB14CA" w:rsidP="00443E3F">
      <w:pPr>
        <w:shd w:val="clear" w:color="auto" w:fill="F2F2F2" w:themeFill="background1" w:themeFillShade="F2"/>
        <w:spacing w:after="0" w:line="240" w:lineRule="auto"/>
        <w:jc w:val="both"/>
        <w:rPr>
          <w:rFonts w:asciiTheme="majorHAnsi" w:hAnsiTheme="majorHAnsi" w:cstheme="majorHAnsi"/>
          <w:color w:val="262626" w:themeColor="text1" w:themeTint="D9"/>
          <w:sz w:val="18"/>
          <w:szCs w:val="18"/>
        </w:rPr>
      </w:pPr>
      <w:r w:rsidRPr="00F7262C">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621C7EC1" w14:textId="77777777" w:rsidR="002C26D4" w:rsidRPr="00266338"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266338" w:rsidRDefault="00FB14CA" w:rsidP="00795652">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266338"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319FFE9C" w14:textId="77777777" w:rsidR="00CC124D" w:rsidRPr="00266338" w:rsidRDefault="004E5A53" w:rsidP="00EF52B3">
      <w:pPr>
        <w:spacing w:after="0" w:line="240" w:lineRule="auto"/>
        <w:ind w:left="11" w:hanging="11"/>
        <w:jc w:val="both"/>
        <w:rPr>
          <w:rFonts w:asciiTheme="majorHAnsi" w:hAnsiTheme="majorHAnsi" w:cstheme="majorHAnsi"/>
          <w:color w:val="262626" w:themeColor="text1" w:themeTint="D9"/>
          <w:sz w:val="20"/>
          <w:szCs w:val="20"/>
        </w:rPr>
      </w:pPr>
      <w:bookmarkStart w:id="4" w:name="_Hlk101262819"/>
      <w:r w:rsidRPr="00266338">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266338">
        <w:rPr>
          <w:rFonts w:asciiTheme="majorHAnsi" w:hAnsiTheme="majorHAnsi" w:cstheme="majorHAnsi"/>
          <w:color w:val="262626" w:themeColor="text1" w:themeTint="D9"/>
          <w:sz w:val="20"/>
          <w:szCs w:val="20"/>
        </w:rPr>
        <w:t>.</w:t>
      </w:r>
    </w:p>
    <w:p w14:paraId="61F77E09" w14:textId="77777777" w:rsidR="00CC124D" w:rsidRPr="00266338" w:rsidRDefault="00CC124D" w:rsidP="00EF52B3">
      <w:pPr>
        <w:spacing w:after="0" w:line="240" w:lineRule="auto"/>
        <w:ind w:left="11" w:hanging="11"/>
        <w:jc w:val="both"/>
        <w:rPr>
          <w:rFonts w:asciiTheme="majorHAnsi" w:hAnsiTheme="majorHAnsi" w:cstheme="majorHAnsi"/>
          <w:color w:val="262626" w:themeColor="text1" w:themeTint="D9"/>
          <w:sz w:val="20"/>
          <w:szCs w:val="20"/>
        </w:rPr>
      </w:pPr>
    </w:p>
    <w:p w14:paraId="34B28457" w14:textId="7B4751CF" w:rsidR="00EF52B3" w:rsidRPr="00266338" w:rsidRDefault="001C3E1D" w:rsidP="00EF52B3">
      <w:pPr>
        <w:spacing w:after="0" w:line="240" w:lineRule="auto"/>
        <w:jc w:val="both"/>
        <w:rPr>
          <w:rFonts w:asciiTheme="majorHAnsi" w:hAnsiTheme="majorHAnsi" w:cstheme="majorHAnsi"/>
          <w:color w:val="262626" w:themeColor="text1" w:themeTint="D9"/>
          <w:sz w:val="20"/>
          <w:szCs w:val="20"/>
        </w:rPr>
      </w:pPr>
      <w:bookmarkStart w:id="5" w:name="_Hlk101273510"/>
      <w:r w:rsidRPr="00266338">
        <w:rPr>
          <w:rFonts w:asciiTheme="majorHAnsi" w:hAnsiTheme="majorHAnsi" w:cstheme="majorHAnsi"/>
          <w:color w:val="262626" w:themeColor="text1" w:themeTint="D9"/>
          <w:sz w:val="20"/>
          <w:szCs w:val="20"/>
        </w:rPr>
        <w:t xml:space="preserve">Prace te będą zlecone na podstawie </w:t>
      </w:r>
      <w:r w:rsidR="00F35539">
        <w:rPr>
          <w:rFonts w:asciiTheme="majorHAnsi" w:hAnsiTheme="majorHAnsi" w:cstheme="majorHAnsi"/>
          <w:color w:val="262626" w:themeColor="text1" w:themeTint="D9"/>
          <w:sz w:val="20"/>
          <w:szCs w:val="20"/>
        </w:rPr>
        <w:t>formularza cenowego</w:t>
      </w:r>
      <w:r w:rsidR="00443E3F">
        <w:rPr>
          <w:rFonts w:asciiTheme="majorHAnsi" w:hAnsiTheme="majorHAnsi" w:cstheme="majorHAnsi"/>
          <w:color w:val="262626" w:themeColor="text1" w:themeTint="D9"/>
          <w:sz w:val="20"/>
          <w:szCs w:val="20"/>
        </w:rPr>
        <w:t xml:space="preserve"> </w:t>
      </w:r>
      <w:r w:rsidRPr="00266338">
        <w:rPr>
          <w:rFonts w:asciiTheme="majorHAnsi" w:hAnsiTheme="majorHAnsi" w:cstheme="majorHAnsi"/>
          <w:color w:val="262626" w:themeColor="text1" w:themeTint="D9"/>
          <w:sz w:val="20"/>
          <w:szCs w:val="20"/>
        </w:rPr>
        <w:t xml:space="preserve"> w oparciu o ceny jednostkowe przyjęte w </w:t>
      </w:r>
      <w:r w:rsidR="00382B35">
        <w:rPr>
          <w:rFonts w:asciiTheme="majorHAnsi" w:hAnsiTheme="majorHAnsi" w:cstheme="majorHAnsi"/>
          <w:color w:val="262626" w:themeColor="text1" w:themeTint="D9"/>
          <w:sz w:val="20"/>
          <w:szCs w:val="20"/>
        </w:rPr>
        <w:t xml:space="preserve">formularzu </w:t>
      </w:r>
      <w:r w:rsidR="00F35539">
        <w:rPr>
          <w:rFonts w:asciiTheme="majorHAnsi" w:hAnsiTheme="majorHAnsi" w:cstheme="majorHAnsi"/>
          <w:color w:val="262626" w:themeColor="text1" w:themeTint="D9"/>
          <w:sz w:val="20"/>
          <w:szCs w:val="20"/>
        </w:rPr>
        <w:t xml:space="preserve">cenowym </w:t>
      </w:r>
      <w:r w:rsidRPr="00266338">
        <w:rPr>
          <w:rFonts w:asciiTheme="majorHAnsi" w:hAnsiTheme="majorHAnsi" w:cstheme="majorHAnsi"/>
          <w:color w:val="262626" w:themeColor="text1" w:themeTint="D9"/>
          <w:sz w:val="20"/>
          <w:szCs w:val="20"/>
        </w:rPr>
        <w:t>zamówienia podstawowego</w:t>
      </w:r>
      <w:r w:rsidR="00443E3F">
        <w:rPr>
          <w:rFonts w:asciiTheme="majorHAnsi" w:hAnsiTheme="majorHAnsi" w:cstheme="majorHAnsi"/>
          <w:color w:val="262626" w:themeColor="text1" w:themeTint="D9"/>
          <w:sz w:val="20"/>
          <w:szCs w:val="20"/>
        </w:rPr>
        <w:t xml:space="preserve"> </w:t>
      </w:r>
      <w:r w:rsidRPr="00266338">
        <w:rPr>
          <w:rFonts w:asciiTheme="majorHAnsi" w:hAnsiTheme="majorHAnsi" w:cstheme="majorHAnsi"/>
          <w:color w:val="262626" w:themeColor="text1" w:themeTint="D9"/>
          <w:sz w:val="20"/>
          <w:szCs w:val="20"/>
        </w:rPr>
        <w:t>i oddzielnej umowy</w:t>
      </w:r>
      <w:r w:rsidR="00F35539">
        <w:rPr>
          <w:rFonts w:asciiTheme="majorHAnsi" w:hAnsiTheme="majorHAnsi" w:cstheme="majorHAnsi"/>
          <w:color w:val="262626" w:themeColor="text1" w:themeTint="D9"/>
          <w:sz w:val="20"/>
          <w:szCs w:val="20"/>
        </w:rPr>
        <w:t>.</w:t>
      </w:r>
    </w:p>
    <w:p w14:paraId="18B9825F" w14:textId="6CFE59B4" w:rsidR="00E71DA3" w:rsidRDefault="00E71DA3"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Ceny jednostkowe na roboty tego samego rodzaju co w zamówieniu podstawowym zostaną ustalone w oparciu o zapisy przyjęte z </w:t>
      </w:r>
      <w:r w:rsidR="00F35539">
        <w:rPr>
          <w:rFonts w:asciiTheme="majorHAnsi" w:hAnsiTheme="majorHAnsi" w:cstheme="majorHAnsi"/>
          <w:color w:val="262626" w:themeColor="text1" w:themeTint="D9"/>
          <w:sz w:val="20"/>
          <w:szCs w:val="20"/>
        </w:rPr>
        <w:t>formularzu cenowym</w:t>
      </w:r>
      <w:r w:rsidRPr="00266338">
        <w:rPr>
          <w:rFonts w:asciiTheme="majorHAnsi" w:hAnsiTheme="majorHAnsi" w:cstheme="majorHAnsi"/>
          <w:color w:val="262626" w:themeColor="text1" w:themeTint="D9"/>
          <w:sz w:val="20"/>
          <w:szCs w:val="20"/>
        </w:rPr>
        <w:t>.</w:t>
      </w:r>
    </w:p>
    <w:bookmarkEnd w:id="4"/>
    <w:bookmarkEnd w:id="5"/>
    <w:p w14:paraId="5363BA8F" w14:textId="4B01A64B" w:rsidR="00B729A7" w:rsidRDefault="00B729A7" w:rsidP="00CC124D">
      <w:pPr>
        <w:spacing w:after="0" w:line="240" w:lineRule="auto"/>
        <w:jc w:val="both"/>
        <w:rPr>
          <w:rFonts w:asciiTheme="majorHAnsi" w:hAnsiTheme="majorHAnsi" w:cstheme="majorHAnsi"/>
          <w:color w:val="262626" w:themeColor="text1" w:themeTint="D9"/>
          <w:sz w:val="20"/>
          <w:szCs w:val="20"/>
        </w:rPr>
      </w:pPr>
    </w:p>
    <w:p w14:paraId="7BBD928A" w14:textId="4B89647C" w:rsidR="00980FB9" w:rsidRPr="00980FB9" w:rsidRDefault="00980FB9" w:rsidP="00980FB9">
      <w:pPr>
        <w:pStyle w:val="Tekstpodstawowy"/>
        <w:spacing w:after="0" w:line="240" w:lineRule="auto"/>
        <w:jc w:val="both"/>
        <w:rPr>
          <w:rFonts w:asciiTheme="majorHAnsi" w:hAnsiTheme="majorHAnsi" w:cstheme="majorHAnsi"/>
          <w:color w:val="262626" w:themeColor="text1" w:themeTint="D9"/>
          <w:sz w:val="20"/>
          <w:szCs w:val="20"/>
        </w:rPr>
      </w:pPr>
      <w:r w:rsidRPr="00980FB9">
        <w:rPr>
          <w:rFonts w:asciiTheme="majorHAnsi" w:hAnsiTheme="majorHAnsi" w:cstheme="majorHAnsi"/>
          <w:color w:val="262626" w:themeColor="text1" w:themeTint="D9"/>
          <w:sz w:val="20"/>
          <w:szCs w:val="20"/>
        </w:rPr>
        <w:lastRenderedPageBreak/>
        <w:t>W przypadku robót niezbędnych do wykonania zamówienia podstawowego, ale nie przewidzianych w formularzu cenowym, ich ceny jednostkowe zostaną określone na podstawie czynników produkcji nie wyższych, niż średnie notowania krajowe z publikacji SECOCENBUD dla kwartału poprzedzającego wystąpienie konieczności wykonania tych robót.</w:t>
      </w:r>
    </w:p>
    <w:p w14:paraId="497C9A28" w14:textId="77777777" w:rsidR="00F35539" w:rsidRPr="009D538D" w:rsidRDefault="00F35539" w:rsidP="00CC124D">
      <w:pPr>
        <w:spacing w:after="0" w:line="240" w:lineRule="auto"/>
        <w:jc w:val="both"/>
        <w:rPr>
          <w:rFonts w:asciiTheme="majorHAnsi" w:hAnsiTheme="majorHAnsi" w:cstheme="majorHAnsi"/>
          <w:color w:val="262626" w:themeColor="text1" w:themeTint="D9"/>
          <w:sz w:val="20"/>
          <w:szCs w:val="20"/>
        </w:rPr>
      </w:pP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AC97F5A" w14:textId="0EDE4690" w:rsidR="004B646B"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3B52923A"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7777777" w:rsidR="001C3E1D" w:rsidRPr="002E768A" w:rsidRDefault="00DB0FEF" w:rsidP="00CC124D">
      <w:pPr>
        <w:spacing w:after="0" w:line="240" w:lineRule="auto"/>
        <w:jc w:val="both"/>
        <w:rPr>
          <w:rFonts w:asciiTheme="majorHAnsi" w:hAnsiTheme="majorHAnsi" w:cstheme="majorHAnsi"/>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5C1EB58" w:rsidR="004E5A53"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F64DC1">
      <w:pPr>
        <w:spacing w:after="0" w:line="240" w:lineRule="auto"/>
        <w:jc w:val="both"/>
        <w:rPr>
          <w:rFonts w:asciiTheme="majorHAnsi" w:hAnsiTheme="majorHAnsi" w:cstheme="majorHAnsi"/>
          <w:color w:val="262626" w:themeColor="text1" w:themeTint="D9"/>
          <w:sz w:val="20"/>
          <w:szCs w:val="20"/>
        </w:rPr>
      </w:pPr>
      <w:bookmarkStart w:id="6"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352F90BC" w14:textId="7D25399B" w:rsidR="00382B35" w:rsidRPr="00382B35" w:rsidRDefault="00E458A9" w:rsidP="00382B35">
      <w:pPr>
        <w:shd w:val="clear" w:color="auto" w:fill="FFFFFF" w:themeFill="background1"/>
        <w:spacing w:after="0" w:line="240" w:lineRule="auto"/>
        <w:jc w:val="both"/>
        <w:rPr>
          <w:rFonts w:ascii="Calibri Light" w:hAnsi="Calibri Light" w:cs="Tahoma"/>
          <w:b/>
          <w:color w:val="262626" w:themeColor="text1" w:themeTint="D9"/>
          <w:sz w:val="20"/>
          <w:szCs w:val="20"/>
        </w:rPr>
      </w:pPr>
      <w:r w:rsidRPr="00587C21">
        <w:rPr>
          <w:rFonts w:asciiTheme="majorHAnsi" w:hAnsiTheme="majorHAnsi" w:cstheme="majorHAnsi"/>
          <w:color w:val="262626" w:themeColor="text1" w:themeTint="D9"/>
          <w:sz w:val="20"/>
          <w:szCs w:val="20"/>
        </w:rPr>
        <w:t xml:space="preserve">17.2/ </w:t>
      </w:r>
      <w:r w:rsidR="00FB14CA" w:rsidRPr="00587C21">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587C21">
        <w:rPr>
          <w:rFonts w:asciiTheme="majorHAnsi" w:hAnsiTheme="majorHAnsi" w:cstheme="majorHAnsi"/>
          <w:color w:val="262626" w:themeColor="text1" w:themeTint="D9"/>
          <w:sz w:val="20"/>
          <w:szCs w:val="20"/>
        </w:rPr>
        <w:t xml:space="preserve"> </w:t>
      </w:r>
      <w:r w:rsidR="00FB14CA" w:rsidRPr="00587C21">
        <w:rPr>
          <w:rFonts w:asciiTheme="majorHAnsi" w:hAnsiTheme="majorHAnsi" w:cstheme="majorHAnsi"/>
          <w:color w:val="262626" w:themeColor="text1" w:themeTint="D9"/>
          <w:sz w:val="20"/>
          <w:szCs w:val="20"/>
        </w:rPr>
        <w:t>w celu związanym z przedmiotowym postępowaniem o udzielenie zamówienia publicznego pn.</w:t>
      </w:r>
      <w:r w:rsidR="00F64DC1" w:rsidRPr="00587C21">
        <w:rPr>
          <w:rFonts w:asciiTheme="majorHAnsi" w:hAnsiTheme="majorHAnsi" w:cstheme="majorHAnsi"/>
          <w:color w:val="262626" w:themeColor="text1" w:themeTint="D9"/>
          <w:sz w:val="20"/>
          <w:szCs w:val="20"/>
        </w:rPr>
        <w:t>:</w:t>
      </w:r>
      <w:r w:rsidR="00FB14CA" w:rsidRPr="00587C21">
        <w:rPr>
          <w:rFonts w:asciiTheme="majorHAnsi" w:hAnsiTheme="majorHAnsi" w:cstheme="majorHAnsi"/>
          <w:color w:val="262626" w:themeColor="text1" w:themeTint="D9"/>
          <w:sz w:val="20"/>
          <w:szCs w:val="20"/>
        </w:rPr>
        <w:t xml:space="preserve"> </w:t>
      </w:r>
      <w:r w:rsidR="000D70CF" w:rsidRPr="000D70CF">
        <w:rPr>
          <w:rFonts w:asciiTheme="majorHAnsi" w:hAnsiTheme="majorHAnsi" w:cstheme="majorHAnsi"/>
          <w:b/>
          <w:bCs/>
          <w:color w:val="262626" w:themeColor="text1" w:themeTint="D9"/>
          <w:sz w:val="20"/>
          <w:szCs w:val="20"/>
        </w:rPr>
        <w:t>Budowa tężni solankowej na terenie Parku Mazowsze</w:t>
      </w:r>
    </w:p>
    <w:p w14:paraId="7BDFE07E" w14:textId="7CD0571B" w:rsidR="00F64DC1" w:rsidRDefault="00F64DC1" w:rsidP="008E7D2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08ECB88E" w14:textId="52AAC1F6" w:rsidR="00FB14CA" w:rsidRPr="009D538D" w:rsidRDefault="00E458A9" w:rsidP="00326E0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C70CDA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0E8EE7CD"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F64DC1">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F64DC1">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777777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87A4C" w:rsidRPr="004B646B">
        <w:rPr>
          <w:rFonts w:asciiTheme="majorHAnsi" w:hAnsiTheme="majorHAnsi" w:cstheme="majorHAnsi"/>
          <w:b/>
          <w:bCs/>
          <w:color w:val="262626" w:themeColor="text1" w:themeTint="D9"/>
          <w:sz w:val="20"/>
          <w:szCs w:val="20"/>
        </w:rPr>
        <w:t>6</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958B1" w:rsidRPr="00187782">
        <w:rPr>
          <w:rFonts w:ascii="Calibri Light" w:hAnsi="Calibri Light"/>
          <w:b/>
          <w:bCs/>
          <w:color w:val="262626" w:themeColor="text1" w:themeTint="D9"/>
          <w:sz w:val="20"/>
          <w:szCs w:val="20"/>
        </w:rPr>
        <w:t>- Wykaz osób, które będą uczestniczyć w wykonywaniu przedmiotu zamówienia.</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6"/>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F64DC1" w:rsidRDefault="00E458A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 xml:space="preserve">1.1/ </w:t>
      </w:r>
      <w:r w:rsidR="006D3D6A" w:rsidRPr="00F64DC1">
        <w:rPr>
          <w:rFonts w:asciiTheme="majorHAnsi" w:hAnsiTheme="majorHAnsi" w:cstheme="majorHAnsi"/>
          <w:b/>
          <w:bCs/>
          <w:color w:val="262626" w:themeColor="text1" w:themeTint="D9"/>
          <w:sz w:val="20"/>
          <w:szCs w:val="20"/>
        </w:rPr>
        <w:t>Przedmiotem zamówienia jest:</w:t>
      </w:r>
    </w:p>
    <w:p w14:paraId="0C003EFB" w14:textId="77777777" w:rsidR="0085768D" w:rsidRPr="00F64DC1" w:rsidRDefault="0085768D" w:rsidP="00F64DC1">
      <w:pPr>
        <w:spacing w:after="0" w:line="240" w:lineRule="auto"/>
        <w:rPr>
          <w:rFonts w:asciiTheme="majorHAnsi" w:hAnsiTheme="majorHAnsi" w:cstheme="majorHAnsi"/>
          <w:color w:val="262626" w:themeColor="text1" w:themeTint="D9"/>
          <w:sz w:val="20"/>
          <w:szCs w:val="20"/>
        </w:rPr>
      </w:pPr>
    </w:p>
    <w:p w14:paraId="53B93B3C" w14:textId="23AEBC25" w:rsidR="004C1129" w:rsidRPr="000D70CF" w:rsidRDefault="000D70CF" w:rsidP="00786909">
      <w:pPr>
        <w:spacing w:after="0" w:line="240" w:lineRule="auto"/>
        <w:rPr>
          <w:rFonts w:ascii="Calibri Light" w:hAnsi="Calibri Light" w:cs="Tahoma"/>
          <w:b/>
          <w:color w:val="2F5496" w:themeColor="accent1" w:themeShade="BF"/>
          <w:sz w:val="20"/>
          <w:szCs w:val="20"/>
        </w:rPr>
      </w:pPr>
      <w:r w:rsidRPr="000D70CF">
        <w:rPr>
          <w:rFonts w:ascii="Calibri Light" w:hAnsi="Calibri Light" w:cs="Tahoma"/>
          <w:b/>
          <w:color w:val="2F5496" w:themeColor="accent1" w:themeShade="BF"/>
          <w:sz w:val="20"/>
          <w:szCs w:val="20"/>
        </w:rPr>
        <w:t>Budowa tężni solankowej na terenie Parku Mazowsze</w:t>
      </w:r>
    </w:p>
    <w:p w14:paraId="2826F3DB" w14:textId="77777777" w:rsidR="00F35539" w:rsidRPr="000D70CF" w:rsidRDefault="00F35539" w:rsidP="00786909">
      <w:pPr>
        <w:spacing w:after="0" w:line="240" w:lineRule="auto"/>
        <w:rPr>
          <w:rFonts w:asciiTheme="majorHAnsi" w:hAnsiTheme="majorHAnsi" w:cstheme="majorHAnsi"/>
          <w:b/>
          <w:bCs/>
          <w:color w:val="2F5496" w:themeColor="accent1" w:themeShade="BF"/>
          <w:sz w:val="20"/>
          <w:szCs w:val="20"/>
        </w:rPr>
      </w:pPr>
    </w:p>
    <w:p w14:paraId="042242E5" w14:textId="1602F1DD" w:rsidR="004C1129" w:rsidRPr="00786909" w:rsidRDefault="007E6F19" w:rsidP="00786909">
      <w:pPr>
        <w:spacing w:after="0" w:line="240" w:lineRule="auto"/>
        <w:rPr>
          <w:rFonts w:asciiTheme="majorHAnsi" w:hAnsiTheme="majorHAnsi" w:cstheme="majorHAnsi"/>
          <w:b/>
          <w:color w:val="262626" w:themeColor="text1" w:themeTint="D9"/>
          <w:sz w:val="20"/>
          <w:szCs w:val="20"/>
          <w:lang w:eastAsia="en-US"/>
        </w:rPr>
      </w:pPr>
      <w:r w:rsidRPr="00786909">
        <w:rPr>
          <w:rFonts w:asciiTheme="majorHAnsi" w:hAnsiTheme="majorHAnsi" w:cstheme="majorHAnsi"/>
          <w:b/>
          <w:bCs/>
          <w:color w:val="262626" w:themeColor="text1" w:themeTint="D9"/>
          <w:sz w:val="20"/>
          <w:szCs w:val="20"/>
        </w:rPr>
        <w:t xml:space="preserve">1.2/ </w:t>
      </w:r>
      <w:r w:rsidR="000D70CF" w:rsidRPr="0079009C">
        <w:rPr>
          <w:rFonts w:eastAsia="Times New Roman" w:cs="Calibri Light"/>
          <w:b/>
          <w:color w:val="333333"/>
          <w:sz w:val="20"/>
          <w:szCs w:val="20"/>
          <w:lang w:eastAsia="ar-SA"/>
        </w:rPr>
        <w:t>Zakres prac:</w:t>
      </w:r>
    </w:p>
    <w:p w14:paraId="2E745E8B" w14:textId="77777777" w:rsidR="00786909" w:rsidRDefault="00786909" w:rsidP="00786909">
      <w:pPr>
        <w:autoSpaceDE w:val="0"/>
        <w:autoSpaceDN w:val="0"/>
        <w:adjustRightInd w:val="0"/>
        <w:spacing w:after="0" w:line="240" w:lineRule="auto"/>
        <w:jc w:val="both"/>
        <w:rPr>
          <w:rFonts w:asciiTheme="majorHAnsi" w:hAnsiTheme="majorHAnsi" w:cstheme="majorHAnsi"/>
          <w:bCs/>
          <w:color w:val="262626" w:themeColor="text1" w:themeTint="D9"/>
          <w:sz w:val="20"/>
          <w:szCs w:val="20"/>
        </w:rPr>
      </w:pPr>
    </w:p>
    <w:p w14:paraId="61EF74F8" w14:textId="11B32DBC" w:rsidR="000D70CF" w:rsidRPr="000D70CF" w:rsidRDefault="000D70CF" w:rsidP="000D70CF">
      <w:pPr>
        <w:pStyle w:val="Akapitzlist"/>
        <w:numPr>
          <w:ilvl w:val="0"/>
          <w:numId w:val="7"/>
        </w:numPr>
        <w:suppressAutoHyphens/>
        <w:spacing w:after="0" w:line="240" w:lineRule="auto"/>
        <w:jc w:val="both"/>
        <w:rPr>
          <w:rFonts w:asciiTheme="majorHAnsi" w:eastAsia="Times New Roman" w:hAnsiTheme="majorHAnsi" w:cstheme="majorHAnsi"/>
          <w:color w:val="2F5496" w:themeColor="accent1" w:themeShade="BF"/>
          <w:sz w:val="20"/>
          <w:szCs w:val="20"/>
          <w:lang w:eastAsia="ar-SA"/>
        </w:rPr>
      </w:pPr>
      <w:r w:rsidRPr="000D70CF">
        <w:rPr>
          <w:rFonts w:asciiTheme="majorHAnsi" w:eastAsia="Times New Roman" w:hAnsiTheme="majorHAnsi" w:cstheme="majorHAnsi"/>
          <w:color w:val="2F5496" w:themeColor="accent1" w:themeShade="BF"/>
          <w:sz w:val="20"/>
          <w:szCs w:val="20"/>
          <w:lang w:eastAsia="ar-SA"/>
        </w:rPr>
        <w:t>mechaniczne wykonanie koryta głębokości 20cm – 38,47m2</w:t>
      </w:r>
    </w:p>
    <w:p w14:paraId="3A672982" w14:textId="25F1161B" w:rsidR="000D70CF" w:rsidRPr="000D70CF" w:rsidRDefault="000D70CF" w:rsidP="000D70CF">
      <w:pPr>
        <w:pStyle w:val="Akapitzlist"/>
        <w:numPr>
          <w:ilvl w:val="0"/>
          <w:numId w:val="7"/>
        </w:numPr>
        <w:suppressAutoHyphens/>
        <w:spacing w:after="0" w:line="240" w:lineRule="auto"/>
        <w:jc w:val="both"/>
        <w:rPr>
          <w:rFonts w:asciiTheme="majorHAnsi" w:eastAsia="Times New Roman" w:hAnsiTheme="majorHAnsi" w:cstheme="majorHAnsi"/>
          <w:color w:val="2F5496" w:themeColor="accent1" w:themeShade="BF"/>
          <w:sz w:val="20"/>
          <w:szCs w:val="20"/>
          <w:lang w:eastAsia="ar-SA"/>
        </w:rPr>
      </w:pPr>
      <w:r w:rsidRPr="000D70CF">
        <w:rPr>
          <w:rFonts w:asciiTheme="majorHAnsi" w:eastAsia="Times New Roman" w:hAnsiTheme="majorHAnsi" w:cstheme="majorHAnsi"/>
          <w:color w:val="2F5496" w:themeColor="accent1" w:themeShade="BF"/>
          <w:sz w:val="20"/>
          <w:szCs w:val="20"/>
          <w:lang w:eastAsia="ar-SA"/>
        </w:rPr>
        <w:t>montaż obrzeży betonowych o wymiarach 20x6cm na podsypce cementowej 40mb</w:t>
      </w:r>
    </w:p>
    <w:p w14:paraId="22B02AC8" w14:textId="2F154BF7" w:rsidR="000D70CF" w:rsidRPr="000D70CF" w:rsidRDefault="000D70CF" w:rsidP="000D70CF">
      <w:pPr>
        <w:pStyle w:val="Akapitzlist"/>
        <w:numPr>
          <w:ilvl w:val="0"/>
          <w:numId w:val="7"/>
        </w:numPr>
        <w:suppressAutoHyphens/>
        <w:spacing w:after="0" w:line="240" w:lineRule="auto"/>
        <w:jc w:val="both"/>
        <w:rPr>
          <w:rFonts w:asciiTheme="majorHAnsi" w:eastAsia="Times New Roman" w:hAnsiTheme="majorHAnsi" w:cstheme="majorHAnsi"/>
          <w:color w:val="2F5496" w:themeColor="accent1" w:themeShade="BF"/>
          <w:sz w:val="20"/>
          <w:szCs w:val="20"/>
          <w:lang w:eastAsia="ar-SA"/>
        </w:rPr>
      </w:pPr>
      <w:r w:rsidRPr="000D70CF">
        <w:rPr>
          <w:rFonts w:asciiTheme="majorHAnsi" w:eastAsia="Times New Roman" w:hAnsiTheme="majorHAnsi" w:cstheme="majorHAnsi"/>
          <w:color w:val="2F5496" w:themeColor="accent1" w:themeShade="BF"/>
          <w:sz w:val="20"/>
          <w:szCs w:val="20"/>
          <w:lang w:eastAsia="ar-SA"/>
        </w:rPr>
        <w:t>wykonanie podbudowy z kruszywa łamanego – 38,47m2</w:t>
      </w:r>
    </w:p>
    <w:p w14:paraId="5B660A3B" w14:textId="7E4FE8F0" w:rsidR="000D70CF" w:rsidRPr="000D70CF" w:rsidRDefault="000D70CF" w:rsidP="000D70CF">
      <w:pPr>
        <w:pStyle w:val="Akapitzlist"/>
        <w:numPr>
          <w:ilvl w:val="0"/>
          <w:numId w:val="7"/>
        </w:numPr>
        <w:suppressAutoHyphens/>
        <w:spacing w:after="0" w:line="240" w:lineRule="auto"/>
        <w:jc w:val="both"/>
        <w:rPr>
          <w:rFonts w:asciiTheme="majorHAnsi" w:eastAsia="Times New Roman" w:hAnsiTheme="majorHAnsi" w:cstheme="majorHAnsi"/>
          <w:color w:val="2F5496" w:themeColor="accent1" w:themeShade="BF"/>
          <w:sz w:val="20"/>
          <w:szCs w:val="20"/>
          <w:lang w:eastAsia="ar-SA"/>
        </w:rPr>
      </w:pPr>
      <w:r w:rsidRPr="000D70CF">
        <w:rPr>
          <w:rFonts w:asciiTheme="majorHAnsi" w:eastAsia="Times New Roman" w:hAnsiTheme="majorHAnsi" w:cstheme="majorHAnsi"/>
          <w:color w:val="2F5496" w:themeColor="accent1" w:themeShade="BF"/>
          <w:sz w:val="20"/>
          <w:szCs w:val="20"/>
          <w:lang w:eastAsia="ar-SA"/>
        </w:rPr>
        <w:t>wykonanie chodnika z kostki kamiennej – 38,47m2</w:t>
      </w:r>
    </w:p>
    <w:p w14:paraId="74A34F86" w14:textId="59BC722F" w:rsidR="000D70CF" w:rsidRPr="000D70CF" w:rsidRDefault="000D70CF" w:rsidP="000D70CF">
      <w:pPr>
        <w:pStyle w:val="Akapitzlist"/>
        <w:numPr>
          <w:ilvl w:val="0"/>
          <w:numId w:val="7"/>
        </w:numPr>
        <w:suppressAutoHyphens/>
        <w:spacing w:after="0" w:line="240" w:lineRule="auto"/>
        <w:jc w:val="both"/>
        <w:rPr>
          <w:rFonts w:asciiTheme="majorHAnsi" w:eastAsia="Times New Roman" w:hAnsiTheme="majorHAnsi" w:cstheme="majorHAnsi"/>
          <w:color w:val="2F5496" w:themeColor="accent1" w:themeShade="BF"/>
          <w:sz w:val="20"/>
          <w:szCs w:val="20"/>
          <w:lang w:eastAsia="ar-SA"/>
        </w:rPr>
      </w:pPr>
      <w:r w:rsidRPr="000D70CF">
        <w:rPr>
          <w:rFonts w:asciiTheme="majorHAnsi" w:eastAsia="Times New Roman" w:hAnsiTheme="majorHAnsi" w:cstheme="majorHAnsi"/>
          <w:color w:val="2F5496" w:themeColor="accent1" w:themeShade="BF"/>
          <w:sz w:val="20"/>
          <w:szCs w:val="20"/>
          <w:lang w:eastAsia="ar-SA"/>
        </w:rPr>
        <w:t xml:space="preserve">dostawę i montaż kompletnej tężni solankowej posadowionej na płycie fundamentowej wraz z uruchomieniem </w:t>
      </w:r>
    </w:p>
    <w:p w14:paraId="382EBC92" w14:textId="668B56FC" w:rsidR="000D70CF" w:rsidRPr="000D70CF" w:rsidRDefault="000D70CF" w:rsidP="000D70CF">
      <w:pPr>
        <w:pStyle w:val="Akapitzlist"/>
        <w:numPr>
          <w:ilvl w:val="0"/>
          <w:numId w:val="7"/>
        </w:numPr>
        <w:suppressAutoHyphens/>
        <w:spacing w:after="0" w:line="240" w:lineRule="auto"/>
        <w:jc w:val="both"/>
        <w:rPr>
          <w:rFonts w:asciiTheme="majorHAnsi" w:eastAsia="Times New Roman" w:hAnsiTheme="majorHAnsi" w:cstheme="majorHAnsi"/>
          <w:color w:val="2F5496" w:themeColor="accent1" w:themeShade="BF"/>
          <w:sz w:val="20"/>
          <w:szCs w:val="20"/>
          <w:lang w:eastAsia="ar-SA"/>
        </w:rPr>
      </w:pPr>
      <w:r w:rsidRPr="000D70CF">
        <w:rPr>
          <w:rFonts w:asciiTheme="majorHAnsi" w:eastAsia="Times New Roman" w:hAnsiTheme="majorHAnsi" w:cstheme="majorHAnsi"/>
          <w:color w:val="2F5496" w:themeColor="accent1" w:themeShade="BF"/>
          <w:sz w:val="20"/>
          <w:szCs w:val="20"/>
          <w:lang w:eastAsia="ar-SA"/>
        </w:rPr>
        <w:t xml:space="preserve">dostawa i montaż 8 </w:t>
      </w:r>
      <w:proofErr w:type="spellStart"/>
      <w:r w:rsidRPr="000D70CF">
        <w:rPr>
          <w:rFonts w:asciiTheme="majorHAnsi" w:eastAsia="Times New Roman" w:hAnsiTheme="majorHAnsi" w:cstheme="majorHAnsi"/>
          <w:color w:val="2F5496" w:themeColor="accent1" w:themeShade="BF"/>
          <w:sz w:val="20"/>
          <w:szCs w:val="20"/>
          <w:lang w:eastAsia="ar-SA"/>
        </w:rPr>
        <w:t>szt</w:t>
      </w:r>
      <w:proofErr w:type="spellEnd"/>
      <w:r w:rsidRPr="000D70CF">
        <w:rPr>
          <w:rFonts w:asciiTheme="majorHAnsi" w:eastAsia="Times New Roman" w:hAnsiTheme="majorHAnsi" w:cstheme="majorHAnsi"/>
          <w:color w:val="2F5496" w:themeColor="accent1" w:themeShade="BF"/>
          <w:sz w:val="20"/>
          <w:szCs w:val="20"/>
          <w:lang w:eastAsia="ar-SA"/>
        </w:rPr>
        <w:t xml:space="preserve"> ławek, 1 </w:t>
      </w:r>
      <w:proofErr w:type="spellStart"/>
      <w:r w:rsidRPr="000D70CF">
        <w:rPr>
          <w:rFonts w:asciiTheme="majorHAnsi" w:eastAsia="Times New Roman" w:hAnsiTheme="majorHAnsi" w:cstheme="majorHAnsi"/>
          <w:color w:val="2F5496" w:themeColor="accent1" w:themeShade="BF"/>
          <w:sz w:val="20"/>
          <w:szCs w:val="20"/>
          <w:lang w:eastAsia="ar-SA"/>
        </w:rPr>
        <w:t>szt</w:t>
      </w:r>
      <w:proofErr w:type="spellEnd"/>
      <w:r w:rsidRPr="000D70CF">
        <w:rPr>
          <w:rFonts w:asciiTheme="majorHAnsi" w:eastAsia="Times New Roman" w:hAnsiTheme="majorHAnsi" w:cstheme="majorHAnsi"/>
          <w:color w:val="2F5496" w:themeColor="accent1" w:themeShade="BF"/>
          <w:sz w:val="20"/>
          <w:szCs w:val="20"/>
          <w:lang w:eastAsia="ar-SA"/>
        </w:rPr>
        <w:t xml:space="preserve"> kosza na śmieci i 1 szt. regulaminu </w:t>
      </w:r>
      <w:r w:rsidR="00D9308B">
        <w:rPr>
          <w:rFonts w:asciiTheme="majorHAnsi" w:eastAsia="Times New Roman" w:hAnsiTheme="majorHAnsi" w:cstheme="majorHAnsi"/>
          <w:color w:val="2F5496" w:themeColor="accent1" w:themeShade="BF"/>
          <w:sz w:val="20"/>
          <w:szCs w:val="20"/>
          <w:lang w:eastAsia="ar-SA"/>
        </w:rPr>
        <w:t>(dostosowane stylowe do ławek i koszy zamontowanych na terenie parku)</w:t>
      </w:r>
    </w:p>
    <w:p w14:paraId="7404EE4C" w14:textId="7559D630" w:rsidR="000D70CF" w:rsidRPr="000D70CF" w:rsidRDefault="000D70CF" w:rsidP="000D70CF">
      <w:pPr>
        <w:pStyle w:val="Akapitzlist"/>
        <w:numPr>
          <w:ilvl w:val="0"/>
          <w:numId w:val="7"/>
        </w:numPr>
        <w:suppressAutoHyphens/>
        <w:spacing w:after="0" w:line="240" w:lineRule="auto"/>
        <w:jc w:val="both"/>
        <w:rPr>
          <w:rFonts w:asciiTheme="majorHAnsi" w:eastAsia="Times New Roman" w:hAnsiTheme="majorHAnsi" w:cstheme="majorHAnsi"/>
          <w:color w:val="2F5496" w:themeColor="accent1" w:themeShade="BF"/>
          <w:sz w:val="20"/>
          <w:szCs w:val="20"/>
          <w:lang w:eastAsia="ar-SA"/>
        </w:rPr>
      </w:pPr>
      <w:r w:rsidRPr="000D70CF">
        <w:rPr>
          <w:rFonts w:asciiTheme="majorHAnsi" w:eastAsia="Times New Roman" w:hAnsiTheme="majorHAnsi" w:cstheme="majorHAnsi"/>
          <w:color w:val="2F5496" w:themeColor="accent1" w:themeShade="BF"/>
          <w:sz w:val="20"/>
          <w:szCs w:val="20"/>
          <w:lang w:eastAsia="ar-SA"/>
        </w:rPr>
        <w:t xml:space="preserve">wykonanie instalacji kanalizacji sanitarnej i wodociągowej </w:t>
      </w:r>
    </w:p>
    <w:p w14:paraId="7C36E1D3" w14:textId="34B9BE6E" w:rsidR="000D70CF" w:rsidRPr="000D70CF" w:rsidRDefault="000D70CF" w:rsidP="000D70CF">
      <w:pPr>
        <w:pStyle w:val="Akapitzlist"/>
        <w:numPr>
          <w:ilvl w:val="0"/>
          <w:numId w:val="7"/>
        </w:numPr>
        <w:suppressAutoHyphens/>
        <w:spacing w:after="0" w:line="240" w:lineRule="auto"/>
        <w:jc w:val="both"/>
        <w:rPr>
          <w:rFonts w:asciiTheme="majorHAnsi" w:eastAsia="Times New Roman" w:hAnsiTheme="majorHAnsi" w:cstheme="majorHAnsi"/>
          <w:color w:val="2F5496" w:themeColor="accent1" w:themeShade="BF"/>
          <w:sz w:val="20"/>
          <w:szCs w:val="20"/>
          <w:lang w:eastAsia="ar-SA"/>
        </w:rPr>
      </w:pPr>
      <w:r w:rsidRPr="000D70CF">
        <w:rPr>
          <w:rFonts w:asciiTheme="majorHAnsi" w:eastAsia="Times New Roman" w:hAnsiTheme="majorHAnsi" w:cstheme="majorHAnsi"/>
          <w:color w:val="2F5496" w:themeColor="accent1" w:themeShade="BF"/>
          <w:sz w:val="20"/>
          <w:szCs w:val="20"/>
          <w:lang w:eastAsia="ar-SA"/>
        </w:rPr>
        <w:t>wykonanie instalacji elektrycznej</w:t>
      </w:r>
    </w:p>
    <w:p w14:paraId="6082648B" w14:textId="2135833B" w:rsidR="000D70CF" w:rsidRPr="000D70CF" w:rsidRDefault="000D70CF" w:rsidP="000D70CF">
      <w:pPr>
        <w:pStyle w:val="Akapitzlist"/>
        <w:numPr>
          <w:ilvl w:val="0"/>
          <w:numId w:val="7"/>
        </w:numPr>
        <w:suppressAutoHyphens/>
        <w:spacing w:after="0" w:line="240" w:lineRule="auto"/>
        <w:jc w:val="both"/>
        <w:rPr>
          <w:rFonts w:asciiTheme="majorHAnsi" w:eastAsia="Times New Roman" w:hAnsiTheme="majorHAnsi" w:cstheme="majorHAnsi"/>
          <w:color w:val="2F5496" w:themeColor="accent1" w:themeShade="BF"/>
          <w:sz w:val="20"/>
          <w:szCs w:val="20"/>
          <w:lang w:eastAsia="ar-SA"/>
        </w:rPr>
      </w:pPr>
      <w:r w:rsidRPr="000D70CF">
        <w:rPr>
          <w:rFonts w:asciiTheme="majorHAnsi" w:eastAsia="Times New Roman" w:hAnsiTheme="majorHAnsi" w:cstheme="majorHAnsi"/>
          <w:color w:val="2F5496" w:themeColor="accent1" w:themeShade="BF"/>
          <w:sz w:val="20"/>
          <w:szCs w:val="20"/>
          <w:lang w:eastAsia="ar-SA"/>
        </w:rPr>
        <w:t xml:space="preserve">wykonanie </w:t>
      </w:r>
      <w:proofErr w:type="spellStart"/>
      <w:r w:rsidRPr="000D70CF">
        <w:rPr>
          <w:rFonts w:asciiTheme="majorHAnsi" w:eastAsia="Times New Roman" w:hAnsiTheme="majorHAnsi" w:cstheme="majorHAnsi"/>
          <w:color w:val="2F5496" w:themeColor="accent1" w:themeShade="BF"/>
          <w:sz w:val="20"/>
          <w:szCs w:val="20"/>
          <w:lang w:eastAsia="ar-SA"/>
        </w:rPr>
        <w:t>nasadzeń</w:t>
      </w:r>
      <w:proofErr w:type="spellEnd"/>
      <w:r w:rsidRPr="000D70CF">
        <w:rPr>
          <w:rFonts w:asciiTheme="majorHAnsi" w:eastAsia="Times New Roman" w:hAnsiTheme="majorHAnsi" w:cstheme="majorHAnsi"/>
          <w:color w:val="2F5496" w:themeColor="accent1" w:themeShade="BF"/>
          <w:sz w:val="20"/>
          <w:szCs w:val="20"/>
          <w:lang w:eastAsia="ar-SA"/>
        </w:rPr>
        <w:t xml:space="preserve"> krzewów i bylin</w:t>
      </w:r>
    </w:p>
    <w:p w14:paraId="0558234F" w14:textId="3A433AC9" w:rsidR="000D70CF" w:rsidRPr="000D70CF" w:rsidRDefault="000D70CF" w:rsidP="000D70CF">
      <w:pPr>
        <w:pStyle w:val="Akapitzlist"/>
        <w:numPr>
          <w:ilvl w:val="0"/>
          <w:numId w:val="7"/>
        </w:numPr>
        <w:spacing w:after="0" w:line="240" w:lineRule="auto"/>
        <w:jc w:val="both"/>
        <w:rPr>
          <w:rFonts w:asciiTheme="majorHAnsi" w:hAnsiTheme="majorHAnsi" w:cstheme="majorHAnsi"/>
          <w:color w:val="2F5496" w:themeColor="accent1" w:themeShade="BF"/>
          <w:sz w:val="20"/>
          <w:szCs w:val="20"/>
          <w:u w:val="single"/>
        </w:rPr>
      </w:pPr>
      <w:r w:rsidRPr="000D70CF">
        <w:rPr>
          <w:rFonts w:asciiTheme="majorHAnsi" w:hAnsiTheme="majorHAnsi" w:cstheme="majorHAnsi"/>
          <w:color w:val="2F5496" w:themeColor="accent1" w:themeShade="BF"/>
          <w:sz w:val="20"/>
          <w:szCs w:val="20"/>
          <w:u w:val="single"/>
        </w:rPr>
        <w:t xml:space="preserve">serwis tężni, bieżące monitorowanie stężenia solanki oraz jej uzupełnianie w miarę potrzeb (minimum 2 razy do roku), wyłączenie na okres zimowy, wymiana solanki po okresie zimowym przed wiosennym uruchomieniem, przeglądy i konserwacja dostarczonych urządzeń wraz z wymianą elementów eksploatacyjnych przez cały okres gwarancji </w:t>
      </w:r>
    </w:p>
    <w:p w14:paraId="1D700370" w14:textId="57E5E144" w:rsidR="00847242" w:rsidRPr="00372615" w:rsidRDefault="00847242" w:rsidP="00847242">
      <w:pPr>
        <w:autoSpaceDE w:val="0"/>
        <w:autoSpaceDN w:val="0"/>
        <w:adjustRightInd w:val="0"/>
        <w:spacing w:after="0" w:line="240" w:lineRule="auto"/>
        <w:rPr>
          <w:rFonts w:asciiTheme="majorHAnsi" w:hAnsiTheme="majorHAnsi" w:cstheme="majorHAnsi"/>
          <w:bCs/>
          <w:color w:val="262626" w:themeColor="text1" w:themeTint="D9"/>
          <w:sz w:val="20"/>
          <w:szCs w:val="20"/>
        </w:rPr>
      </w:pPr>
    </w:p>
    <w:p w14:paraId="6D40A931" w14:textId="77777777" w:rsidR="00847242" w:rsidRPr="00372615" w:rsidRDefault="00847242" w:rsidP="00847242">
      <w:pPr>
        <w:spacing w:after="0" w:line="240" w:lineRule="auto"/>
        <w:rPr>
          <w:rFonts w:asciiTheme="majorHAnsi" w:hAnsiTheme="majorHAnsi" w:cstheme="majorHAnsi"/>
          <w:bCs/>
          <w:color w:val="262626" w:themeColor="text1" w:themeTint="D9"/>
          <w:sz w:val="20"/>
          <w:szCs w:val="20"/>
        </w:rPr>
      </w:pPr>
    </w:p>
    <w:p w14:paraId="5439B079" w14:textId="0025C376" w:rsidR="00847242" w:rsidRDefault="000D70CF" w:rsidP="00847242">
      <w:pPr>
        <w:spacing w:after="0" w:line="240" w:lineRule="auto"/>
        <w:rPr>
          <w:rFonts w:asciiTheme="majorHAnsi" w:hAnsiTheme="majorHAnsi" w:cstheme="majorHAnsi"/>
          <w:bCs/>
          <w:iCs/>
          <w:color w:val="262626"/>
          <w:sz w:val="20"/>
          <w:szCs w:val="20"/>
        </w:rPr>
      </w:pPr>
      <w:r w:rsidRPr="00C11A13">
        <w:rPr>
          <w:rFonts w:asciiTheme="majorHAnsi" w:hAnsiTheme="majorHAnsi" w:cstheme="majorHAnsi"/>
          <w:bCs/>
          <w:iCs/>
          <w:color w:val="262626"/>
          <w:sz w:val="20"/>
          <w:szCs w:val="20"/>
          <w:u w:val="single"/>
        </w:rPr>
        <w:t>Szczegó</w:t>
      </w:r>
      <w:r w:rsidR="00C11A13" w:rsidRPr="00C11A13">
        <w:rPr>
          <w:rFonts w:asciiTheme="majorHAnsi" w:hAnsiTheme="majorHAnsi" w:cstheme="majorHAnsi"/>
          <w:bCs/>
          <w:iCs/>
          <w:color w:val="262626"/>
          <w:sz w:val="20"/>
          <w:szCs w:val="20"/>
          <w:u w:val="single"/>
        </w:rPr>
        <w:t>ł</w:t>
      </w:r>
      <w:r w:rsidRPr="00C11A13">
        <w:rPr>
          <w:rFonts w:asciiTheme="majorHAnsi" w:hAnsiTheme="majorHAnsi" w:cstheme="majorHAnsi"/>
          <w:bCs/>
          <w:iCs/>
          <w:color w:val="262626"/>
          <w:sz w:val="20"/>
          <w:szCs w:val="20"/>
          <w:u w:val="single"/>
        </w:rPr>
        <w:t xml:space="preserve">owy zakres robót będących przedmiotem </w:t>
      </w:r>
      <w:r w:rsidR="00C11A13" w:rsidRPr="00C11A13">
        <w:rPr>
          <w:rFonts w:asciiTheme="majorHAnsi" w:hAnsiTheme="majorHAnsi" w:cstheme="majorHAnsi"/>
          <w:bCs/>
          <w:iCs/>
          <w:color w:val="262626"/>
          <w:sz w:val="20"/>
          <w:szCs w:val="20"/>
          <w:u w:val="single"/>
        </w:rPr>
        <w:t>określa dokumentacja projektowa wraz z przedmiarem robót, stanowiąca integralną część umowy</w:t>
      </w:r>
      <w:r w:rsidR="00C11A13">
        <w:rPr>
          <w:rFonts w:asciiTheme="majorHAnsi" w:hAnsiTheme="majorHAnsi" w:cstheme="majorHAnsi"/>
          <w:bCs/>
          <w:iCs/>
          <w:color w:val="262626"/>
          <w:sz w:val="20"/>
          <w:szCs w:val="20"/>
        </w:rPr>
        <w:t xml:space="preserve">. </w:t>
      </w:r>
    </w:p>
    <w:p w14:paraId="43C831C6" w14:textId="77777777" w:rsidR="00C11A13" w:rsidRDefault="00C11A13" w:rsidP="00847242">
      <w:pPr>
        <w:spacing w:after="0" w:line="240" w:lineRule="auto"/>
        <w:rPr>
          <w:rFonts w:asciiTheme="majorHAnsi" w:hAnsiTheme="majorHAnsi" w:cstheme="majorHAnsi"/>
          <w:b/>
          <w:bCs/>
          <w:color w:val="262626" w:themeColor="text1" w:themeTint="D9"/>
          <w:sz w:val="20"/>
          <w:szCs w:val="20"/>
        </w:rPr>
      </w:pPr>
    </w:p>
    <w:p w14:paraId="181218EC" w14:textId="4F8B9421" w:rsidR="006D3D6A" w:rsidRPr="00847242" w:rsidRDefault="007E6F19" w:rsidP="00786909">
      <w:pPr>
        <w:spacing w:after="0" w:line="240" w:lineRule="auto"/>
        <w:rPr>
          <w:rFonts w:asciiTheme="majorHAnsi" w:hAnsiTheme="majorHAnsi" w:cstheme="majorHAnsi"/>
          <w:b/>
          <w:bCs/>
          <w:color w:val="262626" w:themeColor="text1" w:themeTint="D9"/>
          <w:sz w:val="20"/>
          <w:szCs w:val="20"/>
        </w:rPr>
      </w:pPr>
      <w:r w:rsidRPr="00847242">
        <w:rPr>
          <w:rFonts w:asciiTheme="majorHAnsi" w:hAnsiTheme="majorHAnsi" w:cstheme="majorHAnsi"/>
          <w:b/>
          <w:bCs/>
          <w:color w:val="262626" w:themeColor="text1" w:themeTint="D9"/>
          <w:sz w:val="20"/>
          <w:szCs w:val="20"/>
        </w:rPr>
        <w:t>1.</w:t>
      </w:r>
      <w:r w:rsidR="00987BF5" w:rsidRPr="00847242">
        <w:rPr>
          <w:rFonts w:asciiTheme="majorHAnsi" w:hAnsiTheme="majorHAnsi" w:cstheme="majorHAnsi"/>
          <w:b/>
          <w:bCs/>
          <w:color w:val="262626" w:themeColor="text1" w:themeTint="D9"/>
          <w:sz w:val="20"/>
          <w:szCs w:val="20"/>
        </w:rPr>
        <w:t>3</w:t>
      </w:r>
      <w:r w:rsidRPr="00847242">
        <w:rPr>
          <w:rFonts w:asciiTheme="majorHAnsi" w:hAnsiTheme="majorHAnsi" w:cstheme="majorHAnsi"/>
          <w:b/>
          <w:bCs/>
          <w:color w:val="262626" w:themeColor="text1" w:themeTint="D9"/>
          <w:sz w:val="20"/>
          <w:szCs w:val="20"/>
        </w:rPr>
        <w:t xml:space="preserve">/ </w:t>
      </w:r>
      <w:r w:rsidR="006D3D6A" w:rsidRPr="00847242">
        <w:rPr>
          <w:rFonts w:asciiTheme="majorHAnsi" w:hAnsiTheme="majorHAnsi" w:cstheme="majorHAnsi"/>
          <w:b/>
          <w:bCs/>
          <w:color w:val="262626" w:themeColor="text1" w:themeTint="D9"/>
          <w:sz w:val="20"/>
          <w:szCs w:val="20"/>
        </w:rPr>
        <w:t xml:space="preserve">Wspólny Słownik Zamówień - CPV: </w:t>
      </w:r>
    </w:p>
    <w:p w14:paraId="162AD280" w14:textId="77777777" w:rsidR="00786909" w:rsidRPr="00847242" w:rsidRDefault="00786909" w:rsidP="00786909">
      <w:pPr>
        <w:spacing w:after="0" w:line="240" w:lineRule="auto"/>
        <w:rPr>
          <w:rFonts w:ascii="Calibri Light" w:hAnsi="Calibri Light"/>
          <w:color w:val="262626" w:themeColor="text1" w:themeTint="D9"/>
          <w:sz w:val="20"/>
          <w:szCs w:val="20"/>
        </w:rPr>
      </w:pPr>
    </w:p>
    <w:p w14:paraId="6B60A767" w14:textId="54C21799" w:rsidR="00847242" w:rsidRPr="00847242" w:rsidRDefault="00847242" w:rsidP="00847242">
      <w:pPr>
        <w:spacing w:after="0" w:line="240" w:lineRule="auto"/>
        <w:rPr>
          <w:rFonts w:ascii="Calibri Light" w:hAnsi="Calibri Light" w:cs="Calibri Light"/>
          <w:bCs/>
          <w:color w:val="262626" w:themeColor="text1" w:themeTint="D9"/>
          <w:sz w:val="20"/>
          <w:szCs w:val="20"/>
        </w:rPr>
      </w:pPr>
      <w:r w:rsidRPr="00847242">
        <w:rPr>
          <w:rFonts w:ascii="Calibri Light" w:hAnsi="Calibri Light" w:cs="Calibri Light"/>
          <w:bCs/>
          <w:color w:val="262626" w:themeColor="text1" w:themeTint="D9"/>
          <w:sz w:val="20"/>
          <w:szCs w:val="20"/>
        </w:rPr>
        <w:t>45</w:t>
      </w:r>
      <w:r w:rsidR="00C11A13">
        <w:rPr>
          <w:rFonts w:ascii="Calibri Light" w:hAnsi="Calibri Light" w:cs="Calibri Light"/>
          <w:bCs/>
          <w:color w:val="262626" w:themeColor="text1" w:themeTint="D9"/>
          <w:sz w:val="20"/>
          <w:szCs w:val="20"/>
        </w:rPr>
        <w:t>000000-7 Roboty budowlane</w:t>
      </w:r>
    </w:p>
    <w:p w14:paraId="07E2C3FE" w14:textId="77777777" w:rsidR="00587C21" w:rsidRPr="00847242" w:rsidRDefault="00587C21" w:rsidP="00847242">
      <w:pPr>
        <w:spacing w:after="0" w:line="240" w:lineRule="auto"/>
        <w:rPr>
          <w:rFonts w:asciiTheme="majorHAnsi" w:hAnsiTheme="majorHAnsi" w:cstheme="majorHAnsi"/>
          <w:bCs/>
          <w:color w:val="262626" w:themeColor="text1" w:themeTint="D9"/>
          <w:sz w:val="20"/>
          <w:szCs w:val="20"/>
        </w:rPr>
      </w:pPr>
    </w:p>
    <w:p w14:paraId="096522BA" w14:textId="62E1B4D2" w:rsidR="006D3D6A" w:rsidRPr="00786909" w:rsidRDefault="007E6F19" w:rsidP="00786909">
      <w:pPr>
        <w:spacing w:after="0" w:line="240" w:lineRule="auto"/>
        <w:rPr>
          <w:rFonts w:asciiTheme="majorHAnsi" w:hAnsiTheme="majorHAnsi" w:cstheme="majorHAnsi"/>
          <w:b/>
          <w:bCs/>
          <w:color w:val="262626" w:themeColor="text1" w:themeTint="D9"/>
          <w:sz w:val="20"/>
          <w:szCs w:val="20"/>
        </w:rPr>
      </w:pPr>
      <w:r w:rsidRPr="00786909">
        <w:rPr>
          <w:rFonts w:asciiTheme="majorHAnsi" w:hAnsiTheme="majorHAnsi" w:cstheme="majorHAnsi"/>
          <w:b/>
          <w:bCs/>
          <w:color w:val="262626" w:themeColor="text1" w:themeTint="D9"/>
          <w:sz w:val="20"/>
          <w:szCs w:val="20"/>
        </w:rPr>
        <w:t>1.</w:t>
      </w:r>
      <w:r w:rsidR="00987BF5" w:rsidRPr="00786909">
        <w:rPr>
          <w:rFonts w:asciiTheme="majorHAnsi" w:hAnsiTheme="majorHAnsi" w:cstheme="majorHAnsi"/>
          <w:b/>
          <w:bCs/>
          <w:color w:val="262626" w:themeColor="text1" w:themeTint="D9"/>
          <w:sz w:val="20"/>
          <w:szCs w:val="20"/>
        </w:rPr>
        <w:t>4</w:t>
      </w:r>
      <w:r w:rsidRPr="00786909">
        <w:rPr>
          <w:rFonts w:asciiTheme="majorHAnsi" w:hAnsiTheme="majorHAnsi" w:cstheme="majorHAnsi"/>
          <w:b/>
          <w:bCs/>
          <w:color w:val="262626" w:themeColor="text1" w:themeTint="D9"/>
          <w:sz w:val="20"/>
          <w:szCs w:val="20"/>
        </w:rPr>
        <w:t xml:space="preserve">/ </w:t>
      </w:r>
      <w:r w:rsidR="006D3D6A" w:rsidRPr="00786909">
        <w:rPr>
          <w:rFonts w:asciiTheme="majorHAnsi" w:hAnsiTheme="majorHAnsi" w:cstheme="majorHAnsi"/>
          <w:b/>
          <w:bCs/>
          <w:color w:val="262626" w:themeColor="text1" w:themeTint="D9"/>
          <w:sz w:val="20"/>
          <w:szCs w:val="20"/>
        </w:rPr>
        <w:t xml:space="preserve">Warunki gwarancji i rękojmi za wady.  </w:t>
      </w:r>
    </w:p>
    <w:p w14:paraId="07F1F8E3" w14:textId="77777777" w:rsidR="001B7084" w:rsidRPr="00266338" w:rsidRDefault="001B7084" w:rsidP="00CC124D">
      <w:pPr>
        <w:spacing w:after="0" w:line="240" w:lineRule="auto"/>
        <w:rPr>
          <w:rFonts w:asciiTheme="majorHAnsi" w:hAnsiTheme="majorHAnsi" w:cstheme="majorHAnsi"/>
          <w:b/>
          <w:bCs/>
          <w:color w:val="262626" w:themeColor="text1" w:themeTint="D9"/>
          <w:sz w:val="20"/>
          <w:szCs w:val="20"/>
        </w:rPr>
      </w:pPr>
    </w:p>
    <w:p w14:paraId="68E5E298" w14:textId="35102365"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Wykonawca zobowiązuje się do udzielenia gwarancji </w:t>
      </w:r>
      <w:r w:rsidR="001372E7" w:rsidRPr="00266338">
        <w:rPr>
          <w:rFonts w:asciiTheme="majorHAnsi" w:hAnsiTheme="majorHAnsi" w:cstheme="majorHAnsi"/>
          <w:color w:val="262626" w:themeColor="text1" w:themeTint="D9"/>
          <w:sz w:val="20"/>
          <w:szCs w:val="20"/>
        </w:rPr>
        <w:t>w rozumieniu art. 57</w:t>
      </w:r>
      <w:r w:rsidR="00C11A13">
        <w:rPr>
          <w:rFonts w:asciiTheme="majorHAnsi" w:hAnsiTheme="majorHAnsi" w:cstheme="majorHAnsi"/>
          <w:color w:val="262626" w:themeColor="text1" w:themeTint="D9"/>
          <w:sz w:val="20"/>
          <w:szCs w:val="20"/>
        </w:rPr>
        <w:t>7</w:t>
      </w:r>
      <w:r w:rsidR="001372E7" w:rsidRPr="00266338">
        <w:rPr>
          <w:rFonts w:asciiTheme="majorHAnsi" w:hAnsiTheme="majorHAnsi" w:cstheme="majorHAnsi"/>
          <w:color w:val="262626" w:themeColor="text1" w:themeTint="D9"/>
          <w:sz w:val="20"/>
          <w:szCs w:val="20"/>
        </w:rPr>
        <w:t xml:space="preserve"> kodeksu cywilnego n</w:t>
      </w:r>
      <w:r w:rsidR="006D3D6A" w:rsidRPr="00266338">
        <w:rPr>
          <w:rFonts w:asciiTheme="majorHAnsi" w:hAnsiTheme="majorHAnsi" w:cstheme="majorHAnsi"/>
          <w:color w:val="262626" w:themeColor="text1" w:themeTint="D9"/>
          <w:sz w:val="20"/>
          <w:szCs w:val="20"/>
        </w:rPr>
        <w:t>a cały zakres zamówienia.</w:t>
      </w:r>
    </w:p>
    <w:p w14:paraId="5632E205"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7915BCDE" w14:textId="77777777" w:rsidR="0085768D"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266338">
        <w:rPr>
          <w:rFonts w:asciiTheme="majorHAnsi" w:hAnsiTheme="majorHAnsi" w:cstheme="majorHAnsi"/>
          <w:b/>
          <w:bCs/>
          <w:color w:val="262626" w:themeColor="text1" w:themeTint="D9"/>
          <w:sz w:val="20"/>
          <w:szCs w:val="20"/>
        </w:rPr>
        <w:t xml:space="preserve"> stanowiący kryterium oceny ofert</w:t>
      </w:r>
      <w:r w:rsidR="006D3D6A" w:rsidRPr="00266338">
        <w:rPr>
          <w:rFonts w:asciiTheme="majorHAnsi" w:hAnsiTheme="majorHAnsi" w:cstheme="majorHAnsi"/>
          <w:color w:val="262626" w:themeColor="text1" w:themeTint="D9"/>
          <w:sz w:val="20"/>
          <w:szCs w:val="20"/>
        </w:rPr>
        <w:t>. Okres gwarancji liczony będzie od dnia dokonania odbioru końcowego.</w:t>
      </w:r>
    </w:p>
    <w:p w14:paraId="51FB95CC"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3BAE846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c) </w:t>
      </w:r>
      <w:r w:rsidR="006D3D6A" w:rsidRPr="00266338">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311A66B2"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5CE27721"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d) </w:t>
      </w:r>
      <w:r w:rsidR="006D3D6A" w:rsidRPr="00266338">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77011D3A"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00CB3E06" w14:textId="77777777" w:rsidR="00C80B14" w:rsidRPr="00266338" w:rsidRDefault="00C80B14" w:rsidP="00C80B14">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e) Wykonawca zobowiązany będzie, na własny koszt w okresie gwarancyjnym, do realizacji niezbędnych przeglądów gwarancyjnych zapewniających bezusterkową eksploatację urządzeń.</w:t>
      </w:r>
    </w:p>
    <w:p w14:paraId="10171AB7" w14:textId="77777777" w:rsidR="00491379" w:rsidRPr="00266338" w:rsidRDefault="00491379" w:rsidP="00CC124D">
      <w:pPr>
        <w:spacing w:after="0" w:line="240" w:lineRule="auto"/>
        <w:jc w:val="both"/>
        <w:rPr>
          <w:rFonts w:asciiTheme="majorHAnsi" w:hAnsiTheme="majorHAnsi" w:cstheme="majorHAnsi"/>
          <w:b/>
          <w:bCs/>
          <w:color w:val="262626" w:themeColor="text1" w:themeTint="D9"/>
          <w:sz w:val="20"/>
          <w:szCs w:val="20"/>
        </w:rPr>
      </w:pPr>
    </w:p>
    <w:p w14:paraId="09628FB4" w14:textId="77777777" w:rsidR="00EC2A18" w:rsidRPr="00266338" w:rsidRDefault="00EC2A18" w:rsidP="00EC2A18">
      <w:pPr>
        <w:spacing w:after="0" w:line="240" w:lineRule="auto"/>
        <w:jc w:val="both"/>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 xml:space="preserve">1.5/ Wykonanie przedmiotu zamówienia. </w:t>
      </w:r>
    </w:p>
    <w:p w14:paraId="2C01ED32" w14:textId="77777777" w:rsidR="00987BF5" w:rsidRPr="00266338" w:rsidRDefault="00987BF5" w:rsidP="005E17BA">
      <w:pPr>
        <w:spacing w:after="0" w:line="240" w:lineRule="auto"/>
        <w:jc w:val="both"/>
        <w:rPr>
          <w:rFonts w:ascii="Calibri Light" w:hAnsi="Calibri Light"/>
          <w:color w:val="262626" w:themeColor="text1" w:themeTint="D9"/>
          <w:sz w:val="20"/>
          <w:szCs w:val="20"/>
        </w:rPr>
      </w:pPr>
    </w:p>
    <w:p w14:paraId="61688A3D" w14:textId="3B14E780"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266338">
        <w:rPr>
          <w:rFonts w:ascii="Calibri Light" w:hAnsi="Calibri Light"/>
          <w:color w:val="262626" w:themeColor="text1" w:themeTint="D9"/>
          <w:sz w:val="20"/>
          <w:szCs w:val="20"/>
          <w:u w:val="single"/>
        </w:rPr>
        <w:t>przepisami i wytycznymi odnoszącymi się do zapobiegania epidemii COVID – 19</w:t>
      </w:r>
      <w:r w:rsidRPr="00266338">
        <w:rPr>
          <w:rFonts w:ascii="Calibri Light" w:hAnsi="Calibri Light"/>
          <w:color w:val="262626" w:themeColor="text1" w:themeTint="D9"/>
          <w:sz w:val="20"/>
          <w:szCs w:val="20"/>
        </w:rPr>
        <w:t xml:space="preserve"> oraz zgodnie z zaleceniami inspektora nadzoru.</w:t>
      </w:r>
    </w:p>
    <w:p w14:paraId="028C2E80"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6E0A8A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A28F85" w14:textId="013C0B3A" w:rsidR="005E17BA" w:rsidRPr="00421C85"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c</w:t>
      </w:r>
      <w:r w:rsidR="005E17BA" w:rsidRPr="00421C85">
        <w:rPr>
          <w:rFonts w:ascii="Calibri Light" w:hAnsi="Calibri Light"/>
          <w:color w:val="262626" w:themeColor="text1" w:themeTint="D9"/>
          <w:sz w:val="20"/>
          <w:szCs w:val="20"/>
        </w:rPr>
        <w:t xml:space="preserve">) Przed przystąpieniem do robót ziemnych należy upewnić się czy na terenie inwestycji nie występują urządzenia podziemne (kable, rurociągi itp.) mogące ulec uszkodzeniu w czasie robót. </w:t>
      </w:r>
    </w:p>
    <w:p w14:paraId="0668B5D7"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A14A862" w14:textId="21D18EB7"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d</w:t>
      </w:r>
      <w:r w:rsidR="005E17BA" w:rsidRPr="00266338">
        <w:rPr>
          <w:rFonts w:ascii="Calibri Light" w:hAnsi="Calibri Light"/>
          <w:color w:val="262626" w:themeColor="text1" w:themeTint="D9"/>
          <w:sz w:val="20"/>
          <w:szCs w:val="20"/>
        </w:rPr>
        <w:t>)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058CA90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03DE524" w14:textId="22B789F0"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e</w:t>
      </w:r>
      <w:r w:rsidR="005E17BA" w:rsidRPr="00266338">
        <w:rPr>
          <w:rFonts w:ascii="Calibri Light" w:hAnsi="Calibri Light"/>
          <w:color w:val="262626" w:themeColor="text1" w:themeTint="D9"/>
          <w:sz w:val="20"/>
          <w:szCs w:val="20"/>
        </w:rPr>
        <w:t>)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22DE76" w14:textId="2F7A90FB"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f</w:t>
      </w:r>
      <w:r w:rsidR="005E17BA" w:rsidRPr="00266338">
        <w:rPr>
          <w:rFonts w:ascii="Calibri Light" w:hAnsi="Calibri Light"/>
          <w:color w:val="262626" w:themeColor="text1" w:themeTint="D9"/>
          <w:sz w:val="20"/>
          <w:szCs w:val="20"/>
        </w:rPr>
        <w:t>) Do wykonania zamówienia wykonawca zobowiązany jest użyć materiałów gwarantujących odpowiednią jakość, o parametrach technicznych i jakościowych odpowiadających właściwościom materiałów przyjętych w projekcie.</w:t>
      </w:r>
    </w:p>
    <w:p w14:paraId="63BD32F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6C59800D" w14:textId="2C8F8EC0"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g</w:t>
      </w:r>
      <w:r w:rsidR="005E17BA" w:rsidRPr="00266338">
        <w:rPr>
          <w:rFonts w:ascii="Calibri Light" w:hAnsi="Calibri Light"/>
          <w:color w:val="262626" w:themeColor="text1" w:themeTint="D9"/>
          <w:sz w:val="20"/>
          <w:szCs w:val="20"/>
        </w:rPr>
        <w:t xml:space="preserve">) Wykonawca ma obowiązek posiadać w stosunku do użytych materiałów i urządzeń dokumenty potwierdzające pozwolenie na zastosowanie/wbudowanie (atesty, certyfikaty, aprobaty techniczne, świadectwa jakości). </w:t>
      </w:r>
    </w:p>
    <w:p w14:paraId="40926DC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4C8968D8" w14:textId="10AAFC11"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h</w:t>
      </w:r>
      <w:r w:rsidR="005E17BA" w:rsidRPr="00266338">
        <w:rPr>
          <w:rFonts w:ascii="Calibri Light" w:hAnsi="Calibri Light"/>
          <w:color w:val="262626" w:themeColor="text1" w:themeTint="D9"/>
          <w:sz w:val="20"/>
          <w:szCs w:val="20"/>
        </w:rPr>
        <w:t>) Zabrania się stosowania materiałów nieodpowiadających wymaganiom obowiązujących norm oraz o innych parametrach niż określone w projekcie.</w:t>
      </w:r>
    </w:p>
    <w:p w14:paraId="4E87F73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124D805" w14:textId="09C8922C" w:rsidR="005E17BA" w:rsidRPr="00421C85"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i</w:t>
      </w:r>
      <w:r w:rsidR="005E17BA" w:rsidRPr="00421C85">
        <w:rPr>
          <w:rFonts w:ascii="Calibri Light" w:hAnsi="Calibri Light"/>
          <w:color w:val="262626" w:themeColor="text1" w:themeTint="D9"/>
          <w:sz w:val="20"/>
          <w:szCs w:val="20"/>
        </w:rPr>
        <w:t xml:space="preserve">) Wykonawca zabezpieczy składowane tymczasowo na placu budowy materiały i urządzenia - do czasu ich wbudowania, przed zniszczeniem, uszkodzeniem albo utratą jakości, właściwości lub parametrów oraz udostępni do kontroli przez </w:t>
      </w:r>
      <w:r w:rsidR="00EF52B3" w:rsidRPr="00421C85">
        <w:rPr>
          <w:rFonts w:ascii="Calibri Light" w:hAnsi="Calibri Light"/>
          <w:color w:val="262626" w:themeColor="text1" w:themeTint="D9"/>
          <w:sz w:val="20"/>
          <w:szCs w:val="20"/>
        </w:rPr>
        <w:t xml:space="preserve">branżowego </w:t>
      </w:r>
      <w:r w:rsidR="005E17BA" w:rsidRPr="00421C85">
        <w:rPr>
          <w:rFonts w:ascii="Calibri Light" w:hAnsi="Calibri Light"/>
          <w:color w:val="262626" w:themeColor="text1" w:themeTint="D9"/>
          <w:sz w:val="20"/>
          <w:szCs w:val="20"/>
        </w:rPr>
        <w:t>Inspektora Nadzoru</w:t>
      </w:r>
      <w:r w:rsidR="00EF52B3" w:rsidRPr="00421C85">
        <w:rPr>
          <w:rFonts w:ascii="Calibri Light" w:hAnsi="Calibri Light"/>
          <w:color w:val="262626" w:themeColor="text1" w:themeTint="D9"/>
          <w:sz w:val="20"/>
          <w:szCs w:val="20"/>
        </w:rPr>
        <w:t>/Inżyniera Kontraktu</w:t>
      </w:r>
      <w:r w:rsidR="005E17BA" w:rsidRPr="00421C85">
        <w:rPr>
          <w:rFonts w:ascii="Calibri Light" w:hAnsi="Calibri Light"/>
          <w:color w:val="262626" w:themeColor="text1" w:themeTint="D9"/>
          <w:sz w:val="20"/>
          <w:szCs w:val="20"/>
        </w:rPr>
        <w:t>.</w:t>
      </w:r>
    </w:p>
    <w:p w14:paraId="0D80112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51E0C9D" w14:textId="7CC135F8"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j</w:t>
      </w:r>
      <w:r w:rsidR="005E17BA" w:rsidRPr="00266338">
        <w:rPr>
          <w:rFonts w:ascii="Calibri Light" w:hAnsi="Calibri Light"/>
          <w:color w:val="262626" w:themeColor="text1" w:themeTint="D9"/>
          <w:sz w:val="20"/>
          <w:szCs w:val="20"/>
        </w:rPr>
        <w:t xml:space="preserve">)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DDAA275" w14:textId="112796F2"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k</w:t>
      </w:r>
      <w:r w:rsidR="005E17BA" w:rsidRPr="00266338">
        <w:rPr>
          <w:rFonts w:ascii="Calibri Light" w:hAnsi="Calibri Light"/>
          <w:color w:val="262626" w:themeColor="text1" w:themeTint="D9"/>
          <w:sz w:val="20"/>
          <w:szCs w:val="20"/>
        </w:rPr>
        <w:t>) Wykonawca może powierzyć wykonywanie części robót budowlanych podwykonawcom, z uwzględnieniem postanowień zawartych we wzorze umowy o roboty budowlane.</w:t>
      </w:r>
    </w:p>
    <w:p w14:paraId="47976D5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174AB924" w14:textId="5E36D9EB" w:rsidR="005E17BA" w:rsidRPr="00266338" w:rsidRDefault="00421C85" w:rsidP="005E17BA">
      <w:pPr>
        <w:spacing w:after="0" w:line="240" w:lineRule="auto"/>
        <w:jc w:val="both"/>
        <w:rPr>
          <w:rFonts w:ascii="Calibri Light" w:hAnsi="Calibri Light" w:cs="Tahoma"/>
          <w:color w:val="262626" w:themeColor="text1" w:themeTint="D9"/>
          <w:sz w:val="20"/>
          <w:szCs w:val="20"/>
        </w:rPr>
      </w:pPr>
      <w:r>
        <w:rPr>
          <w:rFonts w:ascii="Calibri Light" w:hAnsi="Calibri Light" w:cs="Tahoma"/>
          <w:color w:val="262626" w:themeColor="text1" w:themeTint="D9"/>
          <w:sz w:val="20"/>
          <w:szCs w:val="20"/>
        </w:rPr>
        <w:t>l</w:t>
      </w:r>
      <w:r w:rsidR="005E17BA" w:rsidRPr="00266338">
        <w:rPr>
          <w:rFonts w:ascii="Calibri Light" w:hAnsi="Calibri Light" w:cs="Tahoma"/>
          <w:color w:val="262626" w:themeColor="text1" w:themeTint="D9"/>
          <w:sz w:val="20"/>
          <w:szCs w:val="20"/>
        </w:rPr>
        <w:t>)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p>
    <w:p w14:paraId="1B0977D2" w14:textId="67338C47" w:rsidR="005E17BA" w:rsidRPr="00266338" w:rsidRDefault="00421C85" w:rsidP="005E17BA">
      <w:pPr>
        <w:spacing w:after="0" w:line="240" w:lineRule="auto"/>
        <w:ind w:left="142" w:hanging="142"/>
        <w:jc w:val="both"/>
        <w:rPr>
          <w:rFonts w:ascii="Calibri Light" w:hAnsi="Calibri Light"/>
          <w:color w:val="262626" w:themeColor="text1" w:themeTint="D9"/>
          <w:sz w:val="20"/>
          <w:szCs w:val="20"/>
        </w:rPr>
      </w:pPr>
      <w:r>
        <w:rPr>
          <w:rFonts w:ascii="Calibri Light" w:hAnsi="Calibri Light" w:cs="Tahoma"/>
          <w:color w:val="262626" w:themeColor="text1" w:themeTint="D9"/>
          <w:sz w:val="20"/>
          <w:szCs w:val="20"/>
        </w:rPr>
        <w:t>ł</w:t>
      </w:r>
      <w:r w:rsidR="005E17BA" w:rsidRPr="00266338">
        <w:rPr>
          <w:rFonts w:ascii="Calibri Light" w:hAnsi="Calibri Light" w:cs="Tahoma"/>
          <w:color w:val="262626" w:themeColor="text1" w:themeTint="D9"/>
          <w:sz w:val="20"/>
          <w:szCs w:val="20"/>
        </w:rPr>
        <w:t xml:space="preserve">) Prace należy wykonać w sposób nie narażający drzew i krzewów na uszkodzenia. </w:t>
      </w:r>
    </w:p>
    <w:p w14:paraId="55467E1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lastRenderedPageBreak/>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w:t>
      </w:r>
    </w:p>
    <w:p w14:paraId="3BC094C3" w14:textId="7A4F7F2A" w:rsidR="005E17BA" w:rsidRPr="00266338" w:rsidRDefault="00421C85" w:rsidP="005E17BA">
      <w:pPr>
        <w:spacing w:after="0" w:line="240" w:lineRule="auto"/>
        <w:ind w:left="142" w:hanging="142"/>
        <w:jc w:val="both"/>
        <w:rPr>
          <w:rFonts w:ascii="Calibri Light" w:hAnsi="Calibri Light" w:cs="Tahoma"/>
          <w:color w:val="262626" w:themeColor="text1" w:themeTint="D9"/>
          <w:sz w:val="20"/>
          <w:szCs w:val="20"/>
        </w:rPr>
      </w:pPr>
      <w:r>
        <w:rPr>
          <w:rFonts w:ascii="Calibri Light" w:hAnsi="Calibri Light" w:cs="Tahoma"/>
          <w:color w:val="262626" w:themeColor="text1" w:themeTint="D9"/>
          <w:sz w:val="20"/>
          <w:szCs w:val="20"/>
        </w:rPr>
        <w:t>n</w:t>
      </w:r>
      <w:r w:rsidR="005E17BA" w:rsidRPr="00266338">
        <w:rPr>
          <w:rFonts w:ascii="Calibri Light" w:hAnsi="Calibri Light" w:cs="Tahoma"/>
          <w:color w:val="262626" w:themeColor="text1" w:themeTint="D9"/>
          <w:sz w:val="20"/>
          <w:szCs w:val="20"/>
        </w:rPr>
        <w:t>) Po zakończeniu robót powierzchnie biologicznie czynne należy przywrócić do stanu poprzedniego (odtworzyć).</w:t>
      </w:r>
    </w:p>
    <w:p w14:paraId="6617CC7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Odbiór odtworzonej zieleni ( trawników) odbędzie się po pierwszym koszeniu przy udziale inspektora Wydziału Ochrony</w:t>
      </w:r>
    </w:p>
    <w:p w14:paraId="3A0CB479"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Środowiska Urzędu Miasta Pruszkowa.</w:t>
      </w:r>
    </w:p>
    <w:p w14:paraId="1474505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 przypadku nowych nasadzeń:</w:t>
      </w:r>
    </w:p>
    <w:p w14:paraId="08782A9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krzewy i byliny powinny być w pojemniku o pojemności C3, P9, C2, C1,5 w zależności od gatunku,</w:t>
      </w:r>
    </w:p>
    <w:p w14:paraId="0505F0D2"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Wykonawca udziela rocznej gwarancji na wykonane nasadzenia i zobowiązany jest do rocznej pielęgnacji  nasadzeń.    </w:t>
      </w:r>
    </w:p>
    <w:p w14:paraId="4FF44A3B"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               </w:t>
      </w:r>
      <w:r w:rsidRPr="00266338">
        <w:rPr>
          <w:rFonts w:ascii="Calibri Light" w:hAnsi="Calibri Light"/>
          <w:color w:val="262626" w:themeColor="text1" w:themeTint="D9"/>
          <w:sz w:val="20"/>
          <w:szCs w:val="20"/>
        </w:rPr>
        <w:t> </w:t>
      </w:r>
    </w:p>
    <w:p w14:paraId="69D09E23" w14:textId="48CF5245" w:rsidR="005E17BA" w:rsidRPr="00266338" w:rsidRDefault="00421C85" w:rsidP="005E17BA">
      <w:pPr>
        <w:spacing w:after="0" w:line="240" w:lineRule="auto"/>
        <w:ind w:left="142" w:hanging="142"/>
        <w:jc w:val="both"/>
        <w:rPr>
          <w:rFonts w:ascii="Calibri Light" w:hAnsi="Calibri Light" w:cs="Tahoma"/>
          <w:color w:val="262626" w:themeColor="text1" w:themeTint="D9"/>
          <w:sz w:val="20"/>
          <w:szCs w:val="20"/>
        </w:rPr>
      </w:pPr>
      <w:r>
        <w:rPr>
          <w:rFonts w:ascii="Calibri Light" w:hAnsi="Calibri Light" w:cs="Tahoma"/>
          <w:color w:val="262626" w:themeColor="text1" w:themeTint="D9"/>
          <w:sz w:val="20"/>
          <w:szCs w:val="20"/>
        </w:rPr>
        <w:t>o</w:t>
      </w:r>
      <w:r w:rsidR="005E17BA" w:rsidRPr="00266338">
        <w:rPr>
          <w:rFonts w:ascii="Calibri Light" w:hAnsi="Calibri Light" w:cs="Tahoma"/>
          <w:color w:val="262626" w:themeColor="text1" w:themeTint="D9"/>
          <w:sz w:val="20"/>
          <w:szCs w:val="20"/>
        </w:rPr>
        <w:t>) Wszelkie prace budowlane w sąsiedztwie drzew i krzewów należy wykonywać pod nadzorem osoby posiadającej</w:t>
      </w:r>
    </w:p>
    <w:p w14:paraId="034F835A"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uprawnienia w zakresie pielęgnacji drzew. Zapłatę za nadzór  pokrywa Wykonawca.     </w:t>
      </w:r>
    </w:p>
    <w:p w14:paraId="1C6ED6FC" w14:textId="5FED7CFA" w:rsidR="005E17BA" w:rsidRDefault="005E17BA" w:rsidP="005E17BA">
      <w:pPr>
        <w:spacing w:after="0" w:line="240" w:lineRule="auto"/>
        <w:rPr>
          <w:rFonts w:ascii="Calibri Light" w:hAnsi="Calibri Light"/>
          <w:b/>
          <w:bCs/>
          <w:color w:val="262626" w:themeColor="text1" w:themeTint="D9"/>
          <w:sz w:val="20"/>
          <w:szCs w:val="20"/>
        </w:rPr>
      </w:pPr>
    </w:p>
    <w:p w14:paraId="633A395E" w14:textId="77777777" w:rsidR="005E17BA" w:rsidRPr="00266338" w:rsidRDefault="005E17BA" w:rsidP="005E17BA">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4BB7C85A" w14:textId="77777777" w:rsidR="005E17BA" w:rsidRPr="00266338" w:rsidRDefault="005E17BA" w:rsidP="005E17BA">
      <w:pPr>
        <w:spacing w:after="0" w:line="240" w:lineRule="auto"/>
        <w:rPr>
          <w:rFonts w:ascii="Calibri Light" w:hAnsi="Calibri Light"/>
          <w:b/>
          <w:bCs/>
          <w:color w:val="262626" w:themeColor="text1" w:themeTint="D9"/>
          <w:sz w:val="20"/>
          <w:szCs w:val="20"/>
        </w:rPr>
      </w:pPr>
    </w:p>
    <w:p w14:paraId="648E128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a) </w:t>
      </w:r>
      <w:r w:rsidRPr="00266338">
        <w:rPr>
          <w:rFonts w:ascii="Calibri Light" w:hAnsi="Calibri Light"/>
          <w:color w:val="262626" w:themeColor="text1" w:themeTint="D9"/>
          <w:sz w:val="20"/>
          <w:szCs w:val="20"/>
        </w:rPr>
        <w:t xml:space="preserve">Po stronie wykonawcy leży wykonanie: </w:t>
      </w:r>
    </w:p>
    <w:p w14:paraId="63ED9F68" w14:textId="77777777" w:rsidR="000B0B29" w:rsidRDefault="000B0B29" w:rsidP="002B2887">
      <w:pPr>
        <w:spacing w:after="0" w:line="240" w:lineRule="auto"/>
        <w:jc w:val="both"/>
        <w:rPr>
          <w:rFonts w:ascii="Calibri Light" w:hAnsi="Calibri Light"/>
          <w:color w:val="262626" w:themeColor="text1" w:themeTint="D9"/>
          <w:sz w:val="20"/>
          <w:szCs w:val="20"/>
        </w:rPr>
      </w:pPr>
    </w:p>
    <w:p w14:paraId="6350E26A" w14:textId="769F9A41"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310ADB12"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0882FDD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opracowania projektu tymczasowej organizacji ruchu na czas prowadzenia robót w pasach drogowych – o ile zajdzie taka potrzeba,</w:t>
      </w:r>
    </w:p>
    <w:p w14:paraId="24519CDE"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69FBB01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zasilania energetycznego na placu budowy oraz wszelkich innych kosztów związanych  z wykonaniem przedmiotu umowy,</w:t>
      </w:r>
    </w:p>
    <w:p w14:paraId="77A01C9A"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2FA4784A" w14:textId="4E99EA98"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b</w:t>
      </w:r>
      <w:r w:rsidR="005E17BA" w:rsidRPr="00266338">
        <w:rPr>
          <w:rFonts w:ascii="Calibri Light" w:hAnsi="Calibri Light"/>
          <w:color w:val="262626" w:themeColor="text1" w:themeTint="D9"/>
          <w:sz w:val="20"/>
          <w:szCs w:val="20"/>
        </w:rPr>
        <w:t>) Zaplecze wykonawcy: urządzenie i utrzymanie zaplecza wykonawcy, likwidacja zaplecza wykonawcy.</w:t>
      </w:r>
    </w:p>
    <w:p w14:paraId="53A76F18" w14:textId="77777777" w:rsidR="005E17BA" w:rsidRPr="00266338" w:rsidRDefault="005E17BA" w:rsidP="005E17BA">
      <w:pPr>
        <w:tabs>
          <w:tab w:val="left" w:pos="426"/>
        </w:tabs>
        <w:spacing w:after="0" w:line="240" w:lineRule="auto"/>
        <w:jc w:val="both"/>
        <w:rPr>
          <w:rFonts w:ascii="Calibri Light" w:hAnsi="Calibri Light" w:cs="Calibri Light"/>
          <w:bCs/>
          <w:color w:val="262626" w:themeColor="text1" w:themeTint="D9"/>
          <w:sz w:val="20"/>
          <w:szCs w:val="20"/>
        </w:rPr>
      </w:pPr>
    </w:p>
    <w:p w14:paraId="7AAD08EE" w14:textId="77777777" w:rsidR="006E24A2" w:rsidRPr="00CB0FB1" w:rsidRDefault="006E24A2" w:rsidP="006E24A2">
      <w:pPr>
        <w:tabs>
          <w:tab w:val="left" w:pos="426"/>
        </w:tabs>
        <w:spacing w:after="0" w:line="240" w:lineRule="auto"/>
        <w:jc w:val="both"/>
        <w:rPr>
          <w:rFonts w:asciiTheme="majorHAnsi" w:hAnsiTheme="majorHAnsi" w:cstheme="majorHAnsi"/>
          <w:b/>
          <w:color w:val="262626" w:themeColor="text1" w:themeTint="D9"/>
          <w:sz w:val="20"/>
          <w:szCs w:val="20"/>
        </w:rPr>
      </w:pPr>
      <w:r w:rsidRPr="00CB0FB1">
        <w:rPr>
          <w:rFonts w:asciiTheme="majorHAnsi" w:hAnsiTheme="majorHAnsi" w:cstheme="majorHAnsi"/>
          <w:b/>
          <w:color w:val="262626" w:themeColor="text1" w:themeTint="D9"/>
          <w:sz w:val="20"/>
          <w:szCs w:val="20"/>
        </w:rPr>
        <w:t>d) Ubezpieczenie Wykonawcy</w:t>
      </w:r>
    </w:p>
    <w:p w14:paraId="5B3C9CED" w14:textId="2E6F62E0" w:rsidR="006E24A2" w:rsidRPr="00E63CB6" w:rsidRDefault="006E24A2" w:rsidP="006E24A2">
      <w:pPr>
        <w:tabs>
          <w:tab w:val="left" w:pos="426"/>
        </w:tabs>
        <w:spacing w:after="0" w:line="240" w:lineRule="auto"/>
        <w:jc w:val="both"/>
        <w:rPr>
          <w:rFonts w:asciiTheme="majorHAnsi" w:hAnsiTheme="majorHAnsi" w:cstheme="majorHAnsi"/>
          <w:bCs/>
          <w:color w:val="262626" w:themeColor="text1" w:themeTint="D9"/>
          <w:sz w:val="20"/>
          <w:szCs w:val="20"/>
        </w:rPr>
      </w:pPr>
      <w:r w:rsidRPr="00CB0FB1">
        <w:rPr>
          <w:rFonts w:asciiTheme="majorHAnsi" w:hAnsiTheme="majorHAnsi" w:cstheme="majorHAnsi"/>
          <w:bCs/>
          <w:color w:val="262626" w:themeColor="text1" w:themeTint="D9"/>
          <w:sz w:val="20"/>
          <w:szCs w:val="20"/>
        </w:rPr>
        <w:t xml:space="preserve">Zgodnie z zapisami zawartymi w § </w:t>
      </w:r>
      <w:r w:rsidR="008B1342">
        <w:rPr>
          <w:rFonts w:asciiTheme="majorHAnsi" w:hAnsiTheme="majorHAnsi" w:cstheme="majorHAnsi"/>
          <w:bCs/>
          <w:color w:val="262626" w:themeColor="text1" w:themeTint="D9"/>
          <w:sz w:val="20"/>
          <w:szCs w:val="20"/>
        </w:rPr>
        <w:t>5</w:t>
      </w:r>
      <w:r w:rsidR="008F677A">
        <w:rPr>
          <w:rFonts w:asciiTheme="majorHAnsi" w:hAnsiTheme="majorHAnsi" w:cstheme="majorHAnsi"/>
          <w:bCs/>
          <w:color w:val="262626" w:themeColor="text1" w:themeTint="D9"/>
          <w:sz w:val="20"/>
          <w:szCs w:val="20"/>
        </w:rPr>
        <w:t xml:space="preserve"> pkt. 14 </w:t>
      </w:r>
      <w:r w:rsidRPr="00CB0FB1">
        <w:rPr>
          <w:rFonts w:asciiTheme="majorHAnsi" w:hAnsiTheme="majorHAnsi" w:cstheme="majorHAnsi"/>
          <w:bCs/>
          <w:color w:val="262626" w:themeColor="text1" w:themeTint="D9"/>
          <w:sz w:val="20"/>
          <w:szCs w:val="20"/>
        </w:rPr>
        <w:t xml:space="preserve"> wzoru umowy załączonym do SWZ Zamawiający wymaga od Wykonawcy,</w:t>
      </w:r>
      <w:r w:rsidRPr="00CB0FB1">
        <w:rPr>
          <w:rFonts w:asciiTheme="majorHAnsi" w:hAnsiTheme="majorHAnsi" w:cstheme="majorHAnsi"/>
          <w:bCs/>
          <w:color w:val="262626" w:themeColor="text1" w:themeTint="D9"/>
          <w:sz w:val="20"/>
          <w:szCs w:val="20"/>
        </w:rPr>
        <w:br/>
        <w:t>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00596D5F" w:rsidRPr="00CB0FB1">
        <w:rPr>
          <w:rFonts w:asciiTheme="majorHAnsi" w:hAnsiTheme="majorHAnsi" w:cstheme="majorHAnsi"/>
          <w:bCs/>
          <w:color w:val="262626" w:themeColor="text1" w:themeTint="D9"/>
          <w:sz w:val="20"/>
          <w:szCs w:val="20"/>
        </w:rPr>
        <w:t>.</w:t>
      </w:r>
      <w:r w:rsidRPr="00E63CB6">
        <w:rPr>
          <w:rFonts w:asciiTheme="majorHAnsi" w:hAnsiTheme="majorHAnsi" w:cstheme="majorHAnsi"/>
          <w:bCs/>
          <w:color w:val="262626" w:themeColor="text1" w:themeTint="D9"/>
          <w:sz w:val="20"/>
          <w:szCs w:val="20"/>
        </w:rPr>
        <w:t xml:space="preserve"> </w:t>
      </w:r>
    </w:p>
    <w:p w14:paraId="3F5D23B6" w14:textId="77777777" w:rsidR="006E24A2" w:rsidRPr="005D2FD9" w:rsidRDefault="006E24A2" w:rsidP="006E24A2">
      <w:pPr>
        <w:spacing w:after="0" w:line="240" w:lineRule="auto"/>
        <w:rPr>
          <w:rFonts w:ascii="Calibri Light" w:hAnsi="Calibri Light"/>
          <w:b/>
          <w:bCs/>
          <w:color w:val="262626" w:themeColor="text1" w:themeTint="D9"/>
          <w:sz w:val="20"/>
          <w:szCs w:val="20"/>
        </w:rPr>
      </w:pPr>
    </w:p>
    <w:p w14:paraId="686D4270" w14:textId="77777777" w:rsidR="006E24A2" w:rsidRPr="005D2FD9" w:rsidRDefault="006E24A2" w:rsidP="006E24A2">
      <w:pPr>
        <w:spacing w:after="0" w:line="240" w:lineRule="auto"/>
        <w:rPr>
          <w:rFonts w:ascii="Calibri Light" w:eastAsia="Times New Roman" w:hAnsi="Calibri Light" w:cs="Calibri Light"/>
          <w:b/>
          <w:bCs/>
          <w:color w:val="262626" w:themeColor="text1" w:themeTint="D9"/>
          <w:sz w:val="20"/>
          <w:szCs w:val="20"/>
        </w:rPr>
      </w:pPr>
      <w:r w:rsidRPr="005D2FD9">
        <w:rPr>
          <w:rFonts w:ascii="Calibri Light" w:eastAsia="Times New Roman" w:hAnsi="Calibri Light" w:cs="Calibri Light"/>
          <w:b/>
          <w:bCs/>
          <w:color w:val="262626" w:themeColor="text1" w:themeTint="D9"/>
          <w:sz w:val="20"/>
          <w:szCs w:val="20"/>
        </w:rPr>
        <w:t>e) Elektromobilność</w:t>
      </w:r>
    </w:p>
    <w:p w14:paraId="06C455AB" w14:textId="77777777" w:rsidR="008F677A" w:rsidRDefault="008F677A" w:rsidP="008F677A">
      <w:pPr>
        <w:spacing w:after="0" w:line="240" w:lineRule="auto"/>
        <w:jc w:val="both"/>
        <w:rPr>
          <w:rFonts w:ascii="Calibri Light" w:eastAsia="Times New Roman" w:hAnsi="Calibri Light" w:cs="Calibri Light"/>
          <w:color w:val="262626" w:themeColor="text1" w:themeTint="D9"/>
          <w:sz w:val="20"/>
          <w:szCs w:val="20"/>
        </w:rPr>
      </w:pPr>
      <w:r>
        <w:rPr>
          <w:rFonts w:ascii="Calibri Light" w:eastAsia="Times New Roman" w:hAnsi="Calibri Light" w:cs="Calibri Light"/>
          <w:b/>
          <w:bCs/>
          <w:color w:val="262626" w:themeColor="text1" w:themeTint="D9"/>
          <w:sz w:val="20"/>
          <w:szCs w:val="20"/>
        </w:rPr>
        <w:t xml:space="preserve">I. </w:t>
      </w:r>
      <w:r w:rsidR="006E24A2" w:rsidRPr="008F677A">
        <w:rPr>
          <w:rFonts w:ascii="Calibri Light" w:eastAsia="Times New Roman" w:hAnsi="Calibri Light" w:cs="Calibri Light"/>
          <w:b/>
          <w:bCs/>
          <w:color w:val="262626" w:themeColor="text1" w:themeTint="D9"/>
          <w:sz w:val="20"/>
          <w:szCs w:val="20"/>
        </w:rPr>
        <w:t xml:space="preserve">Wymagania w zakresie </w:t>
      </w:r>
      <w:proofErr w:type="spellStart"/>
      <w:r w:rsidR="006E24A2" w:rsidRPr="008F677A">
        <w:rPr>
          <w:rFonts w:ascii="Calibri Light" w:eastAsia="Times New Roman" w:hAnsi="Calibri Light" w:cs="Calibri Light"/>
          <w:b/>
          <w:bCs/>
          <w:color w:val="262626" w:themeColor="text1" w:themeTint="D9"/>
          <w:sz w:val="20"/>
          <w:szCs w:val="20"/>
        </w:rPr>
        <w:t>elektromobilności</w:t>
      </w:r>
      <w:proofErr w:type="spellEnd"/>
      <w:r w:rsidR="006E24A2" w:rsidRPr="008F677A">
        <w:rPr>
          <w:rFonts w:ascii="Calibri Light" w:eastAsia="Times New Roman" w:hAnsi="Calibri Light" w:cs="Calibri Light"/>
          <w:b/>
          <w:bCs/>
          <w:color w:val="262626" w:themeColor="text1" w:themeTint="D9"/>
          <w:sz w:val="20"/>
          <w:szCs w:val="20"/>
        </w:rPr>
        <w:t>:</w:t>
      </w:r>
      <w:r>
        <w:rPr>
          <w:rFonts w:ascii="Calibri Light" w:eastAsia="Times New Roman" w:hAnsi="Calibri Light" w:cs="Calibri Light"/>
          <w:color w:val="262626" w:themeColor="text1" w:themeTint="D9"/>
          <w:sz w:val="20"/>
          <w:szCs w:val="20"/>
        </w:rPr>
        <w:t xml:space="preserve"> </w:t>
      </w:r>
    </w:p>
    <w:p w14:paraId="790EA964" w14:textId="6A891E3F" w:rsidR="008F677A" w:rsidRDefault="006E24A2" w:rsidP="008F677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 xml:space="preserve">1. Zgodnie z art. 35 ust. 2 pkt 1) i 68 ust. 3 ustawy z dnia 11 stycznia 2018 r. o </w:t>
      </w:r>
      <w:proofErr w:type="spellStart"/>
      <w:r w:rsidRPr="005D2FD9">
        <w:rPr>
          <w:rFonts w:ascii="Calibri Light" w:eastAsia="Times New Roman" w:hAnsi="Calibri Light" w:cs="Calibri Light"/>
          <w:color w:val="262626" w:themeColor="text1" w:themeTint="D9"/>
          <w:sz w:val="20"/>
          <w:szCs w:val="20"/>
        </w:rPr>
        <w:t>elektromobilności</w:t>
      </w:r>
      <w:proofErr w:type="spellEnd"/>
      <w:r w:rsidRPr="005D2FD9">
        <w:rPr>
          <w:rFonts w:ascii="Calibri Light" w:eastAsia="Times New Roman" w:hAnsi="Calibri Light" w:cs="Calibri Light"/>
          <w:color w:val="262626" w:themeColor="text1" w:themeTint="D9"/>
          <w:sz w:val="20"/>
          <w:szCs w:val="20"/>
        </w:rPr>
        <w:t xml:space="preserve"> i paliwach alternatywnych</w:t>
      </w:r>
      <w:r w:rsidR="00CA4D00">
        <w:rPr>
          <w:rFonts w:ascii="Calibri Light" w:eastAsia="Times New Roman" w:hAnsi="Calibri Light" w:cs="Calibri Light"/>
          <w:color w:val="262626" w:themeColor="text1" w:themeTint="D9"/>
          <w:sz w:val="20"/>
          <w:szCs w:val="20"/>
        </w:rPr>
        <w:br/>
      </w:r>
      <w:r w:rsidRPr="005D2FD9">
        <w:rPr>
          <w:rFonts w:ascii="Calibri Light" w:eastAsia="Times New Roman" w:hAnsi="Calibri Light" w:cs="Calibri Light"/>
          <w:color w:val="262626" w:themeColor="text1" w:themeTint="D9"/>
          <w:sz w:val="20"/>
          <w:szCs w:val="20"/>
        </w:rPr>
        <w:t>(Dz. U. z 2021 r. poz. 110 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5D2FD9">
        <w:rPr>
          <w:rFonts w:ascii="Calibri Light" w:eastAsia="Times New Roman" w:hAnsi="Calibri Light" w:cs="Calibri Light"/>
          <w:color w:val="262626" w:themeColor="text1" w:themeTint="D9"/>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r w:rsidRPr="005D2FD9">
        <w:rPr>
          <w:rFonts w:ascii="Calibri Light" w:eastAsia="Times New Roman" w:hAnsi="Calibri Light" w:cs="Calibri Light"/>
          <w:color w:val="262626" w:themeColor="text1" w:themeTint="D9"/>
          <w:sz w:val="20"/>
          <w:szCs w:val="20"/>
        </w:rPr>
        <w:b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r w:rsidR="008F677A">
        <w:rPr>
          <w:rFonts w:ascii="Calibri Light" w:eastAsia="Times New Roman" w:hAnsi="Calibri Light" w:cs="Calibri Light"/>
          <w:color w:val="262626" w:themeColor="text1" w:themeTint="D9"/>
          <w:sz w:val="20"/>
          <w:szCs w:val="20"/>
        </w:rPr>
        <w:t xml:space="preserve"> </w:t>
      </w:r>
    </w:p>
    <w:p w14:paraId="0EC27533" w14:textId="77777777" w:rsidR="008F677A" w:rsidRDefault="008F677A" w:rsidP="008F677A">
      <w:pPr>
        <w:spacing w:after="0" w:line="240" w:lineRule="auto"/>
        <w:jc w:val="both"/>
        <w:rPr>
          <w:rFonts w:ascii="Calibri Light" w:eastAsia="Times New Roman" w:hAnsi="Calibri Light" w:cs="Calibri Light"/>
          <w:color w:val="262626" w:themeColor="text1" w:themeTint="D9"/>
          <w:sz w:val="20"/>
          <w:szCs w:val="20"/>
        </w:rPr>
      </w:pPr>
    </w:p>
    <w:p w14:paraId="602533D3" w14:textId="77777777" w:rsidR="008F677A" w:rsidRDefault="006E24A2" w:rsidP="008F677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lastRenderedPageBreak/>
        <w:t>Przykład:</w:t>
      </w:r>
      <w:r w:rsidRPr="005D2FD9">
        <w:rPr>
          <w:rFonts w:ascii="Calibri Light" w:eastAsia="Times New Roman" w:hAnsi="Calibri Light" w:cs="Calibri Light"/>
          <w:color w:val="262626" w:themeColor="text1" w:themeTint="D9"/>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p>
    <w:p w14:paraId="5E5A3AFA" w14:textId="77777777" w:rsidR="008F677A" w:rsidRDefault="006E24A2" w:rsidP="008F677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b) jeżeli Wykonawca używać będzie przy wykonaniu zamówienia ogółem 3 pojazdy samochodowe to udział pojazdów elektrycznych lub pojazdów napędzanych gazem ziemnym od dnia 1 stycznia 2022 r. wynosić może 0 szt., a od 1 stycznia 2025 r. wynosić musi 1 szt.;</w:t>
      </w:r>
      <w:r w:rsidR="008F677A">
        <w:rPr>
          <w:rFonts w:ascii="Calibri Light" w:eastAsia="Times New Roman" w:hAnsi="Calibri Light" w:cs="Calibri Light"/>
          <w:color w:val="262626" w:themeColor="text1" w:themeTint="D9"/>
          <w:sz w:val="20"/>
          <w:szCs w:val="20"/>
        </w:rPr>
        <w:t xml:space="preserve"> </w:t>
      </w:r>
    </w:p>
    <w:p w14:paraId="6F1B9ADA" w14:textId="77777777" w:rsidR="008F677A" w:rsidRDefault="006E24A2" w:rsidP="008F677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c) jeżeli Wykonawca używać będzie przy wykonaniu zamówienia 1 pojazd samochodowy to udział pojazdów elektrycznych lub pojazdów napędzanych gazem ziemnym od dnia 1 stycznia 2022 r. wynosić może 0 szt., a od 1 stycznia 2025 r. - 0 szt.;</w:t>
      </w:r>
    </w:p>
    <w:p w14:paraId="0019FF29" w14:textId="06F49FC0" w:rsidR="008F677A" w:rsidRDefault="006E24A2" w:rsidP="008F677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br/>
        <w:t>3. Przez pojazdy elektryczne rozumie się pojazdy samochodowe w rozumieniu art. 2 pkt 33 ustawy z dnia 20 czerwca 1997 r. - Prawo o ruchu drogowym (tj. pojazdy silnikowe, których konstrukcja umożliwia jazdę z prędkością przekraczającą 25 km/h</w:t>
      </w:r>
      <w:r w:rsidR="00CA4D00">
        <w:rPr>
          <w:rFonts w:ascii="Calibri Light" w:eastAsia="Times New Roman" w:hAnsi="Calibri Light" w:cs="Calibri Light"/>
          <w:color w:val="262626" w:themeColor="text1" w:themeTint="D9"/>
          <w:sz w:val="20"/>
          <w:szCs w:val="20"/>
        </w:rPr>
        <w:br/>
      </w:r>
      <w:r w:rsidRPr="005D2FD9">
        <w:rPr>
          <w:rFonts w:ascii="Calibri Light" w:eastAsia="Times New Roman" w:hAnsi="Calibri Light" w:cs="Calibri Light"/>
          <w:color w:val="262626" w:themeColor="text1" w:themeTint="D9"/>
          <w:sz w:val="20"/>
          <w:szCs w:val="20"/>
        </w:rPr>
        <w:t>z wyłączeniem ciągników rolniczych), wykorzystujące do napędu wyłącznie energię elektryczną akumulowaną przez podłączenie do zewnętrznego źródła zasilania.</w:t>
      </w:r>
      <w:r w:rsidR="008F677A">
        <w:rPr>
          <w:rFonts w:ascii="Calibri Light" w:eastAsia="Times New Roman" w:hAnsi="Calibri Light" w:cs="Calibri Light"/>
          <w:color w:val="262626" w:themeColor="text1" w:themeTint="D9"/>
          <w:sz w:val="20"/>
          <w:szCs w:val="20"/>
        </w:rPr>
        <w:t xml:space="preserve"> </w:t>
      </w:r>
    </w:p>
    <w:p w14:paraId="42E9661C" w14:textId="77777777" w:rsidR="008F677A" w:rsidRDefault="008F677A" w:rsidP="008F677A">
      <w:pPr>
        <w:spacing w:after="0" w:line="240" w:lineRule="auto"/>
        <w:jc w:val="both"/>
        <w:rPr>
          <w:rFonts w:ascii="Calibri Light" w:eastAsia="Times New Roman" w:hAnsi="Calibri Light" w:cs="Calibri Light"/>
          <w:color w:val="262626" w:themeColor="text1" w:themeTint="D9"/>
          <w:sz w:val="20"/>
          <w:szCs w:val="20"/>
        </w:rPr>
      </w:pPr>
    </w:p>
    <w:p w14:paraId="08143A68" w14:textId="77777777" w:rsidR="008F677A" w:rsidRDefault="006E24A2" w:rsidP="008F677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r w:rsidR="008F677A">
        <w:rPr>
          <w:rFonts w:ascii="Calibri Light" w:eastAsia="Times New Roman" w:hAnsi="Calibri Light" w:cs="Calibri Light"/>
          <w:color w:val="262626" w:themeColor="text1" w:themeTint="D9"/>
          <w:sz w:val="20"/>
          <w:szCs w:val="20"/>
        </w:rPr>
        <w:t xml:space="preserve"> </w:t>
      </w:r>
    </w:p>
    <w:p w14:paraId="118FB07C" w14:textId="7B7D1179" w:rsidR="008F677A" w:rsidRDefault="006E24A2" w:rsidP="008F677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a) silnik jednopaliwowy albo,</w:t>
      </w:r>
      <w:r w:rsidR="008F677A">
        <w:rPr>
          <w:rFonts w:ascii="Calibri Light" w:eastAsia="Times New Roman" w:hAnsi="Calibri Light" w:cs="Calibri Light"/>
          <w:color w:val="262626" w:themeColor="text1" w:themeTint="D9"/>
          <w:sz w:val="20"/>
          <w:szCs w:val="20"/>
        </w:rPr>
        <w:t xml:space="preserve"> </w:t>
      </w:r>
    </w:p>
    <w:p w14:paraId="44DA8605" w14:textId="4DD8CF26" w:rsidR="006E24A2" w:rsidRPr="005D2FD9" w:rsidRDefault="006E24A2" w:rsidP="008F677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05FE0DBD" w14:textId="77777777" w:rsidR="00EF52B3" w:rsidRPr="00266338" w:rsidRDefault="00EF52B3" w:rsidP="00CC124D">
      <w:pPr>
        <w:spacing w:after="0" w:line="240" w:lineRule="auto"/>
        <w:rPr>
          <w:rFonts w:asciiTheme="majorHAnsi" w:hAnsiTheme="majorHAnsi" w:cstheme="majorHAnsi"/>
          <w:b/>
          <w:bCs/>
          <w:color w:val="262626" w:themeColor="text1" w:themeTint="D9"/>
          <w:sz w:val="20"/>
          <w:szCs w:val="20"/>
        </w:rPr>
      </w:pPr>
    </w:p>
    <w:p w14:paraId="7E61C9B3" w14:textId="77777777" w:rsidR="006D3D6A" w:rsidRPr="00266338" w:rsidRDefault="007157C3" w:rsidP="00CC124D">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EF52B3" w:rsidRPr="00266338">
        <w:rPr>
          <w:rFonts w:asciiTheme="majorHAnsi" w:hAnsiTheme="majorHAnsi" w:cstheme="majorHAnsi"/>
          <w:b/>
          <w:bCs/>
          <w:color w:val="262626" w:themeColor="text1" w:themeTint="D9"/>
          <w:sz w:val="20"/>
          <w:szCs w:val="20"/>
        </w:rPr>
        <w:t>7</w:t>
      </w:r>
      <w:r w:rsidR="00203509" w:rsidRPr="00266338">
        <w:rPr>
          <w:rFonts w:asciiTheme="majorHAnsi" w:hAnsiTheme="majorHAnsi" w:cstheme="majorHAnsi"/>
          <w:b/>
          <w:bCs/>
          <w:color w:val="262626" w:themeColor="text1" w:themeTint="D9"/>
          <w:sz w:val="20"/>
          <w:szCs w:val="20"/>
        </w:rPr>
        <w:t>/</w:t>
      </w:r>
      <w:r w:rsidRPr="00266338">
        <w:rPr>
          <w:rFonts w:asciiTheme="majorHAnsi" w:hAnsiTheme="majorHAnsi" w:cstheme="majorHAnsi"/>
          <w:b/>
          <w:bCs/>
          <w:color w:val="262626" w:themeColor="text1" w:themeTint="D9"/>
          <w:sz w:val="20"/>
          <w:szCs w:val="20"/>
        </w:rPr>
        <w:t xml:space="preserve"> </w:t>
      </w:r>
      <w:r w:rsidR="006D3D6A" w:rsidRPr="00266338">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266338" w:rsidRDefault="00203509" w:rsidP="00CC124D">
      <w:pPr>
        <w:spacing w:after="0" w:line="240" w:lineRule="auto"/>
        <w:rPr>
          <w:rFonts w:asciiTheme="majorHAnsi" w:hAnsiTheme="majorHAnsi" w:cstheme="majorHAnsi"/>
          <w:color w:val="262626" w:themeColor="text1" w:themeTint="D9"/>
          <w:sz w:val="20"/>
          <w:szCs w:val="20"/>
        </w:rPr>
      </w:pPr>
    </w:p>
    <w:p w14:paraId="05D11C76" w14:textId="77777777" w:rsidR="008B1342" w:rsidRDefault="007157C3" w:rsidP="008B1342">
      <w:pPr>
        <w:pStyle w:val="Tekstpodstawowy"/>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8B1342" w:rsidRPr="00AE7849">
        <w:rPr>
          <w:rFonts w:asciiTheme="majorHAnsi" w:hAnsiTheme="majorHAnsi" w:cstheme="majorHAnsi"/>
          <w:color w:val="262626" w:themeColor="text1" w:themeTint="D9"/>
          <w:sz w:val="20"/>
          <w:szCs w:val="20"/>
        </w:rPr>
        <w:t>Wynagrodzenie wykonawcy za wykonanie przedmiotu zamówienia będzie rozliczanie wykonanych robót będzie następowało każdorazowo kosztorysem powykonawczym nie częściej niż raz w miesiącu sporządzonym na podstawie cen jednostkowych przyjętych w formularzu cenowego złożonym przez Wykonawcę i faktycznie wykonanych robót, potwierdzonych przez przedstawiciela gminy</w:t>
      </w:r>
      <w:r w:rsidR="008B1342">
        <w:rPr>
          <w:rFonts w:asciiTheme="majorHAnsi" w:hAnsiTheme="majorHAnsi" w:cstheme="majorHAnsi"/>
          <w:color w:val="262626" w:themeColor="text1" w:themeTint="D9"/>
          <w:sz w:val="20"/>
          <w:szCs w:val="20"/>
        </w:rPr>
        <w:t>.</w:t>
      </w:r>
    </w:p>
    <w:p w14:paraId="56A0C66B"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933D33B" w14:textId="515097B2" w:rsidR="0063300B" w:rsidRPr="00266338" w:rsidRDefault="008B1342" w:rsidP="0063300B">
      <w:pPr>
        <w:spacing w:after="0" w:line="240" w:lineRule="auto"/>
        <w:rPr>
          <w:rFonts w:asciiTheme="majorHAnsi" w:eastAsia="Times New Roman"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w:t>
      </w:r>
      <w:r w:rsidR="007157C3" w:rsidRPr="00266338">
        <w:rPr>
          <w:rFonts w:asciiTheme="majorHAnsi" w:hAnsiTheme="majorHAnsi" w:cstheme="majorHAnsi"/>
          <w:color w:val="262626" w:themeColor="text1" w:themeTint="D9"/>
          <w:sz w:val="20"/>
          <w:szCs w:val="20"/>
        </w:rPr>
        <w:t xml:space="preserve">) </w:t>
      </w:r>
      <w:r w:rsidR="0063300B" w:rsidRPr="00266338">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63300B"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266338">
        <w:rPr>
          <w:rFonts w:asciiTheme="majorHAnsi" w:hAnsiTheme="majorHAnsi" w:cstheme="majorHAnsi"/>
          <w:color w:val="262626" w:themeColor="text1" w:themeTint="D9"/>
          <w:sz w:val="20"/>
          <w:szCs w:val="20"/>
          <w:u w:val="single"/>
        </w:rPr>
        <w:t>.</w:t>
      </w:r>
      <w:r w:rsidR="0063300B" w:rsidRPr="00266338">
        <w:rPr>
          <w:rFonts w:asciiTheme="majorHAnsi" w:hAnsiTheme="majorHAnsi" w:cstheme="majorHAnsi"/>
          <w:color w:val="262626" w:themeColor="text1" w:themeTint="D9"/>
          <w:sz w:val="20"/>
          <w:szCs w:val="20"/>
        </w:rPr>
        <w:t xml:space="preserve"> W przypadku uchylenia się </w:t>
      </w:r>
      <w:r w:rsidR="0063300B" w:rsidRPr="00266338">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63300B" w:rsidRPr="00266338">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sidRPr="00266338">
        <w:rPr>
          <w:rFonts w:asciiTheme="majorHAnsi" w:hAnsiTheme="majorHAnsi" w:cstheme="majorHAnsi"/>
          <w:color w:val="262626" w:themeColor="text1" w:themeTint="D9"/>
          <w:sz w:val="20"/>
          <w:szCs w:val="20"/>
        </w:rPr>
        <w:t xml:space="preserve"> u</w:t>
      </w:r>
      <w:r w:rsidR="0063300B" w:rsidRPr="00266338">
        <w:rPr>
          <w:rFonts w:asciiTheme="majorHAnsi" w:hAnsiTheme="majorHAnsi" w:cstheme="majorHAnsi"/>
          <w:color w:val="262626" w:themeColor="text1" w:themeTint="D9"/>
          <w:sz w:val="20"/>
          <w:szCs w:val="20"/>
        </w:rPr>
        <w:t>st. 2 – 8</w:t>
      </w:r>
      <w:r w:rsidR="00352D31" w:rsidRPr="00266338">
        <w:rPr>
          <w:rFonts w:asciiTheme="majorHAnsi" w:hAnsiTheme="majorHAnsi" w:cstheme="majorHAnsi"/>
          <w:color w:val="262626" w:themeColor="text1" w:themeTint="D9"/>
          <w:sz w:val="20"/>
          <w:szCs w:val="20"/>
        </w:rPr>
        <w:t xml:space="preserve"> ustawy Pzp</w:t>
      </w:r>
      <w:r w:rsidR="0063300B" w:rsidRPr="00266338">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91A817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8E6005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0AA89780" w14:textId="7224BDEE" w:rsidR="00436F5E"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2.2/ Wykonawca, który powoła się na rozwiązania równoważne jest obowiązany wykazać, że oferowane przez niego dostawy, usługi lub roboty budowlane spełniają wymagania określone przez Zamawiającego. </w:t>
      </w:r>
    </w:p>
    <w:p w14:paraId="0697529E" w14:textId="77777777" w:rsidR="003E7D40" w:rsidRPr="009D538D" w:rsidRDefault="003E7D40" w:rsidP="00436F5E">
      <w:pPr>
        <w:autoSpaceDE w:val="0"/>
        <w:spacing w:after="0" w:line="240" w:lineRule="auto"/>
        <w:jc w:val="both"/>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A3FB4B"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w:t>
      </w:r>
      <w:r w:rsidR="001E2E87">
        <w:rPr>
          <w:rFonts w:asciiTheme="majorHAnsi" w:hAnsiTheme="majorHAnsi" w:cstheme="majorHAnsi"/>
          <w:color w:val="262626" w:themeColor="text1" w:themeTint="D9"/>
          <w:sz w:val="20"/>
          <w:szCs w:val="20"/>
        </w:rPr>
        <w:br/>
      </w:r>
      <w:r w:rsidR="006D3D6A" w:rsidRPr="009D538D">
        <w:rPr>
          <w:rFonts w:asciiTheme="majorHAnsi" w:hAnsiTheme="majorHAnsi" w:cstheme="majorHAnsi"/>
          <w:color w:val="262626" w:themeColor="text1" w:themeTint="D9"/>
          <w:sz w:val="20"/>
          <w:szCs w:val="20"/>
        </w:rPr>
        <w:t>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4327263"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397808">
      <w:pPr>
        <w:spacing w:after="0" w:line="240" w:lineRule="auto"/>
        <w:rPr>
          <w:rFonts w:asciiTheme="majorHAnsi" w:hAnsiTheme="majorHAnsi" w:cstheme="majorHAnsi"/>
          <w:color w:val="262626" w:themeColor="text1" w:themeTint="D9"/>
          <w:sz w:val="20"/>
          <w:szCs w:val="20"/>
        </w:rPr>
      </w:pPr>
    </w:p>
    <w:p w14:paraId="414CE42B" w14:textId="16AC9170" w:rsidR="00397808" w:rsidRDefault="006D3D6A" w:rsidP="00397808">
      <w:pPr>
        <w:spacing w:after="0" w:line="240" w:lineRule="auto"/>
        <w:rPr>
          <w:rFonts w:ascii="Calibri Light" w:hAnsi="Calibri Light" w:cs="Calibri Light"/>
          <w:b/>
          <w:bCs/>
          <w:color w:val="262626" w:themeColor="text1" w:themeTint="D9"/>
          <w:sz w:val="20"/>
          <w:szCs w:val="20"/>
        </w:rPr>
      </w:pPr>
      <w:r w:rsidRPr="00397808">
        <w:rPr>
          <w:rFonts w:asciiTheme="majorHAnsi" w:hAnsiTheme="majorHAnsi" w:cstheme="majorHAnsi"/>
          <w:color w:val="262626" w:themeColor="text1" w:themeTint="D9"/>
          <w:sz w:val="20"/>
          <w:szCs w:val="20"/>
        </w:rPr>
        <w:t>Termin realizacji zamówienia</w:t>
      </w:r>
      <w:r w:rsidR="005E17BA" w:rsidRPr="00397808">
        <w:rPr>
          <w:rFonts w:asciiTheme="majorHAnsi" w:hAnsiTheme="majorHAnsi" w:cstheme="majorHAnsi"/>
          <w:color w:val="262626" w:themeColor="text1" w:themeTint="D9"/>
          <w:sz w:val="20"/>
          <w:szCs w:val="20"/>
        </w:rPr>
        <w:t>:</w:t>
      </w:r>
      <w:r w:rsidR="009F3911" w:rsidRPr="00397808">
        <w:rPr>
          <w:rFonts w:asciiTheme="majorHAnsi" w:hAnsiTheme="majorHAnsi" w:cstheme="majorHAnsi"/>
          <w:b/>
          <w:bCs/>
          <w:color w:val="262626" w:themeColor="text1" w:themeTint="D9"/>
          <w:sz w:val="20"/>
          <w:szCs w:val="20"/>
        </w:rPr>
        <w:t xml:space="preserve"> </w:t>
      </w:r>
      <w:r w:rsidR="00397808" w:rsidRPr="00C425C5">
        <w:rPr>
          <w:rFonts w:ascii="Calibri Light" w:hAnsi="Calibri Light" w:cs="Calibri Light"/>
          <w:b/>
          <w:bCs/>
          <w:color w:val="1F3864" w:themeColor="accent1" w:themeShade="80"/>
          <w:sz w:val="20"/>
          <w:szCs w:val="20"/>
        </w:rPr>
        <w:t>1</w:t>
      </w:r>
      <w:r w:rsidR="00C425C5" w:rsidRPr="00C425C5">
        <w:rPr>
          <w:rFonts w:ascii="Calibri Light" w:hAnsi="Calibri Light" w:cs="Calibri Light"/>
          <w:b/>
          <w:bCs/>
          <w:color w:val="1F3864" w:themeColor="accent1" w:themeShade="80"/>
          <w:sz w:val="20"/>
          <w:szCs w:val="20"/>
        </w:rPr>
        <w:t>2 tygodni</w:t>
      </w:r>
      <w:r w:rsidR="00397808" w:rsidRPr="00C425C5">
        <w:rPr>
          <w:rFonts w:ascii="Calibri Light" w:hAnsi="Calibri Light" w:cs="Calibri Light"/>
          <w:b/>
          <w:bCs/>
          <w:color w:val="1F3864" w:themeColor="accent1" w:themeShade="80"/>
          <w:sz w:val="20"/>
          <w:szCs w:val="20"/>
        </w:rPr>
        <w:t xml:space="preserve"> od dnia podpisania umowy.</w:t>
      </w:r>
    </w:p>
    <w:p w14:paraId="1B7C7145" w14:textId="3DDA2CDF" w:rsidR="003E7D40" w:rsidRPr="00EA7AB9" w:rsidRDefault="003E7D40" w:rsidP="00397808">
      <w:pPr>
        <w:spacing w:after="0" w:line="240" w:lineRule="auto"/>
        <w:rPr>
          <w:rFonts w:asciiTheme="majorHAnsi" w:hAnsiTheme="majorHAnsi" w:cstheme="majorHAnsi"/>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C425C5" w:rsidRDefault="008579C0" w:rsidP="0028014F">
      <w:pPr>
        <w:tabs>
          <w:tab w:val="left" w:pos="284"/>
        </w:tabs>
        <w:autoSpaceDE w:val="0"/>
        <w:spacing w:after="0" w:line="240" w:lineRule="auto"/>
        <w:jc w:val="both"/>
        <w:rPr>
          <w:rFonts w:asciiTheme="majorHAnsi" w:hAnsiTheme="majorHAnsi" w:cstheme="majorHAnsi"/>
          <w:i/>
          <w:color w:val="1F3864" w:themeColor="accent1" w:themeShade="80"/>
          <w:sz w:val="20"/>
          <w:szCs w:val="20"/>
        </w:rPr>
      </w:pPr>
      <w:r w:rsidRPr="00C425C5">
        <w:rPr>
          <w:rFonts w:asciiTheme="majorHAnsi" w:hAnsiTheme="majorHAnsi" w:cstheme="majorHAnsi"/>
          <w:i/>
          <w:color w:val="1F3864" w:themeColor="accent1" w:themeShade="80"/>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3DB76969" w14:textId="77777777" w:rsidR="008579C0" w:rsidRPr="00C425C5" w:rsidRDefault="008579C0" w:rsidP="0028014F">
      <w:pPr>
        <w:tabs>
          <w:tab w:val="left" w:pos="284"/>
        </w:tabs>
        <w:autoSpaceDE w:val="0"/>
        <w:spacing w:after="0" w:line="240" w:lineRule="auto"/>
        <w:jc w:val="both"/>
        <w:rPr>
          <w:rFonts w:asciiTheme="majorHAnsi" w:hAnsiTheme="majorHAnsi" w:cstheme="majorHAnsi"/>
          <w:i/>
          <w:color w:val="1F3864" w:themeColor="accent1" w:themeShade="80"/>
          <w:sz w:val="20"/>
          <w:szCs w:val="20"/>
        </w:rPr>
      </w:pPr>
      <w:r w:rsidRPr="00C425C5">
        <w:rPr>
          <w:rFonts w:asciiTheme="majorHAnsi" w:hAnsiTheme="majorHAnsi" w:cstheme="majorHAnsi"/>
          <w:i/>
          <w:color w:val="1F3864" w:themeColor="accent1" w:themeShade="80"/>
          <w:sz w:val="20"/>
          <w:szCs w:val="20"/>
        </w:rPr>
        <w:t xml:space="preserve">Zamawiający nie stawia szczególnych wymagań z zakresu tego warunku. </w:t>
      </w:r>
    </w:p>
    <w:p w14:paraId="7A62A0A9" w14:textId="2F3D107C" w:rsidR="00937B3C" w:rsidRPr="00C425C5" w:rsidRDefault="00937B3C" w:rsidP="0028014F">
      <w:pPr>
        <w:spacing w:after="0" w:line="240" w:lineRule="auto"/>
        <w:rPr>
          <w:rFonts w:asciiTheme="majorHAnsi" w:hAnsiTheme="majorHAnsi" w:cstheme="majorHAnsi"/>
          <w:b/>
          <w:bCs/>
          <w:color w:val="1F3864" w:themeColor="accent1" w:themeShade="80"/>
          <w:sz w:val="20"/>
          <w:szCs w:val="20"/>
        </w:rPr>
      </w:pPr>
    </w:p>
    <w:p w14:paraId="08977DA6" w14:textId="30319D0C" w:rsidR="008579C0" w:rsidRPr="00C425C5" w:rsidRDefault="008579C0" w:rsidP="0028014F">
      <w:pPr>
        <w:spacing w:after="0" w:line="240" w:lineRule="auto"/>
        <w:rPr>
          <w:rFonts w:asciiTheme="majorHAnsi" w:hAnsiTheme="majorHAnsi" w:cstheme="majorHAnsi"/>
          <w:color w:val="262626" w:themeColor="text1" w:themeTint="D9"/>
          <w:sz w:val="20"/>
          <w:szCs w:val="20"/>
        </w:rPr>
      </w:pPr>
      <w:r w:rsidRPr="00C425C5">
        <w:rPr>
          <w:rFonts w:asciiTheme="majorHAnsi" w:hAnsiTheme="majorHAnsi" w:cstheme="majorHAnsi"/>
          <w:color w:val="262626" w:themeColor="text1" w:themeTint="D9"/>
          <w:sz w:val="20"/>
          <w:szCs w:val="20"/>
        </w:rPr>
        <w:t>3) Sytuacji ekonomicznej lub finansowej:</w:t>
      </w:r>
    </w:p>
    <w:p w14:paraId="09F560F9" w14:textId="45D048B8" w:rsidR="00AB7823" w:rsidRPr="009D538D" w:rsidRDefault="00C425C5" w:rsidP="00AB782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C425C5">
        <w:rPr>
          <w:rFonts w:asciiTheme="majorHAnsi" w:hAnsiTheme="majorHAnsi" w:cstheme="majorHAnsi"/>
          <w:i/>
          <w:color w:val="1F3864" w:themeColor="accent1" w:themeShade="80"/>
          <w:sz w:val="20"/>
          <w:szCs w:val="20"/>
        </w:rPr>
        <w:t>Zamawiający nie stawia szczególnych wymagań z zakresu tego warunku</w:t>
      </w:r>
    </w:p>
    <w:p w14:paraId="4A08A02B"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4) Zdolności technicznej lub zawodowej:</w:t>
      </w:r>
    </w:p>
    <w:p w14:paraId="07C8F3A1" w14:textId="77777777" w:rsidR="008579C0" w:rsidRPr="009D538D" w:rsidRDefault="008579C0" w:rsidP="00937B3C">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725F00">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18623933" w:rsidR="00935D28" w:rsidRDefault="008579C0" w:rsidP="00725F00">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0B390C42" w14:textId="77777777" w:rsidR="000B0B29" w:rsidRPr="00B17FDE" w:rsidRDefault="000B0B29" w:rsidP="00725F00">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p>
    <w:p w14:paraId="1148135F" w14:textId="7352F633" w:rsidR="00397808" w:rsidRPr="00397808" w:rsidRDefault="00397808" w:rsidP="00397808">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r w:rsidRPr="00397808">
        <w:rPr>
          <w:rFonts w:ascii="Calibri Light" w:hAnsi="Calibri Light" w:cs="Calibri Light"/>
          <w:b/>
          <w:bCs/>
          <w:color w:val="262626" w:themeColor="text1" w:themeTint="D9"/>
          <w:sz w:val="20"/>
          <w:szCs w:val="20"/>
        </w:rPr>
        <w:t xml:space="preserve">- wykonaniem co najmniej </w:t>
      </w:r>
      <w:r w:rsidR="00D241A8">
        <w:rPr>
          <w:rFonts w:ascii="Calibri Light" w:hAnsi="Calibri Light" w:cs="Calibri Light"/>
          <w:b/>
          <w:bCs/>
          <w:color w:val="FF0000"/>
          <w:sz w:val="20"/>
          <w:szCs w:val="20"/>
        </w:rPr>
        <w:t xml:space="preserve">1 roboty budowlanej </w:t>
      </w:r>
      <w:r w:rsidRPr="00C425C5">
        <w:rPr>
          <w:rFonts w:ascii="Calibri Light" w:hAnsi="Calibri Light" w:cs="Calibri Light"/>
          <w:b/>
          <w:bCs/>
          <w:color w:val="FF0000"/>
          <w:sz w:val="20"/>
          <w:szCs w:val="20"/>
        </w:rPr>
        <w:t xml:space="preserve"> </w:t>
      </w:r>
      <w:r w:rsidRPr="00397808">
        <w:rPr>
          <w:rFonts w:ascii="Calibri Light" w:hAnsi="Calibri Light" w:cs="Calibri Light"/>
          <w:b/>
          <w:bCs/>
          <w:color w:val="262626" w:themeColor="text1" w:themeTint="D9"/>
          <w:sz w:val="20"/>
          <w:szCs w:val="20"/>
        </w:rPr>
        <w:t>p</w:t>
      </w:r>
      <w:r w:rsidRPr="00397808">
        <w:rPr>
          <w:rFonts w:ascii="Calibri Light" w:eastAsia="Calibri" w:hAnsi="Calibri Light" w:cs="Calibri Light"/>
          <w:b/>
          <w:bCs/>
          <w:color w:val="262626" w:themeColor="text1" w:themeTint="D9"/>
          <w:sz w:val="20"/>
          <w:szCs w:val="20"/>
        </w:rPr>
        <w:t xml:space="preserve">olegających na </w:t>
      </w:r>
      <w:r w:rsidR="000066E4" w:rsidRPr="000066E4">
        <w:rPr>
          <w:rFonts w:ascii="Calibri Light" w:eastAsia="Times New Roman" w:hAnsi="Calibri Light" w:cs="Tahoma"/>
          <w:b/>
          <w:bCs/>
          <w:color w:val="2F5496" w:themeColor="accent1" w:themeShade="BF"/>
          <w:sz w:val="20"/>
          <w:szCs w:val="20"/>
        </w:rPr>
        <w:t>Budowie tężni solankowej wraz z przyłączami</w:t>
      </w:r>
    </w:p>
    <w:p w14:paraId="3B0897C6" w14:textId="17B531E6" w:rsidR="00397808" w:rsidRPr="00397808" w:rsidRDefault="00BC0FF4" w:rsidP="00397808">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r>
        <w:rPr>
          <w:rFonts w:ascii="Calibri Light" w:eastAsia="Calibri" w:hAnsi="Calibri Light" w:cs="Calibri"/>
          <w:b/>
          <w:bCs/>
          <w:color w:val="262626" w:themeColor="text1" w:themeTint="D9"/>
          <w:sz w:val="20"/>
          <w:szCs w:val="20"/>
        </w:rPr>
        <w:t xml:space="preserve">Przedstawiona </w:t>
      </w:r>
      <w:r w:rsidR="00397808" w:rsidRPr="00397808">
        <w:rPr>
          <w:rFonts w:ascii="Calibri Light" w:eastAsia="Calibri" w:hAnsi="Calibri Light" w:cs="Calibri"/>
          <w:b/>
          <w:bCs/>
          <w:color w:val="262626" w:themeColor="text1" w:themeTint="D9"/>
          <w:sz w:val="20"/>
          <w:szCs w:val="20"/>
        </w:rPr>
        <w:t xml:space="preserve"> prac</w:t>
      </w:r>
      <w:r>
        <w:rPr>
          <w:rFonts w:ascii="Calibri Light" w:eastAsia="Calibri" w:hAnsi="Calibri Light" w:cs="Calibri"/>
          <w:b/>
          <w:bCs/>
          <w:color w:val="262626" w:themeColor="text1" w:themeTint="D9"/>
          <w:sz w:val="20"/>
          <w:szCs w:val="20"/>
        </w:rPr>
        <w:t>a</w:t>
      </w:r>
      <w:r w:rsidR="00397808" w:rsidRPr="00397808">
        <w:rPr>
          <w:rFonts w:ascii="Calibri Light" w:eastAsia="Calibri" w:hAnsi="Calibri Light" w:cs="Calibri"/>
          <w:b/>
          <w:bCs/>
          <w:color w:val="262626" w:themeColor="text1" w:themeTint="D9"/>
          <w:sz w:val="20"/>
          <w:szCs w:val="20"/>
        </w:rPr>
        <w:t xml:space="preserve"> musi mieć wartość brutto min. </w:t>
      </w:r>
      <w:r w:rsidR="00397808" w:rsidRPr="000066E4">
        <w:rPr>
          <w:rFonts w:ascii="Calibri Light" w:eastAsia="Calibri" w:hAnsi="Calibri Light" w:cs="Calibri"/>
          <w:b/>
          <w:bCs/>
          <w:color w:val="FF0000"/>
          <w:sz w:val="20"/>
          <w:szCs w:val="20"/>
        </w:rPr>
        <w:t xml:space="preserve">300 000,00 </w:t>
      </w:r>
      <w:r w:rsidR="00397808" w:rsidRPr="00397808">
        <w:rPr>
          <w:rFonts w:ascii="Calibri Light" w:eastAsia="Calibri" w:hAnsi="Calibri Light" w:cs="Calibri"/>
          <w:b/>
          <w:bCs/>
          <w:color w:val="262626" w:themeColor="text1" w:themeTint="D9"/>
          <w:sz w:val="20"/>
          <w:szCs w:val="20"/>
        </w:rPr>
        <w:t>zł</w:t>
      </w:r>
    </w:p>
    <w:p w14:paraId="74035297" w14:textId="77777777" w:rsidR="00397808" w:rsidRDefault="00397808"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1AC789EF"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4C4F89F7" w14:textId="45292D93" w:rsidR="00937B3C" w:rsidRDefault="00937B3C"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01D0C38" w14:textId="32CF0DC2"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256AB083" w14:textId="77777777"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058F17E" w14:textId="77A30F37" w:rsidR="00E66A3C" w:rsidRPr="003A04D8" w:rsidRDefault="00E66A3C" w:rsidP="003A04D8">
      <w:pPr>
        <w:pStyle w:val="Default"/>
        <w:shd w:val="clear" w:color="auto" w:fill="F2F2F2" w:themeFill="background1" w:themeFillShade="F2"/>
        <w:spacing w:after="0" w:line="240" w:lineRule="auto"/>
        <w:ind w:left="567"/>
        <w:jc w:val="both"/>
        <w:rPr>
          <w:rFonts w:ascii="Calibri Light" w:eastAsia="Tahoma" w:hAnsi="Calibri Light" w:cs="Calibri Light"/>
          <w:b/>
          <w:bCs/>
          <w:color w:val="262626" w:themeColor="text1" w:themeTint="D9"/>
          <w:sz w:val="20"/>
          <w:szCs w:val="20"/>
        </w:rPr>
      </w:pPr>
      <w:r w:rsidRPr="00E66A3C">
        <w:rPr>
          <w:rFonts w:ascii="Calibri Light" w:eastAsia="Tahoma" w:hAnsi="Calibri Light" w:cs="Tahoma"/>
          <w:b/>
          <w:bCs/>
          <w:color w:val="262626" w:themeColor="text1" w:themeTint="D9"/>
          <w:sz w:val="20"/>
          <w:szCs w:val="20"/>
        </w:rPr>
        <w:t>- 1 osobę</w:t>
      </w:r>
      <w:r w:rsidRPr="00E66A3C">
        <w:rPr>
          <w:rFonts w:ascii="Calibri Light" w:eastAsia="Tahoma" w:hAnsi="Calibri Light" w:cs="Tahoma"/>
          <w:color w:val="262626" w:themeColor="text1" w:themeTint="D9"/>
          <w:sz w:val="20"/>
          <w:szCs w:val="20"/>
        </w:rPr>
        <w:t xml:space="preserve"> (kierownik </w:t>
      </w:r>
      <w:r w:rsidR="00814080">
        <w:rPr>
          <w:rFonts w:ascii="Calibri Light" w:eastAsia="Tahoma" w:hAnsi="Calibri Light" w:cs="Tahoma"/>
          <w:color w:val="262626" w:themeColor="text1" w:themeTint="D9"/>
          <w:sz w:val="20"/>
          <w:szCs w:val="20"/>
        </w:rPr>
        <w:t>robót</w:t>
      </w:r>
      <w:r w:rsidRPr="00E66A3C">
        <w:rPr>
          <w:rFonts w:ascii="Calibri Light" w:eastAsia="Tahoma" w:hAnsi="Calibri Light" w:cs="Tahoma"/>
          <w:color w:val="262626" w:themeColor="text1" w:themeTint="D9"/>
          <w:sz w:val="20"/>
          <w:szCs w:val="20"/>
        </w:rPr>
        <w:t xml:space="preserve">) </w:t>
      </w:r>
      <w:r w:rsidRPr="00E66A3C">
        <w:rPr>
          <w:rFonts w:ascii="Calibri Light" w:eastAsia="Tahoma" w:hAnsi="Calibri Light" w:cs="Tahoma"/>
          <w:b/>
          <w:bCs/>
          <w:color w:val="262626" w:themeColor="text1" w:themeTint="D9"/>
          <w:sz w:val="20"/>
          <w:szCs w:val="20"/>
        </w:rPr>
        <w:t>posiadającą uprawnienia budowl</w:t>
      </w:r>
      <w:r w:rsidRPr="00E66A3C">
        <w:rPr>
          <w:rFonts w:ascii="Calibri Light" w:eastAsia="Tahoma" w:hAnsi="Calibri Light" w:cs="Calibri Light"/>
          <w:b/>
          <w:bCs/>
          <w:color w:val="262626" w:themeColor="text1" w:themeTint="D9"/>
          <w:sz w:val="20"/>
          <w:szCs w:val="20"/>
        </w:rPr>
        <w:t>an</w:t>
      </w:r>
      <w:r w:rsidR="003A04D8">
        <w:rPr>
          <w:rFonts w:ascii="Calibri Light" w:eastAsia="Tahoma" w:hAnsi="Calibri Light" w:cs="Calibri Light"/>
          <w:b/>
          <w:bCs/>
          <w:color w:val="262626" w:themeColor="text1" w:themeTint="D9"/>
          <w:sz w:val="20"/>
          <w:szCs w:val="20"/>
        </w:rPr>
        <w:t>e</w:t>
      </w:r>
      <w:r w:rsidRPr="00E66A3C">
        <w:rPr>
          <w:rFonts w:ascii="Calibri Light" w:eastAsia="Tahoma" w:hAnsi="Calibri Light" w:cs="Calibri Light"/>
          <w:b/>
          <w:bCs/>
          <w:color w:val="262626" w:themeColor="text1" w:themeTint="D9"/>
          <w:sz w:val="20"/>
          <w:szCs w:val="20"/>
        </w:rPr>
        <w:t xml:space="preserve"> </w:t>
      </w:r>
      <w:r w:rsidRPr="00E66A3C">
        <w:rPr>
          <w:rFonts w:ascii="Calibri Light" w:hAnsi="Calibri Light" w:cs="Calibri Light"/>
          <w:b/>
          <w:bCs/>
          <w:color w:val="262626" w:themeColor="text1" w:themeTint="D9"/>
          <w:sz w:val="20"/>
          <w:szCs w:val="20"/>
        </w:rPr>
        <w:t xml:space="preserve">w </w:t>
      </w:r>
      <w:r w:rsidRPr="000066E4">
        <w:rPr>
          <w:rFonts w:ascii="Calibri Light" w:hAnsi="Calibri Light" w:cs="Calibri Light"/>
          <w:b/>
          <w:bCs/>
          <w:color w:val="2F5496" w:themeColor="accent1" w:themeShade="BF"/>
          <w:sz w:val="20"/>
          <w:szCs w:val="20"/>
        </w:rPr>
        <w:t xml:space="preserve">specjalności </w:t>
      </w:r>
      <w:r w:rsidR="000066E4" w:rsidRPr="000066E4">
        <w:rPr>
          <w:rFonts w:ascii="Calibri Light" w:hAnsi="Calibri Light" w:cs="Calibri Light"/>
          <w:b/>
          <w:bCs/>
          <w:color w:val="2F5496" w:themeColor="accent1" w:themeShade="BF"/>
          <w:sz w:val="20"/>
          <w:szCs w:val="20"/>
        </w:rPr>
        <w:t>konstrukcyjno-budowlanej</w:t>
      </w:r>
      <w:r w:rsidRPr="000066E4">
        <w:rPr>
          <w:rFonts w:ascii="Calibri Light" w:eastAsia="Tahoma" w:hAnsi="Calibri Light" w:cs="Calibri Light"/>
          <w:b/>
          <w:bCs/>
          <w:color w:val="2F5496" w:themeColor="accent1" w:themeShade="BF"/>
          <w:sz w:val="20"/>
          <w:szCs w:val="20"/>
        </w:rPr>
        <w:t>,</w:t>
      </w:r>
    </w:p>
    <w:p w14:paraId="7725C1C1" w14:textId="7CEDB7F6" w:rsidR="00256256" w:rsidRDefault="00256256" w:rsidP="00256256">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Pr>
          <w:rFonts w:asciiTheme="majorHAnsi" w:eastAsia="Calibri" w:hAnsiTheme="majorHAnsi" w:cstheme="majorHAnsi"/>
          <w:color w:val="262626" w:themeColor="text1" w:themeTint="D9"/>
          <w:sz w:val="20"/>
          <w:szCs w:val="20"/>
        </w:rPr>
        <w:t>będącą czynnym członkiem odpowiedniej izby samorządu zawodowego</w:t>
      </w:r>
      <w:r w:rsidR="002A0899">
        <w:rPr>
          <w:rFonts w:asciiTheme="majorHAnsi" w:eastAsia="Calibri" w:hAnsiTheme="majorHAnsi" w:cstheme="majorHAnsi"/>
          <w:color w:val="262626" w:themeColor="text1" w:themeTint="D9"/>
          <w:sz w:val="20"/>
          <w:szCs w:val="20"/>
        </w:rPr>
        <w:t>.</w:t>
      </w:r>
    </w:p>
    <w:p w14:paraId="5F2FC8E7" w14:textId="77777777" w:rsidR="00137482" w:rsidRDefault="00137482" w:rsidP="00CC124D">
      <w:pPr>
        <w:autoSpaceDE w:val="0"/>
        <w:autoSpaceDN w:val="0"/>
        <w:adjustRightInd w:val="0"/>
        <w:spacing w:after="0" w:line="240" w:lineRule="auto"/>
        <w:jc w:val="both"/>
        <w:rPr>
          <w:rFonts w:ascii="Calibri Light" w:hAnsi="Calibri Light" w:cs="Calibri Light"/>
          <w:iCs/>
          <w:color w:val="262626" w:themeColor="text1" w:themeTint="D9"/>
          <w:sz w:val="20"/>
          <w:szCs w:val="20"/>
        </w:rPr>
      </w:pPr>
    </w:p>
    <w:p w14:paraId="150D89CA" w14:textId="7FE631A5" w:rsidR="008579C0" w:rsidRPr="009D538D" w:rsidRDefault="002A08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W</w:t>
      </w:r>
      <w:r w:rsidR="008579C0" w:rsidRPr="009D538D">
        <w:rPr>
          <w:rFonts w:asciiTheme="majorHAnsi" w:hAnsiTheme="majorHAnsi" w:cstheme="majorHAnsi"/>
          <w:color w:val="262626" w:themeColor="text1" w:themeTint="D9"/>
          <w:sz w:val="20"/>
          <w:szCs w:val="20"/>
        </w:rPr>
        <w:t>w. os</w:t>
      </w:r>
      <w:r w:rsidR="003A04D8">
        <w:rPr>
          <w:rFonts w:asciiTheme="majorHAnsi" w:hAnsiTheme="majorHAnsi" w:cstheme="majorHAnsi"/>
          <w:color w:val="262626" w:themeColor="text1" w:themeTint="D9"/>
          <w:sz w:val="20"/>
          <w:szCs w:val="20"/>
        </w:rPr>
        <w:t>oba</w:t>
      </w:r>
      <w:r w:rsidR="008579C0" w:rsidRPr="009D538D">
        <w:rPr>
          <w:rFonts w:asciiTheme="majorHAnsi" w:hAnsiTheme="majorHAnsi" w:cstheme="majorHAnsi"/>
          <w:color w:val="262626" w:themeColor="text1" w:themeTint="D9"/>
          <w:sz w:val="20"/>
          <w:szCs w:val="20"/>
        </w:rPr>
        <w:t xml:space="preserve"> winna posiadać uprawnienia budowlane zgodne z art. 12-1</w:t>
      </w:r>
      <w:r w:rsidR="00102D1F" w:rsidRPr="009D538D">
        <w:rPr>
          <w:rFonts w:asciiTheme="majorHAnsi" w:hAnsiTheme="majorHAnsi" w:cstheme="majorHAnsi"/>
          <w:color w:val="262626" w:themeColor="text1" w:themeTint="D9"/>
          <w:sz w:val="20"/>
          <w:szCs w:val="20"/>
        </w:rPr>
        <w:t>6</w:t>
      </w:r>
      <w:r w:rsidR="008579C0" w:rsidRPr="009D538D">
        <w:rPr>
          <w:rFonts w:asciiTheme="majorHAnsi" w:hAnsiTheme="majorHAnsi" w:cstheme="majorHAnsi"/>
          <w:color w:val="262626" w:themeColor="text1" w:themeTint="D9"/>
          <w:sz w:val="20"/>
          <w:szCs w:val="20"/>
        </w:rPr>
        <w:t xml:space="preserve"> ustawy z dnia 7 lipca 1994 r. Prawo budowlane </w:t>
      </w:r>
      <w:r w:rsidR="00752A8B">
        <w:rPr>
          <w:rFonts w:asciiTheme="majorHAnsi" w:hAnsiTheme="majorHAnsi" w:cstheme="majorHAnsi"/>
          <w:color w:val="262626" w:themeColor="text1" w:themeTint="D9"/>
          <w:sz w:val="20"/>
          <w:szCs w:val="20"/>
        </w:rPr>
        <w:t>(Dz</w:t>
      </w:r>
      <w:r w:rsidR="00752A8B"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752A8B"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 xml:space="preserve">2351) </w:t>
      </w:r>
      <w:r w:rsidR="008579C0" w:rsidRPr="009D538D">
        <w:rPr>
          <w:rFonts w:asciiTheme="majorHAnsi" w:hAnsiTheme="majorHAnsi" w:cstheme="majorHAnsi"/>
          <w:color w:val="262626" w:themeColor="text1" w:themeTint="D9"/>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008579C0"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36BBBE9" w14:textId="77777777"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14B5F6" w14:textId="3F63A6E1"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Przez uprawnienia budowlane do kierowania robotami budowlanymi rozumie się uprawnienia do sprawowania samodzielnych funkcji technicznych w budownictwie, wydane na podstawie Prawa Budowlanego (</w:t>
      </w:r>
      <w:r w:rsidR="00752A8B">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102D1F"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2351</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00752A8B">
        <w:rPr>
          <w:rFonts w:asciiTheme="majorHAnsi" w:hAnsiTheme="majorHAnsi" w:cstheme="majorHAnsi"/>
          <w:color w:val="262626" w:themeColor="text1" w:themeTint="D9"/>
          <w:sz w:val="20"/>
          <w:szCs w:val="20"/>
        </w:rPr>
        <w:t>Dz</w:t>
      </w:r>
      <w:r w:rsidR="00752A8B"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752A8B"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2351</w:t>
      </w:r>
      <w:r w:rsidRPr="009D538D">
        <w:rPr>
          <w:rFonts w:asciiTheme="majorHAnsi" w:hAnsiTheme="majorHAnsi" w:cstheme="majorHAnsi"/>
          <w:color w:val="262626" w:themeColor="text1" w:themeTint="D9"/>
          <w:sz w:val="20"/>
          <w:szCs w:val="20"/>
        </w:rPr>
        <w:t>).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752A8B">
        <w:rPr>
          <w:rFonts w:asciiTheme="majorHAnsi" w:hAnsiTheme="majorHAnsi" w:cstheme="majorHAnsi"/>
          <w:color w:val="262626" w:themeColor="text1" w:themeTint="D9"/>
          <w:sz w:val="20"/>
          <w:szCs w:val="20"/>
        </w:rPr>
        <w:t>Dz</w:t>
      </w:r>
      <w:r w:rsidR="00752A8B"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752A8B"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2351</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10954974"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6728D2BE"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Zamawiający dopuszcza kwalifikacje, zdobyte w innych państwach, na zasadach określonych w art. 12 ustawy Prawo budowlane</w:t>
      </w:r>
      <w:r w:rsidR="00752A8B">
        <w:rPr>
          <w:rFonts w:asciiTheme="majorHAnsi" w:hAnsiTheme="majorHAnsi" w:cstheme="majorHAnsi"/>
          <w:color w:val="262626" w:themeColor="text1" w:themeTint="D9"/>
          <w:sz w:val="20"/>
          <w:szCs w:val="20"/>
        </w:rPr>
        <w:t xml:space="preserve"> (Dz</w:t>
      </w:r>
      <w:r w:rsidR="00752A8B"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752A8B"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2351)</w:t>
      </w:r>
      <w:r w:rsidRPr="009D538D">
        <w:rPr>
          <w:rFonts w:asciiTheme="majorHAnsi" w:hAnsiTheme="majorHAnsi" w:cstheme="majorHAnsi"/>
          <w:color w:val="262626" w:themeColor="text1" w:themeTint="D9"/>
          <w:sz w:val="20"/>
          <w:szCs w:val="20"/>
        </w:rPr>
        <w:t xml:space="preserv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08F8E2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F234C05" w14:textId="77777777" w:rsidR="005D6695" w:rsidRDefault="005D6695" w:rsidP="005D669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7.3/ W przypadku wspólnego ubiegania się o zamówienie przez Wykonawców, </w:t>
      </w:r>
      <w:r>
        <w:rPr>
          <w:rFonts w:asciiTheme="majorHAnsi" w:hAnsiTheme="majorHAnsi" w:cstheme="majorHAnsi"/>
          <w:b/>
          <w:bCs/>
          <w:color w:val="262626" w:themeColor="text1" w:themeTint="D9"/>
          <w:sz w:val="20"/>
          <w:szCs w:val="20"/>
        </w:rPr>
        <w:t>oświadczenie</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o którym mowa w art. 125 ust. 1 Ustawy Pzp i art. 7 ust. 1 </w:t>
      </w:r>
      <w:r>
        <w:rPr>
          <w:rFonts w:ascii="Calibri Light" w:hAnsi="Calibri Light" w:cs="Calibri Light"/>
          <w:b/>
          <w:bCs/>
          <w:sz w:val="20"/>
          <w:szCs w:val="20"/>
        </w:rPr>
        <w:t xml:space="preserve">Ustawy o szczególnych rozwiązaniach w zakresie przeciwdziałania wspieraniu agresji na Ukrainę oraz </w:t>
      </w:r>
      <w:r>
        <w:rPr>
          <w:rFonts w:ascii="Calibri Light" w:hAnsi="Calibri Light" w:cs="Calibri Light"/>
          <w:b/>
          <w:bCs/>
          <w:sz w:val="20"/>
          <w:szCs w:val="20"/>
        </w:rPr>
        <w:lastRenderedPageBreak/>
        <w:t>służących ochronie bezpieczeństwa narodowego</w:t>
      </w:r>
      <w:r>
        <w:rPr>
          <w:rFonts w:ascii="Calibri Light" w:hAnsi="Calibri Light" w:cs="Calibri Light"/>
          <w:sz w:val="20"/>
          <w:szCs w:val="20"/>
        </w:rPr>
        <w:t>,</w:t>
      </w:r>
      <w:r>
        <w:rPr>
          <w:rFonts w:asciiTheme="majorHAnsi" w:hAnsiTheme="majorHAnsi" w:cstheme="majorHAnsi"/>
          <w:b/>
          <w:bCs/>
          <w:color w:val="262626" w:themeColor="text1" w:themeTint="D9"/>
          <w:sz w:val="20"/>
          <w:szCs w:val="20"/>
        </w:rPr>
        <w:t xml:space="preserve"> którego wzór stanowi</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załącznik nr 2 do</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SWZ </w:t>
      </w:r>
      <w:r>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P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7" w:name="_Hlk63942872"/>
    </w:p>
    <w:p w14:paraId="0BFD6585" w14:textId="77777777" w:rsidR="00BF486A" w:rsidRPr="009D538D" w:rsidRDefault="00BF486A" w:rsidP="00BF486A">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8.1/ Obligatoryjne przesłanki wykluczenia Wykonawcy określono w art. 108 ust. 1 pkt 1÷6 ustawy Pzp.</w:t>
      </w:r>
    </w:p>
    <w:p w14:paraId="132C5BA3"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p>
    <w:p w14:paraId="27C43829"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1D37697E"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bookmarkEnd w:id="7"/>
    <w:p w14:paraId="0B222722" w14:textId="77777777" w:rsidR="00BF486A" w:rsidRDefault="00BF486A"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239AF7D3"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5FD438B7" w14:textId="77777777" w:rsidR="00FD3B42" w:rsidRPr="00D10D1A" w:rsidRDefault="00FD3B42" w:rsidP="00FD3B42">
      <w:pPr>
        <w:spacing w:after="0" w:line="240" w:lineRule="auto"/>
        <w:ind w:left="993"/>
        <w:jc w:val="both"/>
        <w:rPr>
          <w:rFonts w:asciiTheme="majorHAnsi" w:hAnsiTheme="majorHAnsi" w:cstheme="majorHAnsi"/>
          <w:color w:val="262626" w:themeColor="text1" w:themeTint="D9"/>
          <w:sz w:val="20"/>
          <w:szCs w:val="20"/>
        </w:rPr>
      </w:pPr>
      <w:r w:rsidRPr="00D10D1A">
        <w:rPr>
          <w:rFonts w:asciiTheme="majorHAnsi" w:hAnsiTheme="majorHAnsi" w:cstheme="majorHAnsi"/>
          <w:color w:val="262626" w:themeColor="text1" w:themeTint="D9"/>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Pr>
          <w:rFonts w:asciiTheme="majorHAnsi" w:hAnsiTheme="majorHAnsi" w:cstheme="majorHAnsi"/>
          <w:color w:val="262626" w:themeColor="text1" w:themeTint="D9"/>
          <w:sz w:val="20"/>
          <w:szCs w:val="20"/>
        </w:rPr>
        <w:t>,</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33AE10AE" w:rsidR="00982525"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B32696">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24978E7C" w14:textId="5F8CAE15" w:rsidR="00256256" w:rsidRPr="00AD2DB9" w:rsidRDefault="00256256" w:rsidP="00256256">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w:t>
      </w:r>
      <w:r w:rsidRPr="00C93930">
        <w:rPr>
          <w:rFonts w:ascii="Calibri Light" w:hAnsi="Calibri Light"/>
          <w:b/>
          <w:bCs/>
          <w:color w:val="262626" w:themeColor="text1" w:themeTint="D9"/>
          <w:sz w:val="20"/>
          <w:szCs w:val="20"/>
        </w:rPr>
        <w:t xml:space="preserve"> 4</w:t>
      </w:r>
      <w:r w:rsidRPr="00AD2DB9">
        <w:rPr>
          <w:rFonts w:ascii="Calibri Light" w:hAnsi="Calibri Light"/>
          <w:b/>
          <w:bCs/>
          <w:color w:val="0D0D0D" w:themeColor="text1" w:themeTint="F2"/>
          <w:sz w:val="20"/>
          <w:szCs w:val="20"/>
        </w:rPr>
        <w:t xml:space="preserve"> Ustawy Pzp: </w:t>
      </w:r>
    </w:p>
    <w:p w14:paraId="65420269" w14:textId="77777777" w:rsidR="00256256" w:rsidRPr="00982525" w:rsidRDefault="00256256" w:rsidP="00256256">
      <w:pPr>
        <w:pStyle w:val="Default"/>
        <w:spacing w:after="0" w:line="240" w:lineRule="auto"/>
        <w:rPr>
          <w:rFonts w:ascii="Calibri Light" w:hAnsi="Calibri Light"/>
          <w:color w:val="auto"/>
          <w:sz w:val="20"/>
          <w:szCs w:val="20"/>
        </w:rPr>
      </w:pPr>
    </w:p>
    <w:p w14:paraId="228B5558" w14:textId="77777777" w:rsidR="00256256" w:rsidRPr="00461611" w:rsidRDefault="00256256" w:rsidP="00256256">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4) w stosunku do którego otwarto likwidację, ogłoszono upadłość, którego aktywami zarządza likwidator lub sąd, zawarł układ z wierzycielami, którego działalność gospodarcza jest zawieszona albo znajduje się on w</w:t>
      </w:r>
      <w:r>
        <w:rPr>
          <w:rFonts w:ascii="Calibri Light" w:hAnsi="Calibri Light"/>
          <w:color w:val="262626" w:themeColor="text1" w:themeTint="D9"/>
          <w:sz w:val="20"/>
          <w:szCs w:val="20"/>
        </w:rPr>
        <w:t xml:space="preserve"> </w:t>
      </w:r>
      <w:r w:rsidRPr="00461611">
        <w:rPr>
          <w:rFonts w:ascii="Calibri Light" w:hAnsi="Calibri Light"/>
          <w:color w:val="262626" w:themeColor="text1" w:themeTint="D9"/>
          <w:sz w:val="20"/>
          <w:szCs w:val="20"/>
        </w:rPr>
        <w:t xml:space="preserve">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168D5DB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F4764B8" w14:textId="20EFE22E" w:rsidR="00256256" w:rsidRDefault="00256256" w:rsidP="004C32D2">
      <w:pPr>
        <w:pStyle w:val="Default"/>
        <w:spacing w:after="0" w:line="240" w:lineRule="auto"/>
        <w:jc w:val="both"/>
        <w:rPr>
          <w:rFonts w:ascii="Calibri Light" w:hAnsi="Calibri Light"/>
          <w:color w:val="auto"/>
          <w:sz w:val="20"/>
          <w:szCs w:val="20"/>
        </w:rPr>
      </w:pPr>
    </w:p>
    <w:p w14:paraId="6DDDAE24"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2021 r. poz. 1129, z późn. zm.), zwanej dalej „ustawą Pzp”.</w:t>
      </w:r>
    </w:p>
    <w:p w14:paraId="6C6E956F" w14:textId="77777777" w:rsidR="00256256" w:rsidRPr="003B0E40"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967B4FD" w14:textId="50291922" w:rsidR="00256256" w:rsidRDefault="00752A8B"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w:t>
      </w:r>
      <w:r>
        <w:rPr>
          <w:rFonts w:asciiTheme="majorHAnsi" w:eastAsia="Times New Roman" w:hAnsiTheme="majorHAnsi" w:cstheme="majorHAnsi"/>
          <w:sz w:val="20"/>
          <w:szCs w:val="20"/>
        </w:rPr>
        <w:t>cy</w:t>
      </w:r>
      <w:r w:rsidR="00256256" w:rsidRPr="007B6734">
        <w:rPr>
          <w:rFonts w:asciiTheme="majorHAnsi" w:eastAsia="Times New Roman" w:hAnsiTheme="majorHAnsi" w:cstheme="majorHAnsi"/>
          <w:sz w:val="20"/>
          <w:szCs w:val="20"/>
        </w:rPr>
        <w:t xml:space="preserve"> zgodnie </w:t>
      </w:r>
      <w:r w:rsidR="00256256" w:rsidRPr="003B0E40">
        <w:rPr>
          <w:rFonts w:asciiTheme="majorHAnsi" w:eastAsia="Times New Roman" w:hAnsiTheme="majorHAnsi" w:cstheme="majorHAnsi"/>
          <w:sz w:val="20"/>
          <w:szCs w:val="20"/>
        </w:rPr>
        <w:t>Ustaw</w:t>
      </w:r>
      <w:r>
        <w:rPr>
          <w:rFonts w:asciiTheme="majorHAnsi" w:eastAsia="Times New Roman" w:hAnsiTheme="majorHAnsi" w:cstheme="majorHAnsi"/>
          <w:sz w:val="20"/>
          <w:szCs w:val="20"/>
        </w:rPr>
        <w:t>ą</w:t>
      </w:r>
      <w:r w:rsidR="00256256"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00256256" w:rsidRPr="007B6734">
        <w:rPr>
          <w:rFonts w:asciiTheme="majorHAnsi" w:eastAsia="Times New Roman" w:hAnsiTheme="majorHAnsi" w:cstheme="majorHAnsi"/>
          <w:sz w:val="20"/>
          <w:szCs w:val="20"/>
        </w:rPr>
        <w:t xml:space="preserve"> (Dz. U. z 2022 r. poz. 835)</w:t>
      </w:r>
      <w:r w:rsidR="00256256" w:rsidRPr="003B0E40">
        <w:rPr>
          <w:rFonts w:asciiTheme="majorHAnsi" w:eastAsia="Times New Roman" w:hAnsiTheme="majorHAnsi" w:cstheme="majorHAnsi"/>
          <w:sz w:val="20"/>
          <w:szCs w:val="20"/>
        </w:rPr>
        <w:t xml:space="preserve">, zwana dalej „ustawą” </w:t>
      </w:r>
      <w:r w:rsidR="00256256"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sidR="00256256">
        <w:rPr>
          <w:rStyle w:val="markedcontent"/>
          <w:rFonts w:asciiTheme="majorHAnsi" w:hAnsiTheme="majorHAnsi" w:cstheme="majorHAnsi"/>
          <w:sz w:val="20"/>
          <w:szCs w:val="20"/>
        </w:rPr>
        <w:t>,</w:t>
      </w:r>
      <w:r w:rsidR="00256256" w:rsidRPr="007B6734">
        <w:rPr>
          <w:rStyle w:val="markedcontent"/>
          <w:rFonts w:asciiTheme="majorHAnsi" w:hAnsiTheme="majorHAnsi" w:cstheme="majorHAnsi"/>
          <w:sz w:val="20"/>
          <w:szCs w:val="20"/>
        </w:rPr>
        <w:t xml:space="preserve"> wyklucz</w:t>
      </w:r>
      <w:r w:rsidR="00256256">
        <w:rPr>
          <w:rStyle w:val="markedcontent"/>
          <w:rFonts w:asciiTheme="majorHAnsi" w:hAnsiTheme="majorHAnsi" w:cstheme="majorHAnsi"/>
          <w:sz w:val="20"/>
          <w:szCs w:val="20"/>
        </w:rPr>
        <w:t>a n</w:t>
      </w:r>
      <w:r w:rsidR="00256256"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4A973CE1" w14:textId="77777777" w:rsidR="00256256" w:rsidRPr="003B0E40"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7075DF4" w14:textId="77777777" w:rsidR="00256256" w:rsidRPr="003B0E40" w:rsidRDefault="00256256" w:rsidP="004570D1">
      <w:pPr>
        <w:numPr>
          <w:ilvl w:val="0"/>
          <w:numId w:val="3"/>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AC27CA" w14:textId="77777777" w:rsidR="00256256" w:rsidRPr="003B0E40" w:rsidRDefault="00256256" w:rsidP="004570D1">
      <w:pPr>
        <w:numPr>
          <w:ilvl w:val="0"/>
          <w:numId w:val="3"/>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w:t>
      </w:r>
      <w:r w:rsidRPr="003B0E40">
        <w:rPr>
          <w:rFonts w:asciiTheme="majorHAnsi" w:eastAsia="Times New Roman" w:hAnsiTheme="majorHAnsi" w:cstheme="majorHAnsi"/>
          <w:sz w:val="20"/>
          <w:szCs w:val="20"/>
        </w:rPr>
        <w:lastRenderedPageBreak/>
        <w:t>beneficjentem rzeczywistym od dnia 24 lutego 2022 r., o ile została wpisana na listę na podstawie decyzji w sprawie wpisu na listę rozstrzygającej o zastosowaniu środka, o którym mowa w art. 1 pkt 3 ustawy;</w:t>
      </w:r>
    </w:p>
    <w:p w14:paraId="477F5B88" w14:textId="77777777" w:rsidR="00256256" w:rsidRPr="003B0E40" w:rsidRDefault="00256256" w:rsidP="004570D1">
      <w:pPr>
        <w:numPr>
          <w:ilvl w:val="0"/>
          <w:numId w:val="3"/>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BE74080"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1A2755E"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07D958F" w14:textId="77777777" w:rsidR="00256256" w:rsidRPr="007B6734"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48BCC709"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D2C70ED" w14:textId="77777777" w:rsidR="00256256" w:rsidRPr="00C0065F"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7CF4E09A"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959701A" w14:textId="77777777" w:rsidR="00256256" w:rsidRPr="00C0065F"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72E6E89" w14:textId="77777777" w:rsidR="00256256" w:rsidRPr="00C0065F"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2DC4B197" w14:textId="77777777" w:rsidR="00256256" w:rsidRDefault="00256256" w:rsidP="004C32D2">
      <w:pPr>
        <w:pStyle w:val="Default"/>
        <w:spacing w:after="0" w:line="240" w:lineRule="auto"/>
        <w:jc w:val="both"/>
        <w:rPr>
          <w:rFonts w:ascii="Calibri Light" w:hAnsi="Calibri Light"/>
          <w:color w:val="auto"/>
          <w:sz w:val="20"/>
          <w:szCs w:val="20"/>
        </w:rPr>
      </w:pPr>
    </w:p>
    <w:p w14:paraId="3D4DE67B" w14:textId="77777777" w:rsidR="00256256" w:rsidRDefault="00256256"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Zgodnie z art. 2 ust. 1 pkt 9 ustawy z 6 sierpnia 2010 r. o dowodach osobistych podpis osobisty to zaawansowany podpis elektroniczny w rozumieniu art. 3 pkt 11 rozporządzenia Parlamentu Europejskiego i Rady (UE) nr 910/2014 z 23 lipca 2014 </w:t>
      </w:r>
      <w:r w:rsidRPr="009D538D">
        <w:rPr>
          <w:rFonts w:asciiTheme="majorHAnsi" w:hAnsiTheme="majorHAnsi" w:cstheme="majorHAnsi"/>
          <w:i/>
          <w:iCs/>
          <w:color w:val="262626" w:themeColor="text1" w:themeTint="D9"/>
          <w:sz w:val="20"/>
          <w:szCs w:val="20"/>
        </w:rPr>
        <w:lastRenderedPageBreak/>
        <w:t>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25BABE4F" w14:textId="77777777" w:rsidR="00CB15CB" w:rsidRDefault="00CB15CB" w:rsidP="00CB15CB">
      <w:pPr>
        <w:spacing w:after="0" w:line="240" w:lineRule="auto"/>
        <w:jc w:val="both"/>
        <w:rPr>
          <w:rFonts w:ascii="Calibri Light" w:hAnsi="Calibri Light" w:cs="Calibri Light"/>
          <w:b/>
          <w:bCs/>
          <w:color w:val="0D0D0D" w:themeColor="text1" w:themeTint="F2"/>
          <w:sz w:val="20"/>
          <w:szCs w:val="20"/>
        </w:rPr>
      </w:pPr>
    </w:p>
    <w:p w14:paraId="0823A349" w14:textId="77777777" w:rsidR="00CB15CB" w:rsidRPr="00F77ADB" w:rsidRDefault="00CB15CB" w:rsidP="00CB15CB">
      <w:pPr>
        <w:spacing w:after="0" w:line="240" w:lineRule="auto"/>
        <w:ind w:left="426"/>
        <w:jc w:val="both"/>
        <w:rPr>
          <w:rFonts w:asciiTheme="majorHAnsi" w:hAnsiTheme="majorHAnsi" w:cstheme="majorHAnsi"/>
          <w:b/>
          <w:bCs/>
          <w:i/>
          <w:iCs/>
          <w:sz w:val="20"/>
          <w:szCs w:val="20"/>
        </w:rPr>
      </w:pPr>
      <w:r w:rsidRPr="00F77ADB">
        <w:rPr>
          <w:rFonts w:asciiTheme="majorHAnsi" w:hAnsiTheme="majorHAnsi" w:cstheme="majorHAnsi"/>
          <w:b/>
          <w:bCs/>
          <w:i/>
          <w:iCs/>
          <w:sz w:val="20"/>
          <w:szCs w:val="20"/>
        </w:rPr>
        <w:t>Wymagana forma:</w:t>
      </w:r>
    </w:p>
    <w:p w14:paraId="5A3BDF0A" w14:textId="77777777" w:rsidR="00CB15CB" w:rsidRPr="00F77ADB" w:rsidRDefault="00CB15CB" w:rsidP="00CB15CB">
      <w:pPr>
        <w:pStyle w:val="Tekstpodstawowy"/>
        <w:spacing w:after="0" w:line="240" w:lineRule="auto"/>
        <w:ind w:left="426" w:right="20"/>
        <w:jc w:val="both"/>
        <w:rPr>
          <w:rFonts w:asciiTheme="majorHAnsi" w:hAnsiTheme="majorHAnsi" w:cstheme="majorHAnsi"/>
          <w:i/>
          <w:iCs/>
          <w:sz w:val="20"/>
          <w:szCs w:val="20"/>
        </w:rPr>
      </w:pPr>
      <w:r w:rsidRPr="00F77ADB">
        <w:rPr>
          <w:rFonts w:asciiTheme="majorHAnsi" w:hAnsiTheme="majorHAnsi" w:cstheme="majorHAnsi"/>
          <w:i/>
          <w:iCs/>
          <w:sz w:val="20"/>
          <w:szCs w:val="20"/>
        </w:rPr>
        <w:t>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5C95721C" w14:textId="77777777" w:rsidR="00CB15CB" w:rsidRDefault="00CB15CB" w:rsidP="00CC124D">
      <w:pPr>
        <w:spacing w:after="0" w:line="240" w:lineRule="auto"/>
        <w:jc w:val="both"/>
        <w:rPr>
          <w:rFonts w:asciiTheme="majorHAnsi" w:hAnsiTheme="majorHAnsi" w:cstheme="majorHAnsi"/>
          <w:b/>
          <w:bCs/>
          <w:color w:val="262626" w:themeColor="text1" w:themeTint="D9"/>
          <w:sz w:val="20"/>
          <w:szCs w:val="20"/>
        </w:rPr>
      </w:pPr>
    </w:p>
    <w:p w14:paraId="265A27BA" w14:textId="0426E525" w:rsidR="006D3D6A" w:rsidRPr="009D538D" w:rsidRDefault="00F84BEA"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3E7E01BB"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0C5924D6" w14:textId="77777777" w:rsidR="00CB15CB" w:rsidRDefault="00CB15CB"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7B7E9E27" w:rsidR="006D3D6A" w:rsidRPr="009D538D" w:rsidRDefault="00CB15CB"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0F6CDBC3" w:rsidR="006D3D6A" w:rsidRPr="009D538D" w:rsidRDefault="00CB15CB"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56B05EE3" w:rsidR="006755A4"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139D8B5" w14:textId="77777777" w:rsidR="00580388" w:rsidRDefault="00580388" w:rsidP="00CC124D">
      <w:pPr>
        <w:spacing w:after="0" w:line="240" w:lineRule="auto"/>
        <w:jc w:val="both"/>
        <w:rPr>
          <w:rFonts w:asciiTheme="majorHAnsi" w:hAnsiTheme="majorHAnsi" w:cstheme="majorHAnsi"/>
          <w:b/>
          <w:bCs/>
          <w:color w:val="262626" w:themeColor="text1" w:themeTint="D9"/>
          <w:sz w:val="20"/>
          <w:szCs w:val="20"/>
        </w:rPr>
      </w:pPr>
    </w:p>
    <w:p w14:paraId="01251AEE" w14:textId="50A0BB2F"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13A2ED1" w14:textId="77777777" w:rsidR="00CB15CB" w:rsidRDefault="00CB15CB" w:rsidP="00187782">
      <w:pPr>
        <w:spacing w:after="0" w:line="240" w:lineRule="auto"/>
        <w:jc w:val="both"/>
        <w:rPr>
          <w:rFonts w:asciiTheme="majorHAnsi" w:hAnsiTheme="majorHAnsi" w:cstheme="majorHAnsi"/>
          <w:b/>
          <w:bCs/>
          <w:color w:val="262626" w:themeColor="text1" w:themeTint="D9"/>
          <w:sz w:val="20"/>
          <w:szCs w:val="20"/>
        </w:rPr>
      </w:pPr>
    </w:p>
    <w:p w14:paraId="57497E6A" w14:textId="57AA0978"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666E36AE" w:rsidR="006D3D6A" w:rsidRPr="009D538D" w:rsidRDefault="00BF486A"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D201380" w14:textId="77777777" w:rsidR="00596D5F" w:rsidRDefault="00596D5F" w:rsidP="00187782">
      <w:pPr>
        <w:spacing w:after="0" w:line="240" w:lineRule="auto"/>
        <w:jc w:val="both"/>
        <w:rPr>
          <w:rFonts w:asciiTheme="majorHAnsi" w:hAnsiTheme="majorHAnsi" w:cstheme="majorHAnsi"/>
          <w:b/>
          <w:bCs/>
          <w:color w:val="262626" w:themeColor="text1" w:themeTint="D9"/>
          <w:sz w:val="20"/>
          <w:szCs w:val="20"/>
        </w:rPr>
      </w:pPr>
    </w:p>
    <w:p w14:paraId="4AE1CA74" w14:textId="1752DCBE"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53B608D7" w:rsidR="00323F73" w:rsidRDefault="00323F73" w:rsidP="00187782">
      <w:pPr>
        <w:spacing w:after="0" w:line="240" w:lineRule="auto"/>
        <w:jc w:val="both"/>
        <w:rPr>
          <w:rFonts w:asciiTheme="majorHAnsi" w:hAnsiTheme="majorHAnsi" w:cstheme="majorHAnsi"/>
          <w:color w:val="262626" w:themeColor="text1" w:themeTint="D9"/>
          <w:sz w:val="20"/>
          <w:szCs w:val="20"/>
        </w:rPr>
      </w:pPr>
    </w:p>
    <w:p w14:paraId="41DE6CDE" w14:textId="77777777" w:rsidR="00137482" w:rsidRDefault="00137482" w:rsidP="00187782">
      <w:pPr>
        <w:spacing w:after="0" w:line="240" w:lineRule="auto"/>
        <w:jc w:val="both"/>
        <w:rPr>
          <w:rFonts w:asciiTheme="majorHAnsi" w:hAnsiTheme="majorHAnsi" w:cstheme="majorHAnsi"/>
          <w:b/>
          <w:bCs/>
          <w:color w:val="262626" w:themeColor="text1" w:themeTint="D9"/>
          <w:sz w:val="20"/>
          <w:szCs w:val="20"/>
        </w:rPr>
      </w:pPr>
    </w:p>
    <w:p w14:paraId="56B8A7CD" w14:textId="77777777" w:rsidR="00137482" w:rsidRDefault="00137482" w:rsidP="00187782">
      <w:pPr>
        <w:spacing w:after="0" w:line="240" w:lineRule="auto"/>
        <w:jc w:val="both"/>
        <w:rPr>
          <w:rFonts w:asciiTheme="majorHAnsi" w:hAnsiTheme="majorHAnsi" w:cstheme="majorHAnsi"/>
          <w:b/>
          <w:bCs/>
          <w:color w:val="262626" w:themeColor="text1" w:themeTint="D9"/>
          <w:sz w:val="20"/>
          <w:szCs w:val="20"/>
        </w:rPr>
      </w:pPr>
    </w:p>
    <w:p w14:paraId="1B98DA4C" w14:textId="0D0367FA" w:rsidR="006D3D6A" w:rsidRPr="009D538D" w:rsidRDefault="00BF486A"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5D4766D1" w:rsidR="006D3D6A"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17405950" w14:textId="77777777" w:rsidR="00752A8B" w:rsidRPr="009D538D" w:rsidRDefault="00752A8B"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CDB97B4" w14:textId="3F57BDAA" w:rsidR="00BB17AF" w:rsidRDefault="00BB17AF" w:rsidP="00CC124D">
      <w:pPr>
        <w:spacing w:after="0" w:line="240" w:lineRule="auto"/>
        <w:rPr>
          <w:rFonts w:asciiTheme="majorHAnsi" w:hAnsiTheme="majorHAnsi" w:cstheme="majorHAnsi"/>
          <w:color w:val="262626" w:themeColor="text1" w:themeTint="D9"/>
          <w:sz w:val="20"/>
          <w:szCs w:val="20"/>
        </w:rPr>
      </w:pPr>
    </w:p>
    <w:p w14:paraId="2414048B"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51D3021D" w14:textId="77777777" w:rsidR="00A8632B" w:rsidRPr="009D538D" w:rsidRDefault="00A8632B" w:rsidP="00A8632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2704FB23" w14:textId="77777777" w:rsidR="00A8632B" w:rsidRPr="009D538D" w:rsidRDefault="00A8632B" w:rsidP="00A8632B">
      <w:pPr>
        <w:spacing w:after="0" w:line="240" w:lineRule="auto"/>
        <w:rPr>
          <w:rFonts w:asciiTheme="majorHAnsi" w:hAnsiTheme="majorHAnsi" w:cstheme="majorHAnsi"/>
          <w:color w:val="262626" w:themeColor="text1" w:themeTint="D9"/>
          <w:sz w:val="20"/>
          <w:szCs w:val="20"/>
        </w:rPr>
      </w:pPr>
    </w:p>
    <w:p w14:paraId="05233713" w14:textId="77777777" w:rsidR="00A8632B" w:rsidRPr="00915255" w:rsidRDefault="00A8632B" w:rsidP="00A8632B">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330480B6" w14:textId="77777777" w:rsidR="00A8632B" w:rsidRPr="0066438F" w:rsidRDefault="00A8632B" w:rsidP="00A8632B">
      <w:pPr>
        <w:spacing w:after="0" w:line="240" w:lineRule="auto"/>
        <w:rPr>
          <w:rFonts w:ascii="Calibri Light" w:hAnsi="Calibri Light" w:cs="Calibri Light"/>
          <w:sz w:val="20"/>
          <w:szCs w:val="20"/>
        </w:rPr>
      </w:pPr>
    </w:p>
    <w:p w14:paraId="4ECA916B" w14:textId="77777777" w:rsidR="00A8632B" w:rsidRPr="00417878" w:rsidRDefault="00A8632B" w:rsidP="00A8632B">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4C39A4C4" w14:textId="77777777" w:rsidR="00A8632B" w:rsidRPr="00417878" w:rsidRDefault="00A8632B" w:rsidP="00A8632B">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5A72C672" w14:textId="77777777" w:rsidR="00A8632B" w:rsidRDefault="00A8632B" w:rsidP="00A8632B">
      <w:pPr>
        <w:spacing w:after="0" w:line="240" w:lineRule="auto"/>
        <w:jc w:val="both"/>
        <w:rPr>
          <w:rFonts w:ascii="Calibri Light" w:hAnsi="Calibri Light" w:cs="Calibri Light"/>
          <w:sz w:val="20"/>
          <w:szCs w:val="20"/>
        </w:rPr>
      </w:pPr>
    </w:p>
    <w:p w14:paraId="0033FC0E" w14:textId="77777777" w:rsidR="00A8632B" w:rsidRPr="0066438F" w:rsidRDefault="00A8632B" w:rsidP="00A8632B">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5594321" w14:textId="77777777" w:rsidR="00A8632B" w:rsidRPr="00417878" w:rsidRDefault="00A8632B" w:rsidP="00A8632B">
      <w:pPr>
        <w:autoSpaceDE w:val="0"/>
        <w:autoSpaceDN w:val="0"/>
        <w:adjustRightInd w:val="0"/>
        <w:spacing w:after="0" w:line="240" w:lineRule="auto"/>
        <w:jc w:val="both"/>
        <w:rPr>
          <w:rFonts w:ascii="Calibri Light" w:hAnsi="Calibri Light" w:cs="Cambria"/>
          <w:b/>
          <w:bCs/>
          <w:sz w:val="20"/>
          <w:szCs w:val="20"/>
        </w:rPr>
      </w:pPr>
    </w:p>
    <w:p w14:paraId="2C7142F9" w14:textId="0CDE194E" w:rsidR="00A8632B" w:rsidRPr="00417878" w:rsidRDefault="00A8632B" w:rsidP="00A8632B">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Pr="00417878">
        <w:rPr>
          <w:rFonts w:ascii="Calibri Light" w:hAnsi="Calibri Light" w:cs="Cambria"/>
          <w:b/>
          <w:bCs/>
          <w:sz w:val="20"/>
          <w:szCs w:val="20"/>
        </w:rPr>
        <w:t xml:space="preserve">) oświadczenia Wykonawcy </w:t>
      </w:r>
      <w:r w:rsidRPr="00417878">
        <w:rPr>
          <w:rFonts w:ascii="Calibri Light" w:hAnsi="Calibri Light" w:cs="Cambria"/>
          <w:sz w:val="20"/>
          <w:szCs w:val="20"/>
        </w:rPr>
        <w:t>w zakresie art.</w:t>
      </w:r>
      <w:r>
        <w:rPr>
          <w:rFonts w:ascii="Calibri Light" w:hAnsi="Calibri Light" w:cs="Cambria"/>
          <w:sz w:val="20"/>
          <w:szCs w:val="20"/>
        </w:rPr>
        <w:t xml:space="preserve"> </w:t>
      </w:r>
      <w:r w:rsidRPr="00417878">
        <w:rPr>
          <w:rFonts w:ascii="Calibri Light" w:hAnsi="Calibri Light" w:cs="Cambria"/>
          <w:sz w:val="20"/>
          <w:szCs w:val="20"/>
        </w:rPr>
        <w:t>108 ust.</w:t>
      </w:r>
      <w:r>
        <w:rPr>
          <w:rFonts w:ascii="Calibri Light" w:hAnsi="Calibri Light" w:cs="Cambria"/>
          <w:sz w:val="20"/>
          <w:szCs w:val="20"/>
        </w:rPr>
        <w:t xml:space="preserve"> </w:t>
      </w:r>
      <w:r w:rsidRPr="00417878">
        <w:rPr>
          <w:rFonts w:ascii="Calibri Light" w:hAnsi="Calibri Light" w:cs="Cambria"/>
          <w:sz w:val="20"/>
          <w:szCs w:val="20"/>
        </w:rPr>
        <w:t>1 pkt</w:t>
      </w:r>
      <w:r>
        <w:rPr>
          <w:rFonts w:ascii="Calibri Light" w:hAnsi="Calibri Light" w:cs="Cambria"/>
          <w:sz w:val="20"/>
          <w:szCs w:val="20"/>
        </w:rPr>
        <w:t xml:space="preserve"> </w:t>
      </w:r>
      <w:r w:rsidRPr="00417878">
        <w:rPr>
          <w:rFonts w:ascii="Calibri Light" w:hAnsi="Calibri Light" w:cs="Cambria"/>
          <w:sz w:val="20"/>
          <w:szCs w:val="20"/>
        </w:rPr>
        <w:t>5 ustawy Pzp o braku przynależności do tej samej grupy kapitałowej w rozumieniu ustawy z dnia 16.02.2007 r. o ochronie konkurencji i konsumentów (Dz.U. z 202</w:t>
      </w:r>
      <w:r w:rsidR="009E5032">
        <w:rPr>
          <w:rFonts w:ascii="Calibri Light" w:hAnsi="Calibri Light" w:cs="Cambria"/>
          <w:sz w:val="20"/>
          <w:szCs w:val="20"/>
        </w:rPr>
        <w:t>1 r., poz. 275</w:t>
      </w:r>
      <w:r w:rsidRPr="00417878">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417878">
        <w:rPr>
          <w:rFonts w:ascii="Calibri Light" w:hAnsi="Calibri Light" w:cs="Cambria"/>
          <w:b/>
          <w:bCs/>
          <w:sz w:val="20"/>
          <w:szCs w:val="20"/>
        </w:rPr>
        <w:t xml:space="preserve">załącznik nr </w:t>
      </w:r>
      <w:r>
        <w:rPr>
          <w:rFonts w:ascii="Calibri Light" w:hAnsi="Calibri Light" w:cs="Cambria"/>
          <w:b/>
          <w:bCs/>
          <w:sz w:val="20"/>
          <w:szCs w:val="20"/>
        </w:rPr>
        <w:t xml:space="preserve">7 </w:t>
      </w:r>
      <w:r w:rsidRPr="00417878">
        <w:rPr>
          <w:rFonts w:ascii="Calibri Light" w:hAnsi="Calibri Light" w:cs="Cambria"/>
          <w:b/>
          <w:bCs/>
          <w:sz w:val="20"/>
          <w:szCs w:val="20"/>
        </w:rPr>
        <w:t xml:space="preserve">do SWZ </w:t>
      </w:r>
    </w:p>
    <w:p w14:paraId="10232799" w14:textId="77777777" w:rsidR="00A8632B" w:rsidRPr="00BC2D78" w:rsidRDefault="00A8632B" w:rsidP="00A8632B">
      <w:pPr>
        <w:autoSpaceDE w:val="0"/>
        <w:autoSpaceDN w:val="0"/>
        <w:adjustRightInd w:val="0"/>
        <w:spacing w:after="0" w:line="240" w:lineRule="auto"/>
        <w:rPr>
          <w:rFonts w:ascii="Cambria" w:hAnsi="Cambria" w:cs="Cambria"/>
          <w:color w:val="7030A0"/>
          <w:sz w:val="24"/>
          <w:szCs w:val="24"/>
        </w:rPr>
      </w:pPr>
    </w:p>
    <w:p w14:paraId="2FB2C398" w14:textId="77777777" w:rsidR="00A8632B" w:rsidRPr="00323F73" w:rsidRDefault="00A8632B" w:rsidP="00A8632B">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8065BBB" w14:textId="050A5657" w:rsidR="00A8632B" w:rsidRDefault="00A8632B" w:rsidP="00A8632B">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lastRenderedPageBreak/>
        <w:t>W przypadku Wykonawców wspólnie składających ofertę dokumenty, o których mowa w ust. 9.2.1/ pkt a) – e), zobowiązany jest złożyć każdy z Wykonawców wspólnie składających ofertę.</w:t>
      </w:r>
    </w:p>
    <w:p w14:paraId="789F0C89" w14:textId="77777777" w:rsidR="00137482" w:rsidRPr="00323F73" w:rsidRDefault="00137482" w:rsidP="00A8632B">
      <w:pPr>
        <w:spacing w:after="0" w:line="240" w:lineRule="auto"/>
        <w:ind w:left="567"/>
        <w:jc w:val="both"/>
        <w:rPr>
          <w:rFonts w:ascii="Calibri Light" w:hAnsi="Calibri Light"/>
          <w:color w:val="262626" w:themeColor="text1" w:themeTint="D9"/>
          <w:sz w:val="20"/>
          <w:szCs w:val="20"/>
        </w:rPr>
      </w:pPr>
    </w:p>
    <w:p w14:paraId="26FA1A02" w14:textId="77777777" w:rsidR="00A8632B" w:rsidRPr="00BC2D78" w:rsidRDefault="00A8632B" w:rsidP="00A8632B">
      <w:pPr>
        <w:spacing w:after="0" w:line="240" w:lineRule="auto"/>
        <w:rPr>
          <w:rFonts w:ascii="Cambria" w:hAnsi="Cambria"/>
          <w:sz w:val="20"/>
          <w:szCs w:val="20"/>
        </w:rPr>
      </w:pPr>
    </w:p>
    <w:p w14:paraId="63C488FB" w14:textId="77777777" w:rsidR="00A8632B" w:rsidRDefault="00A8632B" w:rsidP="00A8632B">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05C7DF40" w14:textId="77777777" w:rsidR="00A8632B" w:rsidRDefault="00A8632B" w:rsidP="00A8632B">
      <w:pPr>
        <w:spacing w:after="0" w:line="240" w:lineRule="auto"/>
        <w:jc w:val="both"/>
        <w:rPr>
          <w:rFonts w:ascii="Calibri Light" w:hAnsi="Calibri Light" w:cs="Calibri Light"/>
          <w:b/>
          <w:bCs/>
          <w:sz w:val="20"/>
          <w:szCs w:val="20"/>
          <w:u w:val="single"/>
        </w:rPr>
      </w:pPr>
    </w:p>
    <w:p w14:paraId="755C7B0A" w14:textId="5AEA3FF8" w:rsidR="009E5032" w:rsidRPr="009D538D" w:rsidRDefault="009E5032" w:rsidP="009E5032">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Pr>
          <w:rFonts w:asciiTheme="majorHAnsi" w:hAnsiTheme="majorHAnsi" w:cstheme="majorHAnsi"/>
          <w:i/>
          <w:color w:val="1F3864" w:themeColor="accent1" w:themeShade="80"/>
          <w:sz w:val="20"/>
          <w:szCs w:val="20"/>
        </w:rPr>
        <w:t xml:space="preserve">         </w:t>
      </w:r>
      <w:r w:rsidR="004820E5">
        <w:rPr>
          <w:rFonts w:asciiTheme="majorHAnsi" w:hAnsiTheme="majorHAnsi" w:cstheme="majorHAnsi"/>
          <w:i/>
          <w:color w:val="1F3864" w:themeColor="accent1" w:themeShade="80"/>
          <w:sz w:val="20"/>
          <w:szCs w:val="20"/>
        </w:rPr>
        <w:t>Nie dotyczy</w:t>
      </w:r>
    </w:p>
    <w:p w14:paraId="6C1B1347" w14:textId="77777777" w:rsidR="009E5032" w:rsidRPr="009E5032" w:rsidRDefault="009E5032" w:rsidP="009E5032">
      <w:pPr>
        <w:spacing w:after="0" w:line="240" w:lineRule="auto"/>
        <w:jc w:val="both"/>
        <w:rPr>
          <w:rFonts w:ascii="Calibri Light" w:hAnsi="Calibri Light" w:cs="Calibri Light"/>
          <w:b/>
          <w:bCs/>
          <w:sz w:val="20"/>
          <w:szCs w:val="20"/>
        </w:rPr>
      </w:pPr>
    </w:p>
    <w:p w14:paraId="3D283753" w14:textId="77777777" w:rsidR="00A8632B" w:rsidRPr="00915255" w:rsidRDefault="00A8632B" w:rsidP="00A8632B">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4ADF52B4" w14:textId="77777777" w:rsidR="00A8632B" w:rsidRPr="0066438F" w:rsidRDefault="00A8632B" w:rsidP="00A8632B">
      <w:pPr>
        <w:spacing w:after="0" w:line="240" w:lineRule="auto"/>
        <w:jc w:val="both"/>
        <w:rPr>
          <w:rFonts w:ascii="Calibri Light" w:hAnsi="Calibri Light" w:cs="Calibri Light"/>
          <w:sz w:val="20"/>
          <w:szCs w:val="20"/>
        </w:rPr>
      </w:pPr>
    </w:p>
    <w:p w14:paraId="74749E47" w14:textId="77777777" w:rsidR="00A8632B" w:rsidRPr="0066438F" w:rsidRDefault="00A8632B" w:rsidP="00A8632B">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8E8F04C" w14:textId="77777777" w:rsidR="00A8632B" w:rsidRPr="00845B40" w:rsidRDefault="00A8632B" w:rsidP="00A8632B">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5B5759AA" w14:textId="77777777" w:rsidR="00A8632B" w:rsidRPr="0066438F" w:rsidRDefault="00A8632B" w:rsidP="00A8632B">
      <w:pPr>
        <w:spacing w:after="0" w:line="240" w:lineRule="auto"/>
        <w:ind w:left="567"/>
        <w:jc w:val="both"/>
        <w:rPr>
          <w:rFonts w:ascii="Calibri Light" w:hAnsi="Calibri Light" w:cs="Calibri Light"/>
          <w:sz w:val="20"/>
          <w:szCs w:val="20"/>
        </w:rPr>
      </w:pPr>
    </w:p>
    <w:p w14:paraId="4117C897" w14:textId="77777777" w:rsidR="00A8632B" w:rsidRPr="0066438F" w:rsidRDefault="00A8632B" w:rsidP="00A8632B">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48773008" w14:textId="77777777" w:rsidR="00A8632B" w:rsidRPr="00845B40" w:rsidRDefault="00A8632B" w:rsidP="00A8632B">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1F7A8151" w14:textId="77777777" w:rsidR="00A8632B" w:rsidRDefault="00A8632B" w:rsidP="00A8632B">
      <w:pPr>
        <w:spacing w:after="0" w:line="240" w:lineRule="auto"/>
        <w:rPr>
          <w:rFonts w:ascii="Calibri Light" w:hAnsi="Calibri Light" w:cs="Calibri Light"/>
          <w:sz w:val="20"/>
          <w:szCs w:val="20"/>
        </w:rPr>
      </w:pPr>
    </w:p>
    <w:p w14:paraId="39BFD52C"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0F61BD2C" w14:textId="77777777" w:rsidR="00A8632B" w:rsidRDefault="00A8632B" w:rsidP="00A8632B">
      <w:pPr>
        <w:autoSpaceDE w:val="0"/>
        <w:autoSpaceDN w:val="0"/>
        <w:adjustRightInd w:val="0"/>
        <w:spacing w:after="0" w:line="240" w:lineRule="auto"/>
        <w:jc w:val="both"/>
        <w:rPr>
          <w:rFonts w:ascii="Calibri Light" w:hAnsi="Calibri Light"/>
          <w:b/>
          <w:bCs/>
          <w:sz w:val="20"/>
          <w:szCs w:val="20"/>
        </w:rPr>
      </w:pPr>
    </w:p>
    <w:p w14:paraId="33A2FFB3" w14:textId="77777777" w:rsidR="00A8632B" w:rsidRDefault="00A8632B" w:rsidP="00A8632B">
      <w:pPr>
        <w:autoSpaceDE w:val="0"/>
        <w:autoSpaceDN w:val="0"/>
        <w:adjustRightInd w:val="0"/>
        <w:spacing w:after="0" w:line="240" w:lineRule="auto"/>
        <w:jc w:val="both"/>
        <w:rPr>
          <w:rFonts w:ascii="Calibri Light" w:hAnsi="Calibri Light"/>
          <w:b/>
          <w:bCs/>
          <w:sz w:val="20"/>
          <w:szCs w:val="20"/>
        </w:rPr>
      </w:pPr>
    </w:p>
    <w:p w14:paraId="0F385125" w14:textId="77777777" w:rsidR="00A8632B" w:rsidRDefault="00A8632B" w:rsidP="00A8632B">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7E8DA71E" w14:textId="77777777" w:rsidR="00A8632B" w:rsidRPr="004C3DC8" w:rsidRDefault="00A8632B" w:rsidP="00A8632B">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1B513053"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p>
    <w:p w14:paraId="14B78E89"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60E3E1F4"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p>
    <w:p w14:paraId="216032B9" w14:textId="77777777" w:rsidR="00A8632B" w:rsidRPr="00841289" w:rsidRDefault="00A8632B" w:rsidP="00A8632B">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028697F6" w14:textId="77777777" w:rsidR="00A8632B" w:rsidRDefault="00A8632B" w:rsidP="00A8632B">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080670D" w14:textId="77777777" w:rsidR="00A8632B" w:rsidRPr="0066438F" w:rsidRDefault="00A8632B" w:rsidP="00A8632B">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58FE176B" w14:textId="77777777" w:rsidR="00A8632B" w:rsidRDefault="00A8632B" w:rsidP="00A8632B">
      <w:pPr>
        <w:autoSpaceDE w:val="0"/>
        <w:autoSpaceDN w:val="0"/>
        <w:adjustRightInd w:val="0"/>
        <w:spacing w:after="0" w:line="240" w:lineRule="auto"/>
        <w:jc w:val="both"/>
        <w:rPr>
          <w:rFonts w:ascii="Calibri Light" w:hAnsi="Calibri Light"/>
          <w:sz w:val="20"/>
          <w:szCs w:val="20"/>
        </w:rPr>
      </w:pPr>
    </w:p>
    <w:p w14:paraId="3364DAA4" w14:textId="77777777" w:rsidR="001E6D13" w:rsidRDefault="001E6D13" w:rsidP="00A8632B">
      <w:pPr>
        <w:autoSpaceDE w:val="0"/>
        <w:autoSpaceDN w:val="0"/>
        <w:adjustRightInd w:val="0"/>
        <w:spacing w:after="0" w:line="240" w:lineRule="auto"/>
        <w:jc w:val="both"/>
        <w:rPr>
          <w:rFonts w:ascii="Calibri Light" w:hAnsi="Calibri Light"/>
          <w:b/>
          <w:bCs/>
          <w:sz w:val="20"/>
          <w:szCs w:val="20"/>
        </w:rPr>
      </w:pPr>
    </w:p>
    <w:p w14:paraId="26D54F77" w14:textId="527025BE" w:rsidR="00A8632B" w:rsidRPr="00915255" w:rsidRDefault="00A8632B" w:rsidP="00A8632B">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605648AB" w14:textId="77777777" w:rsidR="00A8632B" w:rsidRPr="009D538D" w:rsidRDefault="00A8632B" w:rsidP="00A8632B">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92EAA0D" w14:textId="77777777" w:rsidR="00A8632B" w:rsidRPr="00450969" w:rsidRDefault="00A8632B" w:rsidP="00A8632B">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sz w:val="20"/>
          <w:szCs w:val="20"/>
        </w:rPr>
        <w:t xml:space="preserve">Jeżeli Wykonawca ma siedzibę lub miejsce zamieszkania poza granicami Rzeczypospolitej Polskiej, zamiast: </w:t>
      </w:r>
    </w:p>
    <w:p w14:paraId="3E3E9E13" w14:textId="77777777" w:rsidR="00A8632B" w:rsidRPr="00450969" w:rsidRDefault="00A8632B" w:rsidP="00A8632B">
      <w:pPr>
        <w:autoSpaceDE w:val="0"/>
        <w:autoSpaceDN w:val="0"/>
        <w:adjustRightInd w:val="0"/>
        <w:spacing w:after="0" w:line="240" w:lineRule="auto"/>
        <w:jc w:val="both"/>
        <w:rPr>
          <w:rFonts w:ascii="Calibri Light" w:hAnsi="Calibri Light" w:cs="Cambria"/>
          <w:sz w:val="20"/>
          <w:szCs w:val="20"/>
        </w:rPr>
      </w:pPr>
    </w:p>
    <w:p w14:paraId="03430138" w14:textId="77777777" w:rsidR="00A8632B" w:rsidRPr="00A73764" w:rsidRDefault="00A8632B" w:rsidP="00A8632B">
      <w:pPr>
        <w:pStyle w:val="Default"/>
        <w:spacing w:after="0" w:line="240" w:lineRule="auto"/>
        <w:jc w:val="both"/>
        <w:rPr>
          <w:rFonts w:ascii="Calibri Light" w:hAnsi="Calibri Light"/>
          <w:color w:val="auto"/>
          <w:sz w:val="20"/>
          <w:szCs w:val="20"/>
        </w:rPr>
      </w:pPr>
      <w:r w:rsidRPr="00450969">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ppkt a), zamiast zaświadczenia </w:t>
      </w:r>
      <w:r w:rsidRPr="00450969">
        <w:rPr>
          <w:rFonts w:ascii="Calibri Light" w:hAnsi="Calibri Light"/>
          <w:color w:val="auto"/>
          <w:sz w:val="20"/>
          <w:szCs w:val="20"/>
        </w:rPr>
        <w:t xml:space="preserve">składa dokument lub dokumenty wystawione w kraju, w którym </w:t>
      </w:r>
      <w:r w:rsidRPr="00450969">
        <w:rPr>
          <w:rFonts w:ascii="Calibri Light" w:hAnsi="Calibri Light"/>
          <w:color w:val="auto"/>
          <w:sz w:val="20"/>
          <w:szCs w:val="20"/>
        </w:rPr>
        <w:lastRenderedPageBreak/>
        <w:t xml:space="preserve">Wykonawca ma siedzibę lub miejsce zamieszkania, potwierdzające odpowiednio, że </w:t>
      </w:r>
      <w:r>
        <w:rPr>
          <w:rFonts w:ascii="Calibri Light" w:hAnsi="Calibri Light"/>
          <w:color w:val="auto"/>
          <w:sz w:val="20"/>
          <w:szCs w:val="20"/>
        </w:rPr>
        <w:t xml:space="preserve">- </w:t>
      </w:r>
      <w:r w:rsidRPr="00450969">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C926B4E" w14:textId="77777777" w:rsidR="00A8632B" w:rsidRPr="00450969" w:rsidRDefault="00A8632B" w:rsidP="00A8632B">
      <w:pPr>
        <w:autoSpaceDE w:val="0"/>
        <w:autoSpaceDN w:val="0"/>
        <w:adjustRightInd w:val="0"/>
        <w:spacing w:after="0" w:line="240" w:lineRule="auto"/>
        <w:jc w:val="both"/>
        <w:rPr>
          <w:rFonts w:ascii="Calibri Light" w:hAnsi="Calibri Light"/>
          <w:sz w:val="20"/>
          <w:szCs w:val="20"/>
        </w:rPr>
      </w:pPr>
    </w:p>
    <w:p w14:paraId="582B5E63" w14:textId="77777777" w:rsidR="00A8632B" w:rsidRPr="00450969" w:rsidRDefault="00A8632B" w:rsidP="00A8632B">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Dokumenty o których mowa </w:t>
      </w:r>
      <w:r w:rsidRPr="00450969">
        <w:rPr>
          <w:rFonts w:ascii="Calibri Light" w:hAnsi="Calibri Light"/>
          <w:b/>
          <w:bCs/>
          <w:sz w:val="20"/>
          <w:szCs w:val="20"/>
        </w:rPr>
        <w:t>w pkt 1</w:t>
      </w:r>
      <w:r w:rsidRPr="00450969">
        <w:rPr>
          <w:rFonts w:ascii="Calibri Light" w:hAnsi="Calibri Light"/>
          <w:sz w:val="20"/>
          <w:szCs w:val="20"/>
        </w:rPr>
        <w:t xml:space="preserve"> powinny być wystawione nie wcześniej </w:t>
      </w:r>
      <w:r w:rsidRPr="00450969">
        <w:rPr>
          <w:rFonts w:ascii="Calibri Light" w:hAnsi="Calibri Light"/>
          <w:b/>
          <w:bCs/>
          <w:sz w:val="20"/>
          <w:szCs w:val="20"/>
        </w:rPr>
        <w:t>niż 3 miesiące</w:t>
      </w:r>
      <w:r w:rsidRPr="00450969">
        <w:rPr>
          <w:rFonts w:ascii="Calibri Light" w:hAnsi="Calibri Light"/>
          <w:sz w:val="20"/>
          <w:szCs w:val="20"/>
        </w:rPr>
        <w:t xml:space="preserve"> przed ich złożeniem. </w:t>
      </w:r>
    </w:p>
    <w:p w14:paraId="12D0DEA6" w14:textId="77777777" w:rsidR="00A8632B" w:rsidRPr="00450969" w:rsidRDefault="00A8632B" w:rsidP="00A8632B">
      <w:pPr>
        <w:autoSpaceDE w:val="0"/>
        <w:autoSpaceDN w:val="0"/>
        <w:adjustRightInd w:val="0"/>
        <w:spacing w:after="0" w:line="240" w:lineRule="auto"/>
        <w:jc w:val="both"/>
        <w:rPr>
          <w:rFonts w:ascii="Calibri Light" w:hAnsi="Calibri Light"/>
          <w:sz w:val="20"/>
          <w:szCs w:val="20"/>
        </w:rPr>
      </w:pPr>
    </w:p>
    <w:p w14:paraId="71FA423F" w14:textId="77777777" w:rsidR="00A8632B" w:rsidRDefault="00A8632B" w:rsidP="00A8632B">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59E75B69" w14:textId="77777777" w:rsidR="00473C0C" w:rsidRPr="009D538D"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8288664" w14:textId="6A68BF16" w:rsidR="006D3D6A" w:rsidRPr="00B32696" w:rsidRDefault="002710C0" w:rsidP="00BB17AF">
      <w:pPr>
        <w:autoSpaceDE w:val="0"/>
        <w:autoSpaceDN w:val="0"/>
        <w:spacing w:after="0" w:line="240" w:lineRule="auto"/>
        <w:jc w:val="both"/>
        <w:rPr>
          <w:rFonts w:ascii="Calibri Light" w:hAnsi="Calibri Light" w:cs="Calibri Light"/>
          <w:b/>
          <w:bCs/>
          <w:sz w:val="20"/>
          <w:szCs w:val="20"/>
        </w:rPr>
      </w:pPr>
      <w:r w:rsidRPr="00B32696">
        <w:rPr>
          <w:rFonts w:ascii="Calibri Light" w:hAnsi="Calibri Light" w:cs="Calibri Light"/>
          <w:b/>
          <w:bCs/>
          <w:sz w:val="20"/>
          <w:szCs w:val="20"/>
        </w:rPr>
        <w:t>Zamawiający nie wymaga wpłaty wadium.</w:t>
      </w:r>
    </w:p>
    <w:p w14:paraId="66888F44" w14:textId="77777777" w:rsidR="002710C0" w:rsidRPr="009D538D" w:rsidRDefault="002710C0"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wykonawca, w celu utrzymania w poufności tych informacji, przekazuje je w </w:t>
      </w:r>
      <w:r w:rsidRPr="009D538D">
        <w:rPr>
          <w:rFonts w:asciiTheme="majorHAnsi" w:hAnsiTheme="majorHAnsi" w:cstheme="majorHAnsi"/>
          <w:color w:val="262626" w:themeColor="text1" w:themeTint="D9"/>
          <w:sz w:val="20"/>
          <w:szCs w:val="20"/>
        </w:rPr>
        <w:lastRenderedPageBreak/>
        <w:t>wydzielonym i odpowiednio oznaczonym pliku, wraz z jednoczesnym zaznaczeniem polecenia „Załącznik stanowiący tajemnicę przedsiębiorstwa”, a następnie wraz z plikami stanowiącymi jawną część należy ten plik zaszyfrować.</w:t>
      </w:r>
    </w:p>
    <w:p w14:paraId="11503A20" w14:textId="77777777" w:rsidR="009D73E7" w:rsidRDefault="009D73E7" w:rsidP="00CC124D">
      <w:pPr>
        <w:pStyle w:val="Default"/>
        <w:spacing w:after="0" w:line="240" w:lineRule="auto"/>
        <w:jc w:val="both"/>
        <w:rPr>
          <w:rFonts w:asciiTheme="majorHAnsi" w:hAnsiTheme="majorHAnsi" w:cstheme="majorHAnsi"/>
          <w:color w:val="262626" w:themeColor="text1" w:themeTint="D9"/>
          <w:sz w:val="20"/>
          <w:szCs w:val="20"/>
        </w:rPr>
      </w:pPr>
    </w:p>
    <w:p w14:paraId="66E5A5EF" w14:textId="474A8800"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3A024B72"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563B83F9" w14:textId="77777777" w:rsidR="00C37E70" w:rsidRPr="009D538D" w:rsidRDefault="00C37E70"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06AE0729" w14:textId="77777777"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D5570EE"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DA4DC7"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1EE693AD"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611DEE0B"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03EDC87C"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5430E848"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734BE493"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418CD41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52B227F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2F71A8C0" w14:textId="77777777" w:rsidR="00596D5F" w:rsidRDefault="00596D5F" w:rsidP="00CC124D">
      <w:pPr>
        <w:spacing w:after="0" w:line="240" w:lineRule="auto"/>
        <w:rPr>
          <w:rFonts w:asciiTheme="majorHAnsi" w:hAnsiTheme="majorHAnsi" w:cstheme="majorHAnsi"/>
          <w:b/>
          <w:bCs/>
          <w:color w:val="002060"/>
          <w:sz w:val="20"/>
          <w:szCs w:val="20"/>
        </w:rPr>
      </w:pPr>
    </w:p>
    <w:p w14:paraId="54D49DD8" w14:textId="4282CFFB"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8"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a) Regulaminu korzystania z systemu miniPortal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bookmarkEnd w:id="8"/>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02AA74F4" w14:textId="450F2B1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A825B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A825B0">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A825B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55A22678" w:rsidR="00C226CE" w:rsidRPr="009D538D" w:rsidRDefault="00C226CE" w:rsidP="00A825B0">
      <w:pPr>
        <w:spacing w:after="0" w:line="240" w:lineRule="auto"/>
        <w:jc w:val="both"/>
        <w:rPr>
          <w:rFonts w:asciiTheme="majorHAnsi" w:hAnsiTheme="majorHAnsi" w:cstheme="majorHAnsi"/>
          <w:color w:val="262626" w:themeColor="text1" w:themeTint="D9"/>
          <w:sz w:val="20"/>
          <w:szCs w:val="20"/>
        </w:rPr>
      </w:pPr>
      <w:bookmarkStart w:id="9" w:name="_Hlk64372931"/>
      <w:r w:rsidRPr="009D538D">
        <w:rPr>
          <w:rFonts w:asciiTheme="majorHAnsi" w:hAnsiTheme="majorHAnsi" w:cstheme="majorHAnsi"/>
          <w:color w:val="262626" w:themeColor="text1" w:themeTint="D9"/>
          <w:sz w:val="20"/>
          <w:szCs w:val="20"/>
        </w:rPr>
        <w:t xml:space="preserve">- Referat ds. zamówień publicznych </w:t>
      </w:r>
      <w:r w:rsidR="00596D5F">
        <w:rPr>
          <w:rFonts w:asciiTheme="majorHAnsi" w:hAnsiTheme="majorHAnsi" w:cstheme="majorHAnsi"/>
          <w:color w:val="262626" w:themeColor="text1" w:themeTint="D9"/>
          <w:sz w:val="20"/>
          <w:szCs w:val="20"/>
        </w:rPr>
        <w:tab/>
      </w:r>
      <w:r w:rsidRPr="009D538D">
        <w:rPr>
          <w:rFonts w:asciiTheme="majorHAnsi" w:hAnsiTheme="majorHAnsi" w:cstheme="majorHAnsi"/>
          <w:color w:val="262626" w:themeColor="text1" w:themeTint="D9"/>
          <w:sz w:val="20"/>
          <w:szCs w:val="20"/>
        </w:rPr>
        <w:t>– tel. 22 735 87 10 w sprawach proceduralnych,</w:t>
      </w:r>
    </w:p>
    <w:p w14:paraId="298B6C26" w14:textId="49020243" w:rsidR="001E6D13" w:rsidRPr="00A825B0" w:rsidRDefault="001E6D13" w:rsidP="00A825B0">
      <w:pPr>
        <w:spacing w:after="0" w:line="240" w:lineRule="auto"/>
        <w:rPr>
          <w:rFonts w:ascii="Calibri Light" w:hAnsi="Calibri Light" w:cs="Calibri Light"/>
          <w:color w:val="262626" w:themeColor="text1" w:themeTint="D9"/>
          <w:sz w:val="20"/>
          <w:szCs w:val="20"/>
        </w:rPr>
      </w:pPr>
      <w:bookmarkStart w:id="10" w:name="_Hlk98760758"/>
      <w:bookmarkEnd w:id="9"/>
      <w:r w:rsidRPr="00A825B0">
        <w:rPr>
          <w:rFonts w:asciiTheme="majorHAnsi" w:hAnsiTheme="majorHAnsi" w:cstheme="majorHAnsi"/>
          <w:color w:val="262626" w:themeColor="text1" w:themeTint="D9"/>
          <w:sz w:val="20"/>
          <w:szCs w:val="20"/>
        </w:rPr>
        <w:t xml:space="preserve">- </w:t>
      </w:r>
      <w:r w:rsidR="002F4AE5">
        <w:rPr>
          <w:rFonts w:ascii="Calibri Light" w:hAnsi="Calibri Light" w:cs="Calibri Light"/>
          <w:color w:val="262626" w:themeColor="text1" w:themeTint="D9"/>
          <w:sz w:val="20"/>
          <w:szCs w:val="20"/>
        </w:rPr>
        <w:t>Aneta Kozłowska</w:t>
      </w:r>
      <w:r w:rsidR="00A825B0" w:rsidRPr="00A825B0">
        <w:rPr>
          <w:rFonts w:ascii="Calibri Light" w:hAnsi="Calibri Light" w:cs="Calibri Light"/>
          <w:color w:val="262626" w:themeColor="text1" w:themeTint="D9"/>
          <w:sz w:val="20"/>
          <w:szCs w:val="20"/>
        </w:rPr>
        <w:tab/>
      </w:r>
      <w:r w:rsidR="00A825B0" w:rsidRPr="00A825B0">
        <w:rPr>
          <w:rFonts w:ascii="Calibri Light" w:hAnsi="Calibri Light" w:cs="Calibri Light"/>
          <w:color w:val="262626" w:themeColor="text1" w:themeTint="D9"/>
          <w:sz w:val="20"/>
          <w:szCs w:val="20"/>
        </w:rPr>
        <w:tab/>
      </w:r>
      <w:r w:rsidR="002F4AE5">
        <w:rPr>
          <w:rFonts w:ascii="Calibri Light" w:hAnsi="Calibri Light" w:cs="Calibri Light"/>
          <w:color w:val="262626" w:themeColor="text1" w:themeTint="D9"/>
          <w:sz w:val="20"/>
          <w:szCs w:val="20"/>
        </w:rPr>
        <w:t xml:space="preserve">               </w:t>
      </w:r>
      <w:r w:rsidR="00A825B0" w:rsidRPr="00A825B0">
        <w:rPr>
          <w:rFonts w:ascii="Calibri Light" w:hAnsi="Calibri Light" w:cs="Calibri Light"/>
          <w:color w:val="262626" w:themeColor="text1" w:themeTint="D9"/>
          <w:sz w:val="20"/>
          <w:szCs w:val="20"/>
        </w:rPr>
        <w:t>– tel.  22 735 8</w:t>
      </w:r>
      <w:r w:rsidR="002F4AE5">
        <w:rPr>
          <w:rFonts w:ascii="Calibri Light" w:hAnsi="Calibri Light" w:cs="Calibri Light"/>
          <w:color w:val="262626" w:themeColor="text1" w:themeTint="D9"/>
          <w:sz w:val="20"/>
          <w:szCs w:val="20"/>
        </w:rPr>
        <w:t>8 18</w:t>
      </w:r>
      <w:r w:rsidRPr="00A825B0">
        <w:rPr>
          <w:rFonts w:asciiTheme="majorHAnsi" w:hAnsiTheme="majorHAnsi" w:cstheme="majorHAnsi"/>
          <w:color w:val="262626" w:themeColor="text1" w:themeTint="D9"/>
          <w:sz w:val="20"/>
          <w:szCs w:val="20"/>
        </w:rPr>
        <w:t xml:space="preserve"> w sprawach technicznych.</w:t>
      </w:r>
    </w:p>
    <w:bookmarkEnd w:id="10"/>
    <w:p w14:paraId="3FA814D0" w14:textId="77777777" w:rsidR="00F12FDE" w:rsidRPr="009D538D" w:rsidRDefault="00F12FDE" w:rsidP="00A825B0">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A825B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8B07F99" w14:textId="77777777" w:rsidR="00A825B0" w:rsidRPr="009D538D" w:rsidRDefault="00A825B0"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09178072"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Ofertę należy złożyć w terminie do dnia</w:t>
      </w:r>
      <w:r w:rsidR="005445DE" w:rsidRPr="00ED3A1C">
        <w:rPr>
          <w:rFonts w:asciiTheme="majorHAnsi" w:hAnsiTheme="majorHAnsi" w:cstheme="majorHAnsi"/>
          <w:b/>
          <w:bCs/>
          <w:color w:val="262626" w:themeColor="text1" w:themeTint="D9"/>
          <w:sz w:val="20"/>
          <w:szCs w:val="20"/>
        </w:rPr>
        <w:t xml:space="preserve"> </w:t>
      </w:r>
      <w:r w:rsidR="00ED3A1C" w:rsidRPr="00ED3A1C">
        <w:rPr>
          <w:rFonts w:asciiTheme="majorHAnsi" w:hAnsiTheme="majorHAnsi" w:cstheme="majorHAnsi"/>
          <w:b/>
          <w:bCs/>
          <w:color w:val="262626" w:themeColor="text1" w:themeTint="D9"/>
          <w:sz w:val="20"/>
          <w:szCs w:val="20"/>
        </w:rPr>
        <w:t>27</w:t>
      </w:r>
      <w:r w:rsidR="00ED3A1C">
        <w:rPr>
          <w:rFonts w:asciiTheme="majorHAnsi" w:hAnsiTheme="majorHAnsi" w:cstheme="majorHAnsi"/>
          <w:color w:val="262626" w:themeColor="text1" w:themeTint="D9"/>
          <w:sz w:val="20"/>
          <w:szCs w:val="20"/>
        </w:rPr>
        <w:t>.</w:t>
      </w:r>
      <w:r w:rsidR="00DD451B" w:rsidRPr="00ED3A1C">
        <w:rPr>
          <w:rFonts w:asciiTheme="majorHAnsi" w:hAnsiTheme="majorHAnsi" w:cstheme="majorHAnsi"/>
          <w:b/>
          <w:bCs/>
          <w:color w:val="262626" w:themeColor="text1" w:themeTint="D9"/>
          <w:sz w:val="20"/>
          <w:szCs w:val="20"/>
        </w:rPr>
        <w:t>06</w:t>
      </w:r>
      <w:r w:rsidR="002F129E" w:rsidRPr="00ED3A1C">
        <w:rPr>
          <w:rFonts w:asciiTheme="majorHAnsi" w:hAnsiTheme="majorHAnsi" w:cstheme="majorHAnsi"/>
          <w:b/>
          <w:bCs/>
          <w:color w:val="262626" w:themeColor="text1" w:themeTint="D9"/>
          <w:sz w:val="20"/>
          <w:szCs w:val="20"/>
        </w:rPr>
        <w:t>.202</w:t>
      </w:r>
      <w:r w:rsidR="00AF6CC2" w:rsidRPr="00ED3A1C">
        <w:rPr>
          <w:rFonts w:asciiTheme="majorHAnsi" w:hAnsiTheme="majorHAnsi" w:cstheme="majorHAnsi"/>
          <w:b/>
          <w:bCs/>
          <w:color w:val="262626" w:themeColor="text1" w:themeTint="D9"/>
          <w:sz w:val="20"/>
          <w:szCs w:val="20"/>
        </w:rPr>
        <w:t>2</w:t>
      </w:r>
      <w:r w:rsidR="00771879" w:rsidRPr="00ED3A1C">
        <w:rPr>
          <w:rFonts w:asciiTheme="majorHAnsi" w:hAnsiTheme="majorHAnsi" w:cstheme="majorHAnsi"/>
          <w:b/>
          <w:bCs/>
          <w:color w:val="262626" w:themeColor="text1" w:themeTint="D9"/>
          <w:sz w:val="20"/>
          <w:szCs w:val="20"/>
        </w:rPr>
        <w:t xml:space="preserve"> </w:t>
      </w:r>
      <w:r w:rsidR="005445DE" w:rsidRPr="00ED3A1C">
        <w:rPr>
          <w:rFonts w:asciiTheme="majorHAnsi" w:hAnsiTheme="majorHAnsi" w:cstheme="majorHAnsi"/>
          <w:b/>
          <w:bCs/>
          <w:color w:val="262626" w:themeColor="text1" w:themeTint="D9"/>
          <w:sz w:val="20"/>
          <w:szCs w:val="20"/>
        </w:rPr>
        <w:t xml:space="preserve">r. do godz. </w:t>
      </w:r>
      <w:r w:rsidR="00B55C77" w:rsidRPr="00ED3A1C">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1499F8DB" w14:textId="18319491" w:rsidR="005445DE"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11D4482" w14:textId="1ADA1428" w:rsidR="00B32696" w:rsidRDefault="00B32696" w:rsidP="00CC124D">
      <w:pPr>
        <w:spacing w:after="0" w:line="240" w:lineRule="auto"/>
        <w:rPr>
          <w:rFonts w:asciiTheme="majorHAnsi" w:hAnsiTheme="majorHAnsi" w:cstheme="majorHAnsi"/>
          <w:color w:val="262626" w:themeColor="text1" w:themeTint="D9"/>
          <w:sz w:val="20"/>
          <w:szCs w:val="20"/>
        </w:rPr>
      </w:pP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06A20CC5"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ED3A1C" w:rsidRPr="00ED3A1C">
        <w:rPr>
          <w:rFonts w:asciiTheme="majorHAnsi" w:hAnsiTheme="majorHAnsi" w:cstheme="majorHAnsi"/>
          <w:b/>
          <w:bCs/>
          <w:color w:val="262626" w:themeColor="text1" w:themeTint="D9"/>
          <w:sz w:val="20"/>
          <w:szCs w:val="20"/>
        </w:rPr>
        <w:t>27.</w:t>
      </w:r>
      <w:r w:rsidR="00DD451B" w:rsidRPr="00ED3A1C">
        <w:rPr>
          <w:rFonts w:asciiTheme="majorHAnsi" w:hAnsiTheme="majorHAnsi" w:cstheme="majorHAnsi"/>
          <w:b/>
          <w:bCs/>
          <w:color w:val="262626" w:themeColor="text1" w:themeTint="D9"/>
          <w:sz w:val="20"/>
          <w:szCs w:val="20"/>
        </w:rPr>
        <w:t>06</w:t>
      </w:r>
      <w:r w:rsidR="00BB17AF" w:rsidRPr="00ED3A1C">
        <w:rPr>
          <w:rFonts w:asciiTheme="majorHAnsi" w:hAnsiTheme="majorHAnsi" w:cstheme="majorHAnsi"/>
          <w:b/>
          <w:bCs/>
          <w:color w:val="262626" w:themeColor="text1" w:themeTint="D9"/>
          <w:sz w:val="20"/>
          <w:szCs w:val="20"/>
        </w:rPr>
        <w:t>.</w:t>
      </w:r>
      <w:r w:rsidR="00771879" w:rsidRPr="00ED3A1C">
        <w:rPr>
          <w:rFonts w:asciiTheme="majorHAnsi" w:hAnsiTheme="majorHAnsi" w:cstheme="majorHAnsi"/>
          <w:b/>
          <w:bCs/>
          <w:color w:val="262626" w:themeColor="text1" w:themeTint="D9"/>
          <w:sz w:val="20"/>
          <w:szCs w:val="20"/>
        </w:rPr>
        <w:t>202</w:t>
      </w:r>
      <w:r w:rsidR="00AF6CC2" w:rsidRPr="00ED3A1C">
        <w:rPr>
          <w:rFonts w:asciiTheme="majorHAnsi" w:hAnsiTheme="majorHAnsi" w:cstheme="majorHAnsi"/>
          <w:b/>
          <w:bCs/>
          <w:color w:val="262626" w:themeColor="text1" w:themeTint="D9"/>
          <w:sz w:val="20"/>
          <w:szCs w:val="20"/>
        </w:rPr>
        <w:t>2</w:t>
      </w:r>
      <w:r w:rsidR="00771879" w:rsidRPr="00ED3A1C">
        <w:rPr>
          <w:rFonts w:asciiTheme="majorHAnsi" w:hAnsiTheme="majorHAnsi" w:cstheme="majorHAnsi"/>
          <w:b/>
          <w:bCs/>
          <w:color w:val="262626" w:themeColor="text1" w:themeTint="D9"/>
          <w:sz w:val="20"/>
          <w:szCs w:val="20"/>
        </w:rPr>
        <w:t xml:space="preserve"> </w:t>
      </w:r>
      <w:r w:rsidR="005445DE" w:rsidRPr="00ED3A1C">
        <w:rPr>
          <w:rFonts w:asciiTheme="majorHAnsi" w:hAnsiTheme="majorHAnsi" w:cstheme="majorHAnsi"/>
          <w:b/>
          <w:bCs/>
          <w:color w:val="262626" w:themeColor="text1" w:themeTint="D9"/>
          <w:sz w:val="20"/>
          <w:szCs w:val="20"/>
        </w:rPr>
        <w:t>r. o godz. 1</w:t>
      </w:r>
      <w:r w:rsidR="00DD451B" w:rsidRPr="00ED3A1C">
        <w:rPr>
          <w:rFonts w:asciiTheme="majorHAnsi" w:hAnsiTheme="majorHAnsi" w:cstheme="majorHAnsi"/>
          <w:b/>
          <w:bCs/>
          <w:color w:val="262626" w:themeColor="text1" w:themeTint="D9"/>
          <w:sz w:val="20"/>
          <w:szCs w:val="20"/>
        </w:rPr>
        <w:t>0</w:t>
      </w:r>
      <w:r w:rsidR="005445DE" w:rsidRPr="00ED3A1C">
        <w:rPr>
          <w:rFonts w:asciiTheme="majorHAnsi" w:hAnsiTheme="majorHAnsi" w:cstheme="majorHAnsi"/>
          <w:b/>
          <w:bCs/>
          <w:color w:val="262626" w:themeColor="text1" w:themeTint="D9"/>
          <w:sz w:val="20"/>
          <w:szCs w:val="20"/>
        </w:rPr>
        <w:t>:</w:t>
      </w:r>
      <w:r w:rsidR="00B55C77" w:rsidRPr="00ED3A1C">
        <w:rPr>
          <w:rFonts w:asciiTheme="majorHAnsi" w:hAnsiTheme="majorHAnsi" w:cstheme="majorHAnsi"/>
          <w:b/>
          <w:bCs/>
          <w:color w:val="262626" w:themeColor="text1" w:themeTint="D9"/>
          <w:sz w:val="20"/>
          <w:szCs w:val="20"/>
        </w:rPr>
        <w:t>0</w:t>
      </w:r>
      <w:r w:rsidR="005445DE" w:rsidRPr="00ED3A1C">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42752D52"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4AE6C5AD"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1F30DF7D"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832C13">
        <w:rPr>
          <w:rFonts w:asciiTheme="majorHAnsi" w:hAnsiTheme="majorHAnsi" w:cstheme="majorHAnsi"/>
          <w:b/>
          <w:bCs/>
          <w:color w:val="262626" w:themeColor="text1" w:themeTint="D9"/>
          <w:sz w:val="20"/>
          <w:szCs w:val="20"/>
        </w:rPr>
        <w:t xml:space="preserve">do dnia </w:t>
      </w:r>
      <w:r w:rsidR="00832C13" w:rsidRPr="00832C13">
        <w:rPr>
          <w:rFonts w:asciiTheme="majorHAnsi" w:hAnsiTheme="majorHAnsi" w:cstheme="majorHAnsi"/>
          <w:b/>
          <w:bCs/>
          <w:color w:val="262626" w:themeColor="text1" w:themeTint="D9"/>
          <w:sz w:val="20"/>
          <w:szCs w:val="20"/>
        </w:rPr>
        <w:t>27.</w:t>
      </w:r>
      <w:r w:rsidR="00DD451B" w:rsidRPr="00832C13">
        <w:rPr>
          <w:rFonts w:asciiTheme="majorHAnsi" w:hAnsiTheme="majorHAnsi" w:cstheme="majorHAnsi"/>
          <w:b/>
          <w:bCs/>
          <w:color w:val="262626" w:themeColor="text1" w:themeTint="D9"/>
          <w:sz w:val="20"/>
          <w:szCs w:val="20"/>
        </w:rPr>
        <w:t>07</w:t>
      </w:r>
      <w:r w:rsidR="00B55C77" w:rsidRPr="00832C13">
        <w:rPr>
          <w:rFonts w:asciiTheme="majorHAnsi" w:hAnsiTheme="majorHAnsi" w:cstheme="majorHAnsi"/>
          <w:b/>
          <w:bCs/>
          <w:color w:val="262626" w:themeColor="text1" w:themeTint="D9"/>
          <w:sz w:val="20"/>
          <w:szCs w:val="20"/>
        </w:rPr>
        <w:t>.</w:t>
      </w:r>
      <w:r w:rsidRPr="00832C13">
        <w:rPr>
          <w:rFonts w:asciiTheme="majorHAnsi" w:hAnsiTheme="majorHAnsi" w:cstheme="majorHAnsi"/>
          <w:b/>
          <w:bCs/>
          <w:color w:val="262626" w:themeColor="text1" w:themeTint="D9"/>
          <w:sz w:val="20"/>
          <w:szCs w:val="20"/>
        </w:rPr>
        <w:t>202</w:t>
      </w:r>
      <w:r w:rsidR="00381C8A" w:rsidRPr="00832C13">
        <w:rPr>
          <w:rFonts w:asciiTheme="majorHAnsi" w:hAnsiTheme="majorHAnsi" w:cstheme="majorHAnsi"/>
          <w:b/>
          <w:bCs/>
          <w:color w:val="262626" w:themeColor="text1" w:themeTint="D9"/>
          <w:sz w:val="20"/>
          <w:szCs w:val="20"/>
        </w:rPr>
        <w:t>2</w:t>
      </w:r>
      <w:r w:rsidR="00381C8A">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7855293E"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2A63C5E9" w14:textId="77777777" w:rsidR="009D73E7" w:rsidRDefault="009D73E7"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08B888C6"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396F6891"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5E7169">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77777777"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383A681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07F683D9"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lastRenderedPageBreak/>
        <w:t>Sposób oceny ofert w kryterium cena brutto zamówienia. Ofertom zostaną przyznane punkty za kryterium proporcjonalnie, wg wzoru:</w:t>
      </w:r>
    </w:p>
    <w:p w14:paraId="1C0C0F33" w14:textId="52178933" w:rsidR="00A904C4"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6BF73E1E" w14:textId="77777777" w:rsidR="001E6D13" w:rsidRDefault="001E6D13"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2E3C2E50"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w:t>
      </w:r>
      <w:r w:rsidR="00BB17AF">
        <w:rPr>
          <w:rFonts w:asciiTheme="majorHAnsi" w:eastAsia="Verdana" w:hAnsiTheme="majorHAnsi" w:cstheme="majorHAnsi"/>
          <w:b/>
          <w:bCs/>
          <w:color w:val="262626" w:themeColor="text1" w:themeTint="D9"/>
          <w:sz w:val="20"/>
          <w:szCs w:val="20"/>
        </w:rPr>
        <w:t xml:space="preserve"> </w:t>
      </w:r>
      <w:r w:rsidRPr="00725A9C">
        <w:rPr>
          <w:rFonts w:asciiTheme="majorHAnsi" w:eastAsia="Verdana" w:hAnsiTheme="majorHAnsi" w:cstheme="majorHAnsi"/>
          <w:b/>
          <w:bCs/>
          <w:color w:val="262626" w:themeColor="text1" w:themeTint="D9"/>
          <w:sz w:val="20"/>
          <w:szCs w:val="20"/>
        </w:rPr>
        <w:t>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0C5889C" w14:textId="77777777"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7516ADD2"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021759BD" w14:textId="52C5A258"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A825B0">
        <w:rPr>
          <w:rFonts w:asciiTheme="majorHAnsi" w:hAnsiTheme="majorHAnsi" w:cstheme="majorHAnsi"/>
          <w:b/>
          <w:bCs/>
          <w:color w:val="262626" w:themeColor="text1" w:themeTint="D9"/>
          <w:spacing w:val="-1"/>
          <w:sz w:val="20"/>
          <w:szCs w:val="20"/>
        </w:rPr>
        <w:t>12</w:t>
      </w:r>
      <w:r w:rsidRPr="00725A9C">
        <w:rPr>
          <w:rFonts w:asciiTheme="majorHAnsi" w:hAnsiTheme="majorHAnsi" w:cstheme="majorHAnsi"/>
          <w:b/>
          <w:bCs/>
          <w:color w:val="262626" w:themeColor="text1" w:themeTint="D9"/>
          <w:spacing w:val="-1"/>
          <w:sz w:val="20"/>
          <w:szCs w:val="20"/>
        </w:rPr>
        <w:t xml:space="preserve"> miesięcy oraz dłuższy niż </w:t>
      </w:r>
      <w:r w:rsidR="00A825B0">
        <w:rPr>
          <w:rFonts w:asciiTheme="majorHAnsi" w:hAnsiTheme="majorHAnsi" w:cstheme="majorHAnsi"/>
          <w:b/>
          <w:bCs/>
          <w:color w:val="262626" w:themeColor="text1" w:themeTint="D9"/>
          <w:spacing w:val="-1"/>
          <w:sz w:val="20"/>
          <w:szCs w:val="20"/>
        </w:rPr>
        <w:t>24</w:t>
      </w:r>
      <w:r w:rsidR="00F7262C">
        <w:rPr>
          <w:rFonts w:asciiTheme="majorHAnsi" w:hAnsiTheme="majorHAnsi" w:cstheme="majorHAnsi"/>
          <w:b/>
          <w:bCs/>
          <w:color w:val="262626" w:themeColor="text1" w:themeTint="D9"/>
          <w:spacing w:val="-1"/>
          <w:sz w:val="20"/>
          <w:szCs w:val="20"/>
        </w:rPr>
        <w:t xml:space="preserve"> </w:t>
      </w:r>
      <w:r w:rsidRPr="00725A9C">
        <w:rPr>
          <w:rFonts w:asciiTheme="majorHAnsi" w:hAnsiTheme="majorHAnsi" w:cstheme="majorHAnsi"/>
          <w:b/>
          <w:bCs/>
          <w:color w:val="262626" w:themeColor="text1" w:themeTint="D9"/>
          <w:spacing w:val="-1"/>
          <w:sz w:val="20"/>
          <w:szCs w:val="20"/>
        </w:rPr>
        <w:t>miesiące.</w:t>
      </w:r>
    </w:p>
    <w:p w14:paraId="54DA524B"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5693EEA6"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04373A43" w14:textId="77777777" w:rsidR="003D75BE" w:rsidRPr="00CE7341"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 xml:space="preserve">Okres gwarancji </w:t>
      </w:r>
    </w:p>
    <w:p w14:paraId="55C2DBA7" w14:textId="77777777" w:rsidR="003D75BE" w:rsidRPr="00CE7341"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CE7341">
        <w:rPr>
          <w:rFonts w:asciiTheme="majorHAnsi" w:hAnsiTheme="majorHAnsi" w:cstheme="majorHAnsi"/>
          <w:bCs/>
          <w:color w:val="262626" w:themeColor="text1" w:themeTint="D9"/>
          <w:spacing w:val="-1"/>
          <w:sz w:val="20"/>
          <w:szCs w:val="20"/>
          <w:u w:val="single"/>
        </w:rPr>
        <w:t>na cały zakres zamówienia                       Ilość punktów</w:t>
      </w:r>
    </w:p>
    <w:p w14:paraId="796A14AD" w14:textId="56EFFD03" w:rsidR="00C64519" w:rsidRPr="00CE7341"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r>
      <w:r w:rsidR="00FB2BF3">
        <w:rPr>
          <w:rFonts w:asciiTheme="majorHAnsi" w:hAnsiTheme="majorHAnsi" w:cstheme="majorHAnsi"/>
          <w:bCs/>
          <w:color w:val="262626" w:themeColor="text1" w:themeTint="D9"/>
          <w:spacing w:val="-1"/>
          <w:sz w:val="20"/>
          <w:szCs w:val="20"/>
        </w:rPr>
        <w:t>24</w:t>
      </w:r>
      <w:r w:rsidR="00C64519" w:rsidRPr="00CE7341">
        <w:rPr>
          <w:rFonts w:asciiTheme="majorHAnsi" w:hAnsiTheme="majorHAnsi" w:cstheme="majorHAnsi"/>
          <w:bCs/>
          <w:color w:val="262626" w:themeColor="text1" w:themeTint="D9"/>
          <w:spacing w:val="-1"/>
          <w:sz w:val="20"/>
          <w:szCs w:val="20"/>
        </w:rPr>
        <w:t xml:space="preserve"> miesiące</w:t>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FB2BF3">
        <w:rPr>
          <w:rFonts w:asciiTheme="majorHAnsi" w:hAnsiTheme="majorHAnsi" w:cstheme="majorHAnsi"/>
          <w:bCs/>
          <w:color w:val="262626" w:themeColor="text1" w:themeTint="D9"/>
          <w:spacing w:val="-1"/>
          <w:sz w:val="20"/>
          <w:szCs w:val="20"/>
        </w:rPr>
        <w:t xml:space="preserve">               </w:t>
      </w:r>
      <w:r w:rsidR="00C64519" w:rsidRPr="00CE7341">
        <w:rPr>
          <w:rFonts w:asciiTheme="majorHAnsi" w:hAnsiTheme="majorHAnsi" w:cstheme="majorHAnsi"/>
          <w:bCs/>
          <w:color w:val="262626" w:themeColor="text1" w:themeTint="D9"/>
          <w:spacing w:val="-1"/>
          <w:sz w:val="20"/>
          <w:szCs w:val="20"/>
        </w:rPr>
        <w:t>0</w:t>
      </w:r>
    </w:p>
    <w:p w14:paraId="537F20B6" w14:textId="5F3E5283" w:rsidR="00BB6A90" w:rsidRPr="00725A9C" w:rsidRDefault="00381C8A" w:rsidP="00CC124D">
      <w:pPr>
        <w:widowControl w:val="0"/>
        <w:spacing w:after="0" w:line="240" w:lineRule="auto"/>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ab/>
      </w:r>
      <w:r w:rsidR="00FB2BF3">
        <w:rPr>
          <w:rFonts w:asciiTheme="majorHAnsi" w:hAnsiTheme="majorHAnsi" w:cstheme="majorHAnsi"/>
          <w:bCs/>
          <w:color w:val="262626" w:themeColor="text1" w:themeTint="D9"/>
          <w:spacing w:val="-1"/>
          <w:sz w:val="20"/>
          <w:szCs w:val="20"/>
        </w:rPr>
        <w:t>36</w:t>
      </w:r>
      <w:r>
        <w:rPr>
          <w:rFonts w:asciiTheme="majorHAnsi" w:hAnsiTheme="majorHAnsi" w:cstheme="majorHAnsi"/>
          <w:bCs/>
          <w:color w:val="262626" w:themeColor="text1" w:themeTint="D9"/>
          <w:spacing w:val="-1"/>
          <w:sz w:val="20"/>
          <w:szCs w:val="20"/>
        </w:rPr>
        <w:t xml:space="preserve"> miesięcy </w:t>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sidR="00FB2BF3">
        <w:rPr>
          <w:rFonts w:asciiTheme="majorHAnsi" w:hAnsiTheme="majorHAnsi" w:cstheme="majorHAnsi"/>
          <w:bCs/>
          <w:color w:val="262626" w:themeColor="text1" w:themeTint="D9"/>
          <w:spacing w:val="-1"/>
          <w:sz w:val="20"/>
          <w:szCs w:val="20"/>
        </w:rPr>
        <w:t xml:space="preserve">             2</w:t>
      </w:r>
      <w:r>
        <w:rPr>
          <w:rFonts w:asciiTheme="majorHAnsi" w:hAnsiTheme="majorHAnsi" w:cstheme="majorHAnsi"/>
          <w:bCs/>
          <w:color w:val="262626" w:themeColor="text1" w:themeTint="D9"/>
          <w:spacing w:val="-1"/>
          <w:sz w:val="20"/>
          <w:szCs w:val="20"/>
        </w:rPr>
        <w:t>0</w:t>
      </w:r>
    </w:p>
    <w:p w14:paraId="41147997" w14:textId="7A658E4E" w:rsidR="00FB2BF3" w:rsidRPr="00725A9C" w:rsidRDefault="00FB2BF3" w:rsidP="00FB2BF3">
      <w:pPr>
        <w:widowControl w:val="0"/>
        <w:spacing w:after="0" w:line="240" w:lineRule="auto"/>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 xml:space="preserve">                48 miesięcy </w:t>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t xml:space="preserve">             30</w:t>
      </w:r>
    </w:p>
    <w:p w14:paraId="4F16BC0F" w14:textId="53C91FC8" w:rsidR="00DA0D2A" w:rsidRPr="00725A9C" w:rsidRDefault="00FB2BF3" w:rsidP="00FB2BF3">
      <w:pPr>
        <w:tabs>
          <w:tab w:val="left" w:pos="4137"/>
        </w:tabs>
        <w:spacing w:after="0" w:line="240" w:lineRule="auto"/>
        <w:ind w:firstLine="708"/>
        <w:jc w:val="both"/>
        <w:rPr>
          <w:rFonts w:asciiTheme="majorHAnsi" w:hAnsiTheme="majorHAnsi" w:cstheme="majorHAnsi"/>
          <w:bCs/>
          <w:color w:val="262626" w:themeColor="text1" w:themeTint="D9"/>
          <w:sz w:val="20"/>
          <w:szCs w:val="20"/>
        </w:rPr>
      </w:pPr>
      <w:r>
        <w:rPr>
          <w:rFonts w:asciiTheme="majorHAnsi" w:hAnsiTheme="majorHAnsi" w:cstheme="majorHAnsi"/>
          <w:bCs/>
          <w:color w:val="262626" w:themeColor="text1" w:themeTint="D9"/>
          <w:sz w:val="20"/>
          <w:szCs w:val="20"/>
        </w:rPr>
        <w:t>60 miesięcy                                                      40</w:t>
      </w:r>
    </w:p>
    <w:p w14:paraId="6E1B849D" w14:textId="77777777" w:rsidR="00B07281" w:rsidRDefault="00B07281" w:rsidP="00CC124D">
      <w:pPr>
        <w:widowControl w:val="0"/>
        <w:spacing w:after="0" w:line="240" w:lineRule="auto"/>
        <w:jc w:val="both"/>
        <w:rPr>
          <w:rFonts w:asciiTheme="majorHAnsi" w:hAnsiTheme="majorHAnsi" w:cstheme="majorHAnsi"/>
          <w:b/>
          <w:bCs/>
          <w:color w:val="262626" w:themeColor="text1" w:themeTint="D9"/>
          <w:spacing w:val="-1"/>
          <w:sz w:val="20"/>
          <w:szCs w:val="20"/>
        </w:rPr>
      </w:pPr>
    </w:p>
    <w:p w14:paraId="36397267" w14:textId="107B87F5"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77777777" w:rsidR="005C7613" w:rsidRDefault="005C7613" w:rsidP="005C7613">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2F0518D8" w14:textId="364D9A45"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FB2BF3">
        <w:rPr>
          <w:rFonts w:asciiTheme="majorHAnsi" w:hAnsiTheme="majorHAnsi" w:cstheme="majorHAnsi"/>
          <w:b/>
          <w:bCs/>
          <w:color w:val="262626" w:themeColor="text1" w:themeTint="D9"/>
          <w:spacing w:val="-1"/>
          <w:sz w:val="20"/>
          <w:szCs w:val="20"/>
        </w:rPr>
        <w:t>24</w:t>
      </w:r>
    </w:p>
    <w:p w14:paraId="7196D987" w14:textId="77777777"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D165D9E"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A83404C"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3153D97"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60E87FBA"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5278F36A"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051F091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12AD950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83BBC56" w14:textId="7B258AD0"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6B4F3F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36FFA0C6"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07C78A33"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0D0D77D5"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58BAEDC9"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64115D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9EF4FBD"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4CD2EAD0"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2870FA5"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226FFDD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D6AE7B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2074275D" w14:textId="77777777" w:rsidR="00B07281" w:rsidRDefault="00B07281" w:rsidP="00CC124D">
      <w:pPr>
        <w:spacing w:after="0" w:line="240" w:lineRule="auto"/>
        <w:jc w:val="both"/>
        <w:rPr>
          <w:rFonts w:asciiTheme="majorHAnsi" w:hAnsiTheme="majorHAnsi" w:cstheme="majorHAnsi"/>
          <w:color w:val="262626" w:themeColor="text1" w:themeTint="D9"/>
          <w:sz w:val="20"/>
          <w:szCs w:val="20"/>
        </w:rPr>
      </w:pPr>
    </w:p>
    <w:p w14:paraId="76085560" w14:textId="30BB673C"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W przypadku wnoszenia przez Wykonawcę zabezpieczenia należytego wykonania umowy w formie gwarancji lub poręczenia zabezpieczenie musi być</w:t>
      </w:r>
      <w:r w:rsidR="0063300B">
        <w:rPr>
          <w:rFonts w:asciiTheme="majorHAnsi" w:hAnsiTheme="majorHAnsi" w:cstheme="majorHAnsi"/>
          <w:color w:val="262626" w:themeColor="text1" w:themeTint="D9"/>
          <w:sz w:val="20"/>
          <w:szCs w:val="20"/>
        </w:rPr>
        <w:t xml:space="preserve"> ono</w:t>
      </w:r>
      <w:r w:rsidR="00697944" w:rsidRPr="009D538D">
        <w:rPr>
          <w:rFonts w:asciiTheme="majorHAnsi" w:hAnsiTheme="majorHAnsi" w:cstheme="majorHAnsi"/>
          <w:color w:val="262626" w:themeColor="text1" w:themeTint="D9"/>
          <w:sz w:val="20"/>
          <w:szCs w:val="20"/>
        </w:rPr>
        <w:t xml:space="preserve"> bezwarunkowe, nieodwołalne, niepodlegające przeniesieniu na rzecz osób trzecich i płatne na pierwsze żądanie Zamawiającego. Gwarancje /poręczenia powinny zawierać (oprócz elementów właściwych dla każdej formy, określonych przepisami prawa):</w:t>
      </w:r>
    </w:p>
    <w:p w14:paraId="38C0331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4074024B"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3D88DF6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46EF11F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5C90F643"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404457C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18E78B24"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05D19982"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54FAB0E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0612286" w14:textId="77777777" w:rsidR="00697944"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77777777"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24D5E89C" w14:textId="4A741162" w:rsidR="007F67F5" w:rsidRPr="009D538D" w:rsidRDefault="00E47AFB" w:rsidP="00BB17A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Sect="00EC2A18">
      <w:footerReference w:type="default" r:id="rId2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95865" w14:textId="77777777" w:rsidR="009A6F42" w:rsidRDefault="009A6F42">
      <w:r>
        <w:separator/>
      </w:r>
    </w:p>
  </w:endnote>
  <w:endnote w:type="continuationSeparator" w:id="0">
    <w:p w14:paraId="7D858431" w14:textId="77777777" w:rsidR="009A6F42" w:rsidRDefault="009A6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0"/>
    <w:family w:val="auto"/>
    <w:pitch w:val="default"/>
  </w:font>
  <w:font w:name="OpenSymbol">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3DCA7026" w:rsidR="00EC2A18" w:rsidRPr="00DB36CB" w:rsidRDefault="00EC2A18"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326E01">
      <w:rPr>
        <w:rFonts w:ascii="Calibri Light" w:hAnsi="Calibri Light" w:cs="Calibri"/>
        <w:b/>
        <w:color w:val="808080"/>
        <w:sz w:val="18"/>
        <w:szCs w:val="18"/>
      </w:rPr>
      <w:t>2</w:t>
    </w:r>
    <w:r w:rsidR="00001072">
      <w:rPr>
        <w:rFonts w:ascii="Calibri Light" w:hAnsi="Calibri Light" w:cs="Calibri"/>
        <w:b/>
        <w:color w:val="808080"/>
        <w:sz w:val="18"/>
        <w:szCs w:val="18"/>
      </w:rPr>
      <w:t>9</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sidR="00E85024">
      <w:rPr>
        <w:rFonts w:ascii="Calibri Light" w:hAnsi="Calibri Light" w:cs="Calibri"/>
        <w:b/>
        <w:color w:val="808080"/>
        <w:sz w:val="18"/>
        <w:szCs w:val="18"/>
      </w:rPr>
      <w:t>2</w:t>
    </w:r>
  </w:p>
  <w:p w14:paraId="3887C608" w14:textId="77777777" w:rsidR="00EC2A18" w:rsidRPr="00DB36CB" w:rsidRDefault="00EC2A18"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EC2A18" w:rsidRPr="00DB36CB" w:rsidRDefault="00EC2A18"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EC2A18" w:rsidRPr="00796F95" w:rsidRDefault="00EC2A18">
    <w:pPr>
      <w:pStyle w:val="Stopka"/>
      <w:shd w:val="clear" w:color="auto" w:fill="FFFFFF"/>
      <w:rPr>
        <w:rFonts w:ascii="Calibri Light" w:hAnsi="Calibri Light" w:cs="Tahoma"/>
        <w:b/>
        <w:color w:val="808080"/>
      </w:rPr>
    </w:pPr>
  </w:p>
  <w:p w14:paraId="7C5DD88E" w14:textId="77777777" w:rsidR="00EC2A18" w:rsidRPr="00DB36CB" w:rsidRDefault="00EC2A18"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EC2A18" w:rsidRDefault="00EC2A18">
    <w:pPr>
      <w:pStyle w:val="Stopka"/>
      <w:shd w:val="clear" w:color="auto" w:fill="FFFFFF"/>
      <w:rPr>
        <w:rFonts w:ascii="Bookman Old Style" w:hAnsi="Bookman Old Style" w:cs="Tahoma"/>
        <w:b/>
        <w:color w:val="808080"/>
        <w:sz w:val="16"/>
        <w:szCs w:val="16"/>
      </w:rPr>
    </w:pPr>
  </w:p>
  <w:p w14:paraId="23411ADA" w14:textId="77777777" w:rsidR="00EC2A18" w:rsidRDefault="00EC2A18"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853A9" w14:textId="77777777" w:rsidR="009A6F42" w:rsidRDefault="009A6F42">
      <w:r>
        <w:separator/>
      </w:r>
    </w:p>
  </w:footnote>
  <w:footnote w:type="continuationSeparator" w:id="0">
    <w:p w14:paraId="0F0221E3" w14:textId="77777777" w:rsidR="009A6F42" w:rsidRDefault="009A6F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F723BC"/>
    <w:multiLevelType w:val="hybridMultilevel"/>
    <w:tmpl w:val="E31C6334"/>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D6D3F08"/>
    <w:multiLevelType w:val="hybridMultilevel"/>
    <w:tmpl w:val="A5B6C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9" w15:restartNumberingAfterBreak="0">
    <w:nsid w:val="26460E5A"/>
    <w:multiLevelType w:val="hybridMultilevel"/>
    <w:tmpl w:val="A6F6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15:restartNumberingAfterBreak="0">
    <w:nsid w:val="6440256E"/>
    <w:multiLevelType w:val="hybridMultilevel"/>
    <w:tmpl w:val="B630D07C"/>
    <w:lvl w:ilvl="0" w:tplc="A44C66CE">
      <w:start w:val="1"/>
      <w:numFmt w:val="bullet"/>
      <w:lvlText w:val=""/>
      <w:lvlJc w:val="left"/>
      <w:pPr>
        <w:ind w:left="720" w:hanging="360"/>
      </w:pPr>
      <w:rPr>
        <w:rFonts w:ascii="Symbol" w:hAnsi="Symbol" w:hint="default"/>
        <w:color w:val="00206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33906842">
    <w:abstractNumId w:val="8"/>
  </w:num>
  <w:num w:numId="2" w16cid:durableId="1050175">
    <w:abstractNumId w:val="10"/>
  </w:num>
  <w:num w:numId="3" w16cid:durableId="828911990">
    <w:abstractNumId w:val="11"/>
  </w:num>
  <w:num w:numId="4" w16cid:durableId="442310390">
    <w:abstractNumId w:val="9"/>
  </w:num>
  <w:num w:numId="5" w16cid:durableId="1277635947">
    <w:abstractNumId w:val="12"/>
  </w:num>
  <w:num w:numId="6" w16cid:durableId="822165751">
    <w:abstractNumId w:val="6"/>
  </w:num>
  <w:num w:numId="7" w16cid:durableId="1893228126">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1072"/>
    <w:rsid w:val="000034C8"/>
    <w:rsid w:val="0000384D"/>
    <w:rsid w:val="000066E4"/>
    <w:rsid w:val="0000736C"/>
    <w:rsid w:val="00007792"/>
    <w:rsid w:val="00007964"/>
    <w:rsid w:val="000108C4"/>
    <w:rsid w:val="00010E8E"/>
    <w:rsid w:val="00011A52"/>
    <w:rsid w:val="000122CD"/>
    <w:rsid w:val="000133F3"/>
    <w:rsid w:val="000134AE"/>
    <w:rsid w:val="00013558"/>
    <w:rsid w:val="000218E7"/>
    <w:rsid w:val="00021BB8"/>
    <w:rsid w:val="000231C3"/>
    <w:rsid w:val="00023E31"/>
    <w:rsid w:val="000262EB"/>
    <w:rsid w:val="00026558"/>
    <w:rsid w:val="00032AA1"/>
    <w:rsid w:val="00032D55"/>
    <w:rsid w:val="00033990"/>
    <w:rsid w:val="00034E71"/>
    <w:rsid w:val="0003716D"/>
    <w:rsid w:val="0004186D"/>
    <w:rsid w:val="000438E1"/>
    <w:rsid w:val="0004549C"/>
    <w:rsid w:val="00045F92"/>
    <w:rsid w:val="000466B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0B29"/>
    <w:rsid w:val="000B11D3"/>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123"/>
    <w:rsid w:val="000D70CF"/>
    <w:rsid w:val="000D774C"/>
    <w:rsid w:val="000E0BDF"/>
    <w:rsid w:val="000E0CD1"/>
    <w:rsid w:val="000E1388"/>
    <w:rsid w:val="000E2B11"/>
    <w:rsid w:val="000E2CF5"/>
    <w:rsid w:val="000E47C6"/>
    <w:rsid w:val="000E5807"/>
    <w:rsid w:val="000E5F12"/>
    <w:rsid w:val="000E7D09"/>
    <w:rsid w:val="000F1996"/>
    <w:rsid w:val="000F6CA3"/>
    <w:rsid w:val="0010048E"/>
    <w:rsid w:val="00101987"/>
    <w:rsid w:val="00102D1F"/>
    <w:rsid w:val="0010357C"/>
    <w:rsid w:val="001035B1"/>
    <w:rsid w:val="001037E1"/>
    <w:rsid w:val="00104411"/>
    <w:rsid w:val="001061A9"/>
    <w:rsid w:val="0011013D"/>
    <w:rsid w:val="001110A8"/>
    <w:rsid w:val="0011142F"/>
    <w:rsid w:val="00111F45"/>
    <w:rsid w:val="001132DC"/>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37482"/>
    <w:rsid w:val="00140D2A"/>
    <w:rsid w:val="001414D2"/>
    <w:rsid w:val="00142608"/>
    <w:rsid w:val="00142A19"/>
    <w:rsid w:val="001462B1"/>
    <w:rsid w:val="00147322"/>
    <w:rsid w:val="001510FE"/>
    <w:rsid w:val="00152D58"/>
    <w:rsid w:val="00153D41"/>
    <w:rsid w:val="00154965"/>
    <w:rsid w:val="00154A66"/>
    <w:rsid w:val="0016017F"/>
    <w:rsid w:val="001603D9"/>
    <w:rsid w:val="001606AD"/>
    <w:rsid w:val="0016166C"/>
    <w:rsid w:val="0017022C"/>
    <w:rsid w:val="001727AC"/>
    <w:rsid w:val="00172FE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0ABF"/>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2E87"/>
    <w:rsid w:val="001E6D13"/>
    <w:rsid w:val="001E71ED"/>
    <w:rsid w:val="001E76EB"/>
    <w:rsid w:val="001F0124"/>
    <w:rsid w:val="001F428D"/>
    <w:rsid w:val="001F660E"/>
    <w:rsid w:val="00202383"/>
    <w:rsid w:val="00202A48"/>
    <w:rsid w:val="00202EAE"/>
    <w:rsid w:val="00203509"/>
    <w:rsid w:val="002039ED"/>
    <w:rsid w:val="00204158"/>
    <w:rsid w:val="0020447D"/>
    <w:rsid w:val="0020471F"/>
    <w:rsid w:val="00210B98"/>
    <w:rsid w:val="002110BF"/>
    <w:rsid w:val="00214A48"/>
    <w:rsid w:val="00225018"/>
    <w:rsid w:val="00235B63"/>
    <w:rsid w:val="00241A3A"/>
    <w:rsid w:val="00241E97"/>
    <w:rsid w:val="00244E42"/>
    <w:rsid w:val="00244E6F"/>
    <w:rsid w:val="00246A76"/>
    <w:rsid w:val="00251A06"/>
    <w:rsid w:val="00253FF4"/>
    <w:rsid w:val="00255B3E"/>
    <w:rsid w:val="00256256"/>
    <w:rsid w:val="00256BE8"/>
    <w:rsid w:val="00257981"/>
    <w:rsid w:val="00260022"/>
    <w:rsid w:val="00261B8A"/>
    <w:rsid w:val="00261C91"/>
    <w:rsid w:val="00262275"/>
    <w:rsid w:val="00262B52"/>
    <w:rsid w:val="002661D8"/>
    <w:rsid w:val="00266338"/>
    <w:rsid w:val="00267AAD"/>
    <w:rsid w:val="00270223"/>
    <w:rsid w:val="00270688"/>
    <w:rsid w:val="002710C0"/>
    <w:rsid w:val="00275E2D"/>
    <w:rsid w:val="0028014F"/>
    <w:rsid w:val="00281082"/>
    <w:rsid w:val="00281EDE"/>
    <w:rsid w:val="0028417F"/>
    <w:rsid w:val="00286326"/>
    <w:rsid w:val="002905D0"/>
    <w:rsid w:val="0029112C"/>
    <w:rsid w:val="002911B8"/>
    <w:rsid w:val="00291240"/>
    <w:rsid w:val="00292144"/>
    <w:rsid w:val="00294CEF"/>
    <w:rsid w:val="002958B1"/>
    <w:rsid w:val="0029705E"/>
    <w:rsid w:val="002A0112"/>
    <w:rsid w:val="002A084A"/>
    <w:rsid w:val="002A0899"/>
    <w:rsid w:val="002A0BF8"/>
    <w:rsid w:val="002A2248"/>
    <w:rsid w:val="002A2DE8"/>
    <w:rsid w:val="002A44E5"/>
    <w:rsid w:val="002A53E8"/>
    <w:rsid w:val="002A57EC"/>
    <w:rsid w:val="002A6948"/>
    <w:rsid w:val="002A7180"/>
    <w:rsid w:val="002A729B"/>
    <w:rsid w:val="002B02C9"/>
    <w:rsid w:val="002B21EB"/>
    <w:rsid w:val="002B2887"/>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129E"/>
    <w:rsid w:val="002F391D"/>
    <w:rsid w:val="002F4AE5"/>
    <w:rsid w:val="002F56EF"/>
    <w:rsid w:val="002F5C9A"/>
    <w:rsid w:val="002F6FB4"/>
    <w:rsid w:val="002F76B7"/>
    <w:rsid w:val="00300C35"/>
    <w:rsid w:val="003010DF"/>
    <w:rsid w:val="003016D1"/>
    <w:rsid w:val="00301913"/>
    <w:rsid w:val="0030474A"/>
    <w:rsid w:val="00304946"/>
    <w:rsid w:val="00304966"/>
    <w:rsid w:val="00305743"/>
    <w:rsid w:val="00307D20"/>
    <w:rsid w:val="0031265F"/>
    <w:rsid w:val="00314EB7"/>
    <w:rsid w:val="0031520B"/>
    <w:rsid w:val="00315AF7"/>
    <w:rsid w:val="00316A92"/>
    <w:rsid w:val="0031726F"/>
    <w:rsid w:val="00317C99"/>
    <w:rsid w:val="00317EAF"/>
    <w:rsid w:val="00320A61"/>
    <w:rsid w:val="0032348C"/>
    <w:rsid w:val="00323DC6"/>
    <w:rsid w:val="00323F73"/>
    <w:rsid w:val="00325077"/>
    <w:rsid w:val="00325A1E"/>
    <w:rsid w:val="00326E01"/>
    <w:rsid w:val="00330992"/>
    <w:rsid w:val="003320A1"/>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40B"/>
    <w:rsid w:val="00371B72"/>
    <w:rsid w:val="00371F3D"/>
    <w:rsid w:val="003726FB"/>
    <w:rsid w:val="00372995"/>
    <w:rsid w:val="00375809"/>
    <w:rsid w:val="00377CCA"/>
    <w:rsid w:val="00381C8A"/>
    <w:rsid w:val="00382B35"/>
    <w:rsid w:val="00386FDA"/>
    <w:rsid w:val="00387D4D"/>
    <w:rsid w:val="00391460"/>
    <w:rsid w:val="0039406E"/>
    <w:rsid w:val="00395CA3"/>
    <w:rsid w:val="00396880"/>
    <w:rsid w:val="00397808"/>
    <w:rsid w:val="003A04D8"/>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E7D40"/>
    <w:rsid w:val="003F1699"/>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1C85"/>
    <w:rsid w:val="00422513"/>
    <w:rsid w:val="00422A62"/>
    <w:rsid w:val="0042581D"/>
    <w:rsid w:val="00425CE4"/>
    <w:rsid w:val="00427F76"/>
    <w:rsid w:val="00431903"/>
    <w:rsid w:val="004321CE"/>
    <w:rsid w:val="00434C0D"/>
    <w:rsid w:val="00434D3B"/>
    <w:rsid w:val="004368A1"/>
    <w:rsid w:val="00436F5E"/>
    <w:rsid w:val="00443E3F"/>
    <w:rsid w:val="00446BF6"/>
    <w:rsid w:val="00447C07"/>
    <w:rsid w:val="00447D42"/>
    <w:rsid w:val="0045097B"/>
    <w:rsid w:val="0045302B"/>
    <w:rsid w:val="00453FE7"/>
    <w:rsid w:val="00454ADD"/>
    <w:rsid w:val="00454CC7"/>
    <w:rsid w:val="004565A1"/>
    <w:rsid w:val="004566A3"/>
    <w:rsid w:val="004570D1"/>
    <w:rsid w:val="00457D7E"/>
    <w:rsid w:val="0046097E"/>
    <w:rsid w:val="00461045"/>
    <w:rsid w:val="00464B75"/>
    <w:rsid w:val="00473C0C"/>
    <w:rsid w:val="00474FE0"/>
    <w:rsid w:val="00475E2F"/>
    <w:rsid w:val="00481909"/>
    <w:rsid w:val="004820E5"/>
    <w:rsid w:val="004824DF"/>
    <w:rsid w:val="00482965"/>
    <w:rsid w:val="0048501B"/>
    <w:rsid w:val="004867C8"/>
    <w:rsid w:val="00491379"/>
    <w:rsid w:val="00491416"/>
    <w:rsid w:val="004939EB"/>
    <w:rsid w:val="00493EE1"/>
    <w:rsid w:val="00494F8A"/>
    <w:rsid w:val="00495144"/>
    <w:rsid w:val="0049570E"/>
    <w:rsid w:val="004A06D1"/>
    <w:rsid w:val="004A1A97"/>
    <w:rsid w:val="004A1E9F"/>
    <w:rsid w:val="004A20F3"/>
    <w:rsid w:val="004A2179"/>
    <w:rsid w:val="004A2CD4"/>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1F03"/>
    <w:rsid w:val="004C32D2"/>
    <w:rsid w:val="004C379D"/>
    <w:rsid w:val="004C3DC8"/>
    <w:rsid w:val="004C5D1B"/>
    <w:rsid w:val="004C659A"/>
    <w:rsid w:val="004C6DEE"/>
    <w:rsid w:val="004C7990"/>
    <w:rsid w:val="004D12EF"/>
    <w:rsid w:val="004D227E"/>
    <w:rsid w:val="004D2FD5"/>
    <w:rsid w:val="004D3345"/>
    <w:rsid w:val="004D3FEC"/>
    <w:rsid w:val="004D53C8"/>
    <w:rsid w:val="004D5834"/>
    <w:rsid w:val="004D5F48"/>
    <w:rsid w:val="004E0C04"/>
    <w:rsid w:val="004E149A"/>
    <w:rsid w:val="004E37CA"/>
    <w:rsid w:val="004E3FC0"/>
    <w:rsid w:val="004E40BF"/>
    <w:rsid w:val="004E5A53"/>
    <w:rsid w:val="004E5A6E"/>
    <w:rsid w:val="004E6247"/>
    <w:rsid w:val="004E6EFD"/>
    <w:rsid w:val="004F0564"/>
    <w:rsid w:val="004F136E"/>
    <w:rsid w:val="004F1963"/>
    <w:rsid w:val="004F2D3C"/>
    <w:rsid w:val="004F4F2E"/>
    <w:rsid w:val="004F59F1"/>
    <w:rsid w:val="004F649F"/>
    <w:rsid w:val="004F6C1B"/>
    <w:rsid w:val="004F7304"/>
    <w:rsid w:val="005006C4"/>
    <w:rsid w:val="00500FAD"/>
    <w:rsid w:val="00501DB2"/>
    <w:rsid w:val="00505311"/>
    <w:rsid w:val="00510562"/>
    <w:rsid w:val="00510897"/>
    <w:rsid w:val="00510906"/>
    <w:rsid w:val="00513BA8"/>
    <w:rsid w:val="00513DF9"/>
    <w:rsid w:val="00514B3E"/>
    <w:rsid w:val="00515B01"/>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08D"/>
    <w:rsid w:val="00565E5E"/>
    <w:rsid w:val="00566841"/>
    <w:rsid w:val="0056798B"/>
    <w:rsid w:val="00570A66"/>
    <w:rsid w:val="00570B96"/>
    <w:rsid w:val="00571F4C"/>
    <w:rsid w:val="00573B93"/>
    <w:rsid w:val="005748F3"/>
    <w:rsid w:val="00577025"/>
    <w:rsid w:val="00580388"/>
    <w:rsid w:val="0058132D"/>
    <w:rsid w:val="005819B8"/>
    <w:rsid w:val="00582FCA"/>
    <w:rsid w:val="005847D5"/>
    <w:rsid w:val="005849D8"/>
    <w:rsid w:val="0058640D"/>
    <w:rsid w:val="00587C21"/>
    <w:rsid w:val="00592D6D"/>
    <w:rsid w:val="00593EF7"/>
    <w:rsid w:val="005961E7"/>
    <w:rsid w:val="00596611"/>
    <w:rsid w:val="00596D5F"/>
    <w:rsid w:val="005A00C9"/>
    <w:rsid w:val="005A1691"/>
    <w:rsid w:val="005A1AC7"/>
    <w:rsid w:val="005A2CA2"/>
    <w:rsid w:val="005A2E46"/>
    <w:rsid w:val="005A2FB4"/>
    <w:rsid w:val="005A53E2"/>
    <w:rsid w:val="005A6546"/>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6695"/>
    <w:rsid w:val="005D7783"/>
    <w:rsid w:val="005E17BA"/>
    <w:rsid w:val="005E1FCD"/>
    <w:rsid w:val="005E237D"/>
    <w:rsid w:val="005E24D2"/>
    <w:rsid w:val="005E2BF5"/>
    <w:rsid w:val="005E2BFD"/>
    <w:rsid w:val="005E5E18"/>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5970"/>
    <w:rsid w:val="00617139"/>
    <w:rsid w:val="00621623"/>
    <w:rsid w:val="0062164B"/>
    <w:rsid w:val="00621B56"/>
    <w:rsid w:val="00622246"/>
    <w:rsid w:val="0062321E"/>
    <w:rsid w:val="0062327E"/>
    <w:rsid w:val="006248BA"/>
    <w:rsid w:val="00624DB6"/>
    <w:rsid w:val="00630EF4"/>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20BC"/>
    <w:rsid w:val="00652736"/>
    <w:rsid w:val="00653501"/>
    <w:rsid w:val="00655B99"/>
    <w:rsid w:val="006629CB"/>
    <w:rsid w:val="0066438F"/>
    <w:rsid w:val="006644CC"/>
    <w:rsid w:val="006647EF"/>
    <w:rsid w:val="0066488C"/>
    <w:rsid w:val="006654EE"/>
    <w:rsid w:val="006657FA"/>
    <w:rsid w:val="0066733B"/>
    <w:rsid w:val="00673C24"/>
    <w:rsid w:val="006755A4"/>
    <w:rsid w:val="00676A44"/>
    <w:rsid w:val="00676C12"/>
    <w:rsid w:val="006779D4"/>
    <w:rsid w:val="00682C3A"/>
    <w:rsid w:val="00684A04"/>
    <w:rsid w:val="00684A1F"/>
    <w:rsid w:val="00684EC8"/>
    <w:rsid w:val="00685089"/>
    <w:rsid w:val="00686C93"/>
    <w:rsid w:val="006908F2"/>
    <w:rsid w:val="00690E1A"/>
    <w:rsid w:val="006910AB"/>
    <w:rsid w:val="006914C4"/>
    <w:rsid w:val="00691E09"/>
    <w:rsid w:val="00692950"/>
    <w:rsid w:val="0069499E"/>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430"/>
    <w:rsid w:val="006C3B0B"/>
    <w:rsid w:val="006C60C7"/>
    <w:rsid w:val="006C696C"/>
    <w:rsid w:val="006D01A8"/>
    <w:rsid w:val="006D3D6A"/>
    <w:rsid w:val="006D5196"/>
    <w:rsid w:val="006D5612"/>
    <w:rsid w:val="006D572B"/>
    <w:rsid w:val="006E0EED"/>
    <w:rsid w:val="006E1232"/>
    <w:rsid w:val="006E1508"/>
    <w:rsid w:val="006E24A2"/>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A9C"/>
    <w:rsid w:val="00725CAE"/>
    <w:rsid w:val="00725F00"/>
    <w:rsid w:val="00731C3A"/>
    <w:rsid w:val="00734253"/>
    <w:rsid w:val="0073545A"/>
    <w:rsid w:val="00735560"/>
    <w:rsid w:val="00736095"/>
    <w:rsid w:val="00736AC3"/>
    <w:rsid w:val="00737B72"/>
    <w:rsid w:val="0074062A"/>
    <w:rsid w:val="007417A3"/>
    <w:rsid w:val="00744DFC"/>
    <w:rsid w:val="00744EE4"/>
    <w:rsid w:val="0074748E"/>
    <w:rsid w:val="007478D9"/>
    <w:rsid w:val="00747AFA"/>
    <w:rsid w:val="00750E82"/>
    <w:rsid w:val="00751A3C"/>
    <w:rsid w:val="00752A8A"/>
    <w:rsid w:val="00752A8B"/>
    <w:rsid w:val="00755062"/>
    <w:rsid w:val="00757945"/>
    <w:rsid w:val="0077108B"/>
    <w:rsid w:val="00771879"/>
    <w:rsid w:val="007727AD"/>
    <w:rsid w:val="00773829"/>
    <w:rsid w:val="00773E46"/>
    <w:rsid w:val="007758E1"/>
    <w:rsid w:val="007778DF"/>
    <w:rsid w:val="007811AF"/>
    <w:rsid w:val="00781652"/>
    <w:rsid w:val="00781C56"/>
    <w:rsid w:val="007832DB"/>
    <w:rsid w:val="00783454"/>
    <w:rsid w:val="00783655"/>
    <w:rsid w:val="00786909"/>
    <w:rsid w:val="00790D93"/>
    <w:rsid w:val="0079250A"/>
    <w:rsid w:val="00792A70"/>
    <w:rsid w:val="007934BC"/>
    <w:rsid w:val="00794202"/>
    <w:rsid w:val="00795652"/>
    <w:rsid w:val="00796F95"/>
    <w:rsid w:val="007A0700"/>
    <w:rsid w:val="007A1331"/>
    <w:rsid w:val="007A184C"/>
    <w:rsid w:val="007A387A"/>
    <w:rsid w:val="007A4314"/>
    <w:rsid w:val="007A4859"/>
    <w:rsid w:val="007B0350"/>
    <w:rsid w:val="007B21E1"/>
    <w:rsid w:val="007B4007"/>
    <w:rsid w:val="007B4F90"/>
    <w:rsid w:val="007C003F"/>
    <w:rsid w:val="007C0EBA"/>
    <w:rsid w:val="007C16A6"/>
    <w:rsid w:val="007C16AE"/>
    <w:rsid w:val="007C323B"/>
    <w:rsid w:val="007C4812"/>
    <w:rsid w:val="007C50EB"/>
    <w:rsid w:val="007C65DB"/>
    <w:rsid w:val="007D1489"/>
    <w:rsid w:val="007D2EF0"/>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0E"/>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4080"/>
    <w:rsid w:val="00816193"/>
    <w:rsid w:val="00817AD7"/>
    <w:rsid w:val="0082226B"/>
    <w:rsid w:val="00823A14"/>
    <w:rsid w:val="00830E8E"/>
    <w:rsid w:val="008311C1"/>
    <w:rsid w:val="008321A4"/>
    <w:rsid w:val="00832200"/>
    <w:rsid w:val="00832A94"/>
    <w:rsid w:val="00832A98"/>
    <w:rsid w:val="00832C13"/>
    <w:rsid w:val="0083312D"/>
    <w:rsid w:val="00834882"/>
    <w:rsid w:val="00834A92"/>
    <w:rsid w:val="00841289"/>
    <w:rsid w:val="00841674"/>
    <w:rsid w:val="00841736"/>
    <w:rsid w:val="008424B2"/>
    <w:rsid w:val="00843863"/>
    <w:rsid w:val="00845B40"/>
    <w:rsid w:val="00846046"/>
    <w:rsid w:val="00846DA1"/>
    <w:rsid w:val="00847242"/>
    <w:rsid w:val="00847E79"/>
    <w:rsid w:val="00850B06"/>
    <w:rsid w:val="00850FD9"/>
    <w:rsid w:val="00851A94"/>
    <w:rsid w:val="00851FBE"/>
    <w:rsid w:val="00854395"/>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85693"/>
    <w:rsid w:val="00891B46"/>
    <w:rsid w:val="0089423C"/>
    <w:rsid w:val="0089482F"/>
    <w:rsid w:val="008A01AA"/>
    <w:rsid w:val="008A0BA1"/>
    <w:rsid w:val="008A1770"/>
    <w:rsid w:val="008A2A76"/>
    <w:rsid w:val="008A77A9"/>
    <w:rsid w:val="008A7A23"/>
    <w:rsid w:val="008B1342"/>
    <w:rsid w:val="008B3590"/>
    <w:rsid w:val="008B3F43"/>
    <w:rsid w:val="008B4555"/>
    <w:rsid w:val="008B5008"/>
    <w:rsid w:val="008B5F09"/>
    <w:rsid w:val="008C3E04"/>
    <w:rsid w:val="008C4BA0"/>
    <w:rsid w:val="008C5655"/>
    <w:rsid w:val="008C5D15"/>
    <w:rsid w:val="008D09BB"/>
    <w:rsid w:val="008D0EAD"/>
    <w:rsid w:val="008D26E0"/>
    <w:rsid w:val="008D2A19"/>
    <w:rsid w:val="008D3562"/>
    <w:rsid w:val="008D3E86"/>
    <w:rsid w:val="008D42B2"/>
    <w:rsid w:val="008D5DE5"/>
    <w:rsid w:val="008D7516"/>
    <w:rsid w:val="008D77FF"/>
    <w:rsid w:val="008E3B2F"/>
    <w:rsid w:val="008E3B77"/>
    <w:rsid w:val="008E3E3B"/>
    <w:rsid w:val="008E7D23"/>
    <w:rsid w:val="008F267D"/>
    <w:rsid w:val="008F2C7F"/>
    <w:rsid w:val="008F4858"/>
    <w:rsid w:val="008F5656"/>
    <w:rsid w:val="008F677A"/>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B3C"/>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57B86"/>
    <w:rsid w:val="00960018"/>
    <w:rsid w:val="00960445"/>
    <w:rsid w:val="009626A4"/>
    <w:rsid w:val="009640BF"/>
    <w:rsid w:val="00965D84"/>
    <w:rsid w:val="009660DD"/>
    <w:rsid w:val="00966662"/>
    <w:rsid w:val="009669B4"/>
    <w:rsid w:val="00970FA9"/>
    <w:rsid w:val="00971797"/>
    <w:rsid w:val="00974B6B"/>
    <w:rsid w:val="00980D24"/>
    <w:rsid w:val="00980FB9"/>
    <w:rsid w:val="00981B1C"/>
    <w:rsid w:val="00982525"/>
    <w:rsid w:val="0098316A"/>
    <w:rsid w:val="00984E3B"/>
    <w:rsid w:val="00987BF5"/>
    <w:rsid w:val="0099006F"/>
    <w:rsid w:val="00993ACF"/>
    <w:rsid w:val="00994498"/>
    <w:rsid w:val="009949B4"/>
    <w:rsid w:val="009966A8"/>
    <w:rsid w:val="00996C3B"/>
    <w:rsid w:val="00997624"/>
    <w:rsid w:val="009A4796"/>
    <w:rsid w:val="009A4FF0"/>
    <w:rsid w:val="009A6986"/>
    <w:rsid w:val="009A6F42"/>
    <w:rsid w:val="009A72F4"/>
    <w:rsid w:val="009A77BC"/>
    <w:rsid w:val="009B02AA"/>
    <w:rsid w:val="009B09A5"/>
    <w:rsid w:val="009B16C7"/>
    <w:rsid w:val="009B1A7D"/>
    <w:rsid w:val="009B1BEC"/>
    <w:rsid w:val="009B49FE"/>
    <w:rsid w:val="009B5E39"/>
    <w:rsid w:val="009B671E"/>
    <w:rsid w:val="009C1490"/>
    <w:rsid w:val="009C230C"/>
    <w:rsid w:val="009C3434"/>
    <w:rsid w:val="009C3F9A"/>
    <w:rsid w:val="009C4B7A"/>
    <w:rsid w:val="009C5270"/>
    <w:rsid w:val="009C6EFB"/>
    <w:rsid w:val="009D039D"/>
    <w:rsid w:val="009D191A"/>
    <w:rsid w:val="009D1AEF"/>
    <w:rsid w:val="009D1FC6"/>
    <w:rsid w:val="009D269E"/>
    <w:rsid w:val="009D3BFC"/>
    <w:rsid w:val="009D4B6E"/>
    <w:rsid w:val="009D5108"/>
    <w:rsid w:val="009D538D"/>
    <w:rsid w:val="009D73E7"/>
    <w:rsid w:val="009D7531"/>
    <w:rsid w:val="009D7897"/>
    <w:rsid w:val="009E0C8C"/>
    <w:rsid w:val="009E5032"/>
    <w:rsid w:val="009E5D74"/>
    <w:rsid w:val="009E5D8E"/>
    <w:rsid w:val="009E5FC6"/>
    <w:rsid w:val="009E62FC"/>
    <w:rsid w:val="009F091E"/>
    <w:rsid w:val="009F21E6"/>
    <w:rsid w:val="009F31BC"/>
    <w:rsid w:val="009F36C0"/>
    <w:rsid w:val="009F3911"/>
    <w:rsid w:val="009F5718"/>
    <w:rsid w:val="009F6D31"/>
    <w:rsid w:val="00A01A49"/>
    <w:rsid w:val="00A02ECB"/>
    <w:rsid w:val="00A03F32"/>
    <w:rsid w:val="00A04A04"/>
    <w:rsid w:val="00A06A42"/>
    <w:rsid w:val="00A07649"/>
    <w:rsid w:val="00A10205"/>
    <w:rsid w:val="00A129EC"/>
    <w:rsid w:val="00A14A00"/>
    <w:rsid w:val="00A155F7"/>
    <w:rsid w:val="00A15AD4"/>
    <w:rsid w:val="00A15E04"/>
    <w:rsid w:val="00A20954"/>
    <w:rsid w:val="00A20C3C"/>
    <w:rsid w:val="00A240C6"/>
    <w:rsid w:val="00A25BC4"/>
    <w:rsid w:val="00A265B1"/>
    <w:rsid w:val="00A318BA"/>
    <w:rsid w:val="00A3289A"/>
    <w:rsid w:val="00A34AE5"/>
    <w:rsid w:val="00A3617C"/>
    <w:rsid w:val="00A366E2"/>
    <w:rsid w:val="00A37905"/>
    <w:rsid w:val="00A37A33"/>
    <w:rsid w:val="00A4584A"/>
    <w:rsid w:val="00A45EB8"/>
    <w:rsid w:val="00A476DA"/>
    <w:rsid w:val="00A5026E"/>
    <w:rsid w:val="00A50805"/>
    <w:rsid w:val="00A52508"/>
    <w:rsid w:val="00A52C49"/>
    <w:rsid w:val="00A5571B"/>
    <w:rsid w:val="00A5586D"/>
    <w:rsid w:val="00A60A60"/>
    <w:rsid w:val="00A62F97"/>
    <w:rsid w:val="00A634D2"/>
    <w:rsid w:val="00A64DA7"/>
    <w:rsid w:val="00A66D03"/>
    <w:rsid w:val="00A7302F"/>
    <w:rsid w:val="00A733A9"/>
    <w:rsid w:val="00A733BA"/>
    <w:rsid w:val="00A73BD1"/>
    <w:rsid w:val="00A752D6"/>
    <w:rsid w:val="00A7610F"/>
    <w:rsid w:val="00A77037"/>
    <w:rsid w:val="00A7748E"/>
    <w:rsid w:val="00A825B0"/>
    <w:rsid w:val="00A830CA"/>
    <w:rsid w:val="00A832E7"/>
    <w:rsid w:val="00A83695"/>
    <w:rsid w:val="00A836CA"/>
    <w:rsid w:val="00A8632B"/>
    <w:rsid w:val="00A87AF0"/>
    <w:rsid w:val="00A904C4"/>
    <w:rsid w:val="00A90F85"/>
    <w:rsid w:val="00A91C54"/>
    <w:rsid w:val="00A91E3A"/>
    <w:rsid w:val="00A93FAD"/>
    <w:rsid w:val="00A9717D"/>
    <w:rsid w:val="00AA3EB8"/>
    <w:rsid w:val="00AA4279"/>
    <w:rsid w:val="00AA43F1"/>
    <w:rsid w:val="00AA499E"/>
    <w:rsid w:val="00AA51AE"/>
    <w:rsid w:val="00AB13FE"/>
    <w:rsid w:val="00AB265F"/>
    <w:rsid w:val="00AB35C8"/>
    <w:rsid w:val="00AB4106"/>
    <w:rsid w:val="00AB5360"/>
    <w:rsid w:val="00AB7823"/>
    <w:rsid w:val="00AC0243"/>
    <w:rsid w:val="00AC107B"/>
    <w:rsid w:val="00AC3A2B"/>
    <w:rsid w:val="00AC7DB7"/>
    <w:rsid w:val="00AD2DB9"/>
    <w:rsid w:val="00AE0724"/>
    <w:rsid w:val="00AE3291"/>
    <w:rsid w:val="00AE50BC"/>
    <w:rsid w:val="00AE5649"/>
    <w:rsid w:val="00AE5B2E"/>
    <w:rsid w:val="00AF03BD"/>
    <w:rsid w:val="00AF378B"/>
    <w:rsid w:val="00AF3EF9"/>
    <w:rsid w:val="00AF5365"/>
    <w:rsid w:val="00AF6CC2"/>
    <w:rsid w:val="00B002B1"/>
    <w:rsid w:val="00B016F3"/>
    <w:rsid w:val="00B0205F"/>
    <w:rsid w:val="00B03E31"/>
    <w:rsid w:val="00B061C8"/>
    <w:rsid w:val="00B07281"/>
    <w:rsid w:val="00B10FA5"/>
    <w:rsid w:val="00B12D7B"/>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696"/>
    <w:rsid w:val="00B329DA"/>
    <w:rsid w:val="00B34434"/>
    <w:rsid w:val="00B34E4C"/>
    <w:rsid w:val="00B433CA"/>
    <w:rsid w:val="00B43977"/>
    <w:rsid w:val="00B44E53"/>
    <w:rsid w:val="00B46FC7"/>
    <w:rsid w:val="00B4725E"/>
    <w:rsid w:val="00B474CB"/>
    <w:rsid w:val="00B53C09"/>
    <w:rsid w:val="00B55C77"/>
    <w:rsid w:val="00B55F90"/>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561C"/>
    <w:rsid w:val="00B8674B"/>
    <w:rsid w:val="00B873B2"/>
    <w:rsid w:val="00B87A4C"/>
    <w:rsid w:val="00B9126B"/>
    <w:rsid w:val="00B91879"/>
    <w:rsid w:val="00B94CB0"/>
    <w:rsid w:val="00B95724"/>
    <w:rsid w:val="00B96A68"/>
    <w:rsid w:val="00B97B9C"/>
    <w:rsid w:val="00B97E70"/>
    <w:rsid w:val="00BA071D"/>
    <w:rsid w:val="00BA1842"/>
    <w:rsid w:val="00BA21DC"/>
    <w:rsid w:val="00BA39DE"/>
    <w:rsid w:val="00BA568F"/>
    <w:rsid w:val="00BB01D6"/>
    <w:rsid w:val="00BB08FA"/>
    <w:rsid w:val="00BB17AF"/>
    <w:rsid w:val="00BB19D7"/>
    <w:rsid w:val="00BB2480"/>
    <w:rsid w:val="00BB3B4B"/>
    <w:rsid w:val="00BB6071"/>
    <w:rsid w:val="00BB6A90"/>
    <w:rsid w:val="00BC05B5"/>
    <w:rsid w:val="00BC0FF4"/>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F0C02"/>
    <w:rsid w:val="00BF2923"/>
    <w:rsid w:val="00BF39BE"/>
    <w:rsid w:val="00BF486A"/>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1A13"/>
    <w:rsid w:val="00C15430"/>
    <w:rsid w:val="00C17EF8"/>
    <w:rsid w:val="00C2259A"/>
    <w:rsid w:val="00C226CE"/>
    <w:rsid w:val="00C22B85"/>
    <w:rsid w:val="00C236B8"/>
    <w:rsid w:val="00C23C54"/>
    <w:rsid w:val="00C2625D"/>
    <w:rsid w:val="00C26ADB"/>
    <w:rsid w:val="00C31EE1"/>
    <w:rsid w:val="00C32D9D"/>
    <w:rsid w:val="00C33B15"/>
    <w:rsid w:val="00C345C8"/>
    <w:rsid w:val="00C36000"/>
    <w:rsid w:val="00C37E70"/>
    <w:rsid w:val="00C37EF0"/>
    <w:rsid w:val="00C406E2"/>
    <w:rsid w:val="00C425C5"/>
    <w:rsid w:val="00C42F3A"/>
    <w:rsid w:val="00C4335E"/>
    <w:rsid w:val="00C43D55"/>
    <w:rsid w:val="00C4402B"/>
    <w:rsid w:val="00C47431"/>
    <w:rsid w:val="00C47E6F"/>
    <w:rsid w:val="00C53505"/>
    <w:rsid w:val="00C60CEB"/>
    <w:rsid w:val="00C60E13"/>
    <w:rsid w:val="00C6297C"/>
    <w:rsid w:val="00C64519"/>
    <w:rsid w:val="00C647C1"/>
    <w:rsid w:val="00C65A7B"/>
    <w:rsid w:val="00C65FD6"/>
    <w:rsid w:val="00C65FF4"/>
    <w:rsid w:val="00C717A1"/>
    <w:rsid w:val="00C7447F"/>
    <w:rsid w:val="00C74BC1"/>
    <w:rsid w:val="00C77E07"/>
    <w:rsid w:val="00C80B14"/>
    <w:rsid w:val="00C81A86"/>
    <w:rsid w:val="00C85452"/>
    <w:rsid w:val="00C86B50"/>
    <w:rsid w:val="00C86ED7"/>
    <w:rsid w:val="00C907DB"/>
    <w:rsid w:val="00C90825"/>
    <w:rsid w:val="00C917C6"/>
    <w:rsid w:val="00C919AD"/>
    <w:rsid w:val="00C9365E"/>
    <w:rsid w:val="00C94293"/>
    <w:rsid w:val="00C944C1"/>
    <w:rsid w:val="00C96A01"/>
    <w:rsid w:val="00CA0C09"/>
    <w:rsid w:val="00CA49F8"/>
    <w:rsid w:val="00CA4D00"/>
    <w:rsid w:val="00CA74E8"/>
    <w:rsid w:val="00CB035F"/>
    <w:rsid w:val="00CB0FB1"/>
    <w:rsid w:val="00CB15CB"/>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1ECD"/>
    <w:rsid w:val="00CE460F"/>
    <w:rsid w:val="00CE6020"/>
    <w:rsid w:val="00CE7341"/>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1878"/>
    <w:rsid w:val="00D131AC"/>
    <w:rsid w:val="00D136ED"/>
    <w:rsid w:val="00D139A2"/>
    <w:rsid w:val="00D15008"/>
    <w:rsid w:val="00D15315"/>
    <w:rsid w:val="00D15B4F"/>
    <w:rsid w:val="00D15E21"/>
    <w:rsid w:val="00D17106"/>
    <w:rsid w:val="00D17E36"/>
    <w:rsid w:val="00D17F27"/>
    <w:rsid w:val="00D241A8"/>
    <w:rsid w:val="00D245E1"/>
    <w:rsid w:val="00D24B46"/>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08B"/>
    <w:rsid w:val="00D936FD"/>
    <w:rsid w:val="00D95115"/>
    <w:rsid w:val="00D9613C"/>
    <w:rsid w:val="00D96E6C"/>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D451B"/>
    <w:rsid w:val="00DD4B03"/>
    <w:rsid w:val="00DE00DE"/>
    <w:rsid w:val="00DE3EA7"/>
    <w:rsid w:val="00DF0734"/>
    <w:rsid w:val="00DF0A13"/>
    <w:rsid w:val="00DF0DA6"/>
    <w:rsid w:val="00DF6FB7"/>
    <w:rsid w:val="00DF7625"/>
    <w:rsid w:val="00E02FF0"/>
    <w:rsid w:val="00E04352"/>
    <w:rsid w:val="00E071C5"/>
    <w:rsid w:val="00E101BC"/>
    <w:rsid w:val="00E1094B"/>
    <w:rsid w:val="00E1113F"/>
    <w:rsid w:val="00E14B02"/>
    <w:rsid w:val="00E1520A"/>
    <w:rsid w:val="00E208AE"/>
    <w:rsid w:val="00E20A01"/>
    <w:rsid w:val="00E20E06"/>
    <w:rsid w:val="00E21172"/>
    <w:rsid w:val="00E21436"/>
    <w:rsid w:val="00E21945"/>
    <w:rsid w:val="00E21972"/>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66A3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024"/>
    <w:rsid w:val="00E85AA3"/>
    <w:rsid w:val="00E86883"/>
    <w:rsid w:val="00E86ED9"/>
    <w:rsid w:val="00E87AA8"/>
    <w:rsid w:val="00E90A14"/>
    <w:rsid w:val="00E90DE3"/>
    <w:rsid w:val="00E914A8"/>
    <w:rsid w:val="00E91C6B"/>
    <w:rsid w:val="00E96B85"/>
    <w:rsid w:val="00EA00D8"/>
    <w:rsid w:val="00EA103A"/>
    <w:rsid w:val="00EA2E60"/>
    <w:rsid w:val="00EA346B"/>
    <w:rsid w:val="00EA372A"/>
    <w:rsid w:val="00EA40C6"/>
    <w:rsid w:val="00EA4EE8"/>
    <w:rsid w:val="00EA5A5B"/>
    <w:rsid w:val="00EA69FE"/>
    <w:rsid w:val="00EA7AB9"/>
    <w:rsid w:val="00EB0FA6"/>
    <w:rsid w:val="00EB2215"/>
    <w:rsid w:val="00EB42EE"/>
    <w:rsid w:val="00EB5016"/>
    <w:rsid w:val="00EC07F7"/>
    <w:rsid w:val="00EC2A18"/>
    <w:rsid w:val="00EC32CB"/>
    <w:rsid w:val="00EC3DA6"/>
    <w:rsid w:val="00EC4244"/>
    <w:rsid w:val="00EC4629"/>
    <w:rsid w:val="00EC4DDD"/>
    <w:rsid w:val="00EC4EFD"/>
    <w:rsid w:val="00EC7F6D"/>
    <w:rsid w:val="00ED0BD0"/>
    <w:rsid w:val="00ED12E4"/>
    <w:rsid w:val="00ED3A1C"/>
    <w:rsid w:val="00ED44B6"/>
    <w:rsid w:val="00ED57C9"/>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12E4D"/>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265"/>
    <w:rsid w:val="00F3239A"/>
    <w:rsid w:val="00F345C2"/>
    <w:rsid w:val="00F35539"/>
    <w:rsid w:val="00F35A4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4DC1"/>
    <w:rsid w:val="00F65D25"/>
    <w:rsid w:val="00F6762B"/>
    <w:rsid w:val="00F7262C"/>
    <w:rsid w:val="00F73EDC"/>
    <w:rsid w:val="00F746EE"/>
    <w:rsid w:val="00F752ED"/>
    <w:rsid w:val="00F75DC3"/>
    <w:rsid w:val="00F7770A"/>
    <w:rsid w:val="00F80639"/>
    <w:rsid w:val="00F810FA"/>
    <w:rsid w:val="00F83672"/>
    <w:rsid w:val="00F842C8"/>
    <w:rsid w:val="00F845A9"/>
    <w:rsid w:val="00F84BEA"/>
    <w:rsid w:val="00F85D08"/>
    <w:rsid w:val="00F85E63"/>
    <w:rsid w:val="00F9035E"/>
    <w:rsid w:val="00F91CCD"/>
    <w:rsid w:val="00F91EF9"/>
    <w:rsid w:val="00F9387D"/>
    <w:rsid w:val="00F940D9"/>
    <w:rsid w:val="00F96448"/>
    <w:rsid w:val="00F9742E"/>
    <w:rsid w:val="00FA1D49"/>
    <w:rsid w:val="00FA243E"/>
    <w:rsid w:val="00FA266C"/>
    <w:rsid w:val="00FA4A37"/>
    <w:rsid w:val="00FA4C6E"/>
    <w:rsid w:val="00FA51CE"/>
    <w:rsid w:val="00FA7265"/>
    <w:rsid w:val="00FB1441"/>
    <w:rsid w:val="00FB14CA"/>
    <w:rsid w:val="00FB26D4"/>
    <w:rsid w:val="00FB2BF3"/>
    <w:rsid w:val="00FB4BF4"/>
    <w:rsid w:val="00FB4FBF"/>
    <w:rsid w:val="00FB6AC8"/>
    <w:rsid w:val="00FC21A8"/>
    <w:rsid w:val="00FC3389"/>
    <w:rsid w:val="00FC4696"/>
    <w:rsid w:val="00FC5973"/>
    <w:rsid w:val="00FD0481"/>
    <w:rsid w:val="00FD211F"/>
    <w:rsid w:val="00FD2E1A"/>
    <w:rsid w:val="00FD3323"/>
    <w:rsid w:val="00FD3B42"/>
    <w:rsid w:val="00FD65A8"/>
    <w:rsid w:val="00FD73AE"/>
    <w:rsid w:val="00FE3FF9"/>
    <w:rsid w:val="00FE54E5"/>
    <w:rsid w:val="00FE59F0"/>
    <w:rsid w:val="00FE68C3"/>
    <w:rsid w:val="00FE7EAD"/>
    <w:rsid w:val="00FF0E15"/>
    <w:rsid w:val="00FF2073"/>
    <w:rsid w:val="00FF20C0"/>
    <w:rsid w:val="00FF4EF2"/>
    <w:rsid w:val="00FF50A7"/>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 w:type="character" w:customStyle="1" w:styleId="markedcontent">
    <w:name w:val="markedcontent"/>
    <w:basedOn w:val="Domylnaczcionkaakapitu"/>
    <w:rsid w:val="00256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66924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5560770">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873814">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05470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002331">
      <w:bodyDiv w:val="1"/>
      <w:marLeft w:val="0"/>
      <w:marRight w:val="0"/>
      <w:marTop w:val="0"/>
      <w:marBottom w:val="0"/>
      <w:divBdr>
        <w:top w:val="none" w:sz="0" w:space="0" w:color="auto"/>
        <w:left w:val="none" w:sz="0" w:space="0" w:color="auto"/>
        <w:bottom w:val="none" w:sz="0" w:space="0" w:color="auto"/>
        <w:right w:val="none" w:sz="0" w:space="0" w:color="auto"/>
      </w:divBdr>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056198">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5516">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81064732">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371364">
      <w:bodyDiv w:val="1"/>
      <w:marLeft w:val="0"/>
      <w:marRight w:val="0"/>
      <w:marTop w:val="0"/>
      <w:marBottom w:val="0"/>
      <w:divBdr>
        <w:top w:val="none" w:sz="0" w:space="0" w:color="auto"/>
        <w:left w:val="none" w:sz="0" w:space="0" w:color="auto"/>
        <w:bottom w:val="none" w:sz="0" w:space="0" w:color="auto"/>
        <w:right w:val="none" w:sz="0" w:space="0" w:color="auto"/>
      </w:divBdr>
    </w:div>
    <w:div w:id="1734280387">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AFF2F-CD5E-452D-AB64-1E09438B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1081</TotalTime>
  <Pages>1</Pages>
  <Words>12692</Words>
  <Characters>76155</Characters>
  <Application>Microsoft Office Word</Application>
  <DocSecurity>0</DocSecurity>
  <Lines>634</Lines>
  <Paragraphs>177</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88670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81</cp:revision>
  <cp:lastPrinted>2022-06-10T08:37:00Z</cp:lastPrinted>
  <dcterms:created xsi:type="dcterms:W3CDTF">2021-04-22T10:37:00Z</dcterms:created>
  <dcterms:modified xsi:type="dcterms:W3CDTF">2022-06-10T08:38:00Z</dcterms:modified>
</cp:coreProperties>
</file>