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026EE940" w:rsidR="00246188" w:rsidRPr="00E81925" w:rsidRDefault="00246188" w:rsidP="00246188">
      <w:pPr>
        <w:jc w:val="center"/>
        <w:rPr>
          <w:rFonts w:cstheme="minorHAnsi"/>
          <w:b/>
          <w:sz w:val="28"/>
          <w:szCs w:val="28"/>
        </w:rPr>
      </w:pPr>
      <w:r w:rsidRPr="00E81925">
        <w:rPr>
          <w:rFonts w:cstheme="minorHAnsi"/>
          <w:b/>
          <w:sz w:val="28"/>
          <w:szCs w:val="28"/>
        </w:rPr>
        <w:t>Zarządzenie nr</w:t>
      </w:r>
      <w:r w:rsidR="00234BBF">
        <w:rPr>
          <w:rFonts w:cstheme="minorHAnsi"/>
          <w:b/>
          <w:sz w:val="28"/>
          <w:szCs w:val="28"/>
        </w:rPr>
        <w:t xml:space="preserve"> </w:t>
      </w:r>
      <w:r w:rsidR="004F7441">
        <w:rPr>
          <w:rFonts w:cstheme="minorHAnsi"/>
          <w:b/>
          <w:sz w:val="28"/>
          <w:szCs w:val="28"/>
        </w:rPr>
        <w:t>90</w:t>
      </w:r>
      <w:bookmarkStart w:id="0" w:name="_GoBack"/>
      <w:bookmarkEnd w:id="0"/>
      <w:r w:rsidRPr="00E81925">
        <w:rPr>
          <w:rFonts w:cstheme="minorHAnsi"/>
          <w:b/>
          <w:sz w:val="28"/>
          <w:szCs w:val="28"/>
        </w:rPr>
        <w:t>/202</w:t>
      </w:r>
      <w:r w:rsidR="00234BBF">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2DBF2914"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F0181C">
        <w:rPr>
          <w:rFonts w:cstheme="minorHAnsi"/>
          <w:b/>
          <w:sz w:val="28"/>
          <w:szCs w:val="28"/>
        </w:rPr>
        <w:t>13</w:t>
      </w:r>
      <w:r w:rsidR="0055162D">
        <w:rPr>
          <w:rFonts w:cstheme="minorHAnsi"/>
          <w:b/>
          <w:sz w:val="28"/>
          <w:szCs w:val="28"/>
        </w:rPr>
        <w:t xml:space="preserve"> </w:t>
      </w:r>
      <w:r w:rsidR="00F0181C">
        <w:rPr>
          <w:rFonts w:cstheme="minorHAnsi"/>
          <w:b/>
          <w:sz w:val="28"/>
          <w:szCs w:val="28"/>
        </w:rPr>
        <w:t>kwietnia</w:t>
      </w:r>
      <w:r w:rsidRPr="00E81925">
        <w:rPr>
          <w:rFonts w:cstheme="minorHAnsi"/>
          <w:b/>
          <w:sz w:val="28"/>
          <w:szCs w:val="28"/>
        </w:rPr>
        <w:t xml:space="preserve"> 202</w:t>
      </w:r>
      <w:r w:rsidR="0055162D">
        <w:rPr>
          <w:rFonts w:cstheme="minorHAnsi"/>
          <w:b/>
          <w:sz w:val="28"/>
          <w:szCs w:val="28"/>
        </w:rPr>
        <w:t>2</w:t>
      </w:r>
      <w:r w:rsidRPr="00E81925">
        <w:rPr>
          <w:rFonts w:cstheme="minorHAnsi"/>
          <w:b/>
          <w:sz w:val="28"/>
          <w:szCs w:val="28"/>
        </w:rPr>
        <w:t xml:space="preserve"> r.</w:t>
      </w:r>
    </w:p>
    <w:p w14:paraId="0552D990" w14:textId="2E656DF1" w:rsidR="00246188" w:rsidRPr="00E81925" w:rsidRDefault="00246188" w:rsidP="00C71094">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F0181C">
        <w:rPr>
          <w:rFonts w:eastAsia="Times New Roman" w:cstheme="minorHAnsi"/>
          <w:b/>
          <w:bCs/>
          <w:color w:val="000000"/>
          <w:sz w:val="24"/>
          <w:szCs w:val="24"/>
          <w:lang w:eastAsia="pl-PL"/>
        </w:rPr>
        <w:t>Daewoo Matiz</w:t>
      </w:r>
      <w:r w:rsidR="0040338F">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F0181C">
        <w:rPr>
          <w:rFonts w:eastAsia="Times New Roman" w:cstheme="minorHAnsi"/>
          <w:b/>
          <w:bCs/>
          <w:color w:val="000000"/>
          <w:sz w:val="24"/>
          <w:szCs w:val="24"/>
          <w:lang w:eastAsia="pl-PL"/>
        </w:rPr>
        <w:t>rejestracyjnym</w:t>
      </w:r>
      <w:r w:rsidR="00C74186">
        <w:rPr>
          <w:rFonts w:eastAsia="Times New Roman" w:cstheme="minorHAnsi"/>
          <w:b/>
          <w:bCs/>
          <w:color w:val="000000"/>
          <w:sz w:val="24"/>
          <w:szCs w:val="24"/>
          <w:lang w:eastAsia="pl-PL"/>
        </w:rPr>
        <w:t xml:space="preserve"> </w:t>
      </w:r>
      <w:r w:rsidR="00F0181C">
        <w:rPr>
          <w:rFonts w:eastAsia="Times New Roman" w:cstheme="minorHAnsi"/>
          <w:b/>
          <w:bCs/>
          <w:color w:val="000000"/>
          <w:sz w:val="24"/>
          <w:szCs w:val="24"/>
          <w:lang w:eastAsia="pl-PL"/>
        </w:rPr>
        <w:t>WCIN808</w:t>
      </w:r>
      <w:r w:rsidR="00BB18BD">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sidR="00BE3162">
        <w:rPr>
          <w:rFonts w:eastAsia="Times New Roman" w:cstheme="minorHAnsi"/>
          <w:b/>
          <w:bCs/>
          <w:color w:val="000000"/>
          <w:sz w:val="24"/>
          <w:szCs w:val="24"/>
          <w:lang w:eastAsia="pl-PL"/>
        </w:rPr>
        <w:t xml:space="preserve"> </w:t>
      </w:r>
      <w:r w:rsidR="0084656B">
        <w:rPr>
          <w:rFonts w:eastAsia="Times New Roman" w:cstheme="minorHAnsi"/>
          <w:b/>
          <w:bCs/>
          <w:color w:val="000000"/>
          <w:sz w:val="24"/>
          <w:szCs w:val="24"/>
          <w:lang w:eastAsia="pl-PL"/>
        </w:rPr>
        <w:t xml:space="preserve"> </w:t>
      </w:r>
      <w:r w:rsidR="00F0181C">
        <w:rPr>
          <w:rFonts w:eastAsia="Times New Roman" w:cstheme="minorHAnsi"/>
          <w:b/>
          <w:bCs/>
          <w:color w:val="000000"/>
          <w:sz w:val="24"/>
          <w:szCs w:val="24"/>
          <w:lang w:eastAsia="pl-PL"/>
        </w:rPr>
        <w:t>SUPMF484D2W044197</w:t>
      </w:r>
      <w:r w:rsidR="00BB18BD">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0FCBA542"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B410F7">
        <w:rPr>
          <w:rFonts w:eastAsia="Times New Roman" w:cstheme="minorHAnsi"/>
          <w:color w:val="000000"/>
          <w:sz w:val="24"/>
          <w:szCs w:val="24"/>
          <w:lang w:eastAsia="pl-PL"/>
        </w:rPr>
        <w:t>(</w:t>
      </w:r>
      <w:proofErr w:type="spellStart"/>
      <w:r w:rsidR="00B410F7">
        <w:rPr>
          <w:rFonts w:eastAsia="Times New Roman" w:cstheme="minorHAnsi"/>
          <w:color w:val="000000"/>
          <w:sz w:val="24"/>
          <w:szCs w:val="24"/>
          <w:lang w:eastAsia="pl-PL"/>
        </w:rPr>
        <w:t>t.j</w:t>
      </w:r>
      <w:proofErr w:type="spellEnd"/>
      <w:r w:rsidR="00B410F7">
        <w:rPr>
          <w:rFonts w:eastAsia="Times New Roman" w:cstheme="minorHAnsi"/>
          <w:color w:val="000000"/>
          <w:sz w:val="24"/>
          <w:szCs w:val="24"/>
          <w:lang w:eastAsia="pl-PL"/>
        </w:rPr>
        <w:t xml:space="preserve"> Dz. U. z 202</w:t>
      </w:r>
      <w:r w:rsidR="00CD24B8">
        <w:rPr>
          <w:rFonts w:eastAsia="Times New Roman" w:cstheme="minorHAnsi"/>
          <w:color w:val="000000"/>
          <w:sz w:val="24"/>
          <w:szCs w:val="24"/>
          <w:lang w:eastAsia="pl-PL"/>
        </w:rPr>
        <w:t>2</w:t>
      </w:r>
      <w:r w:rsidR="00B410F7">
        <w:rPr>
          <w:rFonts w:eastAsia="Times New Roman" w:cstheme="minorHAnsi"/>
          <w:color w:val="000000"/>
          <w:sz w:val="24"/>
          <w:szCs w:val="24"/>
          <w:lang w:eastAsia="pl-PL"/>
        </w:rPr>
        <w:t xml:space="preserve"> r. poz.</w:t>
      </w:r>
      <w:r w:rsidR="00CD24B8">
        <w:rPr>
          <w:rFonts w:eastAsia="Times New Roman" w:cstheme="minorHAnsi"/>
          <w:color w:val="000000"/>
          <w:sz w:val="24"/>
          <w:szCs w:val="24"/>
          <w:lang w:eastAsia="pl-PL"/>
        </w:rPr>
        <w:t>559</w:t>
      </w:r>
      <w:r w:rsidR="00B9048B">
        <w:rPr>
          <w:rFonts w:eastAsia="Times New Roman" w:cstheme="minorHAnsi"/>
          <w:color w:val="000000"/>
          <w:sz w:val="24"/>
          <w:szCs w:val="24"/>
          <w:lang w:eastAsia="pl-PL"/>
        </w:rPr>
        <w:t xml:space="preserve"> </w:t>
      </w:r>
      <w:r w:rsidR="00B410F7">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w:t>
      </w:r>
      <w:r w:rsidR="00F911BB">
        <w:rPr>
          <w:rFonts w:eastAsia="Times New Roman" w:cstheme="minorHAnsi"/>
          <w:color w:val="000000"/>
          <w:sz w:val="24"/>
          <w:szCs w:val="24"/>
          <w:lang w:eastAsia="pl-PL"/>
        </w:rPr>
        <w:t>1</w:t>
      </w:r>
      <w:r w:rsidR="003F7299" w:rsidRPr="00AF0CBD">
        <w:rPr>
          <w:rFonts w:eastAsia="Times New Roman" w:cstheme="minorHAnsi"/>
          <w:color w:val="000000"/>
          <w:sz w:val="24"/>
          <w:szCs w:val="24"/>
          <w:lang w:eastAsia="pl-PL"/>
        </w:rPr>
        <w:t xml:space="preserve"> r. po</w:t>
      </w:r>
      <w:r w:rsidR="00F911BB">
        <w:rPr>
          <w:rFonts w:eastAsia="Times New Roman" w:cstheme="minorHAnsi"/>
          <w:color w:val="000000"/>
          <w:sz w:val="24"/>
          <w:szCs w:val="24"/>
          <w:lang w:eastAsia="pl-PL"/>
        </w:rPr>
        <w:t>z</w:t>
      </w:r>
      <w:r w:rsidR="003F7299" w:rsidRPr="00AF0CBD">
        <w:rPr>
          <w:rFonts w:eastAsia="Times New Roman" w:cstheme="minorHAnsi"/>
          <w:color w:val="000000"/>
          <w:sz w:val="24"/>
          <w:szCs w:val="24"/>
          <w:lang w:eastAsia="pl-PL"/>
        </w:rPr>
        <w:t>.</w:t>
      </w:r>
      <w:r w:rsidR="00F911BB">
        <w:rPr>
          <w:rFonts w:eastAsia="Times New Roman" w:cstheme="minorHAnsi"/>
          <w:color w:val="000000"/>
          <w:sz w:val="24"/>
          <w:szCs w:val="24"/>
          <w:lang w:eastAsia="pl-PL"/>
        </w:rPr>
        <w:t xml:space="preserve"> 450</w:t>
      </w:r>
      <w:r w:rsidR="00CD24B8">
        <w:rPr>
          <w:rFonts w:eastAsia="Times New Roman" w:cstheme="minorHAnsi"/>
          <w:color w:val="000000"/>
          <w:sz w:val="24"/>
          <w:szCs w:val="24"/>
          <w:lang w:eastAsia="pl-PL"/>
        </w:rPr>
        <w:t xml:space="preserve"> ze 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1698DC44"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F0181C">
        <w:rPr>
          <w:rFonts w:eastAsia="Times New Roman" w:cstheme="minorHAnsi"/>
          <w:color w:val="000000"/>
          <w:sz w:val="24"/>
          <w:szCs w:val="24"/>
          <w:lang w:eastAsia="pl-PL"/>
        </w:rPr>
        <w:t>Daewoo Matiz</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o numerze</w:t>
      </w:r>
      <w:r w:rsidR="00F0181C">
        <w:rPr>
          <w:rFonts w:eastAsia="Times New Roman" w:cstheme="minorHAnsi"/>
          <w:color w:val="000000"/>
          <w:sz w:val="24"/>
          <w:szCs w:val="24"/>
          <w:lang w:eastAsia="pl-PL"/>
        </w:rPr>
        <w:t xml:space="preserve"> rejest</w:t>
      </w:r>
      <w:r w:rsidR="00C6754C">
        <w:rPr>
          <w:rFonts w:eastAsia="Times New Roman" w:cstheme="minorHAnsi"/>
          <w:color w:val="000000"/>
          <w:sz w:val="24"/>
          <w:szCs w:val="24"/>
          <w:lang w:eastAsia="pl-PL"/>
        </w:rPr>
        <w:t>racyjnym WCIN808</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C6754C">
        <w:rPr>
          <w:rFonts w:eastAsia="Times New Roman" w:cstheme="minorHAnsi"/>
          <w:color w:val="000000"/>
          <w:sz w:val="24"/>
          <w:szCs w:val="24"/>
          <w:lang w:eastAsia="pl-PL"/>
        </w:rPr>
        <w:t>szary</w:t>
      </w:r>
      <w:r w:rsidR="00BB18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C6754C">
        <w:rPr>
          <w:rFonts w:eastAsia="Times New Roman" w:cstheme="minorHAnsi"/>
          <w:color w:val="000000"/>
          <w:sz w:val="24"/>
          <w:szCs w:val="24"/>
          <w:lang w:eastAsia="pl-PL"/>
        </w:rPr>
        <w:t>12.10</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AF2555">
        <w:rPr>
          <w:rFonts w:eastAsia="Times New Roman" w:cstheme="minorHAnsi"/>
          <w:color w:val="000000"/>
          <w:sz w:val="24"/>
          <w:szCs w:val="24"/>
          <w:lang w:eastAsia="pl-PL"/>
        </w:rPr>
        <w:t>.</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61D0A"/>
    <w:rsid w:val="000A2657"/>
    <w:rsid w:val="000A4D92"/>
    <w:rsid w:val="00185517"/>
    <w:rsid w:val="0019663A"/>
    <w:rsid w:val="001D391D"/>
    <w:rsid w:val="001D68D8"/>
    <w:rsid w:val="00227DD5"/>
    <w:rsid w:val="00234BBF"/>
    <w:rsid w:val="00246188"/>
    <w:rsid w:val="00255E11"/>
    <w:rsid w:val="002D08B2"/>
    <w:rsid w:val="002D2B11"/>
    <w:rsid w:val="0034043F"/>
    <w:rsid w:val="00384E4F"/>
    <w:rsid w:val="003A6C39"/>
    <w:rsid w:val="003F7299"/>
    <w:rsid w:val="0040338F"/>
    <w:rsid w:val="00417BA1"/>
    <w:rsid w:val="004A2DBA"/>
    <w:rsid w:val="004D47F9"/>
    <w:rsid w:val="004F7441"/>
    <w:rsid w:val="00550C5A"/>
    <w:rsid w:val="0055162D"/>
    <w:rsid w:val="005604C5"/>
    <w:rsid w:val="0057289B"/>
    <w:rsid w:val="00594EAF"/>
    <w:rsid w:val="005C786C"/>
    <w:rsid w:val="00610E54"/>
    <w:rsid w:val="0064535B"/>
    <w:rsid w:val="00686C8A"/>
    <w:rsid w:val="006A46B1"/>
    <w:rsid w:val="006B1A8C"/>
    <w:rsid w:val="006E5CA6"/>
    <w:rsid w:val="007141F4"/>
    <w:rsid w:val="0077394B"/>
    <w:rsid w:val="007A3504"/>
    <w:rsid w:val="007B16E7"/>
    <w:rsid w:val="007B6234"/>
    <w:rsid w:val="00833AB3"/>
    <w:rsid w:val="0084656B"/>
    <w:rsid w:val="0086398C"/>
    <w:rsid w:val="00897591"/>
    <w:rsid w:val="008E33C2"/>
    <w:rsid w:val="008F6D4A"/>
    <w:rsid w:val="00930B7C"/>
    <w:rsid w:val="0095158A"/>
    <w:rsid w:val="00953647"/>
    <w:rsid w:val="009618F5"/>
    <w:rsid w:val="00995577"/>
    <w:rsid w:val="009A238E"/>
    <w:rsid w:val="009B2D4C"/>
    <w:rsid w:val="009E7D80"/>
    <w:rsid w:val="00A35C9E"/>
    <w:rsid w:val="00A411A8"/>
    <w:rsid w:val="00A56930"/>
    <w:rsid w:val="00A9129E"/>
    <w:rsid w:val="00A942CE"/>
    <w:rsid w:val="00A968C9"/>
    <w:rsid w:val="00AC585E"/>
    <w:rsid w:val="00AE2986"/>
    <w:rsid w:val="00AF0CBD"/>
    <w:rsid w:val="00AF2555"/>
    <w:rsid w:val="00AF4802"/>
    <w:rsid w:val="00B410F7"/>
    <w:rsid w:val="00B42F97"/>
    <w:rsid w:val="00B502D1"/>
    <w:rsid w:val="00B5606E"/>
    <w:rsid w:val="00B9048B"/>
    <w:rsid w:val="00BA0505"/>
    <w:rsid w:val="00BB18BD"/>
    <w:rsid w:val="00BB28D8"/>
    <w:rsid w:val="00BE3162"/>
    <w:rsid w:val="00C25E16"/>
    <w:rsid w:val="00C43026"/>
    <w:rsid w:val="00C62719"/>
    <w:rsid w:val="00C6754C"/>
    <w:rsid w:val="00C71094"/>
    <w:rsid w:val="00C74186"/>
    <w:rsid w:val="00C86E36"/>
    <w:rsid w:val="00CD24B8"/>
    <w:rsid w:val="00CE0CEA"/>
    <w:rsid w:val="00D074CF"/>
    <w:rsid w:val="00D10E64"/>
    <w:rsid w:val="00D44780"/>
    <w:rsid w:val="00D4746A"/>
    <w:rsid w:val="00D6032B"/>
    <w:rsid w:val="00D641BA"/>
    <w:rsid w:val="00D7184C"/>
    <w:rsid w:val="00D93A92"/>
    <w:rsid w:val="00DF1F8F"/>
    <w:rsid w:val="00DF2CDC"/>
    <w:rsid w:val="00E27318"/>
    <w:rsid w:val="00E3545F"/>
    <w:rsid w:val="00E6167C"/>
    <w:rsid w:val="00E7617D"/>
    <w:rsid w:val="00E81925"/>
    <w:rsid w:val="00E97AB0"/>
    <w:rsid w:val="00EB3A79"/>
    <w:rsid w:val="00EE5858"/>
    <w:rsid w:val="00EE5B53"/>
    <w:rsid w:val="00F0181C"/>
    <w:rsid w:val="00F20BB8"/>
    <w:rsid w:val="00F24A3E"/>
    <w:rsid w:val="00F5554A"/>
    <w:rsid w:val="00F82128"/>
    <w:rsid w:val="00F911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5583-B168-41AB-96FB-CA449101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1388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2021-12-15T07:42:00Z</cp:lastPrinted>
  <dcterms:created xsi:type="dcterms:W3CDTF">2022-04-13T08:34:00Z</dcterms:created>
  <dcterms:modified xsi:type="dcterms:W3CDTF">2022-04-13T08:34:00Z</dcterms:modified>
</cp:coreProperties>
</file>