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7D" w:rsidRDefault="00B8637D" w:rsidP="00B86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Uzasadnienie</w:t>
      </w:r>
    </w:p>
    <w:p w:rsidR="00B8637D" w:rsidRDefault="00B8637D" w:rsidP="00B863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8637D" w:rsidRDefault="00B8637D" w:rsidP="00B8637D">
      <w:pPr>
        <w:spacing w:after="0" w:line="240" w:lineRule="auto"/>
        <w:rPr>
          <w:rFonts w:ascii="Times New Roman" w:hAnsi="Times New Roman"/>
          <w:sz w:val="24"/>
        </w:rPr>
      </w:pPr>
    </w:p>
    <w:p w:rsidR="00B8637D" w:rsidRDefault="00B8637D" w:rsidP="00B8637D">
      <w:pPr>
        <w:spacing w:after="0" w:line="240" w:lineRule="auto"/>
        <w:rPr>
          <w:rFonts w:ascii="Times New Roman" w:hAnsi="Times New Roman"/>
          <w:sz w:val="24"/>
        </w:rPr>
      </w:pPr>
    </w:p>
    <w:p w:rsidR="00B8637D" w:rsidRDefault="00B8637D" w:rsidP="0001671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Ustawa 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z 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dnia 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 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października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1982r</w:t>
      </w:r>
      <w:r w:rsidR="00C42DFB">
        <w:rPr>
          <w:rFonts w:ascii="Times New Roman" w:hAnsi="Times New Roman"/>
          <w:sz w:val="28"/>
        </w:rPr>
        <w:t>.,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o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wychowaniu 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trzeźwości</w:t>
      </w:r>
    </w:p>
    <w:p w:rsidR="00B8637D" w:rsidRDefault="00B8637D" w:rsidP="0001671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przeciwdziałaniu alkoholizmowi</w:t>
      </w:r>
      <w:r w:rsidR="00EF6B41">
        <w:rPr>
          <w:rFonts w:ascii="Times New Roman" w:hAnsi="Times New Roman"/>
          <w:sz w:val="28"/>
        </w:rPr>
        <w:t xml:space="preserve"> (</w:t>
      </w:r>
      <w:proofErr w:type="spellStart"/>
      <w:r w:rsidR="00EF6B41">
        <w:rPr>
          <w:rFonts w:ascii="Times New Roman" w:hAnsi="Times New Roman"/>
          <w:sz w:val="28"/>
        </w:rPr>
        <w:t>t</w:t>
      </w:r>
      <w:r w:rsidR="00C42DFB">
        <w:rPr>
          <w:rFonts w:ascii="Times New Roman" w:hAnsi="Times New Roman"/>
          <w:sz w:val="28"/>
        </w:rPr>
        <w:t>.j</w:t>
      </w:r>
      <w:proofErr w:type="spellEnd"/>
      <w:r w:rsidR="00C42DFB">
        <w:rPr>
          <w:rFonts w:ascii="Times New Roman" w:hAnsi="Times New Roman"/>
          <w:sz w:val="28"/>
        </w:rPr>
        <w:t xml:space="preserve">. Dz. </w:t>
      </w:r>
      <w:r w:rsidR="00EF6B41">
        <w:rPr>
          <w:rFonts w:ascii="Times New Roman" w:hAnsi="Times New Roman"/>
          <w:sz w:val="28"/>
        </w:rPr>
        <w:t>U. z 20</w:t>
      </w:r>
      <w:r w:rsidR="00753FCF">
        <w:rPr>
          <w:rFonts w:ascii="Times New Roman" w:hAnsi="Times New Roman"/>
          <w:sz w:val="28"/>
        </w:rPr>
        <w:t>21</w:t>
      </w:r>
      <w:r w:rsidR="00EF6B41">
        <w:rPr>
          <w:rFonts w:ascii="Times New Roman" w:hAnsi="Times New Roman"/>
          <w:sz w:val="28"/>
        </w:rPr>
        <w:t>r</w:t>
      </w:r>
      <w:r w:rsidR="00753FCF">
        <w:rPr>
          <w:rFonts w:ascii="Times New Roman" w:hAnsi="Times New Roman"/>
          <w:sz w:val="28"/>
        </w:rPr>
        <w:t>.</w:t>
      </w:r>
      <w:r w:rsidR="00EF6B41">
        <w:rPr>
          <w:rFonts w:ascii="Times New Roman" w:hAnsi="Times New Roman"/>
          <w:sz w:val="28"/>
        </w:rPr>
        <w:t xml:space="preserve"> poz. </w:t>
      </w:r>
      <w:r w:rsidR="00753FCF">
        <w:rPr>
          <w:rFonts w:ascii="Times New Roman" w:hAnsi="Times New Roman"/>
          <w:sz w:val="28"/>
        </w:rPr>
        <w:t>1119)</w:t>
      </w:r>
      <w:r w:rsidR="005E7CFA">
        <w:rPr>
          <w:rFonts w:ascii="Times New Roman" w:hAnsi="Times New Roman"/>
          <w:sz w:val="28"/>
        </w:rPr>
        <w:t xml:space="preserve"> oraz </w:t>
      </w:r>
      <w:r w:rsidR="005E7CFA" w:rsidRPr="005E7CFA">
        <w:rPr>
          <w:rFonts w:ascii="Times New Roman" w:hAnsi="Times New Roman"/>
          <w:sz w:val="28"/>
        </w:rPr>
        <w:t>Ustawa z dnia 29 lipca 2005 roku o przeciwdziałaniu narkomanii (</w:t>
      </w:r>
      <w:proofErr w:type="spellStart"/>
      <w:r w:rsidR="00D23E6B">
        <w:rPr>
          <w:rFonts w:ascii="Times New Roman" w:hAnsi="Times New Roman"/>
          <w:sz w:val="28"/>
        </w:rPr>
        <w:t>t.j</w:t>
      </w:r>
      <w:proofErr w:type="spellEnd"/>
      <w:r w:rsidR="00D23E6B">
        <w:rPr>
          <w:rFonts w:ascii="Times New Roman" w:hAnsi="Times New Roman"/>
          <w:sz w:val="28"/>
        </w:rPr>
        <w:t xml:space="preserve">. </w:t>
      </w:r>
      <w:proofErr w:type="spellStart"/>
      <w:r w:rsidR="005E7CFA" w:rsidRPr="005E7CFA">
        <w:rPr>
          <w:rFonts w:ascii="Times New Roman" w:hAnsi="Times New Roman"/>
          <w:sz w:val="28"/>
        </w:rPr>
        <w:t>Dz.U</w:t>
      </w:r>
      <w:proofErr w:type="spellEnd"/>
      <w:r w:rsidR="005E7CFA" w:rsidRPr="005E7CFA">
        <w:rPr>
          <w:rFonts w:ascii="Times New Roman" w:hAnsi="Times New Roman"/>
          <w:sz w:val="28"/>
        </w:rPr>
        <w:t>. z 20</w:t>
      </w:r>
      <w:r w:rsidR="00D23E6B">
        <w:rPr>
          <w:rFonts w:ascii="Times New Roman" w:hAnsi="Times New Roman"/>
          <w:sz w:val="28"/>
        </w:rPr>
        <w:t>20</w:t>
      </w:r>
      <w:r w:rsidR="00BD12B6">
        <w:rPr>
          <w:rFonts w:ascii="Times New Roman" w:hAnsi="Times New Roman"/>
          <w:sz w:val="28"/>
        </w:rPr>
        <w:t>r.</w:t>
      </w:r>
      <w:bookmarkStart w:id="0" w:name="_GoBack"/>
      <w:bookmarkEnd w:id="0"/>
      <w:r w:rsidR="005E7CFA" w:rsidRPr="005E7CFA">
        <w:rPr>
          <w:rFonts w:ascii="Times New Roman" w:hAnsi="Times New Roman"/>
          <w:sz w:val="28"/>
        </w:rPr>
        <w:t xml:space="preserve"> poz.</w:t>
      </w:r>
      <w:r w:rsidR="00D23E6B">
        <w:rPr>
          <w:rFonts w:ascii="Times New Roman" w:hAnsi="Times New Roman"/>
          <w:sz w:val="28"/>
        </w:rPr>
        <w:t xml:space="preserve"> 2050</w:t>
      </w:r>
      <w:r w:rsidR="005E7CFA" w:rsidRPr="005E7CFA">
        <w:rPr>
          <w:rFonts w:ascii="Times New Roman" w:hAnsi="Times New Roman"/>
          <w:sz w:val="28"/>
        </w:rPr>
        <w:t>)</w:t>
      </w:r>
      <w:r w:rsidR="00753FCF">
        <w:rPr>
          <w:rFonts w:ascii="Times New Roman" w:hAnsi="Times New Roman"/>
          <w:sz w:val="28"/>
        </w:rPr>
        <w:t xml:space="preserve"> </w:t>
      </w:r>
      <w:r w:rsidR="00C4097A">
        <w:rPr>
          <w:rFonts w:ascii="Times New Roman" w:hAnsi="Times New Roman"/>
          <w:sz w:val="28"/>
        </w:rPr>
        <w:t>nakłada obowiązek uchwalenia P</w:t>
      </w:r>
      <w:r>
        <w:rPr>
          <w:rFonts w:ascii="Times New Roman" w:hAnsi="Times New Roman"/>
          <w:sz w:val="28"/>
        </w:rPr>
        <w:t>rogramu, o którym mowa w projekcie uchwały.</w:t>
      </w:r>
    </w:p>
    <w:p w:rsidR="00A21D61" w:rsidRPr="00A21D61" w:rsidRDefault="00A21D61" w:rsidP="0001671B">
      <w:pPr>
        <w:spacing w:line="360" w:lineRule="auto"/>
        <w:jc w:val="both"/>
        <w:rPr>
          <w:rFonts w:ascii="Times New Roman" w:hAnsi="Times New Roman"/>
          <w:sz w:val="28"/>
        </w:rPr>
      </w:pPr>
      <w:r w:rsidRPr="00A21D61">
        <w:rPr>
          <w:rFonts w:ascii="Times New Roman" w:hAnsi="Times New Roman"/>
          <w:sz w:val="28"/>
        </w:rPr>
        <w:t>Forma obecnego Programu wynika z tytułu przyjęcie przez Sejm nowelizacji ustawy o zdrowiu publicznym w grudniu 2021 r.</w:t>
      </w:r>
      <w:r>
        <w:rPr>
          <w:rFonts w:ascii="Times New Roman" w:hAnsi="Times New Roman"/>
          <w:sz w:val="28"/>
        </w:rPr>
        <w:t>,</w:t>
      </w:r>
      <w:r w:rsidRPr="00A21D61">
        <w:rPr>
          <w:rFonts w:ascii="Times New Roman" w:hAnsi="Times New Roman"/>
          <w:sz w:val="28"/>
        </w:rPr>
        <w:t xml:space="preserve"> która to nałożyła na samorządy gminne obowiązek połączenia</w:t>
      </w:r>
      <w:r w:rsidR="0001671B">
        <w:rPr>
          <w:rFonts w:ascii="Times New Roman" w:hAnsi="Times New Roman"/>
          <w:sz w:val="28"/>
        </w:rPr>
        <w:t xml:space="preserve"> Programu Profilaktyki i Rozwiązywania Problemów A</w:t>
      </w:r>
      <w:r w:rsidRPr="00A21D61">
        <w:rPr>
          <w:rFonts w:ascii="Times New Roman" w:hAnsi="Times New Roman"/>
          <w:sz w:val="28"/>
        </w:rPr>
        <w:t>lkoholowych oraz Programu</w:t>
      </w:r>
      <w:r w:rsidR="0001671B">
        <w:rPr>
          <w:rFonts w:ascii="Times New Roman" w:hAnsi="Times New Roman"/>
          <w:sz w:val="28"/>
        </w:rPr>
        <w:t xml:space="preserve"> P</w:t>
      </w:r>
      <w:r w:rsidRPr="00A21D61">
        <w:rPr>
          <w:rFonts w:ascii="Times New Roman" w:hAnsi="Times New Roman"/>
          <w:sz w:val="28"/>
        </w:rPr>
        <w:t>r</w:t>
      </w:r>
      <w:r w:rsidR="0001671B">
        <w:rPr>
          <w:rFonts w:ascii="Times New Roman" w:hAnsi="Times New Roman"/>
          <w:sz w:val="28"/>
        </w:rPr>
        <w:t>zeciwdziałania N</w:t>
      </w:r>
      <w:r w:rsidRPr="00A21D61">
        <w:rPr>
          <w:rFonts w:ascii="Times New Roman" w:hAnsi="Times New Roman"/>
          <w:sz w:val="28"/>
        </w:rPr>
        <w:t xml:space="preserve">arkomanii. W ramach powyższego nastąpiło </w:t>
      </w:r>
      <w:r w:rsidR="00D23E6B">
        <w:rPr>
          <w:rFonts w:ascii="Times New Roman" w:hAnsi="Times New Roman"/>
          <w:sz w:val="28"/>
        </w:rPr>
        <w:t>wspólne określenie</w:t>
      </w:r>
      <w:r w:rsidRPr="00A21D61">
        <w:rPr>
          <w:rFonts w:ascii="Times New Roman" w:hAnsi="Times New Roman"/>
          <w:sz w:val="28"/>
        </w:rPr>
        <w:t xml:space="preserve"> celów i d</w:t>
      </w:r>
      <w:r w:rsidR="0001671B">
        <w:rPr>
          <w:rFonts w:ascii="Times New Roman" w:hAnsi="Times New Roman"/>
          <w:sz w:val="28"/>
        </w:rPr>
        <w:t>ziałań, a struktura zawartości P</w:t>
      </w:r>
      <w:r w:rsidRPr="00A21D61">
        <w:rPr>
          <w:rFonts w:ascii="Times New Roman" w:hAnsi="Times New Roman"/>
          <w:sz w:val="28"/>
        </w:rPr>
        <w:t>rogramu pozostała ta sama.</w:t>
      </w:r>
    </w:p>
    <w:p w:rsidR="00A21D61" w:rsidRDefault="00A21D61" w:rsidP="000167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C5AC2" w:rsidRDefault="00B8637D" w:rsidP="0001671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1671B">
        <w:rPr>
          <w:rFonts w:ascii="Times New Roman" w:hAnsi="Times New Roman"/>
          <w:sz w:val="28"/>
        </w:rPr>
        <w:t>Pro</w:t>
      </w:r>
      <w:r w:rsidR="00753FCF" w:rsidRPr="0001671B">
        <w:rPr>
          <w:rFonts w:ascii="Times New Roman" w:hAnsi="Times New Roman"/>
          <w:sz w:val="28"/>
        </w:rPr>
        <w:t>gram</w:t>
      </w:r>
      <w:r w:rsidR="00835722" w:rsidRPr="0001671B">
        <w:rPr>
          <w:rFonts w:ascii="Times New Roman" w:hAnsi="Times New Roman"/>
          <w:sz w:val="28"/>
        </w:rPr>
        <w:t>,</w:t>
      </w:r>
      <w:r w:rsidR="00753FCF" w:rsidRPr="0001671B">
        <w:rPr>
          <w:rFonts w:ascii="Times New Roman" w:hAnsi="Times New Roman"/>
          <w:sz w:val="28"/>
        </w:rPr>
        <w:t xml:space="preserve"> </w:t>
      </w:r>
      <w:r w:rsidR="00350B62" w:rsidRPr="0001671B">
        <w:rPr>
          <w:rFonts w:ascii="Times New Roman" w:hAnsi="Times New Roman"/>
          <w:sz w:val="28"/>
        </w:rPr>
        <w:t xml:space="preserve">zgodnie z wymogami </w:t>
      </w:r>
      <w:r w:rsidR="0001671B">
        <w:rPr>
          <w:rFonts w:ascii="Times New Roman" w:hAnsi="Times New Roman"/>
          <w:sz w:val="28"/>
        </w:rPr>
        <w:t>U</w:t>
      </w:r>
      <w:r w:rsidR="0001671B" w:rsidRPr="0001671B">
        <w:rPr>
          <w:rStyle w:val="Uwydatnienie"/>
          <w:rFonts w:ascii="Times New Roman" w:hAnsi="Times New Roman"/>
          <w:i w:val="0"/>
          <w:sz w:val="28"/>
        </w:rPr>
        <w:t>stawy z dnia 17 grudnia 2021 r. o zmianie ustawy o zdrowiu publicznym oraz niektórych innych ustaw</w:t>
      </w:r>
      <w:r w:rsidR="0001671B" w:rsidRPr="0001671B">
        <w:rPr>
          <w:rStyle w:val="Uwydatnienie"/>
          <w:rFonts w:ascii="Times New Roman" w:hAnsi="Times New Roman"/>
          <w:sz w:val="28"/>
        </w:rPr>
        <w:t>,</w:t>
      </w:r>
      <w:r w:rsidR="0001671B" w:rsidRPr="0001671B">
        <w:rPr>
          <w:rFonts w:ascii="Times New Roman" w:hAnsi="Times New Roman"/>
          <w:bCs/>
          <w:kern w:val="36"/>
          <w:sz w:val="28"/>
        </w:rPr>
        <w:t xml:space="preserve"> (</w:t>
      </w:r>
      <w:proofErr w:type="spellStart"/>
      <w:r w:rsidR="0001671B" w:rsidRPr="0001671B">
        <w:rPr>
          <w:rFonts w:ascii="Times New Roman" w:hAnsi="Times New Roman"/>
          <w:bCs/>
          <w:kern w:val="36"/>
          <w:sz w:val="28"/>
        </w:rPr>
        <w:t>Dz.U</w:t>
      </w:r>
      <w:proofErr w:type="spellEnd"/>
      <w:r w:rsidR="0001671B" w:rsidRPr="0001671B">
        <w:rPr>
          <w:rFonts w:ascii="Times New Roman" w:hAnsi="Times New Roman"/>
          <w:bCs/>
          <w:kern w:val="36"/>
          <w:sz w:val="28"/>
        </w:rPr>
        <w:t>. 2021 poz. 2469)</w:t>
      </w:r>
      <w:r w:rsidR="0001671B">
        <w:rPr>
          <w:rFonts w:cstheme="minorHAnsi"/>
        </w:rPr>
        <w:t xml:space="preserve">, </w:t>
      </w:r>
      <w:r w:rsidR="00A21D61">
        <w:rPr>
          <w:rFonts w:ascii="Times New Roman" w:hAnsi="Times New Roman"/>
          <w:sz w:val="28"/>
        </w:rPr>
        <w:t>sporządza się na okres nie dłuższy niż 4 lata</w:t>
      </w:r>
      <w:r w:rsidR="00350B6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</w:t>
      </w:r>
    </w:p>
    <w:p w:rsidR="00350B62" w:rsidRPr="0001671B" w:rsidRDefault="00B8637D" w:rsidP="0001671B">
      <w:pPr>
        <w:spacing w:after="0" w:line="360" w:lineRule="auto"/>
        <w:jc w:val="both"/>
        <w:rPr>
          <w:rFonts w:cstheme="minorHAnsi"/>
        </w:rPr>
      </w:pPr>
      <w:r>
        <w:rPr>
          <w:rFonts w:ascii="Times New Roman" w:hAnsi="Times New Roman"/>
          <w:sz w:val="28"/>
        </w:rPr>
        <w:t xml:space="preserve">       </w:t>
      </w:r>
    </w:p>
    <w:p w:rsidR="00B8637D" w:rsidRDefault="00B8637D" w:rsidP="0001671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Wnoszę o przyjęcie </w:t>
      </w:r>
      <w:r w:rsidR="00E850D8">
        <w:rPr>
          <w:rFonts w:ascii="Times New Roman" w:hAnsi="Times New Roman"/>
          <w:sz w:val="28"/>
        </w:rPr>
        <w:t xml:space="preserve">Gminnego </w:t>
      </w:r>
      <w:r>
        <w:rPr>
          <w:rFonts w:ascii="Times New Roman" w:hAnsi="Times New Roman"/>
          <w:sz w:val="28"/>
        </w:rPr>
        <w:t>Programu</w:t>
      </w:r>
      <w:r w:rsidR="00E850D8">
        <w:rPr>
          <w:rFonts w:ascii="Times New Roman" w:hAnsi="Times New Roman"/>
          <w:sz w:val="28"/>
        </w:rPr>
        <w:t xml:space="preserve"> Profilaktyki i Rozwiązywania       Pr</w:t>
      </w:r>
      <w:r w:rsidR="00753FCF">
        <w:rPr>
          <w:rFonts w:ascii="Times New Roman" w:hAnsi="Times New Roman"/>
          <w:sz w:val="28"/>
        </w:rPr>
        <w:t xml:space="preserve">oblemów Alkoholowych </w:t>
      </w:r>
      <w:r w:rsidR="005E7F8E">
        <w:rPr>
          <w:rFonts w:ascii="Times New Roman" w:hAnsi="Times New Roman"/>
          <w:sz w:val="28"/>
        </w:rPr>
        <w:t>oraz Przeciwdziałania Narkomanii na lata</w:t>
      </w:r>
      <w:r w:rsidR="00753FCF">
        <w:rPr>
          <w:rFonts w:ascii="Times New Roman" w:hAnsi="Times New Roman"/>
          <w:sz w:val="28"/>
        </w:rPr>
        <w:t xml:space="preserve"> 2022</w:t>
      </w:r>
      <w:r w:rsidR="005E7F8E">
        <w:rPr>
          <w:rFonts w:ascii="Times New Roman" w:hAnsi="Times New Roman"/>
          <w:sz w:val="28"/>
        </w:rPr>
        <w:t>-2025</w:t>
      </w:r>
      <w:r w:rsidR="00753FC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w brzmieniu ustalonym w załączniku do projektu uchwały.</w:t>
      </w:r>
    </w:p>
    <w:p w:rsidR="00B64EBC" w:rsidRDefault="00B64EBC" w:rsidP="00E850D8">
      <w:pPr>
        <w:jc w:val="both"/>
      </w:pPr>
    </w:p>
    <w:sectPr w:rsidR="00B6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44E5"/>
    <w:multiLevelType w:val="hybridMultilevel"/>
    <w:tmpl w:val="9DD0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85"/>
    <w:rsid w:val="0001671B"/>
    <w:rsid w:val="001A6BD3"/>
    <w:rsid w:val="001C5AC2"/>
    <w:rsid w:val="00350B62"/>
    <w:rsid w:val="005C3C85"/>
    <w:rsid w:val="005E7CFA"/>
    <w:rsid w:val="005E7F8E"/>
    <w:rsid w:val="00753FCF"/>
    <w:rsid w:val="00835722"/>
    <w:rsid w:val="00A21D61"/>
    <w:rsid w:val="00B64EBC"/>
    <w:rsid w:val="00B8637D"/>
    <w:rsid w:val="00BD12B6"/>
    <w:rsid w:val="00C4097A"/>
    <w:rsid w:val="00C42DFB"/>
    <w:rsid w:val="00D23E6B"/>
    <w:rsid w:val="00DD42C7"/>
    <w:rsid w:val="00E850D8"/>
    <w:rsid w:val="00E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3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7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0167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3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7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016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Karolina Podgórska</cp:lastModifiedBy>
  <cp:revision>8</cp:revision>
  <cp:lastPrinted>2020-10-28T07:49:00Z</cp:lastPrinted>
  <dcterms:created xsi:type="dcterms:W3CDTF">2022-02-09T13:22:00Z</dcterms:created>
  <dcterms:modified xsi:type="dcterms:W3CDTF">2022-03-15T11:49:00Z</dcterms:modified>
</cp:coreProperties>
</file>