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BF0A" w14:textId="77777777" w:rsidR="00DC4CCA" w:rsidRPr="00DC4CCA" w:rsidRDefault="00DC4CCA" w:rsidP="00DC4C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C4CCA">
        <w:rPr>
          <w:rFonts w:ascii="Calibri" w:hAnsi="Calibri" w:cs="Calibri"/>
          <w:b/>
          <w:bCs/>
          <w:sz w:val="28"/>
          <w:szCs w:val="28"/>
        </w:rPr>
        <w:t>UCHWAŁA NR LIII.513.2022</w:t>
      </w:r>
    </w:p>
    <w:p w14:paraId="0959B9A1" w14:textId="77777777" w:rsidR="00DC4CCA" w:rsidRPr="00DC4CCA" w:rsidRDefault="00DC4CCA" w:rsidP="00DC4C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C4CCA">
        <w:rPr>
          <w:rFonts w:ascii="Calibri" w:hAnsi="Calibri" w:cs="Calibri"/>
          <w:b/>
          <w:bCs/>
          <w:sz w:val="28"/>
          <w:szCs w:val="28"/>
        </w:rPr>
        <w:t>RADY MIASTA PRUSZKOWA</w:t>
      </w:r>
    </w:p>
    <w:p w14:paraId="5233048B" w14:textId="77777777" w:rsidR="00DC4CCA" w:rsidRPr="00DC4CCA" w:rsidRDefault="00DC4CCA" w:rsidP="00DC4C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DC4CCA">
        <w:rPr>
          <w:rFonts w:ascii="Calibri" w:hAnsi="Calibri" w:cs="Calibri"/>
          <w:sz w:val="28"/>
          <w:szCs w:val="28"/>
        </w:rPr>
        <w:t>z dnia 24 lutego 2022 r.</w:t>
      </w:r>
    </w:p>
    <w:p w14:paraId="0A422509" w14:textId="77777777" w:rsidR="00DC4CCA" w:rsidRPr="00DC4CCA" w:rsidRDefault="00DC4CCA" w:rsidP="00DC4C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26938A43" w14:textId="77777777" w:rsidR="00DC4CCA" w:rsidRPr="00DC4CCA" w:rsidRDefault="00DC4CCA" w:rsidP="00DC4CC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C4CCA">
        <w:rPr>
          <w:rFonts w:ascii="Calibri" w:hAnsi="Calibri" w:cs="Calibri"/>
          <w:b/>
          <w:bCs/>
          <w:sz w:val="24"/>
          <w:szCs w:val="24"/>
        </w:rPr>
        <w:t xml:space="preserve">w sprawie wprowadzenia zmian w budżecie </w:t>
      </w:r>
      <w:r w:rsidRPr="00DC4CCA">
        <w:rPr>
          <w:rFonts w:ascii="Calibri" w:hAnsi="Calibri" w:cs="Calibri"/>
          <w:b/>
          <w:bCs/>
          <w:sz w:val="24"/>
          <w:szCs w:val="24"/>
        </w:rPr>
        <w:br/>
        <w:t>Miasta Pruszkowa na 2022 rok</w:t>
      </w:r>
    </w:p>
    <w:p w14:paraId="052BE477" w14:textId="77777777" w:rsidR="00DC4CCA" w:rsidRPr="00DC4CCA" w:rsidRDefault="00DC4CCA" w:rsidP="00DC4CC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Calibri" w:hAnsi="Calibri" w:cs="Calibri"/>
          <w:sz w:val="20"/>
          <w:szCs w:val="20"/>
        </w:rPr>
      </w:pPr>
      <w:r w:rsidRPr="00DC4CCA">
        <w:rPr>
          <w:rFonts w:ascii="Calibri" w:hAnsi="Calibri" w:cs="Calibri"/>
          <w:color w:val="000000"/>
          <w:sz w:val="20"/>
          <w:szCs w:val="20"/>
        </w:rPr>
        <w:t>Na podstawie art. 30 ust. 2 pkt 4 ustawy z dnia 8 marca 1990 roku  o samorządzie gminnym (</w:t>
      </w:r>
      <w:proofErr w:type="spellStart"/>
      <w:r w:rsidRPr="00DC4CCA">
        <w:rPr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DC4CCA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DC4CCA">
        <w:rPr>
          <w:rFonts w:ascii="Calibri" w:hAnsi="Calibri" w:cs="Calibri"/>
          <w:sz w:val="20"/>
          <w:szCs w:val="20"/>
        </w:rPr>
        <w:t xml:space="preserve">Dz. U. </w:t>
      </w:r>
      <w:r w:rsidRPr="00DC4CCA">
        <w:rPr>
          <w:rFonts w:ascii="Calibri" w:hAnsi="Calibri" w:cs="Calibri"/>
          <w:sz w:val="20"/>
          <w:szCs w:val="20"/>
        </w:rPr>
        <w:br/>
        <w:t>z 2021 r. poz. 1372</w:t>
      </w:r>
      <w:r w:rsidRPr="00DC4CCA">
        <w:rPr>
          <w:rFonts w:ascii="Calibri" w:hAnsi="Calibri" w:cs="Calibri"/>
          <w:color w:val="000000"/>
          <w:sz w:val="20"/>
          <w:szCs w:val="20"/>
        </w:rPr>
        <w:t>) oraz art. 257 ustawy z dnia 27 sierpnia 2009 r. o finansach publicznych (</w:t>
      </w:r>
      <w:proofErr w:type="spellStart"/>
      <w:r w:rsidRPr="00DC4CCA">
        <w:rPr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DC4CCA">
        <w:rPr>
          <w:rFonts w:ascii="Calibri" w:hAnsi="Calibri" w:cs="Calibri"/>
          <w:color w:val="000000"/>
          <w:sz w:val="20"/>
          <w:szCs w:val="20"/>
        </w:rPr>
        <w:t xml:space="preserve">. Dz. U. </w:t>
      </w:r>
      <w:r w:rsidRPr="00DC4CCA">
        <w:rPr>
          <w:rFonts w:ascii="Calibri" w:hAnsi="Calibri" w:cs="Calibri"/>
          <w:color w:val="000000"/>
          <w:sz w:val="20"/>
          <w:szCs w:val="20"/>
        </w:rPr>
        <w:br/>
        <w:t xml:space="preserve">z 2021 r. poz. 305 z </w:t>
      </w:r>
      <w:proofErr w:type="spellStart"/>
      <w:r w:rsidRPr="00DC4CCA">
        <w:rPr>
          <w:rFonts w:ascii="Calibri" w:hAnsi="Calibri" w:cs="Calibri"/>
          <w:color w:val="000000"/>
          <w:sz w:val="20"/>
          <w:szCs w:val="20"/>
        </w:rPr>
        <w:t>późn</w:t>
      </w:r>
      <w:proofErr w:type="spellEnd"/>
      <w:r w:rsidRPr="00DC4CCA">
        <w:rPr>
          <w:rFonts w:ascii="Calibri" w:hAnsi="Calibri" w:cs="Calibri"/>
          <w:color w:val="000000"/>
          <w:sz w:val="20"/>
          <w:szCs w:val="20"/>
        </w:rPr>
        <w:t>. zm.</w:t>
      </w:r>
      <w:r w:rsidRPr="00DC4CCA">
        <w:rPr>
          <w:rFonts w:ascii="Calibri" w:hAnsi="Calibri" w:cs="Calibri"/>
          <w:sz w:val="20"/>
          <w:szCs w:val="20"/>
        </w:rPr>
        <w:t xml:space="preserve">) </w:t>
      </w:r>
      <w:r w:rsidRPr="00DC4CCA">
        <w:rPr>
          <w:rFonts w:ascii="Calibri" w:hAnsi="Calibri" w:cs="Calibri"/>
          <w:color w:val="000000"/>
          <w:sz w:val="20"/>
          <w:szCs w:val="20"/>
        </w:rPr>
        <w:t xml:space="preserve">oraz </w:t>
      </w:r>
      <w:r w:rsidRPr="00DC4CCA">
        <w:rPr>
          <w:rFonts w:ascii="Calibri" w:hAnsi="Calibri" w:cs="Calibri"/>
          <w:sz w:val="20"/>
          <w:szCs w:val="20"/>
        </w:rPr>
        <w:t>§ 9</w:t>
      </w:r>
      <w:r w:rsidRPr="00DC4CCA">
        <w:rPr>
          <w:rFonts w:ascii="Calibri" w:hAnsi="Calibri" w:cs="Calibri"/>
          <w:color w:val="000000"/>
          <w:sz w:val="20"/>
          <w:szCs w:val="20"/>
        </w:rPr>
        <w:t xml:space="preserve"> ust. 3 uchwały Nr L.491.2021 Rady Miasta Pruszkowa </w:t>
      </w:r>
      <w:r w:rsidRPr="00DC4CCA">
        <w:rPr>
          <w:rFonts w:ascii="Calibri" w:hAnsi="Calibri" w:cs="Calibri"/>
          <w:color w:val="000000"/>
          <w:sz w:val="20"/>
          <w:szCs w:val="20"/>
        </w:rPr>
        <w:br/>
        <w:t>z dnia 16 grudnia 2021 roku w sprawie uchwalenia budżetu Miasta Pruszkowa na 2022 rok</w:t>
      </w:r>
      <w:r w:rsidRPr="00DC4CCA">
        <w:rPr>
          <w:rFonts w:ascii="Calibri" w:hAnsi="Calibri" w:cs="Calibri"/>
          <w:sz w:val="20"/>
          <w:szCs w:val="20"/>
        </w:rPr>
        <w:t xml:space="preserve"> </w:t>
      </w:r>
      <w:r w:rsidRPr="00DC4CCA">
        <w:rPr>
          <w:rFonts w:ascii="Calibri" w:hAnsi="Calibri" w:cs="Calibri"/>
          <w:color w:val="000000"/>
          <w:sz w:val="20"/>
          <w:szCs w:val="20"/>
        </w:rPr>
        <w:t>-</w:t>
      </w:r>
      <w:r w:rsidRPr="00DC4CCA">
        <w:rPr>
          <w:rFonts w:ascii="Calibri" w:hAnsi="Calibri" w:cs="Calibri"/>
          <w:sz w:val="20"/>
          <w:szCs w:val="20"/>
        </w:rPr>
        <w:t xml:space="preserve"> uchwala się, co następuje: </w:t>
      </w:r>
    </w:p>
    <w:p w14:paraId="7FE85E93" w14:textId="77777777" w:rsidR="00DC4CCA" w:rsidRPr="00DC4CCA" w:rsidRDefault="00DC4CCA" w:rsidP="00DC4CC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Calibri" w:hAnsi="Calibri" w:cs="Calibri"/>
        </w:rPr>
      </w:pPr>
    </w:p>
    <w:p w14:paraId="10813A32" w14:textId="77777777" w:rsidR="00DC4CCA" w:rsidRPr="00DC4CCA" w:rsidRDefault="00DC4CCA" w:rsidP="00DC4C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C4CCA">
        <w:rPr>
          <w:rFonts w:ascii="Calibri" w:hAnsi="Calibri" w:cs="Calibri"/>
          <w:b/>
          <w:bCs/>
          <w:color w:val="000000"/>
          <w:sz w:val="24"/>
          <w:szCs w:val="24"/>
        </w:rPr>
        <w:t xml:space="preserve">§ 1. </w:t>
      </w:r>
      <w:r w:rsidRPr="00DC4CCA">
        <w:rPr>
          <w:rFonts w:ascii="Calibri" w:hAnsi="Calibri" w:cs="Calibri"/>
          <w:sz w:val="24"/>
          <w:szCs w:val="24"/>
        </w:rPr>
        <w:t>W uchwale Nr L.491.2021 Rady Miasta Pruszkowa z dnia 16 grudnia 2021 r. w sprawie uchwalenia budżetu Miasta Pruszkowa na 2022 rok, wprowadza się następujące zmiany:</w:t>
      </w:r>
    </w:p>
    <w:p w14:paraId="48A24F54" w14:textId="77777777" w:rsidR="00DC4CCA" w:rsidRPr="00DC4CCA" w:rsidRDefault="00DC4CCA" w:rsidP="00DC4CCA">
      <w:pPr>
        <w:keepLines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hAnsi="Calibri" w:cs="Calibri"/>
          <w:sz w:val="16"/>
          <w:szCs w:val="16"/>
        </w:rPr>
      </w:pPr>
    </w:p>
    <w:p w14:paraId="15CA2814" w14:textId="7514C3D3" w:rsidR="00DC4CCA" w:rsidRPr="00DC4CCA" w:rsidRDefault="00DC4CCA" w:rsidP="00DC4CCA">
      <w:pPr>
        <w:keepLines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DC4CCA">
        <w:rPr>
          <w:rFonts w:ascii="Calibri" w:hAnsi="Calibri" w:cs="Calibri"/>
          <w:sz w:val="24"/>
          <w:szCs w:val="24"/>
        </w:rPr>
        <w:t>1.</w:t>
      </w:r>
      <w:r w:rsidRPr="00DC4CCA">
        <w:rPr>
          <w:rFonts w:ascii="Calibri" w:hAnsi="Calibri" w:cs="Calibri"/>
          <w:sz w:val="24"/>
          <w:szCs w:val="24"/>
        </w:rPr>
        <w:tab/>
        <w:t xml:space="preserve">Zwiększa się plan dochodów budżetu Miasta Pruszkowa o łączną kwotę </w:t>
      </w:r>
      <w:r w:rsidR="005B554B">
        <w:rPr>
          <w:rFonts w:ascii="Calibri" w:hAnsi="Calibri" w:cs="Calibri"/>
          <w:sz w:val="24"/>
          <w:szCs w:val="24"/>
        </w:rPr>
        <w:t>4 030 723,06</w:t>
      </w:r>
      <w:r w:rsidRPr="00DC4CCA">
        <w:rPr>
          <w:rFonts w:ascii="Calibri" w:hAnsi="Calibri" w:cs="Calibri"/>
          <w:sz w:val="24"/>
          <w:szCs w:val="24"/>
        </w:rPr>
        <w:t xml:space="preserve"> zł zgodnie z załącznikiem nr 1 do niniejszej uchwały.</w:t>
      </w:r>
    </w:p>
    <w:p w14:paraId="07704396" w14:textId="0B48C560" w:rsidR="00DC4CCA" w:rsidRPr="00DC4CCA" w:rsidRDefault="00DC4CCA" w:rsidP="00DC4CCA">
      <w:pPr>
        <w:keepLines/>
        <w:tabs>
          <w:tab w:val="left" w:pos="567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DC4CCA">
        <w:rPr>
          <w:rFonts w:ascii="Calibri" w:hAnsi="Calibri" w:cs="Calibri"/>
          <w:sz w:val="24"/>
          <w:szCs w:val="24"/>
        </w:rPr>
        <w:t>2.</w:t>
      </w:r>
      <w:r w:rsidRPr="00DC4CCA">
        <w:rPr>
          <w:rFonts w:ascii="Calibri" w:hAnsi="Calibri" w:cs="Calibri"/>
          <w:sz w:val="24"/>
          <w:szCs w:val="24"/>
        </w:rPr>
        <w:tab/>
        <w:t xml:space="preserve">Ustala się łączną kwotę planowanych dochodów budżetu Miasta Pruszkowa w wysokości </w:t>
      </w:r>
      <w:r w:rsidR="005B554B">
        <w:rPr>
          <w:rFonts w:ascii="Calibri" w:hAnsi="Calibri" w:cs="Calibri"/>
          <w:sz w:val="24"/>
          <w:szCs w:val="24"/>
        </w:rPr>
        <w:t>382 006 029,80</w:t>
      </w:r>
      <w:r w:rsidRPr="00DC4CCA">
        <w:rPr>
          <w:rFonts w:ascii="Calibri" w:hAnsi="Calibri" w:cs="Calibri"/>
          <w:sz w:val="24"/>
          <w:szCs w:val="24"/>
        </w:rPr>
        <w:t xml:space="preserve"> zł z tego:</w:t>
      </w:r>
    </w:p>
    <w:p w14:paraId="78DD8D6F" w14:textId="77777777" w:rsidR="00DC4CCA" w:rsidRPr="00DC4CCA" w:rsidRDefault="00DC4CCA" w:rsidP="00DC4CCA">
      <w:pPr>
        <w:keepLines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0" w:after="80" w:line="240" w:lineRule="auto"/>
        <w:ind w:left="851" w:hanging="283"/>
        <w:jc w:val="both"/>
        <w:rPr>
          <w:rFonts w:ascii="Calibri" w:hAnsi="Calibri" w:cs="Calibri"/>
          <w:sz w:val="24"/>
          <w:szCs w:val="24"/>
        </w:rPr>
      </w:pPr>
      <w:r w:rsidRPr="00DC4CCA">
        <w:rPr>
          <w:rFonts w:ascii="Calibri" w:hAnsi="Calibri" w:cs="Calibri"/>
          <w:sz w:val="24"/>
          <w:szCs w:val="24"/>
        </w:rPr>
        <w:t>a) dochody bieżące w kwocie 349 879 703,92 zł,</w:t>
      </w:r>
    </w:p>
    <w:p w14:paraId="6687C126" w14:textId="58A1DA87" w:rsidR="00DC4CCA" w:rsidRPr="00DC4CCA" w:rsidRDefault="00DC4CCA" w:rsidP="00DC4CCA">
      <w:pPr>
        <w:keepLines/>
        <w:tabs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851" w:hanging="283"/>
        <w:jc w:val="both"/>
        <w:rPr>
          <w:rFonts w:ascii="Calibri" w:hAnsi="Calibri" w:cs="Calibri"/>
          <w:sz w:val="24"/>
          <w:szCs w:val="24"/>
        </w:rPr>
      </w:pPr>
      <w:r w:rsidRPr="00DC4CCA">
        <w:rPr>
          <w:rFonts w:ascii="Calibri" w:hAnsi="Calibri" w:cs="Calibri"/>
          <w:sz w:val="24"/>
          <w:szCs w:val="24"/>
        </w:rPr>
        <w:t xml:space="preserve">b) dochody majątkowe w kwocie </w:t>
      </w:r>
      <w:r w:rsidR="005B554B">
        <w:rPr>
          <w:rFonts w:ascii="Calibri" w:hAnsi="Calibri" w:cs="Calibri"/>
          <w:sz w:val="24"/>
          <w:szCs w:val="24"/>
        </w:rPr>
        <w:t>32 126 325,88</w:t>
      </w:r>
      <w:r w:rsidRPr="00DC4CCA">
        <w:rPr>
          <w:rFonts w:ascii="Calibri" w:hAnsi="Calibri" w:cs="Calibri"/>
          <w:sz w:val="24"/>
          <w:szCs w:val="24"/>
        </w:rPr>
        <w:t xml:space="preserve"> zł;</w:t>
      </w:r>
    </w:p>
    <w:p w14:paraId="0109C951" w14:textId="6F72725B" w:rsidR="00DC4CCA" w:rsidRPr="00DC4CCA" w:rsidRDefault="00DC4CCA" w:rsidP="00DC4CCA">
      <w:pPr>
        <w:keepLines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DC4CCA">
        <w:rPr>
          <w:rFonts w:ascii="Calibri" w:hAnsi="Calibri" w:cs="Calibri"/>
          <w:sz w:val="24"/>
          <w:szCs w:val="24"/>
        </w:rPr>
        <w:t>3.</w:t>
      </w:r>
      <w:r w:rsidRPr="00DC4CCA">
        <w:rPr>
          <w:rFonts w:ascii="Calibri" w:hAnsi="Calibri" w:cs="Calibri"/>
          <w:sz w:val="24"/>
          <w:szCs w:val="24"/>
        </w:rPr>
        <w:tab/>
        <w:t>Zwiększa się plan wydatków budżetu Miasta Pruszkowa o łączną kwotę 5</w:t>
      </w:r>
      <w:r w:rsidR="005B554B">
        <w:rPr>
          <w:rFonts w:ascii="Calibri" w:hAnsi="Calibri" w:cs="Calibri"/>
          <w:sz w:val="24"/>
          <w:szCs w:val="24"/>
        </w:rPr>
        <w:t> 573 445,36</w:t>
      </w:r>
      <w:r w:rsidRPr="00DC4CCA">
        <w:rPr>
          <w:rFonts w:ascii="Calibri" w:hAnsi="Calibri" w:cs="Calibri"/>
          <w:sz w:val="24"/>
          <w:szCs w:val="24"/>
        </w:rPr>
        <w:t xml:space="preserve"> zł zgodnie z załącznikiem nr 2 do niniejszej uchwały.</w:t>
      </w:r>
    </w:p>
    <w:p w14:paraId="6F7CDB39" w14:textId="753EF914" w:rsidR="00DC4CCA" w:rsidRPr="00DC4CCA" w:rsidRDefault="00DC4CCA" w:rsidP="00DC4CCA">
      <w:pPr>
        <w:keepLines/>
        <w:tabs>
          <w:tab w:val="left" w:pos="567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DC4CCA">
        <w:rPr>
          <w:rFonts w:ascii="Calibri" w:hAnsi="Calibri" w:cs="Calibri"/>
          <w:sz w:val="24"/>
          <w:szCs w:val="24"/>
        </w:rPr>
        <w:t>4.</w:t>
      </w:r>
      <w:r w:rsidRPr="00DC4CCA">
        <w:rPr>
          <w:rFonts w:ascii="Calibri" w:hAnsi="Calibri" w:cs="Calibri"/>
          <w:sz w:val="24"/>
          <w:szCs w:val="24"/>
        </w:rPr>
        <w:tab/>
        <w:t xml:space="preserve">Ustala się łączną kwotę planowanych wydatków budżetu Miasta Pruszkowa w wysokości </w:t>
      </w:r>
      <w:r w:rsidR="005B554B">
        <w:rPr>
          <w:rFonts w:ascii="Calibri" w:hAnsi="Calibri" w:cs="Calibri"/>
          <w:sz w:val="24"/>
          <w:szCs w:val="24"/>
        </w:rPr>
        <w:t>401 970 459,95</w:t>
      </w:r>
      <w:r w:rsidRPr="00DC4CCA">
        <w:rPr>
          <w:rFonts w:ascii="Calibri" w:hAnsi="Calibri" w:cs="Calibri"/>
          <w:sz w:val="24"/>
          <w:szCs w:val="24"/>
        </w:rPr>
        <w:t xml:space="preserve"> zł z tego:</w:t>
      </w:r>
    </w:p>
    <w:p w14:paraId="23F31FC2" w14:textId="6E9A83A9" w:rsidR="00DC4CCA" w:rsidRPr="00DC4CCA" w:rsidRDefault="00DC4CCA" w:rsidP="00DC4CCA">
      <w:pPr>
        <w:keepLines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0" w:after="80" w:line="240" w:lineRule="auto"/>
        <w:ind w:left="851" w:hanging="283"/>
        <w:jc w:val="both"/>
        <w:rPr>
          <w:rFonts w:ascii="Calibri" w:hAnsi="Calibri" w:cs="Calibri"/>
          <w:sz w:val="24"/>
          <w:szCs w:val="24"/>
        </w:rPr>
      </w:pPr>
      <w:r w:rsidRPr="00DC4CCA">
        <w:rPr>
          <w:rFonts w:ascii="Calibri" w:hAnsi="Calibri" w:cs="Calibri"/>
          <w:sz w:val="24"/>
          <w:szCs w:val="24"/>
        </w:rPr>
        <w:t xml:space="preserve">a) wydatki bieżące w kwocie </w:t>
      </w:r>
      <w:r w:rsidR="005B554B">
        <w:rPr>
          <w:rFonts w:ascii="Calibri" w:hAnsi="Calibri" w:cs="Calibri"/>
          <w:sz w:val="24"/>
          <w:szCs w:val="24"/>
        </w:rPr>
        <w:t>332 059 201,64</w:t>
      </w:r>
      <w:r w:rsidRPr="00DC4CCA">
        <w:rPr>
          <w:rFonts w:ascii="Calibri" w:hAnsi="Calibri" w:cs="Calibri"/>
          <w:sz w:val="24"/>
          <w:szCs w:val="24"/>
        </w:rPr>
        <w:t xml:space="preserve"> zł,</w:t>
      </w:r>
    </w:p>
    <w:p w14:paraId="411612D8" w14:textId="77777777" w:rsidR="00DC4CCA" w:rsidRPr="00DC4CCA" w:rsidRDefault="00DC4CCA" w:rsidP="00DC4CCA">
      <w:pPr>
        <w:keepLines/>
        <w:tabs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851" w:hanging="283"/>
        <w:jc w:val="both"/>
        <w:rPr>
          <w:rFonts w:ascii="Calibri" w:hAnsi="Calibri" w:cs="Calibri"/>
          <w:sz w:val="24"/>
          <w:szCs w:val="24"/>
        </w:rPr>
      </w:pPr>
      <w:r w:rsidRPr="00DC4CCA">
        <w:rPr>
          <w:rFonts w:ascii="Calibri" w:hAnsi="Calibri" w:cs="Calibri"/>
          <w:sz w:val="24"/>
          <w:szCs w:val="24"/>
        </w:rPr>
        <w:t>b) wydatki majątkowe w kwocie 69 911 258,31 zł zgodnie z załącznikiem nr 3 do niniejszej uchwały;</w:t>
      </w:r>
    </w:p>
    <w:p w14:paraId="06DDB93F" w14:textId="627F97AC" w:rsidR="00DC4CCA" w:rsidRPr="00DC4CCA" w:rsidRDefault="00DC4CCA" w:rsidP="00DC4CCA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DC4CCA">
        <w:rPr>
          <w:rFonts w:ascii="Calibri" w:hAnsi="Calibri" w:cs="Calibri"/>
          <w:sz w:val="24"/>
          <w:szCs w:val="24"/>
        </w:rPr>
        <w:t xml:space="preserve">Ustala się deficyt budżetu Miasta Pruszkowa w wysokości </w:t>
      </w:r>
      <w:r w:rsidR="000C7160">
        <w:rPr>
          <w:rFonts w:ascii="Calibri" w:hAnsi="Calibri" w:cs="Calibri"/>
          <w:sz w:val="24"/>
          <w:szCs w:val="24"/>
        </w:rPr>
        <w:t>19 964 430,15</w:t>
      </w:r>
      <w:r w:rsidRPr="00DC4CCA">
        <w:rPr>
          <w:rFonts w:ascii="Calibri" w:hAnsi="Calibri" w:cs="Calibri"/>
          <w:sz w:val="24"/>
          <w:szCs w:val="24"/>
        </w:rPr>
        <w:t xml:space="preserve"> zł. Źródłem pokrycia deficytu jest kredyt bankowy w wysoko</w:t>
      </w:r>
      <w:r w:rsidRPr="00DC4CCA">
        <w:rPr>
          <w:rFonts w:ascii="Calibri" w:hAnsi="Calibri" w:cs="Calibri"/>
          <w:color w:val="000000"/>
          <w:sz w:val="24"/>
          <w:szCs w:val="24"/>
        </w:rPr>
        <w:t xml:space="preserve">ści 15 921 707,85 zł </w:t>
      </w:r>
      <w:r w:rsidRPr="00DC4CCA">
        <w:rPr>
          <w:rFonts w:ascii="Calibri" w:hAnsi="Calibri" w:cs="Calibri"/>
          <w:sz w:val="24"/>
          <w:szCs w:val="24"/>
        </w:rPr>
        <w:t xml:space="preserve">przychody z niewykorzystanych środków pieniężnych na rachunku bieżącym budżetu w wysokości </w:t>
      </w:r>
      <w:r w:rsidR="00137252">
        <w:rPr>
          <w:rFonts w:ascii="Calibri" w:hAnsi="Calibri" w:cs="Calibri"/>
          <w:sz w:val="24"/>
          <w:szCs w:val="24"/>
        </w:rPr>
        <w:t>4 042 722,30</w:t>
      </w:r>
      <w:r w:rsidRPr="00DC4CCA">
        <w:rPr>
          <w:rFonts w:ascii="Calibri" w:hAnsi="Calibri" w:cs="Calibri"/>
          <w:sz w:val="24"/>
          <w:szCs w:val="24"/>
        </w:rPr>
        <w:t xml:space="preserve"> zł.</w:t>
      </w:r>
    </w:p>
    <w:p w14:paraId="03185206" w14:textId="40DE45CD" w:rsidR="00DC4CCA" w:rsidRPr="00DC4CCA" w:rsidRDefault="00DC4CCA" w:rsidP="00DC4CCA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DC4CCA">
        <w:rPr>
          <w:rFonts w:ascii="Calibri" w:hAnsi="Calibri" w:cs="Calibri"/>
          <w:sz w:val="24"/>
          <w:szCs w:val="24"/>
        </w:rPr>
        <w:t xml:space="preserve">Ustala się kwotę przychodów budżetu Miasta Pruszkowa w wysokości </w:t>
      </w:r>
      <w:r w:rsidR="00137252">
        <w:rPr>
          <w:rFonts w:ascii="Calibri" w:hAnsi="Calibri" w:cs="Calibri"/>
          <w:sz w:val="24"/>
          <w:szCs w:val="24"/>
        </w:rPr>
        <w:t>31 342 840,15</w:t>
      </w:r>
      <w:r w:rsidRPr="00DC4CCA">
        <w:rPr>
          <w:rFonts w:ascii="Calibri" w:hAnsi="Calibri" w:cs="Calibri"/>
          <w:sz w:val="24"/>
          <w:szCs w:val="24"/>
        </w:rPr>
        <w:t xml:space="preserve"> zł z tytułu zaciągniętych kredytów w wysokości 27 300 117,85 zł, z tytułu niewykorzystanych środków pieniężnych na rachunku bieżącym budżetu w wysokości </w:t>
      </w:r>
      <w:r w:rsidR="00137252">
        <w:rPr>
          <w:rFonts w:ascii="Calibri" w:hAnsi="Calibri" w:cs="Calibri"/>
          <w:sz w:val="24"/>
          <w:szCs w:val="24"/>
        </w:rPr>
        <w:t>4 042 722,30</w:t>
      </w:r>
      <w:r w:rsidRPr="00DC4CCA">
        <w:rPr>
          <w:rFonts w:ascii="Calibri" w:hAnsi="Calibri" w:cs="Calibri"/>
          <w:sz w:val="24"/>
          <w:szCs w:val="24"/>
        </w:rPr>
        <w:t xml:space="preserve"> zł zgodnie z załącznikiem nr 4 do niniejszej uchwały;</w:t>
      </w:r>
    </w:p>
    <w:p w14:paraId="570F6321" w14:textId="77777777" w:rsidR="00DC4CCA" w:rsidRPr="00DC4CCA" w:rsidRDefault="00DC4CCA" w:rsidP="00DC4CCA">
      <w:pPr>
        <w:tabs>
          <w:tab w:val="left" w:pos="567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DC4CCA">
        <w:rPr>
          <w:rFonts w:ascii="Calibri" w:hAnsi="Calibri" w:cs="Calibri"/>
          <w:sz w:val="24"/>
          <w:szCs w:val="24"/>
        </w:rPr>
        <w:t>7.</w:t>
      </w:r>
      <w:r w:rsidRPr="00DC4CCA">
        <w:rPr>
          <w:rFonts w:ascii="Calibri" w:hAnsi="Calibri" w:cs="Calibri"/>
          <w:sz w:val="24"/>
          <w:szCs w:val="24"/>
        </w:rPr>
        <w:tab/>
        <w:t>W załączniku nr 1 - Dochody Budżetu Miasta Pruszkowa na 2022 rok, wprowadza się zmiany określone w załączniku nr 1 do niniejszej uchwały;</w:t>
      </w:r>
    </w:p>
    <w:p w14:paraId="045AD69D" w14:textId="77777777" w:rsidR="00DC4CCA" w:rsidRPr="00DC4CCA" w:rsidRDefault="00DC4CCA" w:rsidP="00DC4CCA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DC4CCA">
        <w:rPr>
          <w:rFonts w:ascii="Calibri" w:hAnsi="Calibri" w:cs="Calibri"/>
          <w:sz w:val="24"/>
          <w:szCs w:val="24"/>
        </w:rPr>
        <w:lastRenderedPageBreak/>
        <w:t>8. W załączniku nr 2 - Wydatki Budżetu Miasta Pruszkowa na 2022 rok, wprowadza się zmiany określone w załączniku nr 2 do niniejszej uchwały;</w:t>
      </w:r>
    </w:p>
    <w:p w14:paraId="2BE8058D" w14:textId="77777777" w:rsidR="00DC4CCA" w:rsidRPr="00DC4CCA" w:rsidRDefault="00DC4CCA" w:rsidP="00DC4CCA">
      <w:pPr>
        <w:numPr>
          <w:ilvl w:val="0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DC4CCA">
        <w:rPr>
          <w:rFonts w:ascii="Calibri" w:hAnsi="Calibri" w:cs="Calibri"/>
          <w:sz w:val="24"/>
          <w:szCs w:val="24"/>
        </w:rPr>
        <w:t>W załączniku nr 3 – Wydatki majątkowe do realizacji w roku 2022, wprowadza się zmiany określone w załączniku nr 3 do niniejszej uchwały;</w:t>
      </w:r>
    </w:p>
    <w:p w14:paraId="7F29B4C1" w14:textId="6ECDCA4E" w:rsidR="00DC4CCA" w:rsidRPr="00DC4CCA" w:rsidRDefault="00DC4CCA" w:rsidP="00DC4CCA">
      <w:pPr>
        <w:numPr>
          <w:ilvl w:val="0"/>
          <w:numId w:val="2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DC4CCA">
        <w:rPr>
          <w:rFonts w:ascii="Calibri" w:hAnsi="Calibri" w:cs="Calibri"/>
          <w:sz w:val="24"/>
          <w:szCs w:val="24"/>
        </w:rPr>
        <w:t>W załączniku nr 4 - Przychody i rozchody budżetu w 2022 roku, wprowadza się zmiany określone w załączniku nr 4 do niniejszej uchwały</w:t>
      </w:r>
      <w:r w:rsidR="00642A68">
        <w:rPr>
          <w:rFonts w:ascii="Calibri" w:hAnsi="Calibri" w:cs="Calibri"/>
          <w:sz w:val="24"/>
          <w:szCs w:val="24"/>
        </w:rPr>
        <w:t>;</w:t>
      </w:r>
    </w:p>
    <w:p w14:paraId="7E085BB4" w14:textId="2C35E921" w:rsidR="00DC4CCA" w:rsidRPr="00DC4CCA" w:rsidRDefault="00DC4CCA" w:rsidP="00DC4CCA">
      <w:pPr>
        <w:numPr>
          <w:ilvl w:val="0"/>
          <w:numId w:val="2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DC4CCA">
        <w:rPr>
          <w:rFonts w:ascii="Calibri" w:hAnsi="Calibri" w:cs="Calibri"/>
          <w:sz w:val="24"/>
          <w:szCs w:val="24"/>
        </w:rPr>
        <w:t>W załączniku nr 5- Dochody na realizacje zadań zleconych na 2022 rok</w:t>
      </w:r>
      <w:r w:rsidR="00642A68">
        <w:rPr>
          <w:rFonts w:ascii="Calibri" w:hAnsi="Calibri" w:cs="Calibri"/>
          <w:sz w:val="24"/>
          <w:szCs w:val="24"/>
        </w:rPr>
        <w:t>,</w:t>
      </w:r>
      <w:r w:rsidR="00642A68" w:rsidRPr="00642A68">
        <w:rPr>
          <w:rFonts w:cs="Calibri"/>
          <w:sz w:val="24"/>
          <w:szCs w:val="24"/>
        </w:rPr>
        <w:t xml:space="preserve"> </w:t>
      </w:r>
      <w:r w:rsidR="00642A68" w:rsidRPr="002F640C">
        <w:rPr>
          <w:rFonts w:cs="Calibri"/>
          <w:sz w:val="24"/>
          <w:szCs w:val="24"/>
        </w:rPr>
        <w:t xml:space="preserve">wprowadza się zmiany określone w załączniku nr </w:t>
      </w:r>
      <w:r w:rsidR="00642A68">
        <w:rPr>
          <w:rFonts w:cs="Calibri"/>
          <w:sz w:val="24"/>
          <w:szCs w:val="24"/>
        </w:rPr>
        <w:t>5</w:t>
      </w:r>
      <w:r w:rsidR="00642A68" w:rsidRPr="002F640C">
        <w:rPr>
          <w:rFonts w:cs="Calibri"/>
          <w:sz w:val="24"/>
          <w:szCs w:val="24"/>
        </w:rPr>
        <w:t xml:space="preserve"> do </w:t>
      </w:r>
      <w:r w:rsidR="00642A68">
        <w:rPr>
          <w:rFonts w:cs="Calibri"/>
          <w:sz w:val="24"/>
          <w:szCs w:val="24"/>
        </w:rPr>
        <w:t>niniejszej uchwały;</w:t>
      </w:r>
    </w:p>
    <w:p w14:paraId="21B2F184" w14:textId="01458EE9" w:rsidR="00DC4CCA" w:rsidRPr="00DC4CCA" w:rsidRDefault="00DC4CCA" w:rsidP="00DC4CCA">
      <w:pPr>
        <w:numPr>
          <w:ilvl w:val="0"/>
          <w:numId w:val="2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DC4CCA">
        <w:rPr>
          <w:rFonts w:ascii="Calibri" w:hAnsi="Calibri" w:cs="Calibri"/>
          <w:sz w:val="24"/>
          <w:szCs w:val="24"/>
        </w:rPr>
        <w:t xml:space="preserve">W załączniku nr 6 </w:t>
      </w:r>
      <w:r>
        <w:rPr>
          <w:rFonts w:ascii="Calibri" w:hAnsi="Calibri" w:cs="Calibri"/>
          <w:sz w:val="24"/>
          <w:szCs w:val="24"/>
        </w:rPr>
        <w:t>–</w:t>
      </w:r>
      <w:r w:rsidRPr="00DC4CCA">
        <w:rPr>
          <w:rFonts w:ascii="Calibri" w:hAnsi="Calibri" w:cs="Calibri"/>
          <w:sz w:val="24"/>
          <w:szCs w:val="24"/>
        </w:rPr>
        <w:t xml:space="preserve"> Wydatki</w:t>
      </w:r>
      <w:r>
        <w:rPr>
          <w:rFonts w:ascii="Calibri" w:hAnsi="Calibri" w:cs="Calibri"/>
          <w:sz w:val="24"/>
          <w:szCs w:val="24"/>
        </w:rPr>
        <w:t xml:space="preserve"> </w:t>
      </w:r>
      <w:r w:rsidRPr="00DC4CCA">
        <w:rPr>
          <w:rFonts w:ascii="Calibri" w:hAnsi="Calibri" w:cs="Calibri"/>
          <w:sz w:val="24"/>
          <w:szCs w:val="24"/>
        </w:rPr>
        <w:t>na realizację zadań zleconych na 2022 rok</w:t>
      </w:r>
      <w:r w:rsidR="00642A68">
        <w:rPr>
          <w:rFonts w:ascii="Calibri" w:hAnsi="Calibri" w:cs="Calibri"/>
          <w:sz w:val="24"/>
          <w:szCs w:val="24"/>
        </w:rPr>
        <w:t xml:space="preserve">, </w:t>
      </w:r>
      <w:r w:rsidR="00642A68" w:rsidRPr="002F640C">
        <w:rPr>
          <w:rFonts w:cs="Calibri"/>
          <w:sz w:val="24"/>
          <w:szCs w:val="24"/>
        </w:rPr>
        <w:t xml:space="preserve">wprowadza się zmiany określone w załączniku nr </w:t>
      </w:r>
      <w:r w:rsidR="00642A68">
        <w:rPr>
          <w:rFonts w:cs="Calibri"/>
          <w:sz w:val="24"/>
          <w:szCs w:val="24"/>
        </w:rPr>
        <w:t>6</w:t>
      </w:r>
      <w:r w:rsidR="00642A68" w:rsidRPr="002F640C">
        <w:rPr>
          <w:rFonts w:cs="Calibri"/>
          <w:sz w:val="24"/>
          <w:szCs w:val="24"/>
        </w:rPr>
        <w:t xml:space="preserve"> do </w:t>
      </w:r>
      <w:r w:rsidR="00642A68">
        <w:rPr>
          <w:rFonts w:cs="Calibri"/>
          <w:sz w:val="24"/>
          <w:szCs w:val="24"/>
        </w:rPr>
        <w:t>niniejszej uchwały;</w:t>
      </w:r>
    </w:p>
    <w:p w14:paraId="68E828CC" w14:textId="1E78E0BD" w:rsidR="00DC4CCA" w:rsidRPr="00DC4CCA" w:rsidRDefault="00DC4CCA" w:rsidP="00DC4CCA">
      <w:pPr>
        <w:numPr>
          <w:ilvl w:val="0"/>
          <w:numId w:val="2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DC4CCA">
        <w:rPr>
          <w:rFonts w:ascii="Calibri" w:hAnsi="Calibri" w:cs="Calibri"/>
          <w:sz w:val="24"/>
          <w:szCs w:val="24"/>
        </w:rPr>
        <w:t>W załączniku nr 7 - Dotacje na zadania bieżące udzielane z budżetu Miasta Pruszkowa w 2022 roku dla jednostek należących do sektora finansów publicznych</w:t>
      </w:r>
      <w:r w:rsidR="00580DA3">
        <w:rPr>
          <w:rFonts w:ascii="Calibri" w:hAnsi="Calibri" w:cs="Calibri"/>
          <w:sz w:val="24"/>
          <w:szCs w:val="24"/>
        </w:rPr>
        <w:t xml:space="preserve"> </w:t>
      </w:r>
      <w:r w:rsidR="00580DA3" w:rsidRPr="00FE3E95">
        <w:rPr>
          <w:rFonts w:ascii="Calibri" w:hAnsi="Calibri" w:cs="Calibri"/>
        </w:rPr>
        <w:t xml:space="preserve">otrzymuje brzmienie zgodnie z załącznikiem nr </w:t>
      </w:r>
      <w:r w:rsidR="00580DA3">
        <w:rPr>
          <w:rFonts w:ascii="Calibri" w:hAnsi="Calibri" w:cs="Calibri"/>
        </w:rPr>
        <w:t>7</w:t>
      </w:r>
      <w:r w:rsidR="00580DA3" w:rsidRPr="00FE3E95">
        <w:rPr>
          <w:rFonts w:ascii="Calibri" w:hAnsi="Calibri" w:cs="Calibri"/>
        </w:rPr>
        <w:t xml:space="preserve"> do niniejszej uchwały</w:t>
      </w:r>
      <w:r w:rsidR="00642A68">
        <w:rPr>
          <w:rFonts w:ascii="Calibri" w:hAnsi="Calibri" w:cs="Calibri"/>
        </w:rPr>
        <w:t>.</w:t>
      </w:r>
    </w:p>
    <w:p w14:paraId="09211203" w14:textId="05D8908B" w:rsidR="00DC4CCA" w:rsidRPr="00DC4CCA" w:rsidRDefault="00B4149A" w:rsidP="00DC4CCA">
      <w:pPr>
        <w:keepLines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6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C4CCA" w:rsidRPr="00DC4CCA">
        <w:rPr>
          <w:rFonts w:ascii="Calibri" w:hAnsi="Calibri" w:cs="Calibri"/>
          <w:b/>
          <w:bCs/>
          <w:sz w:val="24"/>
          <w:szCs w:val="24"/>
        </w:rPr>
        <w:t xml:space="preserve">§ 2. </w:t>
      </w:r>
      <w:r w:rsidR="00DC4CCA" w:rsidRPr="00DC4CCA">
        <w:rPr>
          <w:rFonts w:ascii="Calibri" w:hAnsi="Calibri" w:cs="Calibri"/>
          <w:sz w:val="24"/>
          <w:szCs w:val="24"/>
        </w:rPr>
        <w:t>Wykonanie uchwały powierza się Prezydentowi Miasta Pruszkowa.</w:t>
      </w:r>
    </w:p>
    <w:p w14:paraId="54BCAD58" w14:textId="77777777" w:rsidR="00DC4CCA" w:rsidRPr="00DC4CCA" w:rsidRDefault="00DC4CCA" w:rsidP="00DC4CCA">
      <w:pPr>
        <w:tabs>
          <w:tab w:val="left" w:pos="284"/>
          <w:tab w:val="left" w:pos="36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16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DC4CCA">
        <w:rPr>
          <w:rFonts w:ascii="Calibri" w:hAnsi="Calibri" w:cs="Calibri"/>
          <w:b/>
          <w:bCs/>
          <w:sz w:val="24"/>
          <w:szCs w:val="24"/>
        </w:rPr>
        <w:t xml:space="preserve">§ 3. </w:t>
      </w:r>
      <w:r w:rsidRPr="00DC4CCA">
        <w:rPr>
          <w:rFonts w:ascii="Calibri" w:hAnsi="Calibri" w:cs="Calibri"/>
          <w:sz w:val="24"/>
          <w:szCs w:val="24"/>
        </w:rPr>
        <w:t>Uchwała wchodzi w życie z dniem podjęcia i podlega ogłoszeniu w trybie przewidzianym dla aktów prawa miejscowego.</w:t>
      </w:r>
    </w:p>
    <w:p w14:paraId="6552E1E8" w14:textId="77777777" w:rsidR="00DC4CCA" w:rsidRPr="00DC4CCA" w:rsidRDefault="00DC4CCA" w:rsidP="00DC4CCA">
      <w:pPr>
        <w:tabs>
          <w:tab w:val="left" w:pos="284"/>
          <w:tab w:val="left" w:pos="36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16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</w:p>
    <w:p w14:paraId="37B1726C" w14:textId="77777777" w:rsidR="00DC4CCA" w:rsidRPr="00DC4CCA" w:rsidRDefault="00DC4CCA" w:rsidP="00DC4C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D7F7DB7" w14:textId="77777777" w:rsidR="00DC4CCA" w:rsidRPr="00DC4CCA" w:rsidRDefault="00DC4CCA" w:rsidP="00DC4C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C4CCA">
        <w:rPr>
          <w:rFonts w:ascii="Calibri" w:hAnsi="Calibri" w:cs="Calibri"/>
          <w:sz w:val="20"/>
          <w:szCs w:val="20"/>
        </w:rPr>
        <w:tab/>
      </w:r>
      <w:r w:rsidRPr="00DC4CCA">
        <w:rPr>
          <w:rFonts w:ascii="Calibri" w:hAnsi="Calibri" w:cs="Calibri"/>
          <w:sz w:val="20"/>
          <w:szCs w:val="20"/>
        </w:rPr>
        <w:tab/>
      </w:r>
      <w:r w:rsidRPr="00DC4CCA">
        <w:rPr>
          <w:rFonts w:ascii="Calibri" w:hAnsi="Calibri" w:cs="Calibri"/>
          <w:sz w:val="20"/>
          <w:szCs w:val="20"/>
        </w:rPr>
        <w:tab/>
      </w:r>
      <w:r w:rsidRPr="00DC4CCA">
        <w:rPr>
          <w:rFonts w:ascii="Calibri" w:hAnsi="Calibri" w:cs="Calibri"/>
          <w:sz w:val="20"/>
          <w:szCs w:val="20"/>
        </w:rPr>
        <w:tab/>
      </w:r>
      <w:r w:rsidRPr="00DC4CCA">
        <w:rPr>
          <w:rFonts w:ascii="Calibri" w:hAnsi="Calibri" w:cs="Calibri"/>
          <w:sz w:val="20"/>
          <w:szCs w:val="20"/>
        </w:rPr>
        <w:tab/>
      </w:r>
      <w:r w:rsidRPr="00DC4CCA">
        <w:rPr>
          <w:rFonts w:ascii="Calibri" w:hAnsi="Calibri" w:cs="Calibri"/>
          <w:sz w:val="20"/>
          <w:szCs w:val="20"/>
        </w:rPr>
        <w:tab/>
      </w:r>
      <w:r w:rsidRPr="00DC4CCA">
        <w:rPr>
          <w:rFonts w:ascii="Calibri" w:hAnsi="Calibri" w:cs="Calibri"/>
          <w:sz w:val="20"/>
          <w:szCs w:val="20"/>
        </w:rPr>
        <w:tab/>
      </w:r>
      <w:r w:rsidRPr="00DC4CCA">
        <w:rPr>
          <w:rFonts w:ascii="Calibri" w:hAnsi="Calibri" w:cs="Calibri"/>
          <w:sz w:val="24"/>
          <w:szCs w:val="24"/>
        </w:rPr>
        <w:t xml:space="preserve">Przewodniczący Rady Miasta Pruszkowa </w:t>
      </w:r>
    </w:p>
    <w:p w14:paraId="0F069F37" w14:textId="77777777" w:rsidR="00DC4CCA" w:rsidRPr="00DC4CCA" w:rsidRDefault="00DC4CCA" w:rsidP="00DC4CCA">
      <w:pPr>
        <w:tabs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sz w:val="24"/>
          <w:szCs w:val="24"/>
        </w:rPr>
      </w:pPr>
    </w:p>
    <w:p w14:paraId="0C16AA45" w14:textId="77777777" w:rsidR="00DC4CCA" w:rsidRPr="00DC4CCA" w:rsidRDefault="00DC4CCA" w:rsidP="00DC4CCA">
      <w:pPr>
        <w:tabs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sz w:val="24"/>
          <w:szCs w:val="24"/>
        </w:rPr>
      </w:pPr>
    </w:p>
    <w:p w14:paraId="5C8ECFC3" w14:textId="77777777" w:rsidR="00DC4CCA" w:rsidRPr="00DC4CCA" w:rsidRDefault="00DC4CCA" w:rsidP="00DC4CCA">
      <w:pPr>
        <w:tabs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sz w:val="24"/>
          <w:szCs w:val="24"/>
        </w:rPr>
      </w:pPr>
      <w:r w:rsidRPr="00DC4CCA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Krzysztof Biskupski</w:t>
      </w:r>
    </w:p>
    <w:p w14:paraId="6DC55C9B" w14:textId="77777777" w:rsidR="00DC4CCA" w:rsidRPr="00DC4CCA" w:rsidRDefault="00DC4CCA" w:rsidP="00DC4C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49C165" w14:textId="77777777" w:rsidR="005E6384" w:rsidRPr="005E6384" w:rsidRDefault="005E6384" w:rsidP="005E63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sz w:val="24"/>
          <w:szCs w:val="24"/>
        </w:rPr>
      </w:pPr>
    </w:p>
    <w:p w14:paraId="258D005B" w14:textId="77777777" w:rsidR="005E6384" w:rsidRPr="005E6384" w:rsidRDefault="005E6384" w:rsidP="005E638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ADA385E" w14:textId="77777777" w:rsidR="0019278E" w:rsidRPr="005E6384" w:rsidRDefault="0019278E">
      <w:pPr>
        <w:rPr>
          <w:sz w:val="24"/>
          <w:szCs w:val="24"/>
        </w:rPr>
      </w:pPr>
    </w:p>
    <w:sectPr w:rsidR="0019278E" w:rsidRPr="005E6384" w:rsidSect="004D1E15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5"/>
      <w:numFmt w:val="decimal"/>
      <w:lvlText w:val="%1."/>
      <w:lvlJc w:val="left"/>
      <w:pPr>
        <w:ind w:left="567" w:hanging="283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5"/>
      <w:numFmt w:val="decimal"/>
      <w:lvlText w:val="%2."/>
      <w:lvlJc w:val="left"/>
      <w:pPr>
        <w:ind w:left="927" w:hanging="283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5"/>
      <w:numFmt w:val="decimal"/>
      <w:lvlText w:val="%3."/>
      <w:lvlJc w:val="left"/>
      <w:pPr>
        <w:ind w:left="1287" w:hanging="283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5"/>
      <w:numFmt w:val="decimal"/>
      <w:lvlText w:val="%4."/>
      <w:lvlJc w:val="left"/>
      <w:pPr>
        <w:ind w:left="1647" w:hanging="283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5"/>
      <w:numFmt w:val="decimal"/>
      <w:lvlText w:val="%5."/>
      <w:lvlJc w:val="left"/>
      <w:pPr>
        <w:ind w:left="2007" w:hanging="283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5"/>
      <w:numFmt w:val="decimal"/>
      <w:lvlText w:val="%6."/>
      <w:lvlJc w:val="left"/>
      <w:pPr>
        <w:ind w:left="2367" w:hanging="283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5"/>
      <w:numFmt w:val="decimal"/>
      <w:lvlText w:val="%7."/>
      <w:lvlJc w:val="left"/>
      <w:pPr>
        <w:ind w:left="2727" w:hanging="283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5"/>
      <w:numFmt w:val="decimal"/>
      <w:lvlText w:val="%8."/>
      <w:lvlJc w:val="left"/>
      <w:pPr>
        <w:ind w:left="3087" w:hanging="283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5"/>
      <w:numFmt w:val="decimal"/>
      <w:lvlText w:val="%9."/>
      <w:lvlJc w:val="left"/>
      <w:pPr>
        <w:ind w:left="3447" w:hanging="283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9"/>
      <w:numFmt w:val="decimal"/>
      <w:lvlText w:val="%1."/>
      <w:lvlJc w:val="left"/>
      <w:pPr>
        <w:ind w:left="567" w:hanging="283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9"/>
      <w:numFmt w:val="decimal"/>
      <w:lvlText w:val="%2."/>
      <w:lvlJc w:val="left"/>
      <w:pPr>
        <w:ind w:left="927" w:hanging="283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9"/>
      <w:numFmt w:val="decimal"/>
      <w:lvlText w:val="%3."/>
      <w:lvlJc w:val="left"/>
      <w:pPr>
        <w:ind w:left="1287" w:hanging="283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9"/>
      <w:numFmt w:val="decimal"/>
      <w:lvlText w:val="%4."/>
      <w:lvlJc w:val="left"/>
      <w:pPr>
        <w:ind w:left="1647" w:hanging="283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9"/>
      <w:numFmt w:val="decimal"/>
      <w:lvlText w:val="%5."/>
      <w:lvlJc w:val="left"/>
      <w:pPr>
        <w:ind w:left="2007" w:hanging="283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9"/>
      <w:numFmt w:val="decimal"/>
      <w:lvlText w:val="%6."/>
      <w:lvlJc w:val="left"/>
      <w:pPr>
        <w:ind w:left="2367" w:hanging="283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9"/>
      <w:numFmt w:val="decimal"/>
      <w:lvlText w:val="%7."/>
      <w:lvlJc w:val="left"/>
      <w:pPr>
        <w:ind w:left="2727" w:hanging="283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9"/>
      <w:numFmt w:val="decimal"/>
      <w:lvlText w:val="%8."/>
      <w:lvlJc w:val="left"/>
      <w:pPr>
        <w:ind w:left="3087" w:hanging="283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9"/>
      <w:numFmt w:val="decimal"/>
      <w:lvlText w:val="%9."/>
      <w:lvlJc w:val="left"/>
      <w:pPr>
        <w:ind w:left="3447" w:hanging="283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61"/>
    <w:rsid w:val="000B22D8"/>
    <w:rsid w:val="000C7160"/>
    <w:rsid w:val="00137252"/>
    <w:rsid w:val="0019278E"/>
    <w:rsid w:val="003B73BF"/>
    <w:rsid w:val="003C7862"/>
    <w:rsid w:val="00422A3F"/>
    <w:rsid w:val="00424918"/>
    <w:rsid w:val="00580DA3"/>
    <w:rsid w:val="005B554B"/>
    <w:rsid w:val="005E6384"/>
    <w:rsid w:val="00642A68"/>
    <w:rsid w:val="0074286C"/>
    <w:rsid w:val="00A31890"/>
    <w:rsid w:val="00B13061"/>
    <w:rsid w:val="00B4149A"/>
    <w:rsid w:val="00DC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FB88"/>
  <w15:chartTrackingRefBased/>
  <w15:docId w15:val="{E107B6C3-3862-41DC-A826-C64C113F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E63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indent">
    <w:name w:val="indent"/>
    <w:basedOn w:val="Normalny"/>
    <w:uiPriority w:val="99"/>
    <w:rsid w:val="005E6384"/>
    <w:pPr>
      <w:widowControl w:val="0"/>
      <w:autoSpaceDE w:val="0"/>
      <w:autoSpaceDN w:val="0"/>
      <w:adjustRightInd w:val="0"/>
      <w:spacing w:before="280" w:after="280" w:line="240" w:lineRule="auto"/>
      <w:ind w:firstLine="36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A.Miler</dc:creator>
  <cp:keywords/>
  <dc:description/>
  <cp:lastModifiedBy>Artur Smagalski</cp:lastModifiedBy>
  <cp:revision>3</cp:revision>
  <cp:lastPrinted>2022-03-08T12:30:00Z</cp:lastPrinted>
  <dcterms:created xsi:type="dcterms:W3CDTF">2022-03-08T12:33:00Z</dcterms:created>
  <dcterms:modified xsi:type="dcterms:W3CDTF">2022-03-08T15:02:00Z</dcterms:modified>
</cp:coreProperties>
</file>