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A68" w:rsidRDefault="00C46A68" w:rsidP="00C46A68">
      <w:pPr>
        <w:spacing w:after="0" w:line="240" w:lineRule="auto"/>
        <w:ind w:firstLine="7088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Załącznik </w:t>
      </w:r>
    </w:p>
    <w:p w:rsidR="00C46A68" w:rsidRDefault="001B2D41" w:rsidP="00C46A68">
      <w:pPr>
        <w:spacing w:after="0" w:line="240" w:lineRule="auto"/>
        <w:ind w:firstLine="7088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do Zarządzenia Nr  </w:t>
      </w:r>
      <w:r w:rsidR="00940ED2">
        <w:rPr>
          <w:rFonts w:ascii="Times New Roman" w:eastAsia="Times New Roman" w:hAnsi="Times New Roman" w:cs="Times New Roman"/>
          <w:sz w:val="16"/>
          <w:szCs w:val="16"/>
          <w:lang w:eastAsia="pl-PL"/>
        </w:rPr>
        <w:t>48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/2022</w:t>
      </w:r>
    </w:p>
    <w:p w:rsidR="00C46A68" w:rsidRDefault="00C46A68" w:rsidP="00C46A68">
      <w:pPr>
        <w:spacing w:after="0" w:line="240" w:lineRule="auto"/>
        <w:ind w:firstLine="7088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Prezydenta Miasta Pruszkowa</w:t>
      </w:r>
    </w:p>
    <w:p w:rsidR="00C46A68" w:rsidRDefault="001B2D41" w:rsidP="001B2D41">
      <w:pPr>
        <w:spacing w:after="0" w:line="240" w:lineRule="auto"/>
        <w:ind w:firstLine="708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z dnia </w:t>
      </w:r>
      <w:r w:rsidR="00940ED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1 marca 2022 r.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</w:t>
      </w:r>
    </w:p>
    <w:p w:rsidR="00C46A68" w:rsidRDefault="00C46A68" w:rsidP="00C46A6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46A68" w:rsidRDefault="00C46A68" w:rsidP="00C46A6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PREZYDENT  MIASTA  PRUSZKOWA</w:t>
      </w:r>
    </w:p>
    <w:p w:rsidR="00C46A68" w:rsidRDefault="001B2D41" w:rsidP="00C46A6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OGŁASZA KONKURS</w:t>
      </w:r>
      <w:r w:rsidR="00EE17E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Y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NA KANDY</w:t>
      </w:r>
      <w:r w:rsidR="005438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DATÓW NA  STANOWISKA DYREKTORÓW:</w:t>
      </w:r>
    </w:p>
    <w:p w:rsidR="005438BF" w:rsidRDefault="005438BF" w:rsidP="00C46A6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B2D41" w:rsidRPr="005438BF" w:rsidRDefault="00886976" w:rsidP="005438BF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Szkoły</w:t>
      </w:r>
      <w:r w:rsidR="005438BF" w:rsidRPr="005438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Podstawo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wej</w:t>
      </w:r>
      <w:r w:rsidR="00E355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1 im. Józefa Piłsudskiego w Pruszkowie, </w:t>
      </w:r>
      <w:r w:rsidR="005438BF">
        <w:rPr>
          <w:rFonts w:ascii="Times New Roman" w:eastAsia="Times New Roman" w:hAnsi="Times New Roman" w:cs="Times New Roman"/>
          <w:sz w:val="24"/>
          <w:szCs w:val="24"/>
          <w:lang w:eastAsia="pl-PL"/>
        </w:rPr>
        <w:t>ul. Topolowa 10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5438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438BF" w:rsidRPr="005438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  <w:r w:rsidR="005438BF" w:rsidRPr="005438B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1B2D41" w:rsidRPr="001B2D41" w:rsidRDefault="001B2D41" w:rsidP="005438BF">
      <w:p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2D41">
        <w:rPr>
          <w:rFonts w:ascii="Times New Roman" w:hAnsi="Times New Roman" w:cs="Times New Roman"/>
          <w:sz w:val="24"/>
          <w:szCs w:val="24"/>
        </w:rPr>
        <w:t>Szkoł</w:t>
      </w:r>
      <w:r w:rsidR="005E181E">
        <w:rPr>
          <w:rFonts w:ascii="Times New Roman" w:hAnsi="Times New Roman" w:cs="Times New Roman"/>
          <w:sz w:val="24"/>
          <w:szCs w:val="24"/>
        </w:rPr>
        <w:t>y Podstawowej</w:t>
      </w:r>
      <w:r w:rsidR="00DA3977">
        <w:rPr>
          <w:rFonts w:ascii="Times New Roman" w:hAnsi="Times New Roman" w:cs="Times New Roman"/>
          <w:sz w:val="24"/>
          <w:szCs w:val="24"/>
        </w:rPr>
        <w:t xml:space="preserve"> nr 9 im. Marii Skłodowskiej –</w:t>
      </w:r>
      <w:r w:rsidRPr="001B2D41">
        <w:rPr>
          <w:rFonts w:ascii="Times New Roman" w:hAnsi="Times New Roman" w:cs="Times New Roman"/>
          <w:sz w:val="24"/>
          <w:szCs w:val="24"/>
        </w:rPr>
        <w:t>Curie w Pruszkowie, ul. Mostowa 6</w:t>
      </w:r>
      <w:r w:rsidR="00886976">
        <w:rPr>
          <w:rFonts w:ascii="Times New Roman" w:hAnsi="Times New Roman" w:cs="Times New Roman"/>
          <w:sz w:val="24"/>
          <w:szCs w:val="24"/>
        </w:rPr>
        <w:t>,</w:t>
      </w:r>
      <w:r w:rsidRPr="001B2D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2D41" w:rsidRPr="001B2D41" w:rsidRDefault="005E181E" w:rsidP="005438BF">
      <w:p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Szkoły Podstawowej</w:t>
      </w:r>
      <w:r w:rsidR="001B2D41" w:rsidRPr="001B2D41">
        <w:rPr>
          <w:rFonts w:ascii="Times New Roman" w:hAnsi="Times New Roman" w:cs="Times New Roman"/>
          <w:sz w:val="24"/>
          <w:szCs w:val="24"/>
        </w:rPr>
        <w:t xml:space="preserve"> nr 10 im. Marii Konopnickiej w Pruszkowie, ul. Pływacka 16</w:t>
      </w:r>
      <w:r w:rsidR="00886976">
        <w:rPr>
          <w:rFonts w:ascii="Times New Roman" w:hAnsi="Times New Roman" w:cs="Times New Roman"/>
          <w:sz w:val="24"/>
          <w:szCs w:val="24"/>
        </w:rPr>
        <w:t>.</w:t>
      </w:r>
      <w:r w:rsidR="001B2D41" w:rsidRPr="001B2D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2D41" w:rsidRDefault="001B2D41" w:rsidP="001B2D41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Do konkursu może przystąpić osoba, która spełnia wymagania określone Rozporządzeniem Ministra Edukacji Narodowej z dnia 11 sierpnia 2017 r. w sprawie wymagań, jakim powinna odpowiadać osoba zajmująca stanowisko dyrektora oraz inne stanowisko kierownicze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publicznym przedszkolu, publicznej szkole podstawowej, publicznej szkole ponadpodstawowej oraz</w:t>
      </w:r>
      <w:r w:rsidR="00991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publicznej pl</w:t>
      </w:r>
      <w:r w:rsidR="0081048C">
        <w:rPr>
          <w:rFonts w:ascii="Times New Roman" w:eastAsia="Times New Roman" w:hAnsi="Times New Roman" w:cs="Times New Roman"/>
          <w:sz w:val="24"/>
          <w:szCs w:val="24"/>
          <w:lang w:eastAsia="pl-PL"/>
        </w:rPr>
        <w:t>acówce (</w:t>
      </w:r>
      <w:r w:rsidR="00E05A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t. j. </w:t>
      </w:r>
      <w:r w:rsidR="0081048C">
        <w:rPr>
          <w:rFonts w:ascii="Times New Roman" w:eastAsia="Times New Roman" w:hAnsi="Times New Roman" w:cs="Times New Roman"/>
          <w:sz w:val="24"/>
          <w:szCs w:val="24"/>
          <w:lang w:eastAsia="pl-PL"/>
        </w:rPr>
        <w:t>Dz.U. 2021 r.  poz. 1449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 Oferty osób  przystępujących do konkursu powinny zawierać:</w:t>
      </w:r>
    </w:p>
    <w:p w:rsidR="00C46A68" w:rsidRDefault="00C46A68" w:rsidP="00C46A68">
      <w:pPr>
        <w:numPr>
          <w:ilvl w:val="0"/>
          <w:numId w:val="1"/>
        </w:numPr>
        <w:tabs>
          <w:tab w:val="num" w:pos="284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uzasadnienie przystąpienia do konkursu,</w:t>
      </w:r>
    </w:p>
    <w:p w:rsidR="00C46A68" w:rsidRDefault="00C46A68" w:rsidP="00C46A68">
      <w:pPr>
        <w:numPr>
          <w:ilvl w:val="0"/>
          <w:numId w:val="1"/>
        </w:numPr>
        <w:tabs>
          <w:tab w:val="num" w:pos="284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koncepcję funkcjonowania i rozwoju szkoły, której dotyczy oferta,</w:t>
      </w:r>
    </w:p>
    <w:p w:rsidR="00C46A68" w:rsidRDefault="00C46A68" w:rsidP="00C46A68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życiorys z opisem przebiegu  pracy zawodowej, zawierający w szczególności informację o:</w:t>
      </w:r>
    </w:p>
    <w:p w:rsidR="00C46A68" w:rsidRDefault="00C46A68" w:rsidP="00C46A6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stażu pracy pedagogicznej – w przypadku nauczyciela  albo</w:t>
      </w:r>
    </w:p>
    <w:p w:rsidR="00C46A68" w:rsidRDefault="00C46A68" w:rsidP="00C46A6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stażu pracy dydaktycznej – w przypadku  nauczyciela akademickiego, albo</w:t>
      </w:r>
    </w:p>
    <w:p w:rsidR="00C46A68" w:rsidRDefault="00C46A68" w:rsidP="00C46A6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stażu pracy, w tym stażu pracy na stanowisku kierowniczym – w przypadku osoby niebędącej nauczycielem,</w:t>
      </w:r>
    </w:p>
    <w:p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4) oświadczenie zawierające następujące dane osobowe kandydata:</w:t>
      </w:r>
    </w:p>
    <w:p w:rsidR="00C46A68" w:rsidRDefault="00C46A68" w:rsidP="00C46A6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imię (imiona) i nazwisko,</w:t>
      </w:r>
    </w:p>
    <w:p w:rsidR="00C46A68" w:rsidRDefault="00C46A68" w:rsidP="00C46A6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datę i miejsce urodzenia,</w:t>
      </w:r>
    </w:p>
    <w:p w:rsidR="00C46A68" w:rsidRDefault="00C46A68" w:rsidP="00C46A6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obywatelstwo,</w:t>
      </w:r>
    </w:p>
    <w:p w:rsidR="00C46A68" w:rsidRDefault="00C46A68" w:rsidP="00C46A6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 zamieszkania (adres do korespondencji),</w:t>
      </w:r>
    </w:p>
    <w:p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5) poświadczone przez kandydata za zgodność z oryginałem (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 każdej stronie)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kopie dokumentów, potwierdzających posiadanie wymaganego stażu pracy, o którym mowa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pkt. 3 :  świadectwa pracy, zaświadczenia o zatrudnieniu lub inne dokumenty potwierdzające okres zatrudnienia, </w:t>
      </w:r>
    </w:p>
    <w:p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6) poświadczone przez kandydata za zgodność z oryginałem (na każdej stronie) kopie dokumentów potwierdzających posiadanie wymaganego wykształcenia, w tym dyplomu ukończenia studiów pierwszego stopnia, studiów drugiego stopnia, jednolitych studiów magisterskich lub świadectwa ukończenia studiów podyplomowych z zakresu  zarządzania albo świadectwa ukończenia kursu kwalifikacyjnego z zakresu zarządzania oświatą,</w:t>
      </w:r>
    </w:p>
    <w:p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7) w przypadku cudzoziemca - poświadczoną przez kandydata za zgodność z oryginałem (na każdej stronie) kopię:</w:t>
      </w:r>
    </w:p>
    <w:p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 dokumentu potwierdzającego znajomość języka polskiego, o którym mowa w ustawie z dnia 7 października 1999 r. o języku polskim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Dz.U. z 2021 r. poz. 672), </w:t>
      </w:r>
    </w:p>
    <w:p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dyplomu ukończenia studiów pierwszego stopnia, studiów drugiego stopnia lub jednolitych studiów magisterskich, na kierunku filologia polska, lub</w:t>
      </w:r>
    </w:p>
    <w:p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dokumentu potwierdzającego prawo do wykonywania zawodu tłumacza przysięgłego języka polskiego,</w:t>
      </w:r>
    </w:p>
    <w:p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8) poświadczoną przez kandydata za zgodność z oryginałem kopię zaświadczenia lekarskiego o braku przeciwwskazań zdrowotnych do wykonywania pracy na  stanowisku kierowniczym, </w:t>
      </w:r>
    </w:p>
    <w:p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9)  oświadczenie, że przeciwko kandydatowi nie toczy się postępowanie o przestępstwo ścigane z oskarżenia publicznego lub postępowanie dyscyplinarne,</w:t>
      </w:r>
    </w:p>
    <w:p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10) oświadczenie, że kandydat nie był skazany prawomocnym wyrokiem za  umyślne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przestępstwo  lub umyślne przestępstwo skarbowe,</w:t>
      </w:r>
    </w:p>
    <w:p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11) oświadczenie, że kandydat nie był karany zakazem pełnienia funkcji związanych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dysponowaniem środkami publicznymi, o których mowa w art. 31 ust. 1 pkt 4 ustawy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dnia 17 grudnia 2004 r. o odpowiedzialności za naruszenie dyscypliny finansów publicznych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Dz.U. z 2021r., poz. 289), </w:t>
      </w:r>
    </w:p>
    <w:p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12) oświadczenie o dopełnieniu obowiązku, o którym mowa w art.7 ust.1 i ust.3a ustawy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dnia 18 października 2006 r. o ujawnieniu informacji o dokumentach organów bezpieczeństwa państwa z lat 1944-1990 oraz treści tyc</w:t>
      </w:r>
      <w:r w:rsidR="00B02780">
        <w:rPr>
          <w:rFonts w:ascii="Times New Roman" w:eastAsia="Times New Roman" w:hAnsi="Times New Roman" w:cs="Times New Roman"/>
          <w:sz w:val="24"/>
          <w:szCs w:val="24"/>
          <w:lang w:eastAsia="pl-PL"/>
        </w:rPr>
        <w:t>h dokumentów (</w:t>
      </w:r>
      <w:proofErr w:type="spellStart"/>
      <w:r w:rsidR="00B02780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="00B027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Dz. U. z 2021 r. poz. 1633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 – w przypadku kandydata urodzonego przed dniem 1 sierpnia 1972 r.,</w:t>
      </w:r>
    </w:p>
    <w:p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13) poświadczoną przez kandydata za zgodność z oryginałem (na każdej stronie)  kopię aktu nadania stopnia nauczyciela mianowanego lub dyplomowanego – w przypadku nauczyciela,</w:t>
      </w:r>
    </w:p>
    <w:p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14) poświadczoną przez kandydata za zgodność z oryginałem (na każdej stronie) kopię karty oceny pracy lub oceny dorobku zawodowego – w przypadku nauczyciela i nauczyciela akademickiego,</w:t>
      </w:r>
    </w:p>
    <w:p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15) w przypadku nauczyciela i nauczyciela akademickiego - oświadczenie, że kandydat nie był prawomocnie ukarany karą dyscyplinarną, o której mowa w art. 76 ust. 1 ustawy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dnia 26 stycznia 1982 r. – Karta Nauczyciela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(Dz. U. z </w:t>
      </w:r>
      <w:r w:rsidR="00C16FA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2021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r. poz. </w:t>
      </w:r>
      <w:r w:rsidR="009C5DD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1762</w:t>
      </w:r>
      <w:r w:rsidR="00EE17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lub karą dyscyplinarną, o której mowa w art. 276 ust. 1 ustawy z dnia 20 lipca 2018 r. – Prawo o szkolnictwie wyższym i nauce (Dz. U. z 2021 r. poz. 478</w:t>
      </w:r>
      <w:r w:rsidR="00B027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), lub karą dyscyplinarną, o której mowa w art. 140 ust. 1 ustawy z dnia 27 lipca 2005 r. – Prawo o szkolnictwie wyższym (Dz. U. z 2017 r. poz. 2183, z późn.zm.),</w:t>
      </w:r>
    </w:p>
    <w:p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16) oświadczenie, że kandydat ma pełną zdolność do czynności prawnych i korzysta z pełni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praw  publicznych;</w:t>
      </w:r>
    </w:p>
    <w:p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17) oświadczenie, że kandydat wyraża zgodę na przetwarzanie danych osobowych w celu przeprowadzenia    konkursu na stanowisko dyrektora.</w:t>
      </w:r>
    </w:p>
    <w:p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Na żądanie organu prowadzącego placówki, których dotyczy konkurs, kandydaci są obowiązani przedłożyć oryginały dokumentów, których potwierdzone za zgodność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oryginałem kopie zostały załączone do oferty konkursowej. Ponadto przed przystąpieniem do rozmowy z kandydatem dopuszczonym do postępowania konkursowego komisja konkursowa ma prawo żądać przedstawienia dowodu osobistego kandydata lub innego dokumentu potwierdzającego jego tożsamość oraz posiadane obywatelstwo.</w:t>
      </w:r>
    </w:p>
    <w:p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Z uwagi na realizację zadań w zakresie działalności związanej z wychowaniem, edukacją, wypoczynkiem, leczeniem małoletnich lub z opieką nad nimi, osoba wyłoniona do zatrudnienia będzie sprawdzana w Rejestrze Sprawców na Tle Seksualnym zgodnie z art. 12 pkt 6 ustawy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dnia 13 maja 2016 r. o przeciwdziałaniu zagrożeniom przestępczością na tle seksualnym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(t.</w:t>
      </w:r>
      <w:r w:rsidR="008104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j. Dz. U. z 2020 r. poz. 152).</w:t>
      </w:r>
    </w:p>
    <w:p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Oferty należy składać w zamkniętych kopertach ze wskazaniem placówki, której dotyczy. Należy podać na kopercie:  adres zwrotny, numer telefonu kontaktowego oraz adres e-mail. Oferty należy składać w terminie do dnia </w:t>
      </w:r>
      <w:r w:rsidR="006849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24.03.2022r.</w:t>
      </w:r>
      <w:r w:rsidR="004F40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godz. 16.00</w:t>
      </w:r>
      <w:r w:rsidR="001B2D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adres: Kancelaria Urzędu Miasta Pruszkowa, ul. Kraszewskiego 14/16, (decyduje data wpływu oferty do Urzędu Miasta Pruszkowa).</w:t>
      </w:r>
    </w:p>
    <w:p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 Dopuszcza się złożenie oferty w postaci elektronicznej. Oferta składana w postaci elektronicznej powinna być opatrzona kwalifikowanym podpisem elektronicznym albo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podpisem potwierdzonym profilem zaufanym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ePUAP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zawierać elektroniczne kopie dokumentów wymaganych jako załączniki do oferty.</w:t>
      </w:r>
    </w:p>
    <w:p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7. Szczegółowe informacje w sprawie konkursu można uzyskać pod n</w:t>
      </w:r>
      <w:r w:rsidR="001B2D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umerem telefonu: </w:t>
      </w:r>
      <w:r w:rsidR="001B2D4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(22) 735 87 53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8. Konkurs przeprowadzi komisja konkursowa powołana przez Prezydenta Miasta Pruszkowa.</w:t>
      </w:r>
    </w:p>
    <w:p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9. O terminie i miejscu  przeprowadzenia postępowania konkursowego kandydaci zostaną powiadomieni indywidualnie.    </w:t>
      </w:r>
    </w:p>
    <w:p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</w:t>
      </w:r>
    </w:p>
    <w:p w:rsidR="00C46A68" w:rsidRDefault="00C46A68" w:rsidP="00C46A68">
      <w:pPr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Prezydent</w:t>
      </w:r>
    </w:p>
    <w:p w:rsidR="00C46A68" w:rsidRDefault="00C46A68" w:rsidP="00C46A68">
      <w:pPr>
        <w:spacing w:after="0" w:line="240" w:lineRule="auto"/>
        <w:ind w:firstLine="680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Miasta Pruszkowa</w:t>
      </w:r>
    </w:p>
    <w:p w:rsidR="00C46A68" w:rsidRDefault="00C46A68" w:rsidP="00C46A68">
      <w:pPr>
        <w:keepNext/>
        <w:spacing w:after="0" w:line="240" w:lineRule="auto"/>
        <w:ind w:firstLine="6804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</w:p>
    <w:p w:rsidR="00C46A68" w:rsidRDefault="00C46A68" w:rsidP="00C46A68">
      <w:pPr>
        <w:keepNext/>
        <w:spacing w:after="0" w:line="240" w:lineRule="auto"/>
        <w:ind w:firstLine="6804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Paweł Makuch</w:t>
      </w:r>
    </w:p>
    <w:p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81048C" w:rsidRDefault="0081048C" w:rsidP="001B2D41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170B84" w:rsidRPr="00F36FAA" w:rsidRDefault="00170B84" w:rsidP="00170B84">
      <w:pPr>
        <w:spacing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F36FAA">
        <w:rPr>
          <w:rFonts w:ascii="Times New Roman" w:hAnsi="Times New Roman" w:cs="Times New Roman"/>
          <w:b/>
          <w:sz w:val="18"/>
          <w:szCs w:val="18"/>
        </w:rPr>
        <w:lastRenderedPageBreak/>
        <w:t>Informacja dotycząca przetwarzania danych osobowych w Urzędzie Miasta Pruszkowa</w:t>
      </w:r>
    </w:p>
    <w:p w:rsidR="00170B84" w:rsidRPr="00F36FAA" w:rsidRDefault="00170B84" w:rsidP="00170B84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F36FAA">
        <w:rPr>
          <w:rFonts w:ascii="Times New Roman" w:hAnsi="Times New Roman" w:cs="Times New Roman"/>
          <w:sz w:val="18"/>
          <w:szCs w:val="18"/>
        </w:rPr>
        <w:t>Realizując obowiązek informacyjny,</w:t>
      </w:r>
      <w:r w:rsidRPr="00F36FA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F36FA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informujemy, że:                                                       </w:t>
      </w:r>
    </w:p>
    <w:p w:rsidR="00170B84" w:rsidRPr="001B1F74" w:rsidRDefault="00170B84" w:rsidP="00170B8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F36FAA">
        <w:rPr>
          <w:rFonts w:ascii="Times New Roman" w:hAnsi="Times New Roman" w:cs="Times New Roman"/>
          <w:color w:val="000000" w:themeColor="text1"/>
          <w:sz w:val="18"/>
          <w:szCs w:val="18"/>
        </w:rPr>
        <w:t>1. Administratorem danych osobowych jest  Prezydenta Miasta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Pruszkowa, </w:t>
      </w:r>
      <w:r w:rsidRPr="00F36FAA">
        <w:rPr>
          <w:rFonts w:ascii="Times New Roman" w:hAnsi="Times New Roman" w:cs="Times New Roman"/>
          <w:color w:val="000000" w:themeColor="text1"/>
          <w:sz w:val="18"/>
          <w:szCs w:val="18"/>
        </w:rPr>
        <w:t>05-800 Pruszków, ul. J.I. Kraszewskiego 14/1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6</w:t>
      </w:r>
      <w:r w:rsidRPr="00F36FA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F36FAA">
        <w:rPr>
          <w:rFonts w:ascii="Times New Roman" w:hAnsi="Times New Roman" w:cs="Times New Roman"/>
          <w:sz w:val="18"/>
          <w:szCs w:val="18"/>
        </w:rPr>
        <w:t xml:space="preserve">tel. </w:t>
      </w:r>
      <w:r w:rsidRPr="00C92C01">
        <w:rPr>
          <w:rFonts w:ascii="Times New Roman" w:hAnsi="Times New Roman" w:cs="Times New Roman"/>
          <w:sz w:val="18"/>
          <w:szCs w:val="18"/>
          <w:lang w:val="en-US"/>
        </w:rPr>
        <w:t xml:space="preserve">(22) 735-88-88 fax (22) 758-66-50  e-mail: </w:t>
      </w:r>
      <w:hyperlink r:id="rId5" w:history="1">
        <w:r w:rsidRPr="00C92C01">
          <w:rPr>
            <w:rFonts w:ascii="Times New Roman" w:hAnsi="Times New Roman" w:cs="Times New Roman"/>
            <w:color w:val="0000FF"/>
            <w:sz w:val="18"/>
            <w:szCs w:val="18"/>
            <w:u w:val="single"/>
            <w:lang w:val="en-US"/>
          </w:rPr>
          <w:t>prezydent@miasto.pruszkow.pl</w:t>
        </w:r>
      </w:hyperlink>
    </w:p>
    <w:p w:rsidR="00170B84" w:rsidRDefault="00170B84" w:rsidP="00170B8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F36FA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2.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F36FAA">
        <w:rPr>
          <w:rFonts w:ascii="Times New Roman" w:eastAsia="Times New Roman" w:hAnsi="Times New Roman" w:cs="Times New Roman"/>
          <w:sz w:val="18"/>
          <w:szCs w:val="18"/>
          <w:lang w:eastAsia="pl-PL"/>
        </w:rPr>
        <w:t>W sprawach dotyczących przetwarzania przez nas Państwa danych osobowych oraz korzystania z praw związanych z ochroną danych osobowych możecie Państwo kontaktować się z Inspektorem Ochrony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Danych</w:t>
      </w:r>
      <w:r w:rsidRPr="00F36FA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F36FA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e-mail: </w:t>
      </w:r>
      <w:hyperlink r:id="rId6" w:history="1">
        <w:r w:rsidRPr="00F36FAA">
          <w:rPr>
            <w:rStyle w:val="Hipercze"/>
            <w:rFonts w:ascii="Times New Roman" w:hAnsi="Times New Roman" w:cs="Times New Roman"/>
            <w:color w:val="000000" w:themeColor="text1"/>
            <w:sz w:val="18"/>
            <w:szCs w:val="18"/>
          </w:rPr>
          <w:t>iod@miasto.pruszkow.pl</w:t>
        </w:r>
      </w:hyperlink>
      <w:r w:rsidRPr="00F36FAA">
        <w:rPr>
          <w:rFonts w:ascii="Times New Roman" w:hAnsi="Times New Roman" w:cs="Times New Roman"/>
          <w:color w:val="000000" w:themeColor="text1"/>
          <w:sz w:val="18"/>
          <w:szCs w:val="18"/>
        </w:rPr>
        <w:t>, telefonicznie 22 735 88 87 lub pisemnie pod adresem Urząd Miasta Pruszków, 05-800 Pruszków, ul. J.I Kraszewskiego 14/16</w:t>
      </w:r>
    </w:p>
    <w:p w:rsidR="00170B84" w:rsidRDefault="00170B84" w:rsidP="00170B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3.  </w:t>
      </w:r>
      <w:r w:rsidRPr="00F36FAA">
        <w:rPr>
          <w:rFonts w:ascii="Times New Roman" w:eastAsia="Times New Roman" w:hAnsi="Times New Roman" w:cs="Times New Roman"/>
          <w:sz w:val="18"/>
          <w:szCs w:val="18"/>
          <w:lang w:eastAsia="pl-PL"/>
        </w:rPr>
        <w:t>Dane osobowe będziemy przetwarzać w oparciu o przepisy prawa krajowego oraz lokalnego, w celach wskazanych poniżej:</w:t>
      </w:r>
    </w:p>
    <w:p w:rsidR="00170B84" w:rsidRPr="006963FB" w:rsidRDefault="00170B84" w:rsidP="00170B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36FAA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  <w:t>a)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</w:t>
      </w:r>
      <w:r w:rsidRPr="00F36FA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W</w:t>
      </w:r>
      <w:r w:rsidRPr="00F36FA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celu wypełnienia obowiązków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prawnych, tj. wyłonienia dyrektorów placówek oświatowych  w drodze konkursu </w:t>
      </w:r>
      <w:r w:rsidRPr="0037375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(art. 6 ust. 1 lit. c RODO, w związku z  </w:t>
      </w:r>
      <w:r w:rsidRPr="00373754">
        <w:rPr>
          <w:rFonts w:ascii="Times New Roman" w:hAnsi="Times New Roman" w:cs="Times New Roman"/>
          <w:sz w:val="18"/>
          <w:szCs w:val="18"/>
        </w:rPr>
        <w:t>art.</w:t>
      </w:r>
      <w:r>
        <w:rPr>
          <w:rFonts w:ascii="Times New Roman" w:hAnsi="Times New Roman" w:cs="Times New Roman"/>
          <w:sz w:val="18"/>
          <w:szCs w:val="18"/>
        </w:rPr>
        <w:t xml:space="preserve"> 30 ust. 1 ustawy z dnia 8 marca 1990 r. ustawy o samorządzie gminnym oraz rozporządzenie Ministra Edukacji Narodowej z dnia  11 sierpnia 2017 r. </w:t>
      </w:r>
      <w:proofErr w:type="spellStart"/>
      <w:r>
        <w:rPr>
          <w:rFonts w:ascii="Times New Roman" w:hAnsi="Times New Roman" w:cs="Times New Roman"/>
          <w:sz w:val="18"/>
          <w:szCs w:val="18"/>
        </w:rPr>
        <w:t>ws</w:t>
      </w:r>
      <w:proofErr w:type="spellEnd"/>
      <w:r>
        <w:rPr>
          <w:rFonts w:ascii="Times New Roman" w:hAnsi="Times New Roman" w:cs="Times New Roman"/>
          <w:sz w:val="18"/>
          <w:szCs w:val="18"/>
        </w:rPr>
        <w:t>. regulaminu konkursu na stanowisko dyrektora publicznego przedszkola, publicznej szkoły podstawowej, lub publicznej placówki oraz trybu pracy komisji konkursowej (Dz. U. z 2017 r. poz. 1587).</w:t>
      </w:r>
      <w:r w:rsidRPr="00F36FAA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</w:p>
    <w:p w:rsidR="00170B84" w:rsidRPr="00F36FAA" w:rsidRDefault="00170B84" w:rsidP="00170B84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36FA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4.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</w:t>
      </w:r>
      <w:r w:rsidRPr="00F36FAA">
        <w:rPr>
          <w:rFonts w:ascii="Times New Roman" w:eastAsia="Times New Roman" w:hAnsi="Times New Roman" w:cs="Times New Roman"/>
          <w:sz w:val="18"/>
          <w:szCs w:val="18"/>
          <w:lang w:eastAsia="pl-PL"/>
        </w:rPr>
        <w:t>W związku z przetwarzaniem danych w celach o których mowa w pkt. 3, Państwa dane osobowe mogą być udostępniane:</w:t>
      </w:r>
    </w:p>
    <w:p w:rsidR="00170B84" w:rsidRPr="00F36FAA" w:rsidRDefault="00170B84" w:rsidP="00170B84">
      <w:pPr>
        <w:pStyle w:val="Akapitzlist"/>
        <w:numPr>
          <w:ilvl w:val="0"/>
          <w:numId w:val="4"/>
        </w:numPr>
        <w:spacing w:after="20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F36FAA">
        <w:rPr>
          <w:rFonts w:ascii="Times New Roman" w:eastAsia="Times New Roman" w:hAnsi="Times New Roman" w:cs="Times New Roman"/>
          <w:sz w:val="18"/>
          <w:szCs w:val="18"/>
          <w:lang w:eastAsia="pl-PL"/>
        </w:rPr>
        <w:t>organom władzy publicznej oraz podmiotom wykonującym zadania publiczne lub działającym na zlecenie organów władzy publicznej, w zakresie i w celach, które wynikają z przepisów powszechnie obowiązującego prawa;</w:t>
      </w:r>
    </w:p>
    <w:p w:rsidR="00170B84" w:rsidRPr="00F36FAA" w:rsidRDefault="00170B84" w:rsidP="00170B84">
      <w:pPr>
        <w:pStyle w:val="Akapitzlist"/>
        <w:numPr>
          <w:ilvl w:val="0"/>
          <w:numId w:val="4"/>
        </w:numPr>
        <w:spacing w:after="20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F36FA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osobom wnioskującym o  dostęp do informacji publicznej w trybie ustawy o dostępnie do informacji publicznej, w przypadku w którym nie zachodzi podstawa do ograniczenia dostępu zgodnie z art. 5 Ustawy o dostępnie do informacji publicznej z dnia 6 września 2001 r. (Dz. U. z 2016 r. poz. 1764 z 2017r. z </w:t>
      </w:r>
      <w:proofErr w:type="spellStart"/>
      <w:r w:rsidRPr="00F36FAA">
        <w:rPr>
          <w:rFonts w:ascii="Times New Roman" w:eastAsia="Times New Roman" w:hAnsi="Times New Roman" w:cs="Times New Roman"/>
          <w:sz w:val="18"/>
          <w:szCs w:val="18"/>
          <w:lang w:eastAsia="pl-PL"/>
        </w:rPr>
        <w:t>póź</w:t>
      </w:r>
      <w:proofErr w:type="spellEnd"/>
      <w:r w:rsidRPr="00F36FAA">
        <w:rPr>
          <w:rFonts w:ascii="Times New Roman" w:eastAsia="Times New Roman" w:hAnsi="Times New Roman" w:cs="Times New Roman"/>
          <w:sz w:val="18"/>
          <w:szCs w:val="18"/>
          <w:lang w:eastAsia="pl-PL"/>
        </w:rPr>
        <w:t>. zm.)</w:t>
      </w:r>
      <w:r w:rsidRPr="00F36FA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, z zachowaniem </w:t>
      </w:r>
      <w:r w:rsidRPr="00F36FAA">
        <w:rPr>
          <w:rFonts w:ascii="Times New Roman" w:eastAsia="Times New Roman" w:hAnsi="Times New Roman" w:cs="Times New Roman"/>
          <w:sz w:val="18"/>
          <w:szCs w:val="18"/>
          <w:lang w:eastAsia="pl-PL"/>
        </w:rPr>
        <w:t>zasad wynikających z przepisów o ochronie danych osobowych (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anonimizacja</w:t>
      </w:r>
      <w:proofErr w:type="spellEnd"/>
      <w:r w:rsidRPr="00F36FA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danych osobowych)</w:t>
      </w:r>
    </w:p>
    <w:p w:rsidR="00170B84" w:rsidRPr="00F36FAA" w:rsidRDefault="00170B84" w:rsidP="00170B8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F36FAA">
        <w:rPr>
          <w:rFonts w:ascii="Times New Roman" w:hAnsi="Times New Roman" w:cs="Times New Roman"/>
          <w:color w:val="000000" w:themeColor="text1"/>
          <w:sz w:val="18"/>
          <w:szCs w:val="18"/>
        </w:rPr>
        <w:t>5. Dane osobowe nie będą przekazywane do państwa trzeciego, chyba że wynika to z odrębnych przepisów prawa, nie będą profilowane i nie będą służyły zautomatyzowanemu podejmowaniu decyzji.</w:t>
      </w:r>
    </w:p>
    <w:p w:rsidR="00170B84" w:rsidRPr="00F36FAA" w:rsidRDefault="00170B84" w:rsidP="00170B8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F36FAA">
        <w:rPr>
          <w:rFonts w:ascii="Times New Roman" w:hAnsi="Times New Roman" w:cs="Times New Roman"/>
          <w:color w:val="000000" w:themeColor="text1"/>
          <w:sz w:val="18"/>
          <w:szCs w:val="18"/>
        </w:rPr>
        <w:t>6. Państwa dane osobowe będą przechowywane zgodnie z wymogami przepisów archiwalnych, przez okres wskazany w Rzeczowym Wykazie Akt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, tj. minimum 10 lat </w:t>
      </w:r>
      <w:r w:rsidRPr="00F36FA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(Ustawa o narodowym zasobie archiwalnym i archiwach z </w:t>
      </w:r>
      <w:proofErr w:type="spellStart"/>
      <w:r w:rsidRPr="00F36FAA">
        <w:rPr>
          <w:rFonts w:ascii="Times New Roman" w:hAnsi="Times New Roman" w:cs="Times New Roman"/>
          <w:color w:val="000000" w:themeColor="text1"/>
          <w:sz w:val="18"/>
          <w:szCs w:val="18"/>
        </w:rPr>
        <w:t>dn</w:t>
      </w:r>
      <w:proofErr w:type="spellEnd"/>
      <w:r w:rsidRPr="00F36FA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14 lipca 1983r. ze zm.)</w:t>
      </w:r>
    </w:p>
    <w:p w:rsidR="00170B84" w:rsidRPr="00F36FAA" w:rsidRDefault="00170B84" w:rsidP="00170B8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F36FAA">
        <w:rPr>
          <w:rFonts w:ascii="Times New Roman" w:hAnsi="Times New Roman" w:cs="Times New Roman"/>
          <w:color w:val="000000" w:themeColor="text1"/>
          <w:sz w:val="18"/>
          <w:szCs w:val="18"/>
        </w:rPr>
        <w:t>7. Osoba, której dane są przetwarzane ma prawo do:</w:t>
      </w:r>
    </w:p>
    <w:p w:rsidR="00170B84" w:rsidRPr="00F36FAA" w:rsidRDefault="00170B84" w:rsidP="00170B84">
      <w:pPr>
        <w:pStyle w:val="Akapitzlist"/>
        <w:numPr>
          <w:ilvl w:val="0"/>
          <w:numId w:val="5"/>
        </w:numPr>
        <w:spacing w:after="20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F36FAA">
        <w:rPr>
          <w:rFonts w:ascii="Times New Roman" w:hAnsi="Times New Roman" w:cs="Times New Roman"/>
          <w:color w:val="000000" w:themeColor="text1"/>
          <w:sz w:val="18"/>
          <w:szCs w:val="18"/>
        </w:rPr>
        <w:t>Dostępu do swoich danych osobowych - art.15 Rozporządzenia.</w:t>
      </w:r>
    </w:p>
    <w:p w:rsidR="00170B84" w:rsidRPr="00F36FAA" w:rsidRDefault="00170B84" w:rsidP="00170B84">
      <w:pPr>
        <w:pStyle w:val="Akapitzlist"/>
        <w:numPr>
          <w:ilvl w:val="0"/>
          <w:numId w:val="5"/>
        </w:numPr>
        <w:spacing w:after="20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F36FAA">
        <w:rPr>
          <w:rFonts w:ascii="Times New Roman" w:hAnsi="Times New Roman" w:cs="Times New Roman"/>
          <w:color w:val="000000" w:themeColor="text1"/>
          <w:sz w:val="18"/>
          <w:szCs w:val="18"/>
        </w:rPr>
        <w:t>Sprostowania danych osobowych –art. 16 Rozporządzenia.</w:t>
      </w:r>
    </w:p>
    <w:p w:rsidR="00170B84" w:rsidRPr="00F36FAA" w:rsidRDefault="00170B84" w:rsidP="00170B84">
      <w:pPr>
        <w:pStyle w:val="Akapitzlist"/>
        <w:numPr>
          <w:ilvl w:val="0"/>
          <w:numId w:val="5"/>
        </w:numPr>
        <w:spacing w:after="20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F36FAA">
        <w:rPr>
          <w:rFonts w:ascii="Times New Roman" w:hAnsi="Times New Roman" w:cs="Times New Roman"/>
          <w:color w:val="000000" w:themeColor="text1"/>
          <w:sz w:val="18"/>
          <w:szCs w:val="18"/>
        </w:rPr>
        <w:t>Żądania od Administratora ograniczenia przetwarzania danych osobowych, z zastrzeżeniem przypadków, o których mowa w art. 18 ust. 2  Rozporządzenia.</w:t>
      </w:r>
    </w:p>
    <w:p w:rsidR="00170B84" w:rsidRPr="00F36FAA" w:rsidRDefault="00170B84" w:rsidP="00170B84">
      <w:pPr>
        <w:pStyle w:val="Akapitzlist"/>
        <w:numPr>
          <w:ilvl w:val="0"/>
          <w:numId w:val="5"/>
        </w:numPr>
        <w:spacing w:after="20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F36FAA">
        <w:rPr>
          <w:rFonts w:ascii="Times New Roman" w:hAnsi="Times New Roman" w:cs="Times New Roman"/>
          <w:color w:val="000000" w:themeColor="text1"/>
          <w:sz w:val="18"/>
          <w:szCs w:val="18"/>
        </w:rPr>
        <w:t>Prawo do wniesienia skargi do Prezesa Urzędu Ochrony Danych Osobowych (na adres Urzędu Ochrony Danych Osobowych, ul. Stawki 2, 00 - 193 Warszawa), gdy uzna Pan/ Pani, że przetwarzanie danych osobowych narusza przepisy Rozporządzenia.</w:t>
      </w:r>
    </w:p>
    <w:p w:rsidR="00170B84" w:rsidRPr="007959F5" w:rsidRDefault="00170B84" w:rsidP="00170B8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F36FA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8. Ze względu na fakt, że przetwarzanie danych osobowych jest niezbędne do wypełnienia obowiązku prawnego ciążącego na Administratorze, realizacji zadań wykonywanych w interesie publicznym lub sprawowania władzy publicznej, nie przysługuje Państwu prawo do usunięcia danych osobowych- art. 17 ust.3 lit. b, d lub e; prawo do przenoszenia danych osobowych, o którym mowa w art. 20 Rozporządzenia oraz prawo do sprzeciwu wobec przetwarzania danych osobowych. </w:t>
      </w:r>
    </w:p>
    <w:p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D95E98" w:rsidRDefault="00D95E98"/>
    <w:sectPr w:rsidR="00D95E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46F6E"/>
    <w:multiLevelType w:val="hybridMultilevel"/>
    <w:tmpl w:val="5EC62E9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BA967F4"/>
    <w:multiLevelType w:val="hybridMultilevel"/>
    <w:tmpl w:val="5B10D560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1D230FAD"/>
    <w:multiLevelType w:val="hybridMultilevel"/>
    <w:tmpl w:val="0216782A"/>
    <w:lvl w:ilvl="0" w:tplc="898897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11303F"/>
    <w:multiLevelType w:val="hybridMultilevel"/>
    <w:tmpl w:val="4F303794"/>
    <w:lvl w:ilvl="0" w:tplc="898897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59098B"/>
    <w:multiLevelType w:val="hybridMultilevel"/>
    <w:tmpl w:val="A71676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1960A2"/>
    <w:multiLevelType w:val="hybridMultilevel"/>
    <w:tmpl w:val="9EB64D2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A68"/>
    <w:rsid w:val="00023FBC"/>
    <w:rsid w:val="00170B84"/>
    <w:rsid w:val="001B2D41"/>
    <w:rsid w:val="003052C2"/>
    <w:rsid w:val="004F4092"/>
    <w:rsid w:val="005438BF"/>
    <w:rsid w:val="005E181E"/>
    <w:rsid w:val="0068495D"/>
    <w:rsid w:val="0081048C"/>
    <w:rsid w:val="00886976"/>
    <w:rsid w:val="00940ED2"/>
    <w:rsid w:val="0099183B"/>
    <w:rsid w:val="009C5DD8"/>
    <w:rsid w:val="00B02780"/>
    <w:rsid w:val="00B55D5B"/>
    <w:rsid w:val="00C16FA5"/>
    <w:rsid w:val="00C46A68"/>
    <w:rsid w:val="00D95E98"/>
    <w:rsid w:val="00DA3977"/>
    <w:rsid w:val="00E05A02"/>
    <w:rsid w:val="00E3554B"/>
    <w:rsid w:val="00E54322"/>
    <w:rsid w:val="00EE1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2B0B35-4989-4481-93D6-6BB0C47FA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6A6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6A68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C46A68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55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55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1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miasto.pruszkow.pl" TargetMode="External"/><Relationship Id="rId5" Type="http://schemas.openxmlformats.org/officeDocument/2006/relationships/hyperlink" Target="mailto:prezydent@miasto.prusz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1558</Words>
  <Characters>9351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Kajstura</dc:creator>
  <cp:keywords/>
  <dc:description/>
  <cp:lastModifiedBy>Anna Skuza</cp:lastModifiedBy>
  <cp:revision>2</cp:revision>
  <cp:lastPrinted>2022-02-28T12:37:00Z</cp:lastPrinted>
  <dcterms:created xsi:type="dcterms:W3CDTF">2022-03-02T08:26:00Z</dcterms:created>
  <dcterms:modified xsi:type="dcterms:W3CDTF">2022-03-02T08:26:00Z</dcterms:modified>
</cp:coreProperties>
</file>