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0AAF7B"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w:t>
      </w:r>
    </w:p>
    <w:p w14:paraId="36FAE5A4" w14:textId="77777777" w:rsidR="00422A62" w:rsidRPr="00244E6F" w:rsidRDefault="00422A62" w:rsidP="00CC124D">
      <w:pPr>
        <w:spacing w:after="0" w:line="240" w:lineRule="auto"/>
        <w:rPr>
          <w:rFonts w:asciiTheme="majorHAnsi" w:hAnsiTheme="majorHAnsi" w:cstheme="majorHAnsi"/>
          <w:b/>
          <w:bCs/>
          <w:color w:val="262626" w:themeColor="text1" w:themeTint="D9"/>
          <w:sz w:val="20"/>
          <w:szCs w:val="20"/>
        </w:rPr>
      </w:pPr>
      <w:r w:rsidRPr="00244E6F">
        <w:rPr>
          <w:rFonts w:asciiTheme="majorHAnsi" w:hAnsiTheme="majorHAnsi" w:cstheme="majorHAnsi"/>
          <w:b/>
          <w:bCs/>
          <w:color w:val="262626" w:themeColor="text1" w:themeTint="D9"/>
          <w:sz w:val="20"/>
          <w:szCs w:val="20"/>
        </w:rPr>
        <w:t>Gmina Miasto Pruszków</w:t>
      </w:r>
    </w:p>
    <w:p w14:paraId="524883E4"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Ul. Kraszewskiego 14/16, 05-800 Pruszków</w:t>
      </w:r>
    </w:p>
    <w:p w14:paraId="42F8AE53"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r w:rsidRPr="009D538D">
        <w:rPr>
          <w:rFonts w:asciiTheme="majorHAnsi" w:hAnsiTheme="majorHAnsi" w:cstheme="majorHAnsi"/>
          <w:color w:val="262626" w:themeColor="text1" w:themeTint="D9"/>
          <w:sz w:val="20"/>
          <w:szCs w:val="20"/>
          <w:lang w:val="en-US"/>
        </w:rPr>
        <w:t xml:space="preserve">tel. 22 735 88 88, fax.: 22 758 66 50 </w:t>
      </w:r>
    </w:p>
    <w:p w14:paraId="59448097" w14:textId="77777777" w:rsidR="00422A62" w:rsidRPr="009D538D" w:rsidRDefault="00A964C1" w:rsidP="00CC124D">
      <w:pPr>
        <w:spacing w:after="0" w:line="240" w:lineRule="auto"/>
        <w:rPr>
          <w:rFonts w:asciiTheme="majorHAnsi" w:hAnsiTheme="majorHAnsi" w:cstheme="majorHAnsi"/>
          <w:color w:val="262626" w:themeColor="text1" w:themeTint="D9"/>
          <w:sz w:val="20"/>
          <w:szCs w:val="20"/>
          <w:lang w:val="en-US"/>
        </w:rPr>
      </w:pPr>
      <w:hyperlink r:id="rId8" w:history="1">
        <w:r w:rsidR="00422A62" w:rsidRPr="009D538D">
          <w:rPr>
            <w:rStyle w:val="Hipercze"/>
            <w:rFonts w:asciiTheme="majorHAnsi" w:hAnsiTheme="majorHAnsi" w:cstheme="majorHAnsi"/>
            <w:color w:val="262626" w:themeColor="text1" w:themeTint="D9"/>
            <w:sz w:val="20"/>
            <w:szCs w:val="20"/>
            <w:lang w:val="en-US"/>
          </w:rPr>
          <w:t>www.pruszkow.pl</w:t>
        </w:r>
      </w:hyperlink>
      <w:r w:rsidR="00422A62" w:rsidRPr="009D538D">
        <w:rPr>
          <w:rFonts w:asciiTheme="majorHAnsi" w:hAnsiTheme="majorHAnsi" w:cstheme="majorHAnsi"/>
          <w:color w:val="262626" w:themeColor="text1" w:themeTint="D9"/>
          <w:sz w:val="20"/>
          <w:szCs w:val="20"/>
          <w:lang w:val="en-US"/>
        </w:rPr>
        <w:t xml:space="preserve">; e-mail: </w:t>
      </w:r>
      <w:hyperlink r:id="rId9" w:history="1">
        <w:r w:rsidR="00422A62" w:rsidRPr="009D538D">
          <w:rPr>
            <w:rStyle w:val="Hipercze"/>
            <w:rFonts w:asciiTheme="majorHAnsi" w:hAnsiTheme="majorHAnsi" w:cstheme="majorHAnsi"/>
            <w:color w:val="262626" w:themeColor="text1" w:themeTint="D9"/>
            <w:sz w:val="20"/>
            <w:szCs w:val="20"/>
            <w:lang w:val="en-US"/>
          </w:rPr>
          <w:t>prezydent@miasto.pruszkow.pl</w:t>
        </w:r>
      </w:hyperlink>
    </w:p>
    <w:p w14:paraId="6252C18C" w14:textId="77777777" w:rsidR="00422A62" w:rsidRPr="00823A14" w:rsidRDefault="00422A62" w:rsidP="00CC124D">
      <w:pPr>
        <w:spacing w:after="0" w:line="240" w:lineRule="auto"/>
        <w:rPr>
          <w:rFonts w:asciiTheme="majorHAnsi" w:hAnsiTheme="majorHAnsi" w:cstheme="majorHAnsi"/>
          <w:color w:val="262626" w:themeColor="text1" w:themeTint="D9"/>
          <w:sz w:val="20"/>
          <w:szCs w:val="20"/>
          <w:lang w:val="en-US"/>
        </w:rPr>
      </w:pPr>
    </w:p>
    <w:p w14:paraId="1BD80781" w14:textId="490D3AD7" w:rsidR="00422A62" w:rsidRPr="00823A14" w:rsidRDefault="00422A62" w:rsidP="00CC124D">
      <w:pPr>
        <w:spacing w:after="0" w:line="240" w:lineRule="auto"/>
        <w:rPr>
          <w:rFonts w:asciiTheme="majorHAnsi" w:hAnsiTheme="majorHAnsi" w:cstheme="majorHAnsi"/>
          <w:color w:val="262626" w:themeColor="text1" w:themeTint="D9"/>
          <w:sz w:val="20"/>
          <w:szCs w:val="20"/>
          <w:lang w:val="en-US"/>
        </w:rPr>
      </w:pPr>
    </w:p>
    <w:p w14:paraId="1B973376" w14:textId="129DE8D2"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4EF9878C" w14:textId="55D1D5BB"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6E0158E6" w14:textId="44BC53F5"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07EDC722" w14:textId="47FD10C2"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5278BF29" w14:textId="77777777"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49A4AC11" w14:textId="77777777" w:rsidR="00422A62" w:rsidRPr="00244E6F" w:rsidRDefault="00422A62" w:rsidP="00CC124D">
      <w:pPr>
        <w:spacing w:after="0" w:line="240" w:lineRule="auto"/>
        <w:rPr>
          <w:rFonts w:asciiTheme="majorHAnsi" w:hAnsiTheme="majorHAnsi" w:cstheme="majorHAnsi"/>
          <w:b/>
          <w:bCs/>
          <w:color w:val="262626" w:themeColor="text1" w:themeTint="D9"/>
          <w:sz w:val="40"/>
          <w:szCs w:val="40"/>
        </w:rPr>
      </w:pPr>
      <w:r w:rsidRPr="00244E6F">
        <w:rPr>
          <w:rFonts w:asciiTheme="majorHAnsi" w:hAnsiTheme="majorHAnsi" w:cstheme="majorHAnsi"/>
          <w:b/>
          <w:bCs/>
          <w:color w:val="262626" w:themeColor="text1" w:themeTint="D9"/>
          <w:sz w:val="40"/>
          <w:szCs w:val="40"/>
        </w:rPr>
        <w:t>SPECYFIKACJA</w:t>
      </w:r>
      <w:r w:rsidR="00434D3B" w:rsidRPr="00244E6F">
        <w:rPr>
          <w:rFonts w:asciiTheme="majorHAnsi" w:hAnsiTheme="majorHAnsi" w:cstheme="majorHAnsi"/>
          <w:b/>
          <w:bCs/>
          <w:color w:val="262626" w:themeColor="text1" w:themeTint="D9"/>
          <w:sz w:val="40"/>
          <w:szCs w:val="40"/>
        </w:rPr>
        <w:t xml:space="preserve"> </w:t>
      </w:r>
      <w:r w:rsidRPr="00244E6F">
        <w:rPr>
          <w:rFonts w:asciiTheme="majorHAnsi" w:hAnsiTheme="majorHAnsi" w:cstheme="majorHAnsi"/>
          <w:b/>
          <w:bCs/>
          <w:color w:val="262626" w:themeColor="text1" w:themeTint="D9"/>
          <w:sz w:val="40"/>
          <w:szCs w:val="40"/>
        </w:rPr>
        <w:t>WARUNKÓW ZAMÓWIENIA</w:t>
      </w:r>
    </w:p>
    <w:p w14:paraId="1E947737" w14:textId="77777777" w:rsidR="003E3D61" w:rsidRPr="009D538D" w:rsidRDefault="003E3D61" w:rsidP="009A2CDF">
      <w:pPr>
        <w:spacing w:after="0" w:line="240" w:lineRule="auto"/>
        <w:rPr>
          <w:rFonts w:asciiTheme="majorHAnsi" w:hAnsiTheme="majorHAnsi" w:cstheme="majorHAnsi"/>
          <w:color w:val="262626" w:themeColor="text1" w:themeTint="D9"/>
          <w:sz w:val="20"/>
          <w:szCs w:val="20"/>
        </w:rPr>
      </w:pPr>
    </w:p>
    <w:p w14:paraId="40AE39A5" w14:textId="5AEDE26E" w:rsidR="00D83616" w:rsidRPr="009D538D" w:rsidRDefault="00A129EC" w:rsidP="009A2CDF">
      <w:pPr>
        <w:spacing w:after="0" w:line="240" w:lineRule="auto"/>
        <w:rPr>
          <w:rFonts w:asciiTheme="majorHAnsi" w:hAnsiTheme="majorHAnsi" w:cstheme="majorHAnsi"/>
          <w:b/>
          <w:bCs/>
          <w:color w:val="262626" w:themeColor="text1" w:themeTint="D9"/>
          <w:sz w:val="20"/>
          <w:szCs w:val="20"/>
        </w:rPr>
      </w:pPr>
      <w:bookmarkStart w:id="0" w:name="_Hlk535325449"/>
      <w:r w:rsidRPr="009D538D">
        <w:rPr>
          <w:rFonts w:asciiTheme="majorHAnsi" w:hAnsiTheme="majorHAnsi" w:cstheme="majorHAnsi"/>
          <w:b/>
          <w:bCs/>
          <w:color w:val="262626" w:themeColor="text1" w:themeTint="D9"/>
          <w:sz w:val="20"/>
          <w:szCs w:val="20"/>
        </w:rPr>
        <w:t>WSR</w:t>
      </w:r>
      <w:r w:rsidR="00D70A6B" w:rsidRPr="009D538D">
        <w:rPr>
          <w:rFonts w:asciiTheme="majorHAnsi" w:hAnsiTheme="majorHAnsi" w:cstheme="majorHAnsi"/>
          <w:b/>
          <w:bCs/>
          <w:color w:val="262626" w:themeColor="text1" w:themeTint="D9"/>
          <w:sz w:val="20"/>
          <w:szCs w:val="20"/>
        </w:rPr>
        <w:t>.271.</w:t>
      </w:r>
      <w:bookmarkEnd w:id="0"/>
      <w:r w:rsidR="00A35A2B">
        <w:rPr>
          <w:rFonts w:asciiTheme="majorHAnsi" w:hAnsiTheme="majorHAnsi" w:cstheme="majorHAnsi"/>
          <w:b/>
          <w:bCs/>
          <w:color w:val="262626" w:themeColor="text1" w:themeTint="D9"/>
          <w:sz w:val="20"/>
          <w:szCs w:val="20"/>
        </w:rPr>
        <w:t>70</w:t>
      </w:r>
      <w:r w:rsidR="001C3E1D">
        <w:rPr>
          <w:rFonts w:asciiTheme="majorHAnsi" w:hAnsiTheme="majorHAnsi" w:cstheme="majorHAnsi"/>
          <w:b/>
          <w:bCs/>
          <w:color w:val="262626" w:themeColor="text1" w:themeTint="D9"/>
          <w:sz w:val="20"/>
          <w:szCs w:val="20"/>
        </w:rPr>
        <w:t>.</w:t>
      </w:r>
      <w:r w:rsidR="00796F95" w:rsidRPr="009D538D">
        <w:rPr>
          <w:rFonts w:asciiTheme="majorHAnsi" w:hAnsiTheme="majorHAnsi" w:cstheme="majorHAnsi"/>
          <w:b/>
          <w:bCs/>
          <w:color w:val="262626" w:themeColor="text1" w:themeTint="D9"/>
          <w:sz w:val="20"/>
          <w:szCs w:val="20"/>
        </w:rPr>
        <w:t>202</w:t>
      </w:r>
      <w:r w:rsidR="00FF60F5" w:rsidRPr="009D538D">
        <w:rPr>
          <w:rFonts w:asciiTheme="majorHAnsi" w:hAnsiTheme="majorHAnsi" w:cstheme="majorHAnsi"/>
          <w:b/>
          <w:bCs/>
          <w:color w:val="262626" w:themeColor="text1" w:themeTint="D9"/>
          <w:sz w:val="20"/>
          <w:szCs w:val="20"/>
        </w:rPr>
        <w:t>1</w:t>
      </w:r>
    </w:p>
    <w:p w14:paraId="76E63F69" w14:textId="77777777" w:rsidR="000E0CD1" w:rsidRPr="009D538D" w:rsidRDefault="000E0CD1" w:rsidP="009A2CDF">
      <w:pPr>
        <w:spacing w:after="0" w:line="240" w:lineRule="auto"/>
        <w:rPr>
          <w:rFonts w:asciiTheme="majorHAnsi" w:hAnsiTheme="majorHAnsi" w:cstheme="majorHAnsi"/>
          <w:color w:val="262626" w:themeColor="text1" w:themeTint="D9"/>
          <w:sz w:val="20"/>
          <w:szCs w:val="20"/>
        </w:rPr>
      </w:pPr>
    </w:p>
    <w:p w14:paraId="39350141" w14:textId="77777777" w:rsidR="009A2CDF" w:rsidRDefault="009A2CDF" w:rsidP="009A2CDF">
      <w:pPr>
        <w:shd w:val="clear" w:color="auto" w:fill="F2F2F2" w:themeFill="background1" w:themeFillShade="F2"/>
        <w:suppressAutoHyphens/>
        <w:spacing w:after="0" w:line="240" w:lineRule="auto"/>
        <w:rPr>
          <w:rFonts w:ascii="Calibri Light" w:eastAsia="Times New Roman" w:hAnsi="Calibri Light" w:cs="Calibri Light"/>
          <w:b/>
          <w:sz w:val="20"/>
          <w:szCs w:val="20"/>
          <w:lang w:eastAsia="ar-SA"/>
        </w:rPr>
      </w:pPr>
    </w:p>
    <w:p w14:paraId="56C5043D" w14:textId="23C36DDE" w:rsidR="00B42FD9" w:rsidRDefault="00A35A2B" w:rsidP="00A35A2B">
      <w:pPr>
        <w:shd w:val="clear" w:color="auto" w:fill="F2F2F2" w:themeFill="background1" w:themeFillShade="F2"/>
        <w:suppressAutoHyphens/>
        <w:spacing w:after="0" w:line="240" w:lineRule="auto"/>
        <w:rPr>
          <w:rFonts w:ascii="Calibri Light" w:eastAsia="Times New Roman" w:hAnsi="Calibri Light" w:cs="Calibri Light"/>
          <w:b/>
          <w:sz w:val="20"/>
          <w:szCs w:val="20"/>
          <w:lang w:eastAsia="ar-SA"/>
        </w:rPr>
      </w:pPr>
      <w:r>
        <w:rPr>
          <w:rFonts w:ascii="Calibri Light" w:eastAsia="Times New Roman" w:hAnsi="Calibri Light" w:cs="Calibri Light"/>
          <w:b/>
          <w:sz w:val="20"/>
          <w:szCs w:val="20"/>
          <w:lang w:eastAsia="ar-SA"/>
        </w:rPr>
        <w:t>Wykonanie dokumentacji projektowej na budowę ul. Pileckiego i ul. Batalionu „Parasol” w Pruszkowie</w:t>
      </w:r>
    </w:p>
    <w:p w14:paraId="141E4599" w14:textId="77777777" w:rsidR="009A2CDF" w:rsidRPr="009A2CDF" w:rsidRDefault="009A2CDF" w:rsidP="009A2CDF">
      <w:pPr>
        <w:shd w:val="clear" w:color="auto" w:fill="F2F2F2" w:themeFill="background1" w:themeFillShade="F2"/>
        <w:suppressAutoHyphens/>
        <w:spacing w:after="0" w:line="240" w:lineRule="auto"/>
        <w:rPr>
          <w:rFonts w:ascii="Calibri Light" w:eastAsia="Times New Roman" w:hAnsi="Calibri Light" w:cs="Calibri Light"/>
          <w:b/>
          <w:sz w:val="20"/>
          <w:szCs w:val="20"/>
          <w:lang w:eastAsia="ar-SA"/>
        </w:rPr>
      </w:pPr>
    </w:p>
    <w:p w14:paraId="485E529E" w14:textId="77777777" w:rsidR="006A7AC9" w:rsidRPr="009D538D" w:rsidRDefault="006A7AC9" w:rsidP="009A2CDF">
      <w:pPr>
        <w:spacing w:after="0" w:line="240" w:lineRule="auto"/>
        <w:rPr>
          <w:rFonts w:asciiTheme="majorHAnsi" w:hAnsiTheme="majorHAnsi" w:cstheme="majorHAnsi"/>
          <w:color w:val="262626" w:themeColor="text1" w:themeTint="D9"/>
          <w:sz w:val="20"/>
          <w:szCs w:val="20"/>
        </w:rPr>
      </w:pPr>
    </w:p>
    <w:p w14:paraId="659444F2" w14:textId="77777777" w:rsidR="00434D3B" w:rsidRPr="009D538D" w:rsidRDefault="00434D3B" w:rsidP="009A2CDF">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Tryb udzielenia zamówienia: tryb podstawowy bez negocjacji.</w:t>
      </w:r>
    </w:p>
    <w:p w14:paraId="0425F80C" w14:textId="77777777" w:rsidR="00434D3B" w:rsidRPr="009D538D" w:rsidRDefault="00434D3B" w:rsidP="009A2CDF">
      <w:pPr>
        <w:spacing w:after="0" w:line="240" w:lineRule="auto"/>
        <w:rPr>
          <w:rFonts w:asciiTheme="majorHAnsi" w:hAnsiTheme="majorHAnsi" w:cstheme="majorHAnsi"/>
          <w:color w:val="262626" w:themeColor="text1" w:themeTint="D9"/>
          <w:sz w:val="20"/>
          <w:szCs w:val="20"/>
        </w:rPr>
      </w:pPr>
    </w:p>
    <w:p w14:paraId="65EE1889" w14:textId="77777777" w:rsidR="004E5A53" w:rsidRPr="009D538D" w:rsidRDefault="004E5A53" w:rsidP="009A2CDF">
      <w:pPr>
        <w:tabs>
          <w:tab w:val="left" w:pos="142"/>
        </w:tabs>
        <w:autoSpaceDE w:val="0"/>
        <w:spacing w:after="0" w:line="240" w:lineRule="auto"/>
        <w:jc w:val="both"/>
        <w:rPr>
          <w:rFonts w:asciiTheme="majorHAnsi" w:hAnsiTheme="majorHAnsi" w:cstheme="majorHAnsi"/>
          <w:b/>
          <w:color w:val="262626" w:themeColor="text1" w:themeTint="D9"/>
          <w:sz w:val="20"/>
          <w:szCs w:val="20"/>
        </w:rPr>
      </w:pPr>
      <w:r w:rsidRPr="009D538D">
        <w:rPr>
          <w:rFonts w:asciiTheme="majorHAnsi" w:hAnsiTheme="majorHAnsi" w:cstheme="majorHAnsi"/>
          <w:b/>
          <w:color w:val="262626" w:themeColor="text1" w:themeTint="D9"/>
          <w:sz w:val="20"/>
          <w:szCs w:val="20"/>
        </w:rPr>
        <w:t>Uwaga:</w:t>
      </w:r>
    </w:p>
    <w:p w14:paraId="7A3033FB" w14:textId="77777777" w:rsidR="004E5A53" w:rsidRPr="009D538D" w:rsidRDefault="004E5A53" w:rsidP="009A2CDF">
      <w:pPr>
        <w:tabs>
          <w:tab w:val="left" w:pos="142"/>
        </w:tabs>
        <w:autoSpaceDE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 xml:space="preserve">Zgodnie z art. 61. ust. 1 oraz art. 63 ust. 2 ustawy z dnia 11 września 2019 r. Prawo </w:t>
      </w:r>
      <w:r w:rsidR="00C37EF0" w:rsidRPr="009D538D">
        <w:rPr>
          <w:rFonts w:asciiTheme="majorHAnsi" w:hAnsiTheme="majorHAnsi" w:cstheme="majorHAnsi"/>
          <w:bCs/>
          <w:color w:val="262626" w:themeColor="text1" w:themeTint="D9"/>
          <w:sz w:val="20"/>
          <w:szCs w:val="20"/>
        </w:rPr>
        <w:t>z</w:t>
      </w:r>
      <w:r w:rsidRPr="009D538D">
        <w:rPr>
          <w:rFonts w:asciiTheme="majorHAnsi" w:hAnsiTheme="majorHAnsi" w:cstheme="majorHAnsi"/>
          <w:bCs/>
          <w:color w:val="262626" w:themeColor="text1" w:themeTint="D9"/>
          <w:sz w:val="20"/>
          <w:szCs w:val="20"/>
        </w:rPr>
        <w:t xml:space="preserve">amówień </w:t>
      </w:r>
      <w:r w:rsidR="00C37EF0" w:rsidRPr="009D538D">
        <w:rPr>
          <w:rFonts w:asciiTheme="majorHAnsi" w:hAnsiTheme="majorHAnsi" w:cstheme="majorHAnsi"/>
          <w:bCs/>
          <w:color w:val="262626" w:themeColor="text1" w:themeTint="D9"/>
          <w:sz w:val="20"/>
          <w:szCs w:val="20"/>
        </w:rPr>
        <w:t>p</w:t>
      </w:r>
      <w:r w:rsidRPr="009D538D">
        <w:rPr>
          <w:rFonts w:asciiTheme="majorHAnsi" w:hAnsiTheme="majorHAnsi" w:cstheme="majorHAnsi"/>
          <w:bCs/>
          <w:color w:val="262626" w:themeColor="text1" w:themeTint="D9"/>
          <w:sz w:val="20"/>
          <w:szCs w:val="20"/>
        </w:rPr>
        <w:t xml:space="preserve">ublicznych komunikacja </w:t>
      </w:r>
    </w:p>
    <w:p w14:paraId="264719D3" w14:textId="77777777" w:rsidR="004E5A53" w:rsidRPr="009D538D" w:rsidRDefault="004E5A53" w:rsidP="00CC124D">
      <w:pPr>
        <w:tabs>
          <w:tab w:val="left" w:pos="142"/>
        </w:tabs>
        <w:autoSpaceDE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 xml:space="preserve">w niniejszym postępowaniu odbywa się wyłącznie przy </w:t>
      </w:r>
      <w:bookmarkStart w:id="1" w:name="_Hlk64286913"/>
      <w:r w:rsidRPr="009D538D">
        <w:rPr>
          <w:rFonts w:asciiTheme="majorHAnsi" w:hAnsiTheme="majorHAnsi" w:cstheme="majorHAnsi"/>
          <w:bCs/>
          <w:color w:val="262626" w:themeColor="text1" w:themeTint="D9"/>
          <w:sz w:val="20"/>
          <w:szCs w:val="20"/>
        </w:rPr>
        <w:t>użyciu środków komunikacji elektronicznej</w:t>
      </w:r>
      <w:bookmarkEnd w:id="1"/>
      <w:r w:rsidRPr="009D538D">
        <w:rPr>
          <w:rFonts w:asciiTheme="majorHAnsi" w:hAnsiTheme="majorHAnsi" w:cstheme="majorHAnsi"/>
          <w:bCs/>
          <w:color w:val="262626" w:themeColor="text1" w:themeTint="D9"/>
          <w:sz w:val="20"/>
          <w:szCs w:val="20"/>
        </w:rPr>
        <w:t>, pliki należy opatrzyć:</w:t>
      </w:r>
    </w:p>
    <w:p w14:paraId="10B66E06"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kwalifikowanym podpisem elektronicznym,</w:t>
      </w:r>
    </w:p>
    <w:p w14:paraId="41A7A2C3"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podpisem zaufanym,</w:t>
      </w:r>
    </w:p>
    <w:p w14:paraId="571BF0B9"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lub podpisem osobistym.</w:t>
      </w:r>
    </w:p>
    <w:p w14:paraId="65EED9E6" w14:textId="77777777" w:rsidR="00434D3B" w:rsidRPr="009D538D" w:rsidRDefault="00434D3B" w:rsidP="00CC124D">
      <w:pPr>
        <w:spacing w:after="0" w:line="240" w:lineRule="auto"/>
        <w:rPr>
          <w:rFonts w:asciiTheme="majorHAnsi" w:hAnsiTheme="majorHAnsi" w:cstheme="majorHAnsi"/>
          <w:i/>
          <w:iCs/>
          <w:color w:val="262626" w:themeColor="text1" w:themeTint="D9"/>
          <w:sz w:val="20"/>
          <w:szCs w:val="20"/>
        </w:rPr>
      </w:pPr>
    </w:p>
    <w:p w14:paraId="172A2D97" w14:textId="77777777" w:rsidR="007D38B3" w:rsidRPr="009D538D" w:rsidRDefault="007D38B3" w:rsidP="00CC124D">
      <w:pPr>
        <w:spacing w:after="0" w:line="240" w:lineRule="auto"/>
        <w:rPr>
          <w:rFonts w:asciiTheme="majorHAnsi" w:hAnsiTheme="majorHAnsi" w:cstheme="majorHAnsi"/>
          <w:color w:val="262626" w:themeColor="text1" w:themeTint="D9"/>
          <w:sz w:val="20"/>
          <w:szCs w:val="20"/>
        </w:rPr>
      </w:pPr>
    </w:p>
    <w:p w14:paraId="4823B5F3" w14:textId="77777777" w:rsidR="00F3239A" w:rsidRPr="009D538D" w:rsidRDefault="00645FAC"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b/>
      </w:r>
    </w:p>
    <w:p w14:paraId="1D07F8AE" w14:textId="77777777" w:rsidR="00A77037" w:rsidRPr="009D538D" w:rsidRDefault="00A77037" w:rsidP="00D7189F">
      <w:pPr>
        <w:spacing w:after="0" w:line="240" w:lineRule="auto"/>
        <w:ind w:left="5664" w:firstLine="708"/>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Zatwierdzam:</w:t>
      </w:r>
    </w:p>
    <w:p w14:paraId="55DBF70A" w14:textId="409A38D9" w:rsidR="00FE7EAD" w:rsidRDefault="00FE7EAD" w:rsidP="00CC124D">
      <w:pPr>
        <w:spacing w:after="0" w:line="240" w:lineRule="auto"/>
        <w:rPr>
          <w:rFonts w:asciiTheme="majorHAnsi" w:hAnsiTheme="majorHAnsi" w:cstheme="majorHAnsi"/>
          <w:color w:val="262626" w:themeColor="text1" w:themeTint="D9"/>
          <w:sz w:val="20"/>
          <w:szCs w:val="20"/>
        </w:rPr>
      </w:pPr>
    </w:p>
    <w:p w14:paraId="23722252" w14:textId="2FB49471" w:rsidR="00744EE4" w:rsidRPr="00963EC2" w:rsidRDefault="00963EC2" w:rsidP="00963EC2">
      <w:pPr>
        <w:spacing w:after="0" w:line="240" w:lineRule="auto"/>
        <w:ind w:left="4956" w:firstLine="708"/>
        <w:jc w:val="both"/>
        <w:rPr>
          <w:rFonts w:asciiTheme="majorHAnsi" w:hAnsiTheme="majorHAnsi" w:cstheme="majorHAnsi"/>
          <w:b/>
          <w:bCs/>
          <w:color w:val="262626" w:themeColor="text1" w:themeTint="D9"/>
          <w:sz w:val="20"/>
          <w:szCs w:val="20"/>
        </w:rPr>
      </w:pPr>
      <w:r w:rsidRPr="00963EC2">
        <w:rPr>
          <w:rFonts w:asciiTheme="majorHAnsi" w:hAnsiTheme="majorHAnsi" w:cstheme="majorHAnsi"/>
          <w:b/>
          <w:bCs/>
          <w:color w:val="262626" w:themeColor="text1" w:themeTint="D9"/>
          <w:sz w:val="20"/>
          <w:szCs w:val="20"/>
        </w:rPr>
        <w:t>Prezydent Miasta Pruszkowa</w:t>
      </w:r>
    </w:p>
    <w:p w14:paraId="6C9B5A09" w14:textId="1B5A96AC" w:rsidR="00F752ED" w:rsidRPr="00963EC2" w:rsidRDefault="00F752ED" w:rsidP="00963EC2">
      <w:pPr>
        <w:spacing w:after="0" w:line="240" w:lineRule="auto"/>
        <w:jc w:val="both"/>
        <w:rPr>
          <w:rFonts w:asciiTheme="majorHAnsi" w:hAnsiTheme="majorHAnsi" w:cstheme="majorHAnsi"/>
          <w:b/>
          <w:bCs/>
          <w:color w:val="262626" w:themeColor="text1" w:themeTint="D9"/>
          <w:sz w:val="20"/>
          <w:szCs w:val="20"/>
        </w:rPr>
      </w:pPr>
    </w:p>
    <w:p w14:paraId="7D5300B9" w14:textId="692FA4B8" w:rsidR="00A35A2B" w:rsidRPr="00963EC2" w:rsidRDefault="00963EC2" w:rsidP="00963EC2">
      <w:pPr>
        <w:spacing w:after="0" w:line="240" w:lineRule="auto"/>
        <w:ind w:left="5664" w:firstLine="708"/>
        <w:jc w:val="both"/>
        <w:rPr>
          <w:rFonts w:asciiTheme="majorHAnsi" w:hAnsiTheme="majorHAnsi" w:cstheme="majorHAnsi"/>
          <w:b/>
          <w:bCs/>
          <w:color w:val="262626" w:themeColor="text1" w:themeTint="D9"/>
          <w:sz w:val="20"/>
          <w:szCs w:val="20"/>
        </w:rPr>
      </w:pPr>
      <w:r w:rsidRPr="00963EC2">
        <w:rPr>
          <w:rFonts w:asciiTheme="majorHAnsi" w:hAnsiTheme="majorHAnsi" w:cstheme="majorHAnsi"/>
          <w:b/>
          <w:bCs/>
          <w:color w:val="262626" w:themeColor="text1" w:themeTint="D9"/>
          <w:sz w:val="20"/>
          <w:szCs w:val="20"/>
        </w:rPr>
        <w:t>Paweł Makuch</w:t>
      </w:r>
    </w:p>
    <w:p w14:paraId="1ED9F898" w14:textId="77777777" w:rsidR="00F3239A" w:rsidRPr="009D538D" w:rsidRDefault="00F3239A" w:rsidP="00CC124D">
      <w:pPr>
        <w:spacing w:after="0" w:line="240" w:lineRule="auto"/>
        <w:rPr>
          <w:rFonts w:asciiTheme="majorHAnsi" w:hAnsiTheme="majorHAnsi" w:cstheme="majorHAnsi"/>
          <w:color w:val="262626" w:themeColor="text1" w:themeTint="D9"/>
          <w:sz w:val="20"/>
          <w:szCs w:val="20"/>
        </w:rPr>
      </w:pPr>
    </w:p>
    <w:p w14:paraId="6234B114" w14:textId="77777777" w:rsidR="000D1209" w:rsidRDefault="000D1209" w:rsidP="004D5834">
      <w:pPr>
        <w:spacing w:after="0" w:line="240" w:lineRule="auto"/>
        <w:jc w:val="center"/>
        <w:rPr>
          <w:rFonts w:asciiTheme="majorHAnsi" w:hAnsiTheme="majorHAnsi" w:cstheme="majorHAnsi"/>
          <w:color w:val="262626" w:themeColor="text1" w:themeTint="D9"/>
          <w:sz w:val="20"/>
          <w:szCs w:val="20"/>
        </w:rPr>
      </w:pPr>
    </w:p>
    <w:p w14:paraId="21C09004" w14:textId="77777777"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04F60F4E" w14:textId="77777777"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531B22EC" w14:textId="77777777"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490D9386" w14:textId="77777777"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74747FD2" w14:textId="43ACFAC8" w:rsidR="00EC2A18" w:rsidRDefault="00EC2A18" w:rsidP="00FB7EDA">
      <w:pPr>
        <w:spacing w:after="0" w:line="240" w:lineRule="auto"/>
        <w:rPr>
          <w:rFonts w:asciiTheme="majorHAnsi" w:hAnsiTheme="majorHAnsi" w:cstheme="majorHAnsi"/>
          <w:color w:val="262626" w:themeColor="text1" w:themeTint="D9"/>
          <w:sz w:val="20"/>
          <w:szCs w:val="20"/>
        </w:rPr>
      </w:pPr>
    </w:p>
    <w:p w14:paraId="5B51389C" w14:textId="24496C9C" w:rsidR="004B4BA5" w:rsidRDefault="004B4BA5" w:rsidP="004B4BA5">
      <w:pPr>
        <w:spacing w:after="0" w:line="240" w:lineRule="auto"/>
        <w:jc w:val="center"/>
        <w:rPr>
          <w:rFonts w:asciiTheme="majorHAnsi" w:hAnsiTheme="majorHAnsi" w:cstheme="majorHAnsi"/>
          <w:color w:val="262626" w:themeColor="text1" w:themeTint="D9"/>
          <w:sz w:val="20"/>
          <w:szCs w:val="20"/>
        </w:rPr>
      </w:pPr>
    </w:p>
    <w:p w14:paraId="06C73BAF" w14:textId="77777777" w:rsidR="004B4BA5" w:rsidRDefault="004B4BA5" w:rsidP="004B4BA5">
      <w:pPr>
        <w:spacing w:after="0" w:line="240" w:lineRule="auto"/>
        <w:jc w:val="center"/>
        <w:rPr>
          <w:rFonts w:asciiTheme="majorHAnsi" w:hAnsiTheme="majorHAnsi" w:cstheme="majorHAnsi"/>
          <w:color w:val="262626" w:themeColor="text1" w:themeTint="D9"/>
          <w:sz w:val="20"/>
          <w:szCs w:val="20"/>
        </w:rPr>
      </w:pPr>
    </w:p>
    <w:p w14:paraId="4A83ABEF" w14:textId="63CF1DE7" w:rsidR="004B4BA5" w:rsidRDefault="004B4BA5" w:rsidP="004D5834">
      <w:pPr>
        <w:spacing w:after="0" w:line="240" w:lineRule="auto"/>
        <w:jc w:val="center"/>
        <w:rPr>
          <w:rFonts w:asciiTheme="majorHAnsi" w:hAnsiTheme="majorHAnsi" w:cstheme="majorHAnsi"/>
          <w:color w:val="262626" w:themeColor="text1" w:themeTint="D9"/>
          <w:sz w:val="20"/>
          <w:szCs w:val="20"/>
        </w:rPr>
      </w:pPr>
    </w:p>
    <w:p w14:paraId="1BBB18D0" w14:textId="77777777" w:rsidR="00963EC2" w:rsidRDefault="00963EC2" w:rsidP="004D5834">
      <w:pPr>
        <w:spacing w:after="0" w:line="240" w:lineRule="auto"/>
        <w:jc w:val="center"/>
        <w:rPr>
          <w:rFonts w:asciiTheme="majorHAnsi" w:hAnsiTheme="majorHAnsi" w:cstheme="majorHAnsi"/>
          <w:color w:val="262626" w:themeColor="text1" w:themeTint="D9"/>
          <w:sz w:val="20"/>
          <w:szCs w:val="20"/>
        </w:rPr>
      </w:pPr>
    </w:p>
    <w:p w14:paraId="7E5A6B53" w14:textId="77777777" w:rsidR="004B4BA5" w:rsidRDefault="004B4BA5" w:rsidP="004D5834">
      <w:pPr>
        <w:spacing w:after="0" w:line="240" w:lineRule="auto"/>
        <w:jc w:val="center"/>
        <w:rPr>
          <w:rFonts w:asciiTheme="majorHAnsi" w:hAnsiTheme="majorHAnsi" w:cstheme="majorHAnsi"/>
          <w:color w:val="262626" w:themeColor="text1" w:themeTint="D9"/>
          <w:sz w:val="20"/>
          <w:szCs w:val="20"/>
        </w:rPr>
      </w:pPr>
    </w:p>
    <w:p w14:paraId="6879874D" w14:textId="77777777" w:rsidR="00617139" w:rsidRPr="009D538D" w:rsidRDefault="00617139" w:rsidP="004D5834">
      <w:pPr>
        <w:spacing w:after="0" w:line="240" w:lineRule="auto"/>
        <w:jc w:val="center"/>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SPIS TREŚCI:</w:t>
      </w:r>
    </w:p>
    <w:p w14:paraId="194873C2"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Rozdział I – Informacje ogólne</w:t>
      </w:r>
    </w:p>
    <w:p w14:paraId="0B8DAAB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Dane Zamawiającego</w:t>
      </w:r>
    </w:p>
    <w:p w14:paraId="54DA6AF8"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Tryb udzielenia zamówienia</w:t>
      </w:r>
    </w:p>
    <w:p w14:paraId="5A46930B"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Wykonawcy/podwykonawcy/podmioty trzecie udostępniające wykonawcy swój potencjał</w:t>
      </w:r>
    </w:p>
    <w:p w14:paraId="6083FCD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Komunikacja w postępowaniu</w:t>
      </w:r>
    </w:p>
    <w:p w14:paraId="42888B6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Wizja lokalna</w:t>
      </w:r>
    </w:p>
    <w:p w14:paraId="0B5864C1"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Podział zamówienia na części</w:t>
      </w:r>
    </w:p>
    <w:p w14:paraId="591E096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Oferty wariantowe</w:t>
      </w:r>
    </w:p>
    <w:p w14:paraId="705B33E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 xml:space="preserve">Katalogi elektroniczne </w:t>
      </w:r>
    </w:p>
    <w:p w14:paraId="75E2A79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9. </w:t>
      </w:r>
      <w:r w:rsidR="00617139" w:rsidRPr="009D538D">
        <w:rPr>
          <w:rFonts w:asciiTheme="majorHAnsi" w:hAnsiTheme="majorHAnsi" w:cstheme="majorHAnsi"/>
          <w:color w:val="262626" w:themeColor="text1" w:themeTint="D9"/>
          <w:sz w:val="20"/>
          <w:szCs w:val="20"/>
        </w:rPr>
        <w:t>Umowa ramowa</w:t>
      </w:r>
    </w:p>
    <w:p w14:paraId="1345208F"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10. </w:t>
      </w:r>
      <w:r w:rsidR="00617139" w:rsidRPr="009D538D">
        <w:rPr>
          <w:rFonts w:asciiTheme="majorHAnsi" w:hAnsiTheme="majorHAnsi" w:cstheme="majorHAnsi"/>
          <w:color w:val="262626" w:themeColor="text1" w:themeTint="D9"/>
          <w:sz w:val="20"/>
          <w:szCs w:val="20"/>
        </w:rPr>
        <w:t>Aukcja elektroniczna</w:t>
      </w:r>
    </w:p>
    <w:p w14:paraId="5DFEBE6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 </w:t>
      </w:r>
      <w:r w:rsidR="00617139" w:rsidRPr="009D538D">
        <w:rPr>
          <w:rFonts w:asciiTheme="majorHAnsi" w:hAnsiTheme="majorHAnsi" w:cstheme="majorHAnsi"/>
          <w:color w:val="262626" w:themeColor="text1" w:themeTint="D9"/>
          <w:sz w:val="20"/>
          <w:szCs w:val="20"/>
        </w:rPr>
        <w:t xml:space="preserve">Zamówienia, o których mowa w art. 214 ust. 1 pkt 7 i 8 ustawy </w:t>
      </w:r>
      <w:proofErr w:type="spellStart"/>
      <w:r w:rsidR="00617139" w:rsidRPr="009D538D">
        <w:rPr>
          <w:rFonts w:asciiTheme="majorHAnsi" w:hAnsiTheme="majorHAnsi" w:cstheme="majorHAnsi"/>
          <w:color w:val="262626" w:themeColor="text1" w:themeTint="D9"/>
          <w:sz w:val="20"/>
          <w:szCs w:val="20"/>
        </w:rPr>
        <w:t>Pzp</w:t>
      </w:r>
      <w:proofErr w:type="spellEnd"/>
    </w:p>
    <w:p w14:paraId="10DC4972"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t>
      </w:r>
      <w:r w:rsidR="00617139" w:rsidRPr="009D538D">
        <w:rPr>
          <w:rFonts w:asciiTheme="majorHAnsi" w:hAnsiTheme="majorHAnsi" w:cstheme="majorHAnsi"/>
          <w:color w:val="262626" w:themeColor="text1" w:themeTint="D9"/>
          <w:sz w:val="20"/>
          <w:szCs w:val="20"/>
        </w:rPr>
        <w:t>Rozliczenia w walutach obcych</w:t>
      </w:r>
    </w:p>
    <w:p w14:paraId="6DFA58D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13. </w:t>
      </w:r>
      <w:r w:rsidR="00617139" w:rsidRPr="009D538D">
        <w:rPr>
          <w:rFonts w:asciiTheme="majorHAnsi" w:hAnsiTheme="majorHAnsi" w:cstheme="majorHAnsi"/>
          <w:color w:val="262626" w:themeColor="text1" w:themeTint="D9"/>
          <w:sz w:val="20"/>
          <w:szCs w:val="20"/>
        </w:rPr>
        <w:t>Zwrot kosztów udziału w postępowaniu</w:t>
      </w:r>
    </w:p>
    <w:p w14:paraId="382EA29F"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14. </w:t>
      </w:r>
      <w:r w:rsidR="00617139" w:rsidRPr="009D538D">
        <w:rPr>
          <w:rFonts w:asciiTheme="majorHAnsi" w:hAnsiTheme="majorHAnsi" w:cstheme="majorHAnsi"/>
          <w:color w:val="262626" w:themeColor="text1" w:themeTint="D9"/>
          <w:sz w:val="20"/>
          <w:szCs w:val="20"/>
        </w:rPr>
        <w:t>Zaliczki na poczet udzielenia zamówienia</w:t>
      </w:r>
    </w:p>
    <w:p w14:paraId="70216CEC"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15. </w:t>
      </w:r>
      <w:r w:rsidR="00617139" w:rsidRPr="009D538D">
        <w:rPr>
          <w:rFonts w:asciiTheme="majorHAnsi" w:hAnsiTheme="majorHAnsi" w:cstheme="majorHAnsi"/>
          <w:color w:val="262626" w:themeColor="text1" w:themeTint="D9"/>
          <w:sz w:val="20"/>
          <w:szCs w:val="20"/>
        </w:rPr>
        <w:t>Unieważnienie postępowania</w:t>
      </w:r>
    </w:p>
    <w:p w14:paraId="4D5C9EA8"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16. </w:t>
      </w:r>
      <w:r w:rsidR="00617139" w:rsidRPr="009D538D">
        <w:rPr>
          <w:rFonts w:asciiTheme="majorHAnsi" w:hAnsiTheme="majorHAnsi" w:cstheme="majorHAnsi"/>
          <w:color w:val="262626" w:themeColor="text1" w:themeTint="D9"/>
          <w:sz w:val="20"/>
          <w:szCs w:val="20"/>
        </w:rPr>
        <w:t>Pouczenie o środkach ochrony prawnej</w:t>
      </w:r>
    </w:p>
    <w:p w14:paraId="753F75DC"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 </w:t>
      </w:r>
      <w:r w:rsidR="00617139" w:rsidRPr="009D538D">
        <w:rPr>
          <w:rFonts w:asciiTheme="majorHAnsi" w:hAnsiTheme="majorHAnsi" w:cstheme="majorHAnsi"/>
          <w:color w:val="262626" w:themeColor="text1" w:themeTint="D9"/>
          <w:sz w:val="20"/>
          <w:szCs w:val="20"/>
        </w:rPr>
        <w:t>Ochrona danych osobowych zebranych przez zamawiającego w toku postępowania</w:t>
      </w:r>
    </w:p>
    <w:p w14:paraId="1E99692B" w14:textId="77777777" w:rsidR="001C3E1D" w:rsidRDefault="001C3E1D" w:rsidP="00CC124D">
      <w:pPr>
        <w:spacing w:after="0" w:line="240" w:lineRule="auto"/>
        <w:rPr>
          <w:rFonts w:asciiTheme="majorHAnsi" w:hAnsiTheme="majorHAnsi" w:cstheme="majorHAnsi"/>
          <w:b/>
          <w:bCs/>
          <w:color w:val="262626" w:themeColor="text1" w:themeTint="D9"/>
          <w:sz w:val="20"/>
          <w:szCs w:val="20"/>
        </w:rPr>
      </w:pPr>
    </w:p>
    <w:p w14:paraId="7E644DFD"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Rozdział II – Przedmiot zamówienia i wymagania stawiane wykonawcy </w:t>
      </w:r>
    </w:p>
    <w:p w14:paraId="6910EC0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Przedmiot zamówienia</w:t>
      </w:r>
    </w:p>
    <w:p w14:paraId="493BB1F8"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Rozwiązania równoważne</w:t>
      </w:r>
    </w:p>
    <w:p w14:paraId="1227406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Wymagania w zakresie zatrudniania przez wykonawcę lub podwykonawcę osób na podstawie stosunku pracy</w:t>
      </w:r>
    </w:p>
    <w:p w14:paraId="06DD6F15"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 xml:space="preserve">Wymagania w zakresie zatrudnienia osób, o których mowa w art. 96 ust. 2 pkt 2 ustawy </w:t>
      </w:r>
      <w:proofErr w:type="spellStart"/>
      <w:r w:rsidR="00617139" w:rsidRPr="009D538D">
        <w:rPr>
          <w:rFonts w:asciiTheme="majorHAnsi" w:hAnsiTheme="majorHAnsi" w:cstheme="majorHAnsi"/>
          <w:color w:val="262626" w:themeColor="text1" w:themeTint="D9"/>
          <w:sz w:val="20"/>
          <w:szCs w:val="20"/>
        </w:rPr>
        <w:t>Pzp</w:t>
      </w:r>
      <w:proofErr w:type="spellEnd"/>
    </w:p>
    <w:p w14:paraId="77FB21B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Informacja o przedmiotowych środkach dowodowych</w:t>
      </w:r>
    </w:p>
    <w:p w14:paraId="78484B74"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 xml:space="preserve">Termin wykonania zamówienia </w:t>
      </w:r>
    </w:p>
    <w:p w14:paraId="08839E5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Informacja o warunkach udziału w postępowaniu o udzielenie zamówienia</w:t>
      </w:r>
    </w:p>
    <w:p w14:paraId="3C5E83E4"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Podstawy wykluczenia</w:t>
      </w:r>
    </w:p>
    <w:p w14:paraId="10F6873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9. </w:t>
      </w:r>
      <w:r w:rsidR="00617139" w:rsidRPr="009D538D">
        <w:rPr>
          <w:rFonts w:asciiTheme="majorHAnsi" w:hAnsiTheme="majorHAnsi" w:cstheme="majorHAnsi"/>
          <w:color w:val="262626" w:themeColor="text1" w:themeTint="D9"/>
          <w:sz w:val="20"/>
          <w:szCs w:val="20"/>
        </w:rPr>
        <w:t>Wykaz podmiotowych środków dowodowych</w:t>
      </w:r>
    </w:p>
    <w:p w14:paraId="5CAE041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10. </w:t>
      </w:r>
      <w:r w:rsidR="00617139" w:rsidRPr="009D538D">
        <w:rPr>
          <w:rFonts w:asciiTheme="majorHAnsi" w:hAnsiTheme="majorHAnsi" w:cstheme="majorHAnsi"/>
          <w:color w:val="262626" w:themeColor="text1" w:themeTint="D9"/>
          <w:sz w:val="20"/>
          <w:szCs w:val="20"/>
        </w:rPr>
        <w:t>Wymagania dotyczące wadium</w:t>
      </w:r>
    </w:p>
    <w:p w14:paraId="1AE018FD"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 </w:t>
      </w:r>
      <w:r w:rsidR="00617139" w:rsidRPr="009D538D">
        <w:rPr>
          <w:rFonts w:asciiTheme="majorHAnsi" w:hAnsiTheme="majorHAnsi" w:cstheme="majorHAnsi"/>
          <w:color w:val="262626" w:themeColor="text1" w:themeTint="D9"/>
          <w:sz w:val="20"/>
          <w:szCs w:val="20"/>
        </w:rPr>
        <w:t xml:space="preserve">Sposób przygotowania oferty </w:t>
      </w:r>
    </w:p>
    <w:p w14:paraId="222B5696"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t>
      </w:r>
      <w:r w:rsidR="00617139" w:rsidRPr="009D538D">
        <w:rPr>
          <w:rFonts w:asciiTheme="majorHAnsi" w:hAnsiTheme="majorHAnsi" w:cstheme="majorHAnsi"/>
          <w:color w:val="262626" w:themeColor="text1" w:themeTint="D9"/>
          <w:sz w:val="20"/>
          <w:szCs w:val="20"/>
        </w:rPr>
        <w:t>Opis sposobu obliczenia ceny</w:t>
      </w:r>
    </w:p>
    <w:p w14:paraId="73A58691" w14:textId="77777777" w:rsidR="001C3E1D" w:rsidRDefault="001C3E1D" w:rsidP="00CC124D">
      <w:pPr>
        <w:spacing w:after="0" w:line="240" w:lineRule="auto"/>
        <w:rPr>
          <w:rFonts w:asciiTheme="majorHAnsi" w:hAnsiTheme="majorHAnsi" w:cstheme="majorHAnsi"/>
          <w:b/>
          <w:bCs/>
          <w:color w:val="262626" w:themeColor="text1" w:themeTint="D9"/>
          <w:sz w:val="20"/>
          <w:szCs w:val="20"/>
        </w:rPr>
      </w:pPr>
    </w:p>
    <w:p w14:paraId="30284CDB"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Rozdział III – Informacje o przebiegu postępowania</w:t>
      </w:r>
    </w:p>
    <w:p w14:paraId="151941DB"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Sposób porozumiewania się zamawiającego z wykonawcami</w:t>
      </w:r>
    </w:p>
    <w:p w14:paraId="05002F4D"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Sposób oraz termin składania ofert</w:t>
      </w:r>
    </w:p>
    <w:p w14:paraId="73234E0C"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Termin otwarcia ofert</w:t>
      </w:r>
    </w:p>
    <w:p w14:paraId="2C76219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Termin związania ofertą</w:t>
      </w:r>
    </w:p>
    <w:p w14:paraId="4AF361D1"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Opis kryteriów oceny ofert wraz z podaniem wag tych kryteriów i sposobu oceny ofert</w:t>
      </w:r>
    </w:p>
    <w:p w14:paraId="75FC5F1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Projektowane postanowienia umowy w sprawie zamówienia publicznego, które zostaną wprowadzone do umowy w sprawie zamówienia publicznego</w:t>
      </w:r>
    </w:p>
    <w:p w14:paraId="6DD9298E"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 xml:space="preserve">Zabezpieczenie należytego wykonania umowy </w:t>
      </w:r>
    </w:p>
    <w:p w14:paraId="3F1C26F2" w14:textId="77777777" w:rsidR="00617139"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Informacje o formalnościach, jakie muszą zostać dopełnione po wyborze oferty w celu zawarcia umowy w sprawie zamówienia publicznego</w:t>
      </w:r>
    </w:p>
    <w:p w14:paraId="643BE59E" w14:textId="21A10E60" w:rsidR="001C3E1D" w:rsidRDefault="001C3E1D" w:rsidP="00CC124D">
      <w:pPr>
        <w:spacing w:after="0" w:line="240" w:lineRule="auto"/>
        <w:rPr>
          <w:rFonts w:asciiTheme="majorHAnsi" w:hAnsiTheme="majorHAnsi" w:cstheme="majorHAnsi"/>
          <w:color w:val="262626" w:themeColor="text1" w:themeTint="D9"/>
          <w:sz w:val="20"/>
          <w:szCs w:val="20"/>
        </w:rPr>
      </w:pPr>
    </w:p>
    <w:p w14:paraId="3AB14201" w14:textId="77777777" w:rsidR="00092963" w:rsidRDefault="00092963" w:rsidP="00CC124D">
      <w:pPr>
        <w:spacing w:after="0" w:line="240" w:lineRule="auto"/>
        <w:rPr>
          <w:rFonts w:asciiTheme="majorHAnsi" w:hAnsiTheme="majorHAnsi" w:cstheme="majorHAnsi"/>
          <w:color w:val="262626" w:themeColor="text1" w:themeTint="D9"/>
          <w:sz w:val="20"/>
          <w:szCs w:val="20"/>
        </w:rPr>
      </w:pPr>
    </w:p>
    <w:p w14:paraId="4DBFC265" w14:textId="77777777" w:rsidR="00726751" w:rsidRPr="007C23A2" w:rsidRDefault="00726751" w:rsidP="00726751">
      <w:pPr>
        <w:spacing w:after="0" w:line="240" w:lineRule="auto"/>
        <w:rPr>
          <w:rFonts w:asciiTheme="majorHAnsi" w:hAnsiTheme="majorHAnsi" w:cstheme="majorHAnsi"/>
          <w:b/>
          <w:bCs/>
          <w:color w:val="002060"/>
          <w:sz w:val="20"/>
          <w:szCs w:val="20"/>
        </w:rPr>
      </w:pPr>
      <w:r w:rsidRPr="007C23A2">
        <w:rPr>
          <w:rFonts w:asciiTheme="majorHAnsi" w:hAnsiTheme="majorHAnsi" w:cstheme="majorHAnsi"/>
          <w:b/>
          <w:bCs/>
          <w:color w:val="002060"/>
          <w:sz w:val="20"/>
          <w:szCs w:val="20"/>
        </w:rPr>
        <w:t xml:space="preserve">Rozdział I </w:t>
      </w:r>
    </w:p>
    <w:p w14:paraId="509179AD" w14:textId="77777777" w:rsidR="00726751" w:rsidRPr="007C23A2" w:rsidRDefault="00726751" w:rsidP="00726751">
      <w:pPr>
        <w:spacing w:after="0" w:line="240" w:lineRule="auto"/>
        <w:rPr>
          <w:rFonts w:asciiTheme="majorHAnsi" w:hAnsiTheme="majorHAnsi" w:cstheme="majorHAnsi"/>
          <w:b/>
          <w:bCs/>
          <w:color w:val="002060"/>
          <w:sz w:val="20"/>
          <w:szCs w:val="20"/>
        </w:rPr>
      </w:pPr>
      <w:r w:rsidRPr="007C23A2">
        <w:rPr>
          <w:rFonts w:asciiTheme="majorHAnsi" w:hAnsiTheme="majorHAnsi" w:cstheme="majorHAnsi"/>
          <w:b/>
          <w:bCs/>
          <w:color w:val="002060"/>
          <w:sz w:val="20"/>
          <w:szCs w:val="20"/>
        </w:rPr>
        <w:t>INFORMACJE OGÓLNE</w:t>
      </w:r>
    </w:p>
    <w:p w14:paraId="30D1C0E8" w14:textId="77777777" w:rsidR="0077475D" w:rsidRPr="009D538D" w:rsidRDefault="0077475D" w:rsidP="00CC124D">
      <w:pPr>
        <w:spacing w:after="0" w:line="240" w:lineRule="auto"/>
        <w:rPr>
          <w:rFonts w:asciiTheme="majorHAnsi" w:hAnsiTheme="majorHAnsi" w:cstheme="majorHAnsi"/>
          <w:color w:val="262626" w:themeColor="text1" w:themeTint="D9"/>
          <w:sz w:val="20"/>
          <w:szCs w:val="20"/>
        </w:rPr>
      </w:pPr>
    </w:p>
    <w:p w14:paraId="68E4D71B" w14:textId="77777777" w:rsidR="00F31F32" w:rsidRPr="009D538D"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NAZWA I ADRES ZAMAWIAJĄCEGO</w:t>
      </w:r>
    </w:p>
    <w:p w14:paraId="2E1D188D"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2D43A8B9"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Gmina Miasto Pruszków</w:t>
      </w:r>
    </w:p>
    <w:p w14:paraId="17AC9056"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Ul. Kraszewskiego 14/16</w:t>
      </w:r>
    </w:p>
    <w:p w14:paraId="5229DF86"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05-800 Pruszków</w:t>
      </w:r>
    </w:p>
    <w:p w14:paraId="2B70FEEF"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reprezentowana przez Prezydenta Miasta Pruszkowa</w:t>
      </w:r>
    </w:p>
    <w:p w14:paraId="28F0D5D7"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3A4869BB"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NIP Gminy Miasta Pruszków: 534–24–06–015 </w:t>
      </w:r>
    </w:p>
    <w:p w14:paraId="7508E65D" w14:textId="5553D45F" w:rsidR="00F31F32"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Regon Gminy: 015834660</w:t>
      </w:r>
    </w:p>
    <w:p w14:paraId="0C071110" w14:textId="77777777" w:rsidR="00B42FD9" w:rsidRPr="009D538D" w:rsidRDefault="00B42FD9" w:rsidP="00CC124D">
      <w:pPr>
        <w:spacing w:after="0" w:line="240" w:lineRule="auto"/>
        <w:rPr>
          <w:rFonts w:asciiTheme="majorHAnsi" w:hAnsiTheme="majorHAnsi" w:cstheme="majorHAnsi"/>
          <w:color w:val="262626" w:themeColor="text1" w:themeTint="D9"/>
          <w:sz w:val="20"/>
          <w:szCs w:val="20"/>
        </w:rPr>
      </w:pPr>
    </w:p>
    <w:p w14:paraId="717A6256" w14:textId="77777777" w:rsidR="0093536C" w:rsidRPr="009D538D"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2</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TRYB UDZIELENIA ZAMÓWIENIA</w:t>
      </w:r>
    </w:p>
    <w:p w14:paraId="5B4F5FAE"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0F167273" w14:textId="6DE4B9C5" w:rsidR="005F4106" w:rsidRPr="009D538D" w:rsidRDefault="00FF60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Postępowanie prowadzone jest w trybie podstawowym, bez przeprowadzenia negocjacji</w:t>
      </w:r>
      <w:r w:rsidRPr="009D538D">
        <w:rPr>
          <w:rFonts w:asciiTheme="majorHAnsi" w:hAnsiTheme="majorHAnsi" w:cstheme="majorHAnsi"/>
          <w:color w:val="262626" w:themeColor="text1" w:themeTint="D9"/>
          <w:sz w:val="20"/>
          <w:szCs w:val="20"/>
        </w:rPr>
        <w:t xml:space="preserve">, o którym mowa w art. 275 pkt 1 ustawy z dnia 11 września 2019 r. Prawo zamówień publicznych, zwanej w dalszej części SWZ „ustawą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(Dz. U. z 20</w:t>
      </w:r>
      <w:r w:rsidR="00B42FD9">
        <w:rPr>
          <w:rFonts w:asciiTheme="majorHAnsi" w:hAnsiTheme="majorHAnsi" w:cstheme="majorHAnsi"/>
          <w:color w:val="262626" w:themeColor="text1" w:themeTint="D9"/>
          <w:sz w:val="20"/>
          <w:szCs w:val="20"/>
        </w:rPr>
        <w:t>21</w:t>
      </w:r>
      <w:r w:rsidRPr="009D538D">
        <w:rPr>
          <w:rFonts w:asciiTheme="majorHAnsi" w:hAnsiTheme="majorHAnsi" w:cstheme="majorHAnsi"/>
          <w:color w:val="262626" w:themeColor="text1" w:themeTint="D9"/>
          <w:sz w:val="20"/>
          <w:szCs w:val="20"/>
        </w:rPr>
        <w:t xml:space="preserve"> r., poz. </w:t>
      </w:r>
      <w:r w:rsidR="00B42FD9">
        <w:rPr>
          <w:rFonts w:asciiTheme="majorHAnsi" w:hAnsiTheme="majorHAnsi" w:cstheme="majorHAnsi"/>
          <w:color w:val="262626" w:themeColor="text1" w:themeTint="D9"/>
          <w:sz w:val="20"/>
          <w:szCs w:val="20"/>
        </w:rPr>
        <w:t>1129</w:t>
      </w:r>
      <w:r w:rsidRPr="009D538D">
        <w:rPr>
          <w:rFonts w:asciiTheme="majorHAnsi" w:hAnsiTheme="majorHAnsi" w:cstheme="majorHAnsi"/>
          <w:color w:val="262626" w:themeColor="text1" w:themeTint="D9"/>
          <w:sz w:val="20"/>
          <w:szCs w:val="20"/>
        </w:rPr>
        <w:t xml:space="preserve">). </w:t>
      </w:r>
    </w:p>
    <w:p w14:paraId="6B317041" w14:textId="77777777" w:rsidR="00FF60F5" w:rsidRPr="009D538D" w:rsidRDefault="00FF60F5" w:rsidP="00CC124D">
      <w:pPr>
        <w:spacing w:after="0" w:line="240" w:lineRule="auto"/>
        <w:jc w:val="both"/>
        <w:rPr>
          <w:rFonts w:asciiTheme="majorHAnsi" w:hAnsiTheme="majorHAnsi" w:cstheme="majorHAnsi"/>
          <w:color w:val="262626" w:themeColor="text1" w:themeTint="D9"/>
          <w:sz w:val="20"/>
          <w:szCs w:val="20"/>
          <w:u w:val="single"/>
        </w:rPr>
      </w:pPr>
      <w:r w:rsidRPr="009D538D">
        <w:rPr>
          <w:rFonts w:asciiTheme="majorHAnsi" w:hAnsiTheme="majorHAnsi" w:cstheme="majorHAnsi"/>
          <w:color w:val="262626" w:themeColor="text1" w:themeTint="D9"/>
          <w:sz w:val="20"/>
          <w:szCs w:val="20"/>
          <w:u w:val="single"/>
        </w:rPr>
        <w:t>Zamawiający nie przewiduje wyboru najkorzystniejszej oferty z możliwością prowadzenia negocjacji.</w:t>
      </w:r>
    </w:p>
    <w:p w14:paraId="62AC5C95" w14:textId="77777777" w:rsidR="00FF60F5" w:rsidRPr="009D538D" w:rsidRDefault="00FF60F5" w:rsidP="00CC124D">
      <w:pPr>
        <w:spacing w:after="0" w:line="240" w:lineRule="auto"/>
        <w:rPr>
          <w:rFonts w:asciiTheme="majorHAnsi" w:hAnsiTheme="majorHAnsi" w:cstheme="majorHAnsi"/>
          <w:color w:val="262626" w:themeColor="text1" w:themeTint="D9"/>
          <w:sz w:val="20"/>
          <w:szCs w:val="20"/>
        </w:rPr>
      </w:pPr>
    </w:p>
    <w:p w14:paraId="09689A6C" w14:textId="77777777" w:rsidR="00617139"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bookmarkStart w:id="2" w:name="_Hlk67649390"/>
      <w:r w:rsidR="004D5834">
        <w:rPr>
          <w:rFonts w:asciiTheme="majorHAnsi" w:hAnsiTheme="majorHAnsi" w:cstheme="majorHAnsi"/>
          <w:sz w:val="20"/>
          <w:szCs w:val="20"/>
        </w:rPr>
        <w:fldChar w:fldCharType="begin"/>
      </w:r>
      <w:r w:rsidR="004D5834">
        <w:rPr>
          <w:rFonts w:asciiTheme="majorHAnsi" w:hAnsiTheme="majorHAnsi" w:cstheme="majorHAnsi"/>
          <w:sz w:val="20"/>
          <w:szCs w:val="20"/>
        </w:rPr>
        <w:instrText xml:space="preserve"> HYPERLINK "</w:instrText>
      </w:r>
      <w:r w:rsidR="004D5834" w:rsidRPr="004D5834">
        <w:rPr>
          <w:rFonts w:asciiTheme="majorHAnsi" w:hAnsiTheme="majorHAnsi" w:cstheme="majorHAnsi"/>
          <w:sz w:val="20"/>
          <w:szCs w:val="20"/>
        </w:rPr>
        <w:instrText>https://bip.um.pruszkow.pl/</w:instrText>
      </w:r>
      <w:r w:rsidR="004D5834">
        <w:rPr>
          <w:rFonts w:asciiTheme="majorHAnsi" w:hAnsiTheme="majorHAnsi" w:cstheme="majorHAnsi"/>
          <w:sz w:val="20"/>
          <w:szCs w:val="20"/>
        </w:rPr>
        <w:instrText xml:space="preserve">" </w:instrText>
      </w:r>
      <w:r w:rsidR="004D5834">
        <w:rPr>
          <w:rFonts w:asciiTheme="majorHAnsi" w:hAnsiTheme="majorHAnsi" w:cstheme="majorHAnsi"/>
          <w:sz w:val="20"/>
          <w:szCs w:val="20"/>
        </w:rPr>
        <w:fldChar w:fldCharType="separate"/>
      </w:r>
      <w:r w:rsidR="004D5834" w:rsidRPr="004F2D75">
        <w:rPr>
          <w:rStyle w:val="Hipercze"/>
          <w:rFonts w:asciiTheme="majorHAnsi" w:hAnsiTheme="majorHAnsi" w:cstheme="majorHAnsi"/>
          <w:sz w:val="20"/>
          <w:szCs w:val="20"/>
        </w:rPr>
        <w:t>https://bip.um.pruszkow.pl/</w:t>
      </w:r>
      <w:r w:rsidR="004D5834">
        <w:rPr>
          <w:rFonts w:asciiTheme="majorHAnsi" w:hAnsiTheme="majorHAnsi" w:cstheme="majorHAnsi"/>
          <w:sz w:val="20"/>
          <w:szCs w:val="20"/>
        </w:rPr>
        <w:fldChar w:fldCharType="end"/>
      </w:r>
    </w:p>
    <w:bookmarkEnd w:id="2"/>
    <w:p w14:paraId="0CF8CFFE" w14:textId="77777777" w:rsidR="00617139"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Na tej stronie udostępniona będzie SWZ, zmiany i wyjaśnienia treści SWZ oraz inne dokumenty zamówienia bezpośrednio związane z postępowaniem o udzielenie zamówienia.</w:t>
      </w:r>
    </w:p>
    <w:p w14:paraId="405003F0" w14:textId="77777777" w:rsidR="00FF60F5" w:rsidRPr="009D538D" w:rsidRDefault="00FF60F5" w:rsidP="00CC124D">
      <w:pPr>
        <w:spacing w:after="0" w:line="240" w:lineRule="auto"/>
        <w:rPr>
          <w:rFonts w:asciiTheme="majorHAnsi" w:hAnsiTheme="majorHAnsi" w:cstheme="majorHAnsi"/>
          <w:color w:val="262626" w:themeColor="text1" w:themeTint="D9"/>
          <w:sz w:val="20"/>
          <w:szCs w:val="20"/>
        </w:rPr>
      </w:pPr>
    </w:p>
    <w:p w14:paraId="58B3DEA9" w14:textId="77777777" w:rsidR="004D5834" w:rsidRPr="009D538D" w:rsidRDefault="00617139" w:rsidP="004D5834">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hyperlink r:id="rId10" w:history="1">
        <w:r w:rsidR="004D5834" w:rsidRPr="004F2D75">
          <w:rPr>
            <w:rStyle w:val="Hipercze"/>
            <w:rFonts w:asciiTheme="majorHAnsi" w:hAnsiTheme="majorHAnsi" w:cstheme="majorHAnsi"/>
            <w:sz w:val="20"/>
            <w:szCs w:val="20"/>
          </w:rPr>
          <w:t>https://bip.um.pruszkow.pl/</w:t>
        </w:r>
      </w:hyperlink>
    </w:p>
    <w:p w14:paraId="0771D662" w14:textId="77777777" w:rsidR="00617139" w:rsidRPr="009D538D" w:rsidRDefault="00617139" w:rsidP="00CC124D">
      <w:pPr>
        <w:spacing w:after="0" w:line="240" w:lineRule="auto"/>
        <w:rPr>
          <w:rFonts w:asciiTheme="majorHAnsi" w:hAnsiTheme="majorHAnsi" w:cstheme="majorHAnsi"/>
          <w:color w:val="262626" w:themeColor="text1" w:themeTint="D9"/>
          <w:sz w:val="20"/>
          <w:szCs w:val="20"/>
        </w:rPr>
      </w:pPr>
    </w:p>
    <w:p w14:paraId="353A310A" w14:textId="06824135" w:rsidR="00C37EF0"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Do spraw nieuregulowanych w niniejszej SWZ mają zastosowanie przepisy  </w:t>
      </w:r>
      <w:r w:rsidR="00C37EF0" w:rsidRPr="009D538D">
        <w:rPr>
          <w:rFonts w:asciiTheme="majorHAnsi" w:hAnsiTheme="majorHAnsi" w:cstheme="majorHAnsi"/>
          <w:color w:val="262626" w:themeColor="text1" w:themeTint="D9"/>
          <w:sz w:val="20"/>
          <w:szCs w:val="20"/>
        </w:rPr>
        <w:t>ustawy z dnia 11 września 2019 r. Prawo zamówień publicznych (Dz. U. z 20</w:t>
      </w:r>
      <w:r w:rsidR="00726751">
        <w:rPr>
          <w:rFonts w:asciiTheme="majorHAnsi" w:hAnsiTheme="majorHAnsi" w:cstheme="majorHAnsi"/>
          <w:color w:val="262626" w:themeColor="text1" w:themeTint="D9"/>
          <w:sz w:val="20"/>
          <w:szCs w:val="20"/>
        </w:rPr>
        <w:t>21</w:t>
      </w:r>
      <w:r w:rsidR="00C37EF0" w:rsidRPr="009D538D">
        <w:rPr>
          <w:rFonts w:asciiTheme="majorHAnsi" w:hAnsiTheme="majorHAnsi" w:cstheme="majorHAnsi"/>
          <w:color w:val="262626" w:themeColor="text1" w:themeTint="D9"/>
          <w:sz w:val="20"/>
          <w:szCs w:val="20"/>
        </w:rPr>
        <w:t xml:space="preserve"> r., poz. </w:t>
      </w:r>
      <w:r w:rsidR="00726751">
        <w:rPr>
          <w:rFonts w:asciiTheme="majorHAnsi" w:hAnsiTheme="majorHAnsi" w:cstheme="majorHAnsi"/>
          <w:color w:val="262626" w:themeColor="text1" w:themeTint="D9"/>
          <w:sz w:val="20"/>
          <w:szCs w:val="20"/>
        </w:rPr>
        <w:t>112</w:t>
      </w:r>
      <w:r w:rsidR="00C37EF0" w:rsidRPr="009D538D">
        <w:rPr>
          <w:rFonts w:asciiTheme="majorHAnsi" w:hAnsiTheme="majorHAnsi" w:cstheme="majorHAnsi"/>
          <w:color w:val="262626" w:themeColor="text1" w:themeTint="D9"/>
          <w:sz w:val="20"/>
          <w:szCs w:val="20"/>
        </w:rPr>
        <w:t xml:space="preserve">9). </w:t>
      </w:r>
    </w:p>
    <w:p w14:paraId="5D666449" w14:textId="77777777" w:rsidR="00617139" w:rsidRPr="009D538D" w:rsidRDefault="00617139" w:rsidP="00CC124D">
      <w:pPr>
        <w:spacing w:after="0" w:line="240" w:lineRule="auto"/>
        <w:rPr>
          <w:rFonts w:asciiTheme="majorHAnsi" w:hAnsiTheme="majorHAnsi" w:cstheme="majorHAnsi"/>
          <w:color w:val="262626" w:themeColor="text1" w:themeTint="D9"/>
          <w:sz w:val="20"/>
          <w:szCs w:val="20"/>
        </w:rPr>
      </w:pPr>
    </w:p>
    <w:p w14:paraId="3C223C2E" w14:textId="77777777" w:rsidR="00FB14CA" w:rsidRPr="009D538D"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3</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WYKONAWCY/PODWYKONAWCY/PODMIOTY TRZECIE UDOSTĘPNIAJĄCE WYKONAWCY SWÓJ POTENCJAŁ.</w:t>
      </w:r>
    </w:p>
    <w:p w14:paraId="086B8DA0"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2124EF98"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FB14CA" w:rsidRPr="009D538D">
        <w:rPr>
          <w:rFonts w:asciiTheme="majorHAnsi" w:hAnsiTheme="majorHAnsi" w:cstheme="majorHAnsi"/>
          <w:color w:val="262626" w:themeColor="text1" w:themeTint="D9"/>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2108641A"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59F4F0AB"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3.2/ </w:t>
      </w:r>
      <w:r w:rsidR="00FB14CA" w:rsidRPr="009D538D">
        <w:rPr>
          <w:rFonts w:asciiTheme="majorHAnsi" w:hAnsiTheme="majorHAnsi" w:cstheme="majorHAnsi"/>
          <w:color w:val="262626" w:themeColor="text1" w:themeTint="D9"/>
          <w:sz w:val="20"/>
          <w:szCs w:val="20"/>
        </w:rPr>
        <w:t xml:space="preserve">Zamawiający nie zastrzega możliwości ubiegania się o udzielenie zamówienia wyłącznie przez wykonawców, o których mowa w art. 94 ustawy </w:t>
      </w:r>
      <w:proofErr w:type="spellStart"/>
      <w:r w:rsidR="00FB14CA" w:rsidRPr="009D538D">
        <w:rPr>
          <w:rFonts w:asciiTheme="majorHAnsi" w:hAnsiTheme="majorHAnsi" w:cstheme="majorHAnsi"/>
          <w:color w:val="262626" w:themeColor="text1" w:themeTint="D9"/>
          <w:sz w:val="20"/>
          <w:szCs w:val="20"/>
        </w:rPr>
        <w:t>Pzp</w:t>
      </w:r>
      <w:proofErr w:type="spellEnd"/>
      <w:r w:rsidR="00FB14CA" w:rsidRPr="009D538D">
        <w:rPr>
          <w:rFonts w:asciiTheme="majorHAnsi" w:hAnsiTheme="majorHAnsi" w:cstheme="majorHAnsi"/>
          <w:color w:val="262626" w:themeColor="text1" w:themeTint="D9"/>
          <w:sz w:val="20"/>
          <w:szCs w:val="20"/>
        </w:rPr>
        <w:t>,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24C1A4F1" w14:textId="77777777" w:rsidR="0093536C" w:rsidRDefault="0093536C" w:rsidP="00CC124D">
      <w:pPr>
        <w:spacing w:after="0" w:line="240" w:lineRule="auto"/>
        <w:rPr>
          <w:rFonts w:asciiTheme="majorHAnsi" w:hAnsiTheme="majorHAnsi" w:cstheme="majorHAnsi"/>
          <w:color w:val="262626" w:themeColor="text1" w:themeTint="D9"/>
          <w:sz w:val="20"/>
          <w:szCs w:val="20"/>
        </w:rPr>
      </w:pPr>
    </w:p>
    <w:p w14:paraId="6C79E658"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3.3/ </w:t>
      </w:r>
      <w:r w:rsidR="00FB14CA" w:rsidRPr="009D538D">
        <w:rPr>
          <w:rFonts w:asciiTheme="majorHAnsi" w:hAnsiTheme="majorHAnsi" w:cstheme="majorHAnsi"/>
          <w:color w:val="262626" w:themeColor="text1" w:themeTint="D9"/>
          <w:sz w:val="20"/>
          <w:szCs w:val="20"/>
        </w:rPr>
        <w:t>Zamówienie może zostać udzielone wykonawcy, który:</w:t>
      </w:r>
    </w:p>
    <w:p w14:paraId="1B86BFD2" w14:textId="77777777" w:rsidR="00FB14CA" w:rsidRPr="009D538D" w:rsidRDefault="0093536C" w:rsidP="00CC124D">
      <w:pPr>
        <w:spacing w:after="0" w:line="240" w:lineRule="auto"/>
        <w:ind w:left="426"/>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 xml:space="preserve">spełnia warunki udziału w postępowaniu opisane w </w:t>
      </w:r>
      <w:r w:rsidR="00FB14CA" w:rsidRPr="009D538D">
        <w:rPr>
          <w:rFonts w:asciiTheme="majorHAnsi" w:hAnsiTheme="majorHAnsi" w:cstheme="majorHAnsi"/>
          <w:b/>
          <w:bCs/>
          <w:color w:val="262626" w:themeColor="text1" w:themeTint="D9"/>
          <w:sz w:val="20"/>
          <w:szCs w:val="20"/>
        </w:rPr>
        <w:t xml:space="preserve">rozdziale II </w:t>
      </w:r>
      <w:r w:rsidR="005F4106" w:rsidRPr="009D538D">
        <w:rPr>
          <w:rFonts w:asciiTheme="majorHAnsi" w:hAnsiTheme="majorHAnsi" w:cstheme="majorHAnsi"/>
          <w:b/>
          <w:bCs/>
          <w:color w:val="262626" w:themeColor="text1" w:themeTint="D9"/>
          <w:sz w:val="20"/>
          <w:szCs w:val="20"/>
        </w:rPr>
        <w:t xml:space="preserve">ust. </w:t>
      </w:r>
      <w:r w:rsidR="00FB14CA" w:rsidRPr="009D538D">
        <w:rPr>
          <w:rFonts w:asciiTheme="majorHAnsi" w:hAnsiTheme="majorHAnsi" w:cstheme="majorHAnsi"/>
          <w:b/>
          <w:bCs/>
          <w:color w:val="262626" w:themeColor="text1" w:themeTint="D9"/>
          <w:sz w:val="20"/>
          <w:szCs w:val="20"/>
        </w:rPr>
        <w:t xml:space="preserve">7 SWZ, </w:t>
      </w:r>
    </w:p>
    <w:p w14:paraId="1B79ACE3" w14:textId="482B4A21" w:rsidR="00FB14CA" w:rsidRPr="009D538D" w:rsidRDefault="0093536C" w:rsidP="00CC124D">
      <w:pPr>
        <w:spacing w:after="0" w:line="240" w:lineRule="auto"/>
        <w:ind w:left="426"/>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n</w:t>
      </w:r>
      <w:r w:rsidR="00FB14CA" w:rsidRPr="009D538D">
        <w:rPr>
          <w:rFonts w:asciiTheme="majorHAnsi" w:hAnsiTheme="majorHAnsi" w:cstheme="majorHAnsi"/>
          <w:color w:val="262626" w:themeColor="text1" w:themeTint="D9"/>
          <w:sz w:val="20"/>
          <w:szCs w:val="20"/>
        </w:rPr>
        <w:t xml:space="preserve">ie podlega wykluczeniu na podstawie </w:t>
      </w:r>
      <w:r w:rsidR="00FB14CA" w:rsidRPr="009D538D">
        <w:rPr>
          <w:rFonts w:asciiTheme="majorHAnsi" w:hAnsiTheme="majorHAnsi" w:cstheme="majorHAnsi"/>
          <w:b/>
          <w:bCs/>
          <w:color w:val="262626" w:themeColor="text1" w:themeTint="D9"/>
          <w:sz w:val="20"/>
          <w:szCs w:val="20"/>
        </w:rPr>
        <w:t xml:space="preserve">art. 108 </w:t>
      </w:r>
      <w:r w:rsidR="00281EDE" w:rsidRPr="009D538D">
        <w:rPr>
          <w:rFonts w:asciiTheme="majorHAnsi" w:hAnsiTheme="majorHAnsi" w:cstheme="majorHAnsi"/>
          <w:b/>
          <w:bCs/>
          <w:color w:val="262626" w:themeColor="text1" w:themeTint="D9"/>
          <w:sz w:val="20"/>
          <w:szCs w:val="20"/>
        </w:rPr>
        <w:t xml:space="preserve">i </w:t>
      </w:r>
      <w:r w:rsidR="00067173" w:rsidRPr="009D538D">
        <w:rPr>
          <w:rFonts w:asciiTheme="majorHAnsi" w:hAnsiTheme="majorHAnsi" w:cstheme="majorHAnsi"/>
          <w:b/>
          <w:bCs/>
          <w:color w:val="262626" w:themeColor="text1" w:themeTint="D9"/>
          <w:sz w:val="20"/>
          <w:szCs w:val="20"/>
        </w:rPr>
        <w:t xml:space="preserve">art. 109 </w:t>
      </w:r>
      <w:r w:rsidR="00281EDE" w:rsidRPr="009D538D">
        <w:rPr>
          <w:rFonts w:asciiTheme="majorHAnsi" w:hAnsiTheme="majorHAnsi" w:cstheme="majorHAnsi"/>
          <w:b/>
          <w:bCs/>
          <w:color w:val="262626" w:themeColor="text1" w:themeTint="D9"/>
          <w:sz w:val="20"/>
          <w:szCs w:val="20"/>
        </w:rPr>
        <w:t>w zakresie wskazanym a rozdz. II pkt 8</w:t>
      </w:r>
      <w:r w:rsidR="00642C8D" w:rsidRPr="009D538D">
        <w:rPr>
          <w:rFonts w:asciiTheme="majorHAnsi" w:hAnsiTheme="majorHAnsi" w:cstheme="majorHAnsi"/>
          <w:b/>
          <w:bCs/>
          <w:color w:val="262626" w:themeColor="text1" w:themeTint="D9"/>
          <w:sz w:val="20"/>
          <w:szCs w:val="20"/>
        </w:rPr>
        <w:t>.</w:t>
      </w:r>
      <w:r w:rsidR="00281EDE" w:rsidRPr="009D538D">
        <w:rPr>
          <w:rFonts w:asciiTheme="majorHAnsi" w:hAnsiTheme="majorHAnsi" w:cstheme="majorHAnsi"/>
          <w:b/>
          <w:bCs/>
          <w:color w:val="262626" w:themeColor="text1" w:themeTint="D9"/>
          <w:sz w:val="20"/>
          <w:szCs w:val="20"/>
        </w:rPr>
        <w:t>2 i pkt 8.3 SWZ</w:t>
      </w:r>
      <w:r w:rsidR="00FB14CA" w:rsidRPr="009D538D">
        <w:rPr>
          <w:rFonts w:asciiTheme="majorHAnsi" w:hAnsiTheme="majorHAnsi" w:cstheme="majorHAnsi"/>
          <w:b/>
          <w:bCs/>
          <w:color w:val="262626" w:themeColor="text1" w:themeTint="D9"/>
          <w:sz w:val="20"/>
          <w:szCs w:val="20"/>
        </w:rPr>
        <w:t xml:space="preserve">, </w:t>
      </w:r>
    </w:p>
    <w:p w14:paraId="25EA52E3"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 xml:space="preserve">złożył ofertę niepodlegającą odrzuceniu na podstawie art. 226 ust. 1 ustawy </w:t>
      </w:r>
      <w:proofErr w:type="spellStart"/>
      <w:r w:rsidR="00FB14CA" w:rsidRPr="009D538D">
        <w:rPr>
          <w:rFonts w:asciiTheme="majorHAnsi" w:hAnsiTheme="majorHAnsi" w:cstheme="majorHAnsi"/>
          <w:color w:val="262626" w:themeColor="text1" w:themeTint="D9"/>
          <w:sz w:val="20"/>
          <w:szCs w:val="20"/>
        </w:rPr>
        <w:t>Pzp</w:t>
      </w:r>
      <w:proofErr w:type="spellEnd"/>
      <w:r w:rsidR="00FB14CA" w:rsidRPr="009D538D">
        <w:rPr>
          <w:rFonts w:asciiTheme="majorHAnsi" w:hAnsiTheme="majorHAnsi" w:cstheme="majorHAnsi"/>
          <w:color w:val="262626" w:themeColor="text1" w:themeTint="D9"/>
          <w:sz w:val="20"/>
          <w:szCs w:val="20"/>
        </w:rPr>
        <w:t>.</w:t>
      </w:r>
    </w:p>
    <w:p w14:paraId="116227FD" w14:textId="77777777" w:rsidR="0077475D" w:rsidRDefault="0077475D" w:rsidP="00CC124D">
      <w:pPr>
        <w:spacing w:after="0" w:line="240" w:lineRule="auto"/>
        <w:rPr>
          <w:rFonts w:asciiTheme="majorHAnsi" w:hAnsiTheme="majorHAnsi" w:cstheme="majorHAnsi"/>
          <w:color w:val="262626" w:themeColor="text1" w:themeTint="D9"/>
          <w:sz w:val="20"/>
          <w:szCs w:val="20"/>
        </w:rPr>
      </w:pPr>
    </w:p>
    <w:p w14:paraId="607816F0" w14:textId="13111513" w:rsidR="00FB14CA" w:rsidRPr="009D538D" w:rsidRDefault="0093536C"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3.4/ </w:t>
      </w:r>
      <w:r w:rsidR="00FB14CA" w:rsidRPr="009D538D">
        <w:rPr>
          <w:rFonts w:asciiTheme="majorHAnsi" w:hAnsiTheme="majorHAnsi" w:cstheme="majorHAnsi"/>
          <w:color w:val="262626" w:themeColor="text1" w:themeTint="D9"/>
          <w:sz w:val="20"/>
          <w:szCs w:val="20"/>
        </w:rPr>
        <w:t>Wykonawcy mogą wspólnie ubiegać się o udzielenie zamówienia. W takim przypadku:</w:t>
      </w:r>
    </w:p>
    <w:p w14:paraId="543CC4A1" w14:textId="12C34422" w:rsidR="0077475D" w:rsidRDefault="0093536C" w:rsidP="00FB7EDA">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Wykonawcy występujący wspólnie są zobowiązani do ustanowienia pełnomocnika do reprezentowania ich w postępowaniu albo do reprezentowania ich w postępowaniu i zawarcia umowy w sprawie przedmiotowego zamówienia publicznego.</w:t>
      </w:r>
    </w:p>
    <w:p w14:paraId="0F8A20DA" w14:textId="0880E779"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Wszelka korespondencja będzie prowadzona przez zamawiającego wyłącznie z pełnomocnikiem.</w:t>
      </w:r>
    </w:p>
    <w:p w14:paraId="411AF77A" w14:textId="77777777" w:rsidR="005F4106" w:rsidRPr="009D538D" w:rsidRDefault="005F4106" w:rsidP="00CC124D">
      <w:pPr>
        <w:spacing w:after="0" w:line="240" w:lineRule="auto"/>
        <w:rPr>
          <w:rFonts w:asciiTheme="majorHAnsi" w:hAnsiTheme="majorHAnsi" w:cstheme="majorHAnsi"/>
          <w:color w:val="262626" w:themeColor="text1" w:themeTint="D9"/>
          <w:sz w:val="20"/>
          <w:szCs w:val="20"/>
        </w:rPr>
      </w:pPr>
    </w:p>
    <w:p w14:paraId="4294EA92" w14:textId="77777777" w:rsidR="00FB14CA" w:rsidRPr="009D538D" w:rsidRDefault="0093536C"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lastRenderedPageBreak/>
        <w:t xml:space="preserve">3.5/ </w:t>
      </w:r>
      <w:r w:rsidR="00FB14CA" w:rsidRPr="009D538D">
        <w:rPr>
          <w:rFonts w:asciiTheme="majorHAnsi" w:hAnsiTheme="majorHAnsi" w:cstheme="majorHAnsi"/>
          <w:b/>
          <w:bCs/>
          <w:color w:val="262626" w:themeColor="text1" w:themeTint="D9"/>
          <w:sz w:val="20"/>
          <w:szCs w:val="20"/>
        </w:rPr>
        <w:t xml:space="preserve">Potencjał podmiotu trzeciego. </w:t>
      </w:r>
    </w:p>
    <w:p w14:paraId="65F7C86A" w14:textId="6C0AFCAD" w:rsidR="0093536C" w:rsidRPr="009D538D" w:rsidRDefault="00FB14CA"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W celu potwierdzenia spełnienia warunków udziału w postępowaniu, wykonawca może polegać na potencjale podmiotu trzeciego na zasadach opisanych w art. 118–123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xml:space="preserve">. Podmiot trzeci, na potencjał, którego wykonawca powołuje się w celu wykazania spełnienia warunków udziału w postępowaniu, nie może podlegać wykluczeniu na podstawie </w:t>
      </w:r>
      <w:r w:rsidR="00281EDE" w:rsidRPr="009D538D">
        <w:rPr>
          <w:rFonts w:asciiTheme="majorHAnsi" w:hAnsiTheme="majorHAnsi" w:cstheme="majorHAnsi"/>
          <w:b/>
          <w:bCs/>
          <w:color w:val="262626" w:themeColor="text1" w:themeTint="D9"/>
          <w:sz w:val="20"/>
          <w:szCs w:val="20"/>
        </w:rPr>
        <w:t xml:space="preserve">art. 108 i art. 109 w zakresie wskazanym </w:t>
      </w:r>
      <w:r w:rsidR="00187782" w:rsidRPr="009D538D">
        <w:rPr>
          <w:rFonts w:asciiTheme="majorHAnsi" w:hAnsiTheme="majorHAnsi" w:cstheme="majorHAnsi"/>
          <w:b/>
          <w:bCs/>
          <w:color w:val="262626" w:themeColor="text1" w:themeTint="D9"/>
          <w:sz w:val="20"/>
          <w:szCs w:val="20"/>
        </w:rPr>
        <w:t xml:space="preserve">w </w:t>
      </w:r>
      <w:r w:rsidR="00281EDE" w:rsidRPr="009D538D">
        <w:rPr>
          <w:rFonts w:asciiTheme="majorHAnsi" w:hAnsiTheme="majorHAnsi" w:cstheme="majorHAnsi"/>
          <w:b/>
          <w:bCs/>
          <w:color w:val="262626" w:themeColor="text1" w:themeTint="D9"/>
          <w:sz w:val="20"/>
          <w:szCs w:val="20"/>
        </w:rPr>
        <w:t>rozdz. II pkt 8</w:t>
      </w:r>
      <w:r w:rsidR="00C60CEB" w:rsidRPr="009D538D">
        <w:rPr>
          <w:rFonts w:asciiTheme="majorHAnsi" w:hAnsiTheme="majorHAnsi" w:cstheme="majorHAnsi"/>
          <w:b/>
          <w:bCs/>
          <w:color w:val="262626" w:themeColor="text1" w:themeTint="D9"/>
          <w:sz w:val="20"/>
          <w:szCs w:val="20"/>
        </w:rPr>
        <w:t>.</w:t>
      </w:r>
      <w:r w:rsidR="00281EDE" w:rsidRPr="009D538D">
        <w:rPr>
          <w:rFonts w:asciiTheme="majorHAnsi" w:hAnsiTheme="majorHAnsi" w:cstheme="majorHAnsi"/>
          <w:b/>
          <w:bCs/>
          <w:color w:val="262626" w:themeColor="text1" w:themeTint="D9"/>
          <w:sz w:val="20"/>
          <w:szCs w:val="20"/>
        </w:rPr>
        <w:t>2 i pkt 8.3 SWZ</w:t>
      </w:r>
      <w:r w:rsidR="00352D31">
        <w:rPr>
          <w:rFonts w:asciiTheme="majorHAnsi" w:hAnsiTheme="majorHAnsi" w:cstheme="majorHAnsi"/>
          <w:b/>
          <w:bCs/>
          <w:color w:val="262626" w:themeColor="text1" w:themeTint="D9"/>
          <w:sz w:val="20"/>
          <w:szCs w:val="20"/>
        </w:rPr>
        <w:t>.</w:t>
      </w:r>
    </w:p>
    <w:p w14:paraId="6DD0817E" w14:textId="77777777" w:rsidR="00281EDE" w:rsidRPr="009D538D" w:rsidRDefault="00281EDE" w:rsidP="00CC124D">
      <w:pPr>
        <w:spacing w:after="0" w:line="240" w:lineRule="auto"/>
        <w:jc w:val="both"/>
        <w:rPr>
          <w:rFonts w:asciiTheme="majorHAnsi" w:hAnsiTheme="majorHAnsi" w:cstheme="majorHAnsi"/>
          <w:b/>
          <w:bCs/>
          <w:color w:val="262626" w:themeColor="text1" w:themeTint="D9"/>
          <w:sz w:val="20"/>
          <w:szCs w:val="20"/>
        </w:rPr>
      </w:pPr>
    </w:p>
    <w:p w14:paraId="7304A9B1" w14:textId="77777777" w:rsidR="00FB14CA" w:rsidRPr="009D538D" w:rsidRDefault="0093536C"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3.6/ </w:t>
      </w:r>
      <w:r w:rsidR="00FB14CA" w:rsidRPr="009D538D">
        <w:rPr>
          <w:rFonts w:asciiTheme="majorHAnsi" w:hAnsiTheme="majorHAnsi" w:cstheme="majorHAnsi"/>
          <w:b/>
          <w:bCs/>
          <w:color w:val="262626" w:themeColor="text1" w:themeTint="D9"/>
          <w:sz w:val="20"/>
          <w:szCs w:val="20"/>
        </w:rPr>
        <w:t>Podwykonawstwo.</w:t>
      </w:r>
    </w:p>
    <w:p w14:paraId="14EEF34C"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Wykonawca może powierzyć wykonanie części zamówienia podwykonawcy (podwykonawcom).</w:t>
      </w:r>
    </w:p>
    <w:p w14:paraId="2DF87829"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302696A9"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Zamawiający nie zastrzega obowiązku osobistego wykonania przez Wykonawcę kluczowych części zamówienia.</w:t>
      </w:r>
    </w:p>
    <w:p w14:paraId="536E9C19"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55674897" w14:textId="7DA4BD38" w:rsidR="00FB14CA"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Zamawiający wymaga, aby w przypadku powierzenia części zamówienia podwykonawcom, Wykonawca wskazał w ofercie </w:t>
      </w:r>
      <w:r w:rsidR="00482965" w:rsidRPr="009D538D">
        <w:rPr>
          <w:rFonts w:asciiTheme="majorHAnsi" w:hAnsiTheme="majorHAnsi" w:cstheme="majorHAnsi"/>
          <w:color w:val="262626" w:themeColor="text1" w:themeTint="D9"/>
          <w:sz w:val="20"/>
          <w:szCs w:val="20"/>
        </w:rPr>
        <w:t xml:space="preserve">(załącznik nr 1 do SWZ) </w:t>
      </w:r>
      <w:r w:rsidRPr="009D538D">
        <w:rPr>
          <w:rFonts w:asciiTheme="majorHAnsi" w:hAnsiTheme="majorHAnsi" w:cstheme="majorHAnsi"/>
          <w:color w:val="262626" w:themeColor="text1" w:themeTint="D9"/>
          <w:sz w:val="20"/>
          <w:szCs w:val="20"/>
        </w:rPr>
        <w:t>części zamówienia, których wykonanie zamierza powierzyć podwykonawcom oraz podał (o ile są mu wiadome na tym etapie)</w:t>
      </w:r>
      <w:r w:rsidR="00482965"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nazwy (firmy) tych podwykonawców.</w:t>
      </w:r>
    </w:p>
    <w:p w14:paraId="455A2AD0" w14:textId="77777777" w:rsidR="00D9613C" w:rsidRPr="009D538D" w:rsidRDefault="00D9613C" w:rsidP="00CC124D">
      <w:pPr>
        <w:spacing w:after="0" w:line="240" w:lineRule="auto"/>
        <w:rPr>
          <w:rFonts w:asciiTheme="majorHAnsi" w:hAnsiTheme="majorHAnsi" w:cstheme="majorHAnsi"/>
          <w:color w:val="262626" w:themeColor="text1" w:themeTint="D9"/>
          <w:sz w:val="20"/>
          <w:szCs w:val="20"/>
        </w:rPr>
      </w:pPr>
    </w:p>
    <w:p w14:paraId="2F294E4C" w14:textId="77777777" w:rsidR="00FB14CA" w:rsidRPr="009D538D"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KOMUNIKACJA W POSTĘPOWANIU.</w:t>
      </w:r>
    </w:p>
    <w:p w14:paraId="5EAD8031"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411BB5B0" w14:textId="77777777" w:rsidR="0093536C" w:rsidRPr="009D538D" w:rsidRDefault="0093536C"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 niniejszym postępowaniu o udzielenie zamówienia komunikacja między Zamawiającym a Wykonawcami odbywa się przy użyciu </w:t>
      </w:r>
      <w:proofErr w:type="spellStart"/>
      <w:r w:rsidRPr="009D538D">
        <w:rPr>
          <w:rFonts w:asciiTheme="majorHAnsi" w:hAnsiTheme="majorHAnsi" w:cstheme="majorHAnsi"/>
          <w:color w:val="262626" w:themeColor="text1" w:themeTint="D9"/>
          <w:sz w:val="20"/>
          <w:szCs w:val="20"/>
        </w:rPr>
        <w:t>miniPortalu</w:t>
      </w:r>
      <w:proofErr w:type="spellEnd"/>
      <w:r w:rsidRPr="009D538D">
        <w:rPr>
          <w:rFonts w:asciiTheme="majorHAnsi" w:hAnsiTheme="majorHAnsi" w:cstheme="majorHAnsi"/>
          <w:color w:val="262626" w:themeColor="text1" w:themeTint="D9"/>
          <w:sz w:val="20"/>
          <w:szCs w:val="20"/>
        </w:rPr>
        <w:t xml:space="preserve"> https://miniportal.uzp.gov.pl/, </w:t>
      </w:r>
      <w:proofErr w:type="spellStart"/>
      <w:r w:rsidRPr="009D538D">
        <w:rPr>
          <w:rFonts w:asciiTheme="majorHAnsi" w:hAnsiTheme="majorHAnsi" w:cstheme="majorHAnsi"/>
          <w:color w:val="262626" w:themeColor="text1" w:themeTint="D9"/>
          <w:sz w:val="20"/>
          <w:szCs w:val="20"/>
        </w:rPr>
        <w:t>ePUAPu</w:t>
      </w:r>
      <w:proofErr w:type="spellEnd"/>
      <w:r w:rsidRPr="009D538D">
        <w:rPr>
          <w:rFonts w:asciiTheme="majorHAnsi" w:hAnsiTheme="majorHAnsi" w:cstheme="majorHAnsi"/>
          <w:color w:val="262626" w:themeColor="text1" w:themeTint="D9"/>
          <w:sz w:val="20"/>
          <w:szCs w:val="20"/>
        </w:rPr>
        <w:t xml:space="preserve"> </w:t>
      </w:r>
      <w:hyperlink r:id="rId11" w:history="1">
        <w:r w:rsidR="00317C99" w:rsidRPr="009D538D">
          <w:rPr>
            <w:rStyle w:val="Hipercze"/>
            <w:rFonts w:asciiTheme="majorHAnsi" w:hAnsiTheme="majorHAnsi" w:cstheme="majorHAnsi"/>
            <w:color w:val="262626" w:themeColor="text1" w:themeTint="D9"/>
            <w:sz w:val="20"/>
            <w:szCs w:val="20"/>
          </w:rPr>
          <w:t>https://epuap.gov.pl/wps/portal</w:t>
        </w:r>
      </w:hyperlink>
      <w:r w:rsidR="00317C99"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oraz poczty elektronicznej - </w:t>
      </w:r>
      <w:hyperlink r:id="rId12" w:history="1">
        <w:r w:rsidR="00317C99" w:rsidRPr="009D538D">
          <w:rPr>
            <w:rStyle w:val="Hipercze"/>
            <w:rFonts w:asciiTheme="majorHAnsi" w:hAnsiTheme="majorHAnsi" w:cstheme="majorHAnsi"/>
            <w:color w:val="262626" w:themeColor="text1" w:themeTint="D9"/>
            <w:sz w:val="20"/>
            <w:szCs w:val="20"/>
          </w:rPr>
          <w:t>bzp@miasto.pruszkow.pl</w:t>
        </w:r>
      </w:hyperlink>
      <w:r w:rsidRPr="009D538D">
        <w:rPr>
          <w:rFonts w:asciiTheme="majorHAnsi" w:hAnsiTheme="majorHAnsi" w:cstheme="majorHAnsi"/>
          <w:color w:val="262626" w:themeColor="text1" w:themeTint="D9"/>
          <w:sz w:val="20"/>
          <w:szCs w:val="20"/>
        </w:rPr>
        <w:t xml:space="preserve">. </w:t>
      </w:r>
    </w:p>
    <w:p w14:paraId="5F15EB44" w14:textId="77777777" w:rsidR="00317C99" w:rsidRPr="009D538D" w:rsidRDefault="00317C99"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6EF70BC" w14:textId="77777777" w:rsidR="0093536C" w:rsidRPr="009D538D" w:rsidRDefault="0093536C"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Uczestnicy postępowania składając ofertę akceptują postanowienia: </w:t>
      </w:r>
    </w:p>
    <w:p w14:paraId="0AC4BEC2" w14:textId="77777777" w:rsidR="0093536C" w:rsidRPr="009D538D" w:rsidRDefault="0093536C" w:rsidP="00CC124D">
      <w:pPr>
        <w:autoSpaceDE w:val="0"/>
        <w:autoSpaceDN w:val="0"/>
        <w:adjustRightInd w:val="0"/>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Regulaminu korzystania z systemu </w:t>
      </w:r>
      <w:proofErr w:type="spellStart"/>
      <w:r w:rsidRPr="009D538D">
        <w:rPr>
          <w:rFonts w:asciiTheme="majorHAnsi" w:hAnsiTheme="majorHAnsi" w:cstheme="majorHAnsi"/>
          <w:color w:val="262626" w:themeColor="text1" w:themeTint="D9"/>
          <w:sz w:val="20"/>
          <w:szCs w:val="20"/>
        </w:rPr>
        <w:t>miniPortal</w:t>
      </w:r>
      <w:proofErr w:type="spellEnd"/>
      <w:r w:rsidRPr="009D538D">
        <w:rPr>
          <w:rFonts w:asciiTheme="majorHAnsi" w:hAnsiTheme="majorHAnsi" w:cstheme="majorHAnsi"/>
          <w:color w:val="262626" w:themeColor="text1" w:themeTint="D9"/>
          <w:sz w:val="20"/>
          <w:szCs w:val="20"/>
        </w:rPr>
        <w:t xml:space="preserve"> – dostępnego pod adresem: https://miniportal.uzp.gov.pl/WarunkiUslugi </w:t>
      </w:r>
    </w:p>
    <w:p w14:paraId="38D6BF84" w14:textId="660857F8" w:rsidR="0093536C" w:rsidRDefault="0093536C" w:rsidP="00CC124D">
      <w:pPr>
        <w:autoSpaceDE w:val="0"/>
        <w:autoSpaceDN w:val="0"/>
        <w:adjustRightInd w:val="0"/>
        <w:spacing w:after="0" w:line="240" w:lineRule="auto"/>
        <w:ind w:left="426"/>
        <w:rPr>
          <w:rStyle w:val="Hipercze"/>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Instrukcji użytkownika systemu </w:t>
      </w:r>
      <w:proofErr w:type="spellStart"/>
      <w:r w:rsidRPr="009D538D">
        <w:rPr>
          <w:rFonts w:asciiTheme="majorHAnsi" w:hAnsiTheme="majorHAnsi" w:cstheme="majorHAnsi"/>
          <w:color w:val="262626" w:themeColor="text1" w:themeTint="D9"/>
          <w:sz w:val="20"/>
          <w:szCs w:val="20"/>
        </w:rPr>
        <w:t>miniPortal-ePUAP</w:t>
      </w:r>
      <w:proofErr w:type="spellEnd"/>
      <w:r w:rsidRPr="009D538D">
        <w:rPr>
          <w:rFonts w:asciiTheme="majorHAnsi" w:hAnsiTheme="majorHAnsi" w:cstheme="majorHAnsi"/>
          <w:color w:val="262626" w:themeColor="text1" w:themeTint="D9"/>
          <w:sz w:val="20"/>
          <w:szCs w:val="20"/>
        </w:rPr>
        <w:t xml:space="preserve"> – dostępnego pod adresem </w:t>
      </w:r>
      <w:hyperlink r:id="rId13" w:history="1">
        <w:r w:rsidR="00317C99" w:rsidRPr="009D538D">
          <w:rPr>
            <w:rStyle w:val="Hipercze"/>
            <w:rFonts w:asciiTheme="majorHAnsi" w:hAnsiTheme="majorHAnsi" w:cstheme="majorHAnsi"/>
            <w:color w:val="262626" w:themeColor="text1" w:themeTint="D9"/>
            <w:sz w:val="20"/>
            <w:szCs w:val="20"/>
          </w:rPr>
          <w:t>https://miniportal.uzp.gov.pl/Instrukcja_uzytkownika_miniPortal-ePUAP.pdf</w:t>
        </w:r>
      </w:hyperlink>
    </w:p>
    <w:p w14:paraId="6923AF31" w14:textId="77777777" w:rsidR="0077475D" w:rsidRPr="009D538D" w:rsidRDefault="0077475D" w:rsidP="00CC124D">
      <w:pPr>
        <w:autoSpaceDE w:val="0"/>
        <w:autoSpaceDN w:val="0"/>
        <w:adjustRightInd w:val="0"/>
        <w:spacing w:after="0" w:line="240" w:lineRule="auto"/>
        <w:ind w:left="426"/>
        <w:rPr>
          <w:rFonts w:asciiTheme="majorHAnsi" w:hAnsiTheme="majorHAnsi" w:cstheme="majorHAnsi"/>
          <w:color w:val="262626" w:themeColor="text1" w:themeTint="D9"/>
          <w:sz w:val="20"/>
          <w:szCs w:val="20"/>
        </w:rPr>
      </w:pPr>
    </w:p>
    <w:p w14:paraId="2855D5B5"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5</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WIZJA LOKALNA.</w:t>
      </w:r>
    </w:p>
    <w:p w14:paraId="7FF455CB" w14:textId="77777777" w:rsidR="00317C99" w:rsidRPr="009D538D" w:rsidRDefault="00317C99" w:rsidP="00CC124D">
      <w:pPr>
        <w:spacing w:after="0" w:line="240" w:lineRule="auto"/>
        <w:rPr>
          <w:rFonts w:asciiTheme="majorHAnsi" w:hAnsiTheme="majorHAnsi" w:cstheme="majorHAnsi"/>
          <w:color w:val="262626" w:themeColor="text1" w:themeTint="D9"/>
          <w:sz w:val="20"/>
          <w:szCs w:val="20"/>
        </w:rPr>
      </w:pPr>
    </w:p>
    <w:p w14:paraId="5B8C532B" w14:textId="1904CC6F"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obowiązku odbycia przez wykonawcę wizji lokalnej oraz sprawdzenia przez wykonawcę dokumentów niezbędnych do realizacji zamówienia dostępnych na miejscu u zamawiającego.</w:t>
      </w:r>
    </w:p>
    <w:p w14:paraId="7A9C68F4" w14:textId="77777777" w:rsidR="00244E6F" w:rsidRDefault="00244E6F" w:rsidP="00CC124D">
      <w:pPr>
        <w:spacing w:after="0" w:line="240" w:lineRule="auto"/>
        <w:rPr>
          <w:rFonts w:asciiTheme="majorHAnsi" w:hAnsiTheme="majorHAnsi" w:cstheme="majorHAnsi"/>
          <w:color w:val="262626" w:themeColor="text1" w:themeTint="D9"/>
          <w:sz w:val="20"/>
          <w:szCs w:val="20"/>
        </w:rPr>
      </w:pPr>
    </w:p>
    <w:p w14:paraId="2D5505F2"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6</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PODZIAŁ ZAMÓWIENIA NA CZĘŚCI.</w:t>
      </w:r>
    </w:p>
    <w:p w14:paraId="31D1CE9C" w14:textId="77777777" w:rsidR="00317C99" w:rsidRPr="009D538D" w:rsidRDefault="00317C99" w:rsidP="00CC124D">
      <w:pPr>
        <w:spacing w:after="0" w:line="240" w:lineRule="auto"/>
        <w:rPr>
          <w:rFonts w:asciiTheme="majorHAnsi" w:hAnsiTheme="majorHAnsi" w:cstheme="majorHAnsi"/>
          <w:color w:val="262626" w:themeColor="text1" w:themeTint="D9"/>
          <w:sz w:val="20"/>
          <w:szCs w:val="20"/>
        </w:rPr>
      </w:pPr>
    </w:p>
    <w:p w14:paraId="58F00B44" w14:textId="77777777" w:rsidR="00FB14CA" w:rsidRPr="00D258C0" w:rsidRDefault="007E6F1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6.1/ </w:t>
      </w:r>
      <w:r w:rsidR="00FB14CA" w:rsidRPr="009D538D">
        <w:rPr>
          <w:rFonts w:asciiTheme="majorHAnsi" w:hAnsiTheme="majorHAnsi" w:cstheme="majorHAnsi"/>
          <w:color w:val="262626" w:themeColor="text1" w:themeTint="D9"/>
          <w:sz w:val="20"/>
          <w:szCs w:val="20"/>
        </w:rPr>
        <w:t xml:space="preserve">Zamawiający nie dokonuje podziału zamówienia na części. Tym samym zamawiający nie dopuszcza składania ofert </w:t>
      </w:r>
      <w:r w:rsidR="00FB14CA" w:rsidRPr="00D258C0">
        <w:rPr>
          <w:rFonts w:asciiTheme="majorHAnsi" w:hAnsiTheme="majorHAnsi" w:cstheme="majorHAnsi"/>
          <w:color w:val="262626" w:themeColor="text1" w:themeTint="D9"/>
          <w:sz w:val="20"/>
          <w:szCs w:val="20"/>
        </w:rPr>
        <w:t xml:space="preserve">częściowych, o których mowa w art. 7 pkt 15 ustawy </w:t>
      </w:r>
      <w:proofErr w:type="spellStart"/>
      <w:r w:rsidR="00FB14CA" w:rsidRPr="00D258C0">
        <w:rPr>
          <w:rFonts w:asciiTheme="majorHAnsi" w:hAnsiTheme="majorHAnsi" w:cstheme="majorHAnsi"/>
          <w:color w:val="262626" w:themeColor="text1" w:themeTint="D9"/>
          <w:sz w:val="20"/>
          <w:szCs w:val="20"/>
        </w:rPr>
        <w:t>Pzp</w:t>
      </w:r>
      <w:proofErr w:type="spellEnd"/>
      <w:r w:rsidR="00FB14CA" w:rsidRPr="00D258C0">
        <w:rPr>
          <w:rFonts w:asciiTheme="majorHAnsi" w:hAnsiTheme="majorHAnsi" w:cstheme="majorHAnsi"/>
          <w:color w:val="262626" w:themeColor="text1" w:themeTint="D9"/>
          <w:sz w:val="20"/>
          <w:szCs w:val="20"/>
        </w:rPr>
        <w:t>.</w:t>
      </w:r>
    </w:p>
    <w:p w14:paraId="0BED0C51" w14:textId="77777777" w:rsidR="00317C99" w:rsidRPr="00D258C0" w:rsidRDefault="00317C99" w:rsidP="00CC124D">
      <w:pPr>
        <w:spacing w:after="0" w:line="240" w:lineRule="auto"/>
        <w:jc w:val="both"/>
        <w:rPr>
          <w:rFonts w:asciiTheme="majorHAnsi" w:hAnsiTheme="majorHAnsi" w:cstheme="majorHAnsi"/>
          <w:color w:val="262626" w:themeColor="text1" w:themeTint="D9"/>
          <w:sz w:val="20"/>
          <w:szCs w:val="20"/>
        </w:rPr>
      </w:pPr>
    </w:p>
    <w:p w14:paraId="456B605D" w14:textId="77777777" w:rsidR="009A2CDF" w:rsidRDefault="00482965" w:rsidP="00EE2AE7">
      <w:pPr>
        <w:spacing w:after="0" w:line="240" w:lineRule="auto"/>
        <w:contextualSpacing/>
        <w:jc w:val="both"/>
        <w:rPr>
          <w:rFonts w:asciiTheme="majorHAnsi" w:hAnsiTheme="majorHAnsi" w:cstheme="majorHAnsi"/>
          <w:color w:val="262626" w:themeColor="text1" w:themeTint="D9"/>
          <w:sz w:val="20"/>
          <w:szCs w:val="20"/>
          <w:lang w:eastAsia="en-US"/>
        </w:rPr>
      </w:pPr>
      <w:r w:rsidRPr="00244E6F">
        <w:rPr>
          <w:rFonts w:asciiTheme="majorHAnsi" w:hAnsiTheme="majorHAnsi" w:cstheme="majorHAnsi"/>
          <w:color w:val="262626" w:themeColor="text1" w:themeTint="D9"/>
          <w:sz w:val="20"/>
          <w:szCs w:val="20"/>
          <w:lang w:eastAsia="en-US"/>
        </w:rPr>
        <w:t xml:space="preserve">6.2/ </w:t>
      </w:r>
      <w:r w:rsidR="00C90825" w:rsidRPr="00244E6F">
        <w:rPr>
          <w:rFonts w:asciiTheme="majorHAnsi" w:hAnsiTheme="majorHAnsi" w:cstheme="majorHAnsi"/>
          <w:color w:val="262626" w:themeColor="text1" w:themeTint="D9"/>
          <w:sz w:val="20"/>
          <w:szCs w:val="20"/>
          <w:lang w:eastAsia="en-US"/>
        </w:rPr>
        <w:t xml:space="preserve">Zamawiający nie dokonuje podziału zamówienia na części z uwagi na jednorodny </w:t>
      </w:r>
      <w:r w:rsidR="00C90825" w:rsidRPr="00244E6F">
        <w:rPr>
          <w:rFonts w:asciiTheme="majorHAnsi" w:hAnsiTheme="majorHAnsi" w:cstheme="majorHAnsi"/>
          <w:b/>
          <w:bCs/>
          <w:color w:val="262626" w:themeColor="text1" w:themeTint="D9"/>
          <w:sz w:val="20"/>
          <w:szCs w:val="20"/>
          <w:lang w:eastAsia="en-US"/>
        </w:rPr>
        <w:t xml:space="preserve">charakter </w:t>
      </w:r>
      <w:r w:rsidR="009A2CDF">
        <w:rPr>
          <w:rFonts w:asciiTheme="majorHAnsi" w:hAnsiTheme="majorHAnsi" w:cstheme="majorHAnsi"/>
          <w:b/>
          <w:bCs/>
          <w:color w:val="262626" w:themeColor="text1" w:themeTint="D9"/>
          <w:sz w:val="20"/>
          <w:szCs w:val="20"/>
          <w:lang w:eastAsia="en-US"/>
        </w:rPr>
        <w:t>usług</w:t>
      </w:r>
      <w:r w:rsidR="00C90825" w:rsidRPr="00244E6F">
        <w:rPr>
          <w:rFonts w:asciiTheme="majorHAnsi" w:hAnsiTheme="majorHAnsi" w:cstheme="majorHAnsi"/>
          <w:color w:val="262626" w:themeColor="text1" w:themeTint="D9"/>
          <w:sz w:val="20"/>
          <w:szCs w:val="20"/>
          <w:lang w:eastAsia="en-US"/>
        </w:rPr>
        <w:t>, podział zamówienia na części wymagałby skoordynowania działań różnych wykonawców realizujących poszczególne części zamówienia, co mogł</w:t>
      </w:r>
      <w:r w:rsidR="00187782" w:rsidRPr="00244E6F">
        <w:rPr>
          <w:rFonts w:asciiTheme="majorHAnsi" w:hAnsiTheme="majorHAnsi" w:cstheme="majorHAnsi"/>
          <w:color w:val="262626" w:themeColor="text1" w:themeTint="D9"/>
          <w:sz w:val="20"/>
          <w:szCs w:val="20"/>
          <w:lang w:eastAsia="en-US"/>
        </w:rPr>
        <w:t>o</w:t>
      </w:r>
      <w:r w:rsidR="00C90825" w:rsidRPr="00244E6F">
        <w:rPr>
          <w:rFonts w:asciiTheme="majorHAnsi" w:hAnsiTheme="majorHAnsi" w:cstheme="majorHAnsi"/>
          <w:color w:val="262626" w:themeColor="text1" w:themeTint="D9"/>
          <w:sz w:val="20"/>
          <w:szCs w:val="20"/>
          <w:lang w:eastAsia="en-US"/>
        </w:rPr>
        <w:t>by poważnie zagrozić właściwemu i terminowemu wykonaniu zamówienia</w:t>
      </w:r>
      <w:r w:rsidR="009A2CDF">
        <w:rPr>
          <w:rFonts w:asciiTheme="majorHAnsi" w:hAnsiTheme="majorHAnsi" w:cstheme="majorHAnsi"/>
          <w:color w:val="262626" w:themeColor="text1" w:themeTint="D9"/>
          <w:sz w:val="20"/>
          <w:szCs w:val="20"/>
          <w:lang w:eastAsia="en-US"/>
        </w:rPr>
        <w:t>.</w:t>
      </w:r>
    </w:p>
    <w:p w14:paraId="1CDB9AD2"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FCF26E8"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7</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OFERTY WARIANTOWE.</w:t>
      </w:r>
    </w:p>
    <w:p w14:paraId="39146A1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F37166C" w14:textId="36B70A45" w:rsidR="004E5A53" w:rsidRDefault="00FB14CA"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dopuszcza możliwości złożenia oferty wariantowej, o której mowa w art. 92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xml:space="preserve"> tzn. oferty przewidującej odmienny sposób wykonania zamówienia niż określony w niniejszej SWZ.</w:t>
      </w:r>
    </w:p>
    <w:p w14:paraId="2711C7E5" w14:textId="77777777" w:rsidR="0077475D" w:rsidRDefault="0077475D" w:rsidP="003361A8">
      <w:pPr>
        <w:spacing w:after="0" w:line="240" w:lineRule="auto"/>
        <w:jc w:val="both"/>
        <w:rPr>
          <w:rFonts w:asciiTheme="majorHAnsi" w:hAnsiTheme="majorHAnsi" w:cstheme="majorHAnsi"/>
          <w:color w:val="262626" w:themeColor="text1" w:themeTint="D9"/>
          <w:sz w:val="20"/>
          <w:szCs w:val="20"/>
        </w:rPr>
      </w:pPr>
    </w:p>
    <w:p w14:paraId="39EA560B"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8</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KATALOGI ELEKTRONICZNE.</w:t>
      </w:r>
    </w:p>
    <w:p w14:paraId="6DF3C33A"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3B95831A" w14:textId="702E52F6" w:rsidR="004E5A53" w:rsidRDefault="00FB14CA"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Zamawiający nie wymaga złożenia ofert w postaci katalogów elektronicznych.</w:t>
      </w:r>
    </w:p>
    <w:p w14:paraId="551D6F1F"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53CCAE8"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9</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UMOWA RAMOWA.</w:t>
      </w:r>
    </w:p>
    <w:p w14:paraId="68410D88"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2B0FFC9" w14:textId="56B18C79" w:rsidR="00FB14CA" w:rsidRDefault="00FB14C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przewiduje zawarcia umowy ramowej, o  której mowa w art. 311–315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w:t>
      </w:r>
    </w:p>
    <w:p w14:paraId="0373888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2487823" w14:textId="77777777" w:rsidR="00FB14CA" w:rsidRPr="009D538D" w:rsidRDefault="00317C99" w:rsidP="004F1617">
      <w:pPr>
        <w:pBdr>
          <w:top w:val="single" w:sz="4" w:space="1" w:color="auto"/>
          <w:left w:val="single" w:sz="4" w:space="4" w:color="auto"/>
          <w:bottom w:val="single" w:sz="4" w:space="5"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10</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AUKCJA ELEKTRONICZNA.</w:t>
      </w:r>
    </w:p>
    <w:p w14:paraId="31357DD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C2900D0" w14:textId="2B42FE52" w:rsidR="004E5A53" w:rsidRDefault="00FB14C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przewiduje przeprowadzenia aukcji elektronicznej, o  której mowa w art. 308 ust. 1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w:t>
      </w:r>
    </w:p>
    <w:p w14:paraId="44236AAD" w14:textId="77777777" w:rsidR="0077475D" w:rsidRDefault="0077475D" w:rsidP="00CC124D">
      <w:pPr>
        <w:spacing w:after="0" w:line="240" w:lineRule="auto"/>
        <w:rPr>
          <w:rFonts w:asciiTheme="majorHAnsi" w:hAnsiTheme="majorHAnsi" w:cstheme="majorHAnsi"/>
          <w:color w:val="262626" w:themeColor="text1" w:themeTint="D9"/>
          <w:sz w:val="20"/>
          <w:szCs w:val="20"/>
        </w:rPr>
      </w:pPr>
    </w:p>
    <w:p w14:paraId="470CE432"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11</w:t>
      </w:r>
      <w:r w:rsidR="007E6F19"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ZAMÓWIENIA, O KTÓRYCH MOWA W ART. 214 UST. 1 PKT 7 I 8 USTAWY PZP.</w:t>
      </w:r>
    </w:p>
    <w:p w14:paraId="549B38D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7A379A56" w14:textId="3DBCA0CD" w:rsidR="00FB14CA" w:rsidRDefault="004E5A53" w:rsidP="00B42FD9">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11.1/ </w:t>
      </w:r>
      <w:r w:rsidR="00FB14CA" w:rsidRPr="009D538D">
        <w:rPr>
          <w:rFonts w:asciiTheme="majorHAnsi" w:hAnsiTheme="majorHAnsi" w:cstheme="majorHAnsi"/>
          <w:color w:val="262626" w:themeColor="text1" w:themeTint="D9"/>
          <w:sz w:val="20"/>
          <w:szCs w:val="20"/>
        </w:rPr>
        <w:t>Zamawiający</w:t>
      </w:r>
      <w:r w:rsidR="00B42FD9">
        <w:rPr>
          <w:rFonts w:asciiTheme="majorHAnsi" w:hAnsiTheme="majorHAnsi" w:cstheme="majorHAnsi"/>
          <w:color w:val="262626" w:themeColor="text1" w:themeTint="D9"/>
          <w:sz w:val="20"/>
          <w:szCs w:val="20"/>
        </w:rPr>
        <w:t xml:space="preserve"> </w:t>
      </w:r>
      <w:r w:rsidR="00FD4171">
        <w:rPr>
          <w:rFonts w:asciiTheme="majorHAnsi" w:hAnsiTheme="majorHAnsi" w:cstheme="majorHAnsi"/>
          <w:b/>
          <w:bCs/>
          <w:color w:val="262626" w:themeColor="text1" w:themeTint="D9"/>
          <w:sz w:val="20"/>
          <w:szCs w:val="20"/>
        </w:rPr>
        <w:t>przewiduje</w:t>
      </w:r>
      <w:r w:rsidR="00FB14CA" w:rsidRPr="009D538D">
        <w:rPr>
          <w:rFonts w:asciiTheme="majorHAnsi" w:hAnsiTheme="majorHAnsi" w:cstheme="majorHAnsi"/>
          <w:b/>
          <w:bCs/>
          <w:color w:val="262626" w:themeColor="text1" w:themeTint="D9"/>
          <w:sz w:val="20"/>
          <w:szCs w:val="20"/>
        </w:rPr>
        <w:t xml:space="preserve"> udzielenie zamówień </w:t>
      </w:r>
      <w:r w:rsidR="00FB14CA" w:rsidRPr="009D538D">
        <w:rPr>
          <w:rFonts w:asciiTheme="majorHAnsi" w:hAnsiTheme="majorHAnsi" w:cstheme="majorHAnsi"/>
          <w:color w:val="262626" w:themeColor="text1" w:themeTint="D9"/>
          <w:sz w:val="20"/>
          <w:szCs w:val="20"/>
        </w:rPr>
        <w:t xml:space="preserve">na podstawie art. 214 ust. 1 pkt </w:t>
      </w:r>
      <w:r w:rsidR="006E3958">
        <w:rPr>
          <w:rFonts w:asciiTheme="majorHAnsi" w:hAnsiTheme="majorHAnsi" w:cstheme="majorHAnsi"/>
          <w:color w:val="262626" w:themeColor="text1" w:themeTint="D9"/>
          <w:sz w:val="20"/>
          <w:szCs w:val="20"/>
        </w:rPr>
        <w:t>8</w:t>
      </w:r>
      <w:r w:rsidR="00FB14CA" w:rsidRPr="009D538D">
        <w:rPr>
          <w:rFonts w:asciiTheme="majorHAnsi" w:hAnsiTheme="majorHAnsi" w:cstheme="majorHAnsi"/>
          <w:color w:val="262626" w:themeColor="text1" w:themeTint="D9"/>
          <w:sz w:val="20"/>
          <w:szCs w:val="20"/>
        </w:rPr>
        <w:t xml:space="preserve"> ustawy </w:t>
      </w:r>
      <w:proofErr w:type="spellStart"/>
      <w:r w:rsidR="00FB14CA" w:rsidRPr="009D538D">
        <w:rPr>
          <w:rFonts w:asciiTheme="majorHAnsi" w:hAnsiTheme="majorHAnsi" w:cstheme="majorHAnsi"/>
          <w:color w:val="262626" w:themeColor="text1" w:themeTint="D9"/>
          <w:sz w:val="20"/>
          <w:szCs w:val="20"/>
        </w:rPr>
        <w:t>Pzp</w:t>
      </w:r>
      <w:proofErr w:type="spellEnd"/>
      <w:r w:rsidR="00537342">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 xml:space="preserve">zamówienia polegającego na powtórzeniu podobnych </w:t>
      </w:r>
      <w:r w:rsidR="005E7D38">
        <w:rPr>
          <w:rFonts w:asciiTheme="majorHAnsi" w:hAnsiTheme="majorHAnsi" w:cstheme="majorHAnsi"/>
          <w:color w:val="262626" w:themeColor="text1" w:themeTint="D9"/>
          <w:sz w:val="20"/>
          <w:szCs w:val="20"/>
        </w:rPr>
        <w:t>usług</w:t>
      </w:r>
      <w:r w:rsidR="00FB14CA" w:rsidRPr="009D538D">
        <w:rPr>
          <w:rFonts w:asciiTheme="majorHAnsi" w:hAnsiTheme="majorHAnsi" w:cstheme="majorHAnsi"/>
          <w:color w:val="262626" w:themeColor="text1" w:themeTint="D9"/>
          <w:sz w:val="20"/>
          <w:szCs w:val="20"/>
        </w:rPr>
        <w:t xml:space="preserve">, zamówienia na dodatkowe </w:t>
      </w:r>
      <w:r w:rsidR="005E7D38">
        <w:rPr>
          <w:rFonts w:asciiTheme="majorHAnsi" w:hAnsiTheme="majorHAnsi" w:cstheme="majorHAnsi"/>
          <w:color w:val="262626" w:themeColor="text1" w:themeTint="D9"/>
          <w:sz w:val="20"/>
          <w:szCs w:val="20"/>
        </w:rPr>
        <w:t>usługi</w:t>
      </w:r>
      <w:r w:rsidR="00B42FD9">
        <w:rPr>
          <w:rFonts w:asciiTheme="majorHAnsi" w:hAnsiTheme="majorHAnsi" w:cstheme="majorHAnsi"/>
          <w:color w:val="262626" w:themeColor="text1" w:themeTint="D9"/>
          <w:sz w:val="20"/>
          <w:szCs w:val="20"/>
        </w:rPr>
        <w:t>.</w:t>
      </w:r>
      <w:r w:rsidR="004F0564" w:rsidRPr="009D538D">
        <w:rPr>
          <w:rFonts w:asciiTheme="majorHAnsi" w:hAnsiTheme="majorHAnsi" w:cstheme="majorHAnsi"/>
          <w:color w:val="262626" w:themeColor="text1" w:themeTint="D9"/>
          <w:sz w:val="20"/>
          <w:szCs w:val="20"/>
        </w:rPr>
        <w:t xml:space="preserve">, </w:t>
      </w:r>
    </w:p>
    <w:p w14:paraId="0871B324" w14:textId="77777777" w:rsidR="00FD4171" w:rsidRDefault="00FD4171" w:rsidP="00B42FD9">
      <w:pPr>
        <w:spacing w:after="0" w:line="240" w:lineRule="auto"/>
        <w:jc w:val="both"/>
        <w:rPr>
          <w:rFonts w:asciiTheme="majorHAnsi" w:hAnsiTheme="majorHAnsi" w:cstheme="majorHAnsi"/>
          <w:color w:val="262626" w:themeColor="text1" w:themeTint="D9"/>
          <w:sz w:val="20"/>
          <w:szCs w:val="20"/>
        </w:rPr>
      </w:pPr>
    </w:p>
    <w:p w14:paraId="0CDAB774" w14:textId="77777777" w:rsidR="00FD4171" w:rsidRDefault="00FD4171" w:rsidP="00FD4171">
      <w:pPr>
        <w:shd w:val="clear" w:color="auto" w:fill="F2F2F2"/>
        <w:spacing w:after="0" w:line="240" w:lineRule="auto"/>
        <w:jc w:val="both"/>
        <w:rPr>
          <w:rFonts w:asciiTheme="majorHAnsi" w:hAnsiTheme="majorHAnsi" w:cstheme="majorHAnsi"/>
          <w:color w:val="262626" w:themeColor="text1" w:themeTint="D9"/>
          <w:sz w:val="20"/>
          <w:szCs w:val="20"/>
        </w:rPr>
      </w:pPr>
    </w:p>
    <w:p w14:paraId="119B727C" w14:textId="0CF21751" w:rsidR="00FD4171" w:rsidRDefault="00FD4171" w:rsidP="00FD4171">
      <w:pPr>
        <w:shd w:val="clear" w:color="auto" w:fill="F2F2F2"/>
        <w:spacing w:after="0" w:line="240" w:lineRule="auto"/>
        <w:jc w:val="both"/>
        <w:rPr>
          <w:rFonts w:asciiTheme="majorHAnsi" w:hAnsiTheme="majorHAnsi" w:cstheme="majorHAnsi"/>
          <w:sz w:val="20"/>
          <w:szCs w:val="20"/>
        </w:rPr>
      </w:pPr>
      <w:r>
        <w:rPr>
          <w:rFonts w:asciiTheme="majorHAnsi" w:hAnsiTheme="majorHAnsi" w:cstheme="majorHAnsi"/>
          <w:sz w:val="20"/>
          <w:szCs w:val="20"/>
        </w:rPr>
        <w:t xml:space="preserve">- opracowania projektowe w zakresie dróg i infrastruktury technicznej </w:t>
      </w:r>
    </w:p>
    <w:p w14:paraId="3E752A7C" w14:textId="77777777" w:rsidR="00FD4171" w:rsidRPr="00FD4171" w:rsidRDefault="00FD4171" w:rsidP="00FD4171">
      <w:pPr>
        <w:shd w:val="clear" w:color="auto" w:fill="F2F2F2"/>
        <w:spacing w:after="0" w:line="240" w:lineRule="auto"/>
        <w:jc w:val="both"/>
        <w:rPr>
          <w:rFonts w:asciiTheme="majorHAnsi" w:hAnsiTheme="majorHAnsi" w:cstheme="majorHAnsi"/>
          <w:sz w:val="20"/>
          <w:szCs w:val="20"/>
        </w:rPr>
      </w:pPr>
    </w:p>
    <w:p w14:paraId="43DCA0C8" w14:textId="77777777" w:rsidR="00FD4171" w:rsidRPr="00F06528" w:rsidRDefault="00FD4171" w:rsidP="00FD4171">
      <w:pPr>
        <w:spacing w:after="0" w:line="240" w:lineRule="auto"/>
        <w:jc w:val="both"/>
        <w:rPr>
          <w:rFonts w:asciiTheme="majorHAnsi" w:hAnsiTheme="majorHAnsi" w:cstheme="majorHAnsi"/>
          <w:color w:val="262626" w:themeColor="text1" w:themeTint="D9"/>
          <w:sz w:val="18"/>
          <w:szCs w:val="18"/>
        </w:rPr>
      </w:pPr>
      <w:r w:rsidRPr="006E3958">
        <w:rPr>
          <w:rFonts w:asciiTheme="majorHAnsi" w:hAnsiTheme="majorHAnsi" w:cstheme="majorHAnsi"/>
          <w:color w:val="262626" w:themeColor="text1" w:themeTint="D9"/>
          <w:sz w:val="20"/>
          <w:szCs w:val="20"/>
        </w:rPr>
        <w:t>(zamówienie powinno polegać na powtórzeniu podobnych</w:t>
      </w:r>
      <w:r w:rsidRPr="006E3958">
        <w:rPr>
          <w:rFonts w:asciiTheme="majorHAnsi" w:hAnsiTheme="majorHAnsi" w:cstheme="majorHAnsi"/>
          <w:color w:val="262626" w:themeColor="text1" w:themeTint="D9"/>
          <w:sz w:val="18"/>
          <w:szCs w:val="18"/>
        </w:rPr>
        <w:t xml:space="preserve"> </w:t>
      </w:r>
      <w:r w:rsidRPr="00F06528">
        <w:rPr>
          <w:rFonts w:asciiTheme="majorHAnsi" w:hAnsiTheme="majorHAnsi" w:cstheme="majorHAnsi"/>
          <w:color w:val="262626" w:themeColor="text1" w:themeTint="D9"/>
          <w:sz w:val="18"/>
          <w:szCs w:val="18"/>
        </w:rPr>
        <w:t>usług lub robót budowlanych, i powinno być zgodne z jego przedmiotem).</w:t>
      </w:r>
    </w:p>
    <w:p w14:paraId="0210EB9B" w14:textId="77777777" w:rsidR="00FD4171" w:rsidRPr="009D538D" w:rsidRDefault="00FD4171" w:rsidP="00FD4171">
      <w:pPr>
        <w:spacing w:after="0" w:line="240" w:lineRule="auto"/>
        <w:jc w:val="both"/>
        <w:rPr>
          <w:rFonts w:asciiTheme="majorHAnsi" w:hAnsiTheme="majorHAnsi" w:cstheme="majorHAnsi"/>
          <w:color w:val="262626" w:themeColor="text1" w:themeTint="D9"/>
          <w:sz w:val="20"/>
          <w:szCs w:val="20"/>
        </w:rPr>
      </w:pPr>
    </w:p>
    <w:p w14:paraId="5E2B4FB4" w14:textId="77777777" w:rsidR="00FD4171" w:rsidRPr="009D538D" w:rsidRDefault="00FD4171" w:rsidP="00FD4171">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uwzględnił całkowitą wartość tego zamówienia przy obliczaniu wartości niniejszego zamówienia publicznego.</w:t>
      </w:r>
    </w:p>
    <w:p w14:paraId="3E9DA7A7" w14:textId="77777777" w:rsidR="00FD4171" w:rsidRPr="00D258C0" w:rsidRDefault="00FD4171" w:rsidP="00FD4171">
      <w:pPr>
        <w:spacing w:after="0" w:line="240" w:lineRule="auto"/>
        <w:ind w:left="11" w:hanging="11"/>
        <w:jc w:val="both"/>
        <w:rPr>
          <w:rFonts w:asciiTheme="majorHAnsi" w:hAnsiTheme="majorHAnsi" w:cstheme="majorHAnsi"/>
          <w:b/>
          <w:bCs/>
          <w:color w:val="262626" w:themeColor="text1" w:themeTint="D9"/>
          <w:sz w:val="20"/>
          <w:szCs w:val="20"/>
        </w:rPr>
      </w:pPr>
    </w:p>
    <w:p w14:paraId="4135746E" w14:textId="77777777" w:rsidR="00FD4171" w:rsidRPr="006E3958" w:rsidRDefault="00FD4171" w:rsidP="00FD4171">
      <w:pPr>
        <w:ind w:left="11" w:hanging="11"/>
        <w:rPr>
          <w:rFonts w:asciiTheme="majorHAnsi" w:hAnsiTheme="majorHAnsi" w:cstheme="majorHAnsi"/>
          <w:color w:val="262626" w:themeColor="text1" w:themeTint="D9"/>
          <w:sz w:val="20"/>
          <w:szCs w:val="20"/>
        </w:rPr>
      </w:pPr>
      <w:r w:rsidRPr="006E3958">
        <w:rPr>
          <w:rFonts w:asciiTheme="majorHAnsi" w:hAnsiTheme="majorHAnsi" w:cstheme="majorHAnsi"/>
          <w:color w:val="262626" w:themeColor="text1" w:themeTint="D9"/>
          <w:sz w:val="20"/>
          <w:szCs w:val="20"/>
        </w:rPr>
        <w:t>11.</w:t>
      </w:r>
      <w:r>
        <w:rPr>
          <w:rFonts w:asciiTheme="majorHAnsi" w:hAnsiTheme="majorHAnsi" w:cstheme="majorHAnsi"/>
          <w:color w:val="262626" w:themeColor="text1" w:themeTint="D9"/>
          <w:sz w:val="20"/>
          <w:szCs w:val="20"/>
        </w:rPr>
        <w:t>2</w:t>
      </w:r>
      <w:r w:rsidRPr="006E3958">
        <w:rPr>
          <w:rFonts w:asciiTheme="majorHAnsi" w:hAnsiTheme="majorHAnsi" w:cstheme="majorHAnsi"/>
          <w:color w:val="262626" w:themeColor="text1" w:themeTint="D9"/>
          <w:sz w:val="20"/>
          <w:szCs w:val="20"/>
        </w:rPr>
        <w:t>/ W/w usługi zostaną udzielone w przypadku zaistnienia uzasadnionej potrzeby rozszerzenia zamówienia podstawowego i zostaną zapewnione środki finansowe na ten cel, na podstawie odrębnej umowy z zastosowaniem cen jednostkowych określonych w ofercie przetargowej.</w:t>
      </w:r>
    </w:p>
    <w:p w14:paraId="33F8E960" w14:textId="3262B995" w:rsidR="00CC124D" w:rsidRDefault="00FD4171" w:rsidP="00FD4171">
      <w:pPr>
        <w:ind w:left="11" w:hanging="11"/>
        <w:jc w:val="both"/>
        <w:rPr>
          <w:rFonts w:asciiTheme="majorHAnsi" w:hAnsiTheme="majorHAnsi" w:cstheme="majorHAnsi"/>
          <w:color w:val="262626" w:themeColor="text1" w:themeTint="D9"/>
          <w:sz w:val="20"/>
          <w:szCs w:val="20"/>
        </w:rPr>
      </w:pPr>
      <w:r w:rsidRPr="006E3958">
        <w:rPr>
          <w:rFonts w:asciiTheme="majorHAnsi" w:hAnsiTheme="majorHAnsi" w:cstheme="majorHAnsi"/>
          <w:color w:val="262626" w:themeColor="text1" w:themeTint="D9"/>
          <w:sz w:val="20"/>
          <w:szCs w:val="20"/>
        </w:rPr>
        <w:t>11.</w:t>
      </w:r>
      <w:r>
        <w:rPr>
          <w:rFonts w:asciiTheme="majorHAnsi" w:hAnsiTheme="majorHAnsi" w:cstheme="majorHAnsi"/>
          <w:color w:val="262626" w:themeColor="text1" w:themeTint="D9"/>
          <w:sz w:val="20"/>
          <w:szCs w:val="20"/>
        </w:rPr>
        <w:t>3</w:t>
      </w:r>
      <w:r w:rsidRPr="006E3958">
        <w:rPr>
          <w:rFonts w:asciiTheme="majorHAnsi" w:hAnsiTheme="majorHAnsi" w:cstheme="majorHAnsi"/>
          <w:color w:val="262626" w:themeColor="text1" w:themeTint="D9"/>
          <w:sz w:val="20"/>
          <w:szCs w:val="20"/>
        </w:rPr>
        <w:t>/ Ww. wycena zostanie wykonana każdorazowo przez Wykonawcę i przedłożona Zamawiającemu do akceptacji</w:t>
      </w:r>
      <w:r w:rsidR="001312AF">
        <w:rPr>
          <w:rFonts w:asciiTheme="majorHAnsi" w:hAnsiTheme="majorHAnsi" w:cstheme="majorHAnsi"/>
          <w:color w:val="262626" w:themeColor="text1" w:themeTint="D9"/>
          <w:sz w:val="20"/>
          <w:szCs w:val="20"/>
        </w:rPr>
        <w:br/>
      </w:r>
      <w:r w:rsidRPr="006E3958">
        <w:rPr>
          <w:rFonts w:asciiTheme="majorHAnsi" w:hAnsiTheme="majorHAnsi" w:cstheme="majorHAnsi"/>
          <w:color w:val="262626" w:themeColor="text1" w:themeTint="D9"/>
          <w:sz w:val="20"/>
          <w:szCs w:val="20"/>
        </w:rPr>
        <w:t>i ewentualnej korekty. Strony umowy mogą również określić inny sposób dokonania wyceny ww. usług.</w:t>
      </w:r>
    </w:p>
    <w:p w14:paraId="65CC658B" w14:textId="77777777" w:rsidR="00545FA2" w:rsidRDefault="00545FA2" w:rsidP="00545FA2">
      <w:pPr>
        <w:spacing w:line="240" w:lineRule="auto"/>
        <w:contextualSpacing/>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W/w usługi zostaną udzielone w przypadku zaistnienia uzasadnionej potrzeby rozszerzenia zamówienia podstawowego i zostaną zapewnione środki finansowe na ten cel, na podstawie cen jednostkowych podanych</w:t>
      </w:r>
      <w:r>
        <w:rPr>
          <w:rFonts w:asciiTheme="majorHAnsi" w:hAnsiTheme="majorHAnsi" w:cstheme="majorHAnsi"/>
          <w:color w:val="262626" w:themeColor="text1" w:themeTint="D9"/>
          <w:sz w:val="20"/>
          <w:szCs w:val="20"/>
        </w:rPr>
        <w:br/>
        <w:t>w ofercie dla takich usług.</w:t>
      </w:r>
    </w:p>
    <w:p w14:paraId="6D60603B" w14:textId="77777777" w:rsidR="00545FA2" w:rsidRDefault="00545FA2" w:rsidP="00545FA2">
      <w:pPr>
        <w:autoSpaceDE w:val="0"/>
        <w:spacing w:line="240" w:lineRule="auto"/>
        <w:contextualSpacing/>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Ww. wycena zostanie wykonana każdorazowo przez Wykonawcę i przedłożona Zamawiającemu do akceptacji</w:t>
      </w:r>
      <w:r>
        <w:rPr>
          <w:rFonts w:asciiTheme="majorHAnsi" w:hAnsiTheme="majorHAnsi" w:cstheme="majorHAnsi"/>
          <w:color w:val="262626" w:themeColor="text1" w:themeTint="D9"/>
          <w:sz w:val="20"/>
          <w:szCs w:val="20"/>
        </w:rPr>
        <w:br/>
        <w:t xml:space="preserve">i ewentualnej korekty. Strony umowy mogą również określić inny sposób dokonania wyceny ww. usług. </w:t>
      </w:r>
    </w:p>
    <w:p w14:paraId="0EB93C03" w14:textId="099AE83D" w:rsidR="00545FA2" w:rsidRDefault="00545FA2" w:rsidP="00545FA2">
      <w:pPr>
        <w:autoSpaceDE w:val="0"/>
        <w:spacing w:line="240" w:lineRule="auto"/>
        <w:contextualSpacing/>
        <w:jc w:val="both"/>
        <w:rPr>
          <w:rFonts w:ascii="Calibri Light" w:hAnsi="Calibri Light" w:cs="Calibri Light"/>
          <w:color w:val="262626"/>
          <w:sz w:val="20"/>
          <w:szCs w:val="20"/>
        </w:rPr>
      </w:pPr>
      <w:r>
        <w:rPr>
          <w:rFonts w:asciiTheme="majorHAnsi" w:hAnsiTheme="majorHAnsi" w:cstheme="majorHAnsi"/>
          <w:color w:val="262626" w:themeColor="text1" w:themeTint="D9"/>
          <w:sz w:val="20"/>
          <w:szCs w:val="20"/>
        </w:rPr>
        <w:t xml:space="preserve">W przypadku udzielenia przez Zamawiającego ww. zamówień podpisana zostanie odrębna umowa określająca warunki udzielania zamówień, w tym także czas realizacji zamówienia. </w:t>
      </w:r>
    </w:p>
    <w:p w14:paraId="16CC2A6E" w14:textId="77777777" w:rsidR="00545FA2" w:rsidRPr="00545FA2" w:rsidRDefault="00545FA2" w:rsidP="00545FA2">
      <w:pPr>
        <w:autoSpaceDE w:val="0"/>
        <w:spacing w:line="240" w:lineRule="auto"/>
        <w:contextualSpacing/>
        <w:jc w:val="both"/>
        <w:rPr>
          <w:rFonts w:ascii="Calibri Light" w:hAnsi="Calibri Light" w:cs="Calibri Light"/>
          <w:color w:val="262626"/>
          <w:sz w:val="20"/>
          <w:szCs w:val="20"/>
        </w:rPr>
      </w:pPr>
    </w:p>
    <w:p w14:paraId="6F1DD127" w14:textId="77777777" w:rsidR="00FB14CA" w:rsidRPr="009D538D" w:rsidRDefault="004E5A53"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501E9" w:rsidRPr="009D538D">
        <w:rPr>
          <w:rFonts w:asciiTheme="majorHAnsi" w:hAnsiTheme="majorHAnsi" w:cstheme="majorHAnsi"/>
          <w:b/>
          <w:bCs/>
          <w:color w:val="262626" w:themeColor="text1" w:themeTint="D9"/>
          <w:sz w:val="20"/>
          <w:szCs w:val="20"/>
        </w:rPr>
        <w:t>12</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ROZLICZENIA W WALUTACH OBCYCH.</w:t>
      </w:r>
    </w:p>
    <w:p w14:paraId="65EDB7BB"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33F7E01" w14:textId="4674500F" w:rsidR="00C25D6E"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rozliczenia w walutach obcych. Rozliczenia między Wykonawcą i Zama</w:t>
      </w:r>
      <w:r w:rsidR="00217084">
        <w:rPr>
          <w:rFonts w:asciiTheme="majorHAnsi" w:hAnsiTheme="majorHAnsi" w:cstheme="majorHAnsi"/>
          <w:color w:val="262626" w:themeColor="text1" w:themeTint="D9"/>
          <w:sz w:val="20"/>
          <w:szCs w:val="20"/>
        </w:rPr>
        <w:t>wiającym będą prowadzone w PLN.</w:t>
      </w:r>
      <w:r w:rsidRPr="009D538D">
        <w:rPr>
          <w:rFonts w:asciiTheme="majorHAnsi" w:hAnsiTheme="majorHAnsi" w:cstheme="majorHAnsi"/>
          <w:color w:val="262626" w:themeColor="text1" w:themeTint="D9"/>
          <w:sz w:val="20"/>
          <w:szCs w:val="20"/>
        </w:rPr>
        <w:t xml:space="preserve"> Podstawą do wypłacenia wynagrodzenia Wykonawcy będzie faktura VAT spor</w:t>
      </w:r>
      <w:r w:rsidR="00217084">
        <w:rPr>
          <w:rFonts w:asciiTheme="majorHAnsi" w:hAnsiTheme="majorHAnsi" w:cstheme="majorHAnsi"/>
          <w:color w:val="262626" w:themeColor="text1" w:themeTint="D9"/>
          <w:sz w:val="20"/>
          <w:szCs w:val="20"/>
        </w:rPr>
        <w:t>ządzona każdorazowo w oparciu o </w:t>
      </w:r>
      <w:r w:rsidRPr="009D538D">
        <w:rPr>
          <w:rFonts w:asciiTheme="majorHAnsi" w:hAnsiTheme="majorHAnsi" w:cstheme="majorHAnsi"/>
          <w:color w:val="262626" w:themeColor="text1" w:themeTint="D9"/>
          <w:sz w:val="20"/>
          <w:szCs w:val="20"/>
        </w:rPr>
        <w:t xml:space="preserve">protokół odbioru podpisany przez obie strony.  </w:t>
      </w:r>
    </w:p>
    <w:p w14:paraId="4D56B371" w14:textId="3197FB2F" w:rsidR="006D3D6A" w:rsidRDefault="006D3D6A" w:rsidP="00CC124D">
      <w:pPr>
        <w:spacing w:after="0" w:line="240" w:lineRule="auto"/>
        <w:rPr>
          <w:rFonts w:asciiTheme="majorHAnsi" w:hAnsiTheme="majorHAnsi" w:cstheme="majorHAnsi"/>
          <w:color w:val="262626" w:themeColor="text1" w:themeTint="D9"/>
          <w:sz w:val="20"/>
          <w:szCs w:val="20"/>
        </w:rPr>
      </w:pPr>
    </w:p>
    <w:p w14:paraId="2E8C0DC5" w14:textId="4DF91449" w:rsidR="00545FA2" w:rsidRDefault="00545FA2" w:rsidP="00CC124D">
      <w:pPr>
        <w:spacing w:after="0" w:line="240" w:lineRule="auto"/>
        <w:rPr>
          <w:rFonts w:asciiTheme="majorHAnsi" w:hAnsiTheme="majorHAnsi" w:cstheme="majorHAnsi"/>
          <w:color w:val="262626" w:themeColor="text1" w:themeTint="D9"/>
          <w:sz w:val="20"/>
          <w:szCs w:val="20"/>
        </w:rPr>
      </w:pPr>
    </w:p>
    <w:p w14:paraId="678C0690" w14:textId="01E4BE8C" w:rsidR="00545FA2" w:rsidRDefault="00545FA2" w:rsidP="00CC124D">
      <w:pPr>
        <w:spacing w:after="0" w:line="240" w:lineRule="auto"/>
        <w:rPr>
          <w:rFonts w:asciiTheme="majorHAnsi" w:hAnsiTheme="majorHAnsi" w:cstheme="majorHAnsi"/>
          <w:color w:val="262626" w:themeColor="text1" w:themeTint="D9"/>
          <w:sz w:val="20"/>
          <w:szCs w:val="20"/>
        </w:rPr>
      </w:pPr>
    </w:p>
    <w:p w14:paraId="3F6EBA7B" w14:textId="77777777" w:rsidR="00545FA2" w:rsidRPr="009D538D" w:rsidRDefault="00545FA2" w:rsidP="00CC124D">
      <w:pPr>
        <w:spacing w:after="0" w:line="240" w:lineRule="auto"/>
        <w:rPr>
          <w:rFonts w:asciiTheme="majorHAnsi" w:hAnsiTheme="majorHAnsi" w:cstheme="majorHAnsi"/>
          <w:color w:val="262626" w:themeColor="text1" w:themeTint="D9"/>
          <w:sz w:val="20"/>
          <w:szCs w:val="20"/>
        </w:rPr>
      </w:pPr>
    </w:p>
    <w:p w14:paraId="122EDD4E"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13</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ZWROT KOSZTÓW UDZIAŁU W POSTĘPOWANIU.</w:t>
      </w:r>
    </w:p>
    <w:p w14:paraId="2AECB85A"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CA79F50" w14:textId="77301787" w:rsidR="00C25D6E"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Zamawiający nie przewiduje zwrotu kosztów udziału w postępowaniu, za wyjątkiem przypadku unieważnienia postępowania o udzielenie zamówienia z przyczyn leżących po stronie Zamawiającego, wówczas wykonawcom, którzy złożyli oferty niepodlegające odrzuceniu, przysługuje roszczenie o zwrot uzasadnionych kosztów uczestnictwa w tym postępowaniu, w szczególności kosztów przygotowania oferty (art. 261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w:t>
      </w:r>
    </w:p>
    <w:p w14:paraId="3F275AE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3D6A355"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14</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ZALICZKI NA POCZET UDZIELENIA ZAMÓWIENIA.</w:t>
      </w:r>
    </w:p>
    <w:p w14:paraId="3C44F12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481C90A0" w14:textId="35978C31" w:rsidR="004B646B"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udzielenia zaliczek na poczet wykonania zamówienia.</w:t>
      </w:r>
    </w:p>
    <w:p w14:paraId="0AE5301B" w14:textId="77777777" w:rsidR="004B646B" w:rsidRDefault="004B646B" w:rsidP="00CC124D">
      <w:pPr>
        <w:spacing w:after="0" w:line="240" w:lineRule="auto"/>
        <w:jc w:val="both"/>
        <w:rPr>
          <w:rFonts w:asciiTheme="majorHAnsi" w:hAnsiTheme="majorHAnsi" w:cstheme="majorHAnsi"/>
          <w:color w:val="262626" w:themeColor="text1" w:themeTint="D9"/>
          <w:sz w:val="20"/>
          <w:szCs w:val="20"/>
        </w:rPr>
      </w:pPr>
    </w:p>
    <w:p w14:paraId="15733774"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15</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UNIEWAŻNIENIE POSTĘPOWANIA.</w:t>
      </w:r>
    </w:p>
    <w:p w14:paraId="0023271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9C0998D" w14:textId="587F3C41" w:rsidR="00EC2A18"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unieważni postępowanie o udzielenie zamówienia, jeżeli zaistnieje jedna z przesłanek wskazanych w art. 255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Zamawiający przewiduje możliwości unieważnienia postępowania, jeżeli środki publiczne, które zamierzał przeznaczyć na sfinansowanie całości lub części zamówienia, nie zostaną mu przyznane.</w:t>
      </w:r>
    </w:p>
    <w:p w14:paraId="1381CDD4" w14:textId="77777777" w:rsidR="00823A14" w:rsidRDefault="00823A14" w:rsidP="00CC124D">
      <w:pPr>
        <w:spacing w:after="0" w:line="240" w:lineRule="auto"/>
        <w:jc w:val="both"/>
        <w:rPr>
          <w:rFonts w:asciiTheme="majorHAnsi" w:hAnsiTheme="majorHAnsi" w:cstheme="majorHAnsi"/>
          <w:color w:val="262626" w:themeColor="text1" w:themeTint="D9"/>
          <w:sz w:val="20"/>
          <w:szCs w:val="20"/>
        </w:rPr>
      </w:pPr>
    </w:p>
    <w:p w14:paraId="0B075622"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16</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POUCZENIE O ŚRODKACH OCHRONY PRAWNEJ.</w:t>
      </w:r>
    </w:p>
    <w:p w14:paraId="338009E7"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208BB8F" w14:textId="68197A0E" w:rsidR="001C3E1D" w:rsidRDefault="00DB0FEF" w:rsidP="00CC124D">
      <w:pPr>
        <w:spacing w:after="0" w:line="240" w:lineRule="auto"/>
        <w:jc w:val="both"/>
        <w:rPr>
          <w:rFonts w:ascii="Calibri Light" w:hAnsi="Calibri Light" w:cs="Calibri Light"/>
          <w:sz w:val="20"/>
          <w:szCs w:val="20"/>
        </w:rPr>
      </w:pPr>
      <w:r w:rsidRPr="002E768A">
        <w:rPr>
          <w:rFonts w:ascii="Calibri Light" w:hAnsi="Calibri Light" w:cs="Calibri Light"/>
          <w:sz w:val="20"/>
          <w:szCs w:val="20"/>
        </w:rPr>
        <w:t xml:space="preserve">Wykonawcom oraz innemu podmiotowi, jeżeli ma lub miał interes w uzyskaniu zamówienia oraz poniósł lub może ponieść szkodę w wyniku naruszenia przez zamawiającego przepisów ustawy, a także podmiotowi, o którym mowa w art. 505 ust. 2 ustawy </w:t>
      </w:r>
      <w:proofErr w:type="spellStart"/>
      <w:r w:rsidRPr="002E768A">
        <w:rPr>
          <w:rFonts w:ascii="Calibri Light" w:hAnsi="Calibri Light" w:cs="Calibri Light"/>
          <w:sz w:val="20"/>
          <w:szCs w:val="20"/>
        </w:rPr>
        <w:t>Pzp</w:t>
      </w:r>
      <w:proofErr w:type="spellEnd"/>
      <w:r w:rsidRPr="002E768A">
        <w:rPr>
          <w:rFonts w:ascii="Calibri Light" w:hAnsi="Calibri Light" w:cs="Calibri Light"/>
          <w:sz w:val="20"/>
          <w:szCs w:val="20"/>
        </w:rPr>
        <w:t xml:space="preserve">, przysługują środki ochrony prawnej na zasadach przewidzianych w dziale IX ustawy </w:t>
      </w:r>
      <w:proofErr w:type="spellStart"/>
      <w:r w:rsidRPr="002E768A">
        <w:rPr>
          <w:rFonts w:ascii="Calibri Light" w:hAnsi="Calibri Light" w:cs="Calibri Light"/>
          <w:sz w:val="20"/>
          <w:szCs w:val="20"/>
        </w:rPr>
        <w:t>Pzp</w:t>
      </w:r>
      <w:proofErr w:type="spellEnd"/>
      <w:r w:rsidRPr="002E768A">
        <w:rPr>
          <w:rFonts w:ascii="Calibri Light" w:hAnsi="Calibri Light" w:cs="Calibri Light"/>
          <w:sz w:val="20"/>
          <w:szCs w:val="20"/>
        </w:rPr>
        <w:t xml:space="preserve"> (art. 505–590).</w:t>
      </w:r>
    </w:p>
    <w:p w14:paraId="50A33FFB" w14:textId="21DA639E" w:rsidR="00C25D6E" w:rsidRDefault="00C25D6E" w:rsidP="00CC124D">
      <w:pPr>
        <w:spacing w:after="0" w:line="240" w:lineRule="auto"/>
        <w:jc w:val="both"/>
        <w:rPr>
          <w:rFonts w:ascii="Calibri Light" w:hAnsi="Calibri Light" w:cs="Calibri Light"/>
          <w:sz w:val="20"/>
          <w:szCs w:val="20"/>
        </w:rPr>
      </w:pPr>
    </w:p>
    <w:p w14:paraId="6C635CF1"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17</w:t>
      </w:r>
      <w:r w:rsidR="007E6F19" w:rsidRPr="009D538D">
        <w:rPr>
          <w:rFonts w:asciiTheme="majorHAnsi" w:hAnsiTheme="majorHAnsi" w:cstheme="majorHAnsi"/>
          <w:b/>
          <w:bCs/>
          <w:color w:val="262626" w:themeColor="text1" w:themeTint="D9"/>
          <w:sz w:val="20"/>
          <w:szCs w:val="20"/>
        </w:rPr>
        <w:t>.</w:t>
      </w:r>
      <w:r w:rsidR="002C26D4"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OCHRONA DANYCH OSOBOWYCH ZEBRANYCH PRZEZ ZAMAWIAJĄCEGO W TOKU POSTĘPOWANIA.</w:t>
      </w:r>
    </w:p>
    <w:p w14:paraId="3AF17825" w14:textId="77777777" w:rsidR="006501E9" w:rsidRPr="009D538D" w:rsidRDefault="006501E9" w:rsidP="00CC124D">
      <w:pPr>
        <w:spacing w:after="0" w:line="240" w:lineRule="auto"/>
        <w:rPr>
          <w:rFonts w:asciiTheme="majorHAnsi" w:hAnsiTheme="majorHAnsi" w:cstheme="majorHAnsi"/>
          <w:color w:val="262626" w:themeColor="text1" w:themeTint="D9"/>
          <w:sz w:val="20"/>
          <w:szCs w:val="20"/>
        </w:rPr>
      </w:pPr>
    </w:p>
    <w:p w14:paraId="5C9B012D" w14:textId="77777777" w:rsidR="00FB14CA" w:rsidRPr="009D538D" w:rsidRDefault="004E5A53" w:rsidP="00B56715">
      <w:pPr>
        <w:spacing w:after="0" w:line="240" w:lineRule="auto"/>
        <w:jc w:val="both"/>
        <w:rPr>
          <w:rFonts w:asciiTheme="majorHAnsi" w:hAnsiTheme="majorHAnsi" w:cstheme="majorHAnsi"/>
          <w:color w:val="262626" w:themeColor="text1" w:themeTint="D9"/>
          <w:sz w:val="20"/>
          <w:szCs w:val="20"/>
        </w:rPr>
      </w:pPr>
      <w:bookmarkStart w:id="3" w:name="_Hlk64893669"/>
      <w:r w:rsidRPr="009D538D">
        <w:rPr>
          <w:rFonts w:asciiTheme="majorHAnsi" w:hAnsiTheme="majorHAnsi" w:cstheme="majorHAnsi"/>
          <w:color w:val="262626" w:themeColor="text1" w:themeTint="D9"/>
          <w:sz w:val="20"/>
          <w:szCs w:val="20"/>
        </w:rPr>
        <w:t xml:space="preserve">17.1/ </w:t>
      </w:r>
      <w:r w:rsidR="00FB14CA" w:rsidRPr="009D538D">
        <w:rPr>
          <w:rFonts w:asciiTheme="majorHAnsi" w:hAnsiTheme="majorHAnsi" w:cstheme="majorHAnsi"/>
          <w:color w:val="262626" w:themeColor="text1" w:themeTint="D9"/>
          <w:sz w:val="20"/>
          <w:szCs w:val="20"/>
        </w:rP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w:t>
      </w:r>
      <w:r w:rsidR="006501E9"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Urz. UE L 119 z 4 maja 2016 r.), dalej: RODO, tym samym dane osobowe podane przez wykonawcę  będą przetwarzane zgodnie z RODO oraz zgodnie z przepisami krajowymi.</w:t>
      </w:r>
    </w:p>
    <w:p w14:paraId="4188FE1A" w14:textId="77777777" w:rsidR="006501E9" w:rsidRPr="009D538D" w:rsidRDefault="006501E9" w:rsidP="00B56715">
      <w:pPr>
        <w:spacing w:after="0" w:line="240" w:lineRule="auto"/>
        <w:jc w:val="both"/>
        <w:rPr>
          <w:rFonts w:asciiTheme="majorHAnsi" w:hAnsiTheme="majorHAnsi" w:cstheme="majorHAnsi"/>
          <w:color w:val="262626" w:themeColor="text1" w:themeTint="D9"/>
          <w:sz w:val="20"/>
          <w:szCs w:val="20"/>
        </w:rPr>
      </w:pPr>
    </w:p>
    <w:p w14:paraId="5555A956" w14:textId="21193FE9" w:rsidR="00537342" w:rsidRDefault="00E458A9" w:rsidP="00537342">
      <w:pPr>
        <w:spacing w:after="0" w:line="240" w:lineRule="auto"/>
        <w:jc w:val="both"/>
        <w:rPr>
          <w:rFonts w:ascii="Calibri Light" w:eastAsia="Times New Roman" w:hAnsi="Calibri Light" w:cs="Tahoma"/>
          <w:b/>
          <w:bCs/>
          <w:color w:val="000000" w:themeColor="text1"/>
          <w:sz w:val="20"/>
          <w:szCs w:val="20"/>
          <w:lang w:eastAsia="ar-SA"/>
        </w:rPr>
      </w:pPr>
      <w:r w:rsidRPr="00AA7F60">
        <w:rPr>
          <w:rFonts w:asciiTheme="majorHAnsi" w:hAnsiTheme="majorHAnsi" w:cstheme="majorHAnsi"/>
          <w:color w:val="262626" w:themeColor="text1" w:themeTint="D9"/>
          <w:sz w:val="20"/>
          <w:szCs w:val="20"/>
        </w:rPr>
        <w:t xml:space="preserve">17.2/ </w:t>
      </w:r>
      <w:r w:rsidR="00FB14CA" w:rsidRPr="00AA7F60">
        <w:rPr>
          <w:rFonts w:asciiTheme="majorHAnsi" w:hAnsiTheme="majorHAnsi" w:cstheme="majorHAnsi"/>
          <w:color w:val="262626" w:themeColor="text1" w:themeTint="D9"/>
          <w:sz w:val="20"/>
          <w:szCs w:val="20"/>
        </w:rPr>
        <w:t xml:space="preserve">Dane osobowe wykonawcy będą przetwarzane na podstawie art. 6 ust. 1 lit. c RODO </w:t>
      </w:r>
      <w:r w:rsidR="006501E9" w:rsidRPr="00AA7F60">
        <w:rPr>
          <w:rFonts w:asciiTheme="majorHAnsi" w:hAnsiTheme="majorHAnsi" w:cstheme="majorHAnsi"/>
          <w:color w:val="262626" w:themeColor="text1" w:themeTint="D9"/>
          <w:sz w:val="20"/>
          <w:szCs w:val="20"/>
        </w:rPr>
        <w:t xml:space="preserve"> </w:t>
      </w:r>
      <w:r w:rsidR="00FB14CA" w:rsidRPr="00AA7F60">
        <w:rPr>
          <w:rFonts w:asciiTheme="majorHAnsi" w:hAnsiTheme="majorHAnsi" w:cstheme="majorHAnsi"/>
          <w:color w:val="262626" w:themeColor="text1" w:themeTint="D9"/>
          <w:sz w:val="20"/>
          <w:szCs w:val="20"/>
        </w:rPr>
        <w:t xml:space="preserve">w celu związanym z przedmiotowym postępowaniem o udzielenie zamówienia publicznego pn. </w:t>
      </w:r>
      <w:bookmarkStart w:id="4" w:name="_Hlk85706996"/>
      <w:r w:rsidR="00962351">
        <w:rPr>
          <w:rFonts w:ascii="Calibri Light" w:eastAsia="Times New Roman" w:hAnsi="Calibri Light" w:cs="Tahoma"/>
          <w:b/>
          <w:bCs/>
          <w:color w:val="000000" w:themeColor="text1"/>
          <w:sz w:val="20"/>
          <w:szCs w:val="20"/>
          <w:lang w:eastAsia="ar-SA"/>
        </w:rPr>
        <w:t>Wykonanie dokumentacji projektowej na budowę ul. Pileckiego i ul. Batalionu „Parasol” w Pruszkowie</w:t>
      </w:r>
    </w:p>
    <w:bookmarkEnd w:id="4"/>
    <w:p w14:paraId="415A40EF" w14:textId="77777777" w:rsidR="00B56715" w:rsidRDefault="00B56715" w:rsidP="00B56715">
      <w:pPr>
        <w:spacing w:after="0" w:line="240" w:lineRule="auto"/>
        <w:rPr>
          <w:rFonts w:asciiTheme="majorHAnsi" w:hAnsiTheme="majorHAnsi" w:cstheme="majorHAnsi"/>
          <w:color w:val="262626" w:themeColor="text1" w:themeTint="D9"/>
          <w:sz w:val="20"/>
          <w:szCs w:val="20"/>
        </w:rPr>
      </w:pPr>
    </w:p>
    <w:p w14:paraId="08ECB88E" w14:textId="2BCFD728" w:rsidR="00FB14CA" w:rsidRDefault="00E458A9" w:rsidP="0053734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17.3/ </w:t>
      </w:r>
      <w:r w:rsidR="00FB14CA" w:rsidRPr="009D538D">
        <w:rPr>
          <w:rFonts w:asciiTheme="majorHAnsi" w:hAnsiTheme="majorHAnsi" w:cstheme="majorHAnsi"/>
          <w:color w:val="262626" w:themeColor="text1" w:themeTint="D9"/>
          <w:sz w:val="20"/>
          <w:szCs w:val="20"/>
        </w:rPr>
        <w:t xml:space="preserve">Odbiorcami przekazanych przez wykonawcę danych osobowych będą osoby lub podmioty, którym zostanie udostępniona dokumentacja postępowania zgodnie z art. 8 oraz art. 96 ust. 3 ustawy </w:t>
      </w:r>
      <w:proofErr w:type="spellStart"/>
      <w:r w:rsidR="00FB14CA" w:rsidRPr="009D538D">
        <w:rPr>
          <w:rFonts w:asciiTheme="majorHAnsi" w:hAnsiTheme="majorHAnsi" w:cstheme="majorHAnsi"/>
          <w:color w:val="262626" w:themeColor="text1" w:themeTint="D9"/>
          <w:sz w:val="20"/>
          <w:szCs w:val="20"/>
        </w:rPr>
        <w:t>Pzp</w:t>
      </w:r>
      <w:proofErr w:type="spellEnd"/>
      <w:r w:rsidR="00FB14CA" w:rsidRPr="009D538D">
        <w:rPr>
          <w:rFonts w:asciiTheme="majorHAnsi" w:hAnsiTheme="majorHAnsi" w:cstheme="majorHAnsi"/>
          <w:color w:val="262626" w:themeColor="text1" w:themeTint="D9"/>
          <w:sz w:val="20"/>
          <w:szCs w:val="20"/>
        </w:rPr>
        <w:t>, a także art. 6 ustawy z 6 września 2001 r. o dostępie do informacji publicznej.</w:t>
      </w:r>
    </w:p>
    <w:p w14:paraId="5F7DD506" w14:textId="77777777" w:rsidR="006E3958" w:rsidRPr="009D538D" w:rsidRDefault="006E3958" w:rsidP="00B56715">
      <w:pPr>
        <w:spacing w:after="0" w:line="240" w:lineRule="auto"/>
        <w:rPr>
          <w:rFonts w:asciiTheme="majorHAnsi" w:hAnsiTheme="majorHAnsi" w:cstheme="majorHAnsi"/>
          <w:color w:val="262626" w:themeColor="text1" w:themeTint="D9"/>
          <w:sz w:val="20"/>
          <w:szCs w:val="20"/>
        </w:rPr>
      </w:pPr>
    </w:p>
    <w:p w14:paraId="0E8EE7CD" w14:textId="77777777" w:rsidR="00FB14CA" w:rsidRPr="009D538D" w:rsidRDefault="00E458A9" w:rsidP="00B56715">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17.4/ </w:t>
      </w:r>
      <w:r w:rsidR="00FB14CA" w:rsidRPr="009D538D">
        <w:rPr>
          <w:rFonts w:asciiTheme="majorHAnsi" w:hAnsiTheme="majorHAnsi" w:cstheme="majorHAnsi"/>
          <w:color w:val="262626" w:themeColor="text1" w:themeTint="D9"/>
          <w:sz w:val="20"/>
          <w:szCs w:val="20"/>
        </w:rPr>
        <w:t>Dane osobowe wykonawcy zawarte w protokole postępowania będą przechowywane przez okres 4 lat, od dnia zakończenia postępowania o udzielenie zamówienia, a jeżeli czas trwania umowy przekracza 4 lata, okres przechowywania obejmuje cały czas trwania umowy.</w:t>
      </w:r>
    </w:p>
    <w:p w14:paraId="1B5F4C76" w14:textId="77777777" w:rsidR="00E458A9" w:rsidRPr="009D538D" w:rsidRDefault="00E458A9" w:rsidP="00CC124D">
      <w:pPr>
        <w:spacing w:after="0" w:line="240" w:lineRule="auto"/>
        <w:jc w:val="both"/>
        <w:rPr>
          <w:rFonts w:asciiTheme="majorHAnsi" w:hAnsiTheme="majorHAnsi" w:cstheme="majorHAnsi"/>
          <w:color w:val="262626" w:themeColor="text1" w:themeTint="D9"/>
          <w:sz w:val="20"/>
          <w:szCs w:val="20"/>
        </w:rPr>
      </w:pPr>
    </w:p>
    <w:p w14:paraId="32050C0E" w14:textId="77777777" w:rsidR="00FB14CA" w:rsidRPr="009D538D" w:rsidRDefault="00E458A9"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17.5/ </w:t>
      </w:r>
      <w:r w:rsidR="00FB14CA" w:rsidRPr="009D538D">
        <w:rPr>
          <w:rFonts w:asciiTheme="majorHAnsi" w:hAnsiTheme="majorHAnsi" w:cstheme="majorHAnsi"/>
          <w:color w:val="262626" w:themeColor="text1" w:themeTint="D9"/>
          <w:sz w:val="20"/>
          <w:szCs w:val="20"/>
        </w:rPr>
        <w:t xml:space="preserve">Klauzula informacyjna, o której mowa w art. 13 ust. 1 i 2 RODO znajduje się </w:t>
      </w:r>
      <w:r w:rsidR="00FB14CA" w:rsidRPr="009D538D">
        <w:rPr>
          <w:rFonts w:asciiTheme="majorHAnsi" w:hAnsiTheme="majorHAnsi" w:cstheme="majorHAnsi"/>
          <w:b/>
          <w:bCs/>
          <w:color w:val="262626" w:themeColor="text1" w:themeTint="D9"/>
          <w:sz w:val="20"/>
          <w:szCs w:val="20"/>
        </w:rPr>
        <w:t xml:space="preserve">w załączniku nr </w:t>
      </w:r>
      <w:r w:rsidR="00262275" w:rsidRPr="009D538D">
        <w:rPr>
          <w:rFonts w:asciiTheme="majorHAnsi" w:hAnsiTheme="majorHAnsi" w:cstheme="majorHAnsi"/>
          <w:b/>
          <w:bCs/>
          <w:color w:val="262626" w:themeColor="text1" w:themeTint="D9"/>
          <w:sz w:val="20"/>
          <w:szCs w:val="20"/>
        </w:rPr>
        <w:t>9</w:t>
      </w:r>
      <w:r w:rsidR="00FB14CA" w:rsidRPr="009D538D">
        <w:rPr>
          <w:rFonts w:asciiTheme="majorHAnsi" w:hAnsiTheme="majorHAnsi" w:cstheme="majorHAnsi"/>
          <w:b/>
          <w:bCs/>
          <w:color w:val="262626" w:themeColor="text1" w:themeTint="D9"/>
          <w:sz w:val="20"/>
          <w:szCs w:val="20"/>
        </w:rPr>
        <w:t xml:space="preserve"> do SWZ.</w:t>
      </w:r>
    </w:p>
    <w:p w14:paraId="06AC4FFA" w14:textId="77777777" w:rsidR="006501E9" w:rsidRPr="009D538D" w:rsidRDefault="006501E9" w:rsidP="00CC124D">
      <w:pPr>
        <w:spacing w:after="0" w:line="240" w:lineRule="auto"/>
        <w:jc w:val="both"/>
        <w:rPr>
          <w:rFonts w:asciiTheme="majorHAnsi" w:hAnsiTheme="majorHAnsi" w:cstheme="majorHAnsi"/>
          <w:color w:val="262626" w:themeColor="text1" w:themeTint="D9"/>
          <w:sz w:val="20"/>
          <w:szCs w:val="20"/>
        </w:rPr>
      </w:pPr>
    </w:p>
    <w:p w14:paraId="1B84E9F6"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17.6/ </w:t>
      </w:r>
      <w:r w:rsidR="00FB14CA" w:rsidRPr="009D538D">
        <w:rPr>
          <w:rFonts w:asciiTheme="majorHAnsi" w:hAnsiTheme="majorHAnsi" w:cstheme="majorHAnsi"/>
          <w:color w:val="262626" w:themeColor="text1" w:themeTint="D9"/>
          <w:sz w:val="20"/>
          <w:szCs w:val="20"/>
        </w:rPr>
        <w:t xml:space="preserve">Zamawiający nie planuje przetwarzania danych osobowych wykonawcy w celu innym niż cel określony w </w:t>
      </w:r>
      <w:proofErr w:type="spellStart"/>
      <w:r w:rsidR="00FB14CA" w:rsidRPr="009D538D">
        <w:rPr>
          <w:rFonts w:asciiTheme="majorHAnsi" w:hAnsiTheme="majorHAnsi" w:cstheme="majorHAnsi"/>
          <w:color w:val="262626" w:themeColor="text1" w:themeTint="D9"/>
          <w:sz w:val="20"/>
          <w:szCs w:val="20"/>
        </w:rPr>
        <w:t>ppkt</w:t>
      </w:r>
      <w:proofErr w:type="spellEnd"/>
      <w:r w:rsidR="00FB14CA" w:rsidRPr="009D538D">
        <w:rPr>
          <w:rFonts w:asciiTheme="majorHAnsi" w:hAnsiTheme="majorHAnsi" w:cstheme="majorHAnsi"/>
          <w:color w:val="262626" w:themeColor="text1" w:themeTint="D9"/>
          <w:sz w:val="20"/>
          <w:szCs w:val="20"/>
        </w:rPr>
        <w:t xml:space="preserve"> 2) powyżej. Jeżeli administrator będzie planował przetwarzać dane osobowe w celu innym niż cel, w którym dane osobowe zostały zebrane (tj. cel określony w </w:t>
      </w:r>
      <w:proofErr w:type="spellStart"/>
      <w:r w:rsidR="00FB14CA" w:rsidRPr="009D538D">
        <w:rPr>
          <w:rFonts w:asciiTheme="majorHAnsi" w:hAnsiTheme="majorHAnsi" w:cstheme="majorHAnsi"/>
          <w:color w:val="262626" w:themeColor="text1" w:themeTint="D9"/>
          <w:sz w:val="20"/>
          <w:szCs w:val="20"/>
        </w:rPr>
        <w:t>ppkt</w:t>
      </w:r>
      <w:proofErr w:type="spellEnd"/>
      <w:r w:rsidR="00FB14CA" w:rsidRPr="009D538D">
        <w:rPr>
          <w:rFonts w:asciiTheme="majorHAnsi" w:hAnsiTheme="majorHAnsi" w:cstheme="majorHAnsi"/>
          <w:color w:val="262626" w:themeColor="text1" w:themeTint="D9"/>
          <w:sz w:val="20"/>
          <w:szCs w:val="20"/>
        </w:rPr>
        <w:t xml:space="preserve"> 2) powyżej), przed takim dalszym przetwarzaniem poinformuje on osobę, której dane dotyczą, o tym innym celu oraz udzieli jej wszelkich innych stosownych informacji, o których mowa w art. 13 ust. 2 RODO.</w:t>
      </w:r>
    </w:p>
    <w:p w14:paraId="5510486D" w14:textId="77777777" w:rsidR="006501E9" w:rsidRPr="009D538D" w:rsidRDefault="006501E9" w:rsidP="00CC124D">
      <w:pPr>
        <w:spacing w:after="0" w:line="240" w:lineRule="auto"/>
        <w:jc w:val="both"/>
        <w:rPr>
          <w:rFonts w:asciiTheme="majorHAnsi" w:hAnsiTheme="majorHAnsi" w:cstheme="majorHAnsi"/>
          <w:color w:val="262626" w:themeColor="text1" w:themeTint="D9"/>
          <w:sz w:val="20"/>
          <w:szCs w:val="20"/>
        </w:rPr>
      </w:pPr>
    </w:p>
    <w:p w14:paraId="6CB75111"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17.7/ </w:t>
      </w:r>
      <w:r w:rsidR="00FB14CA" w:rsidRPr="009D538D">
        <w:rPr>
          <w:rFonts w:asciiTheme="majorHAnsi" w:hAnsiTheme="majorHAnsi" w:cstheme="majorHAnsi"/>
          <w:color w:val="262626" w:themeColor="text1" w:themeTint="D9"/>
          <w:sz w:val="20"/>
          <w:szCs w:val="20"/>
        </w:rPr>
        <w:t xml:space="preserve">Wykonawca jest zobowiązany, w związku z udziałem w przedmiotowym postępowaniu, do wypełnienia wszystkich obowiązków formalno-prawnych wymaganych przez RODO i związanych z udziałem w przedmiotowym postępowaniu o udzielenie zamówienia. </w:t>
      </w: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Do obowiązków tych należą:</w:t>
      </w:r>
    </w:p>
    <w:p w14:paraId="4FADE05A"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C84BB2E"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6B0DAF6C" w14:textId="77777777" w:rsidR="00E458A9" w:rsidRPr="009D538D" w:rsidRDefault="00E458A9" w:rsidP="00CC124D">
      <w:pPr>
        <w:spacing w:after="0" w:line="240" w:lineRule="auto"/>
        <w:jc w:val="both"/>
        <w:rPr>
          <w:rFonts w:asciiTheme="majorHAnsi" w:hAnsiTheme="majorHAnsi" w:cstheme="majorHAnsi"/>
          <w:color w:val="262626" w:themeColor="text1" w:themeTint="D9"/>
          <w:sz w:val="20"/>
          <w:szCs w:val="20"/>
        </w:rPr>
      </w:pPr>
    </w:p>
    <w:p w14:paraId="070FA8AA" w14:textId="504DA1B0" w:rsidR="002958B1" w:rsidRPr="00187782" w:rsidRDefault="00E458A9" w:rsidP="002958B1">
      <w:pPr>
        <w:spacing w:after="0" w:line="240" w:lineRule="auto"/>
        <w:jc w:val="both"/>
        <w:rPr>
          <w:rFonts w:ascii="Calibri Light" w:hAnsi="Calibri Light"/>
          <w:b/>
          <w:bCs/>
          <w:color w:val="262626" w:themeColor="text1" w:themeTint="D9"/>
          <w:sz w:val="20"/>
          <w:szCs w:val="20"/>
        </w:rPr>
      </w:pPr>
      <w:r w:rsidRPr="004B646B">
        <w:rPr>
          <w:rFonts w:asciiTheme="majorHAnsi" w:hAnsiTheme="majorHAnsi" w:cstheme="majorHAnsi"/>
          <w:color w:val="262626" w:themeColor="text1" w:themeTint="D9"/>
          <w:sz w:val="20"/>
          <w:szCs w:val="20"/>
        </w:rPr>
        <w:t xml:space="preserve">17.8/ </w:t>
      </w:r>
      <w:r w:rsidR="00FB14CA" w:rsidRPr="004B646B">
        <w:rPr>
          <w:rFonts w:asciiTheme="majorHAnsi" w:hAnsiTheme="majorHAnsi" w:cstheme="majorHAnsi"/>
          <w:color w:val="262626" w:themeColor="text1" w:themeTint="D9"/>
          <w:sz w:val="20"/>
          <w:szCs w:val="20"/>
        </w:rPr>
        <w:t xml:space="preserve">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 – treść oświadczenia została zawarta pod treścią zawierającą dane osoby trzeciej - </w:t>
      </w:r>
      <w:r w:rsidR="00FB14CA" w:rsidRPr="004B646B">
        <w:rPr>
          <w:rFonts w:asciiTheme="majorHAnsi" w:hAnsiTheme="majorHAnsi" w:cstheme="majorHAnsi"/>
          <w:b/>
          <w:bCs/>
          <w:color w:val="262626" w:themeColor="text1" w:themeTint="D9"/>
          <w:sz w:val="20"/>
          <w:szCs w:val="20"/>
        </w:rPr>
        <w:t xml:space="preserve">załącznik nr </w:t>
      </w:r>
      <w:r w:rsidR="00AA46D0">
        <w:rPr>
          <w:rFonts w:asciiTheme="majorHAnsi" w:hAnsiTheme="majorHAnsi" w:cstheme="majorHAnsi"/>
          <w:b/>
          <w:bCs/>
          <w:color w:val="262626" w:themeColor="text1" w:themeTint="D9"/>
          <w:sz w:val="20"/>
          <w:szCs w:val="20"/>
        </w:rPr>
        <w:t>1</w:t>
      </w:r>
      <w:r w:rsidR="00FB14CA" w:rsidRPr="004B646B">
        <w:rPr>
          <w:rFonts w:asciiTheme="majorHAnsi" w:hAnsiTheme="majorHAnsi" w:cstheme="majorHAnsi"/>
          <w:b/>
          <w:bCs/>
          <w:color w:val="262626" w:themeColor="text1" w:themeTint="D9"/>
          <w:sz w:val="20"/>
          <w:szCs w:val="20"/>
        </w:rPr>
        <w:t xml:space="preserve"> do SWZ</w:t>
      </w:r>
      <w:r w:rsidR="002958B1">
        <w:rPr>
          <w:rFonts w:asciiTheme="majorHAnsi" w:hAnsiTheme="majorHAnsi" w:cstheme="majorHAnsi"/>
          <w:b/>
          <w:bCs/>
          <w:color w:val="262626" w:themeColor="text1" w:themeTint="D9"/>
          <w:sz w:val="20"/>
          <w:szCs w:val="20"/>
        </w:rPr>
        <w:t xml:space="preserve"> </w:t>
      </w:r>
      <w:r w:rsidR="00AA46D0">
        <w:rPr>
          <w:rFonts w:ascii="Calibri Light" w:hAnsi="Calibri Light"/>
          <w:b/>
          <w:bCs/>
          <w:color w:val="262626" w:themeColor="text1" w:themeTint="D9"/>
          <w:sz w:val="20"/>
          <w:szCs w:val="20"/>
        </w:rPr>
        <w:t>–</w:t>
      </w:r>
      <w:r w:rsidR="002958B1" w:rsidRPr="00187782">
        <w:rPr>
          <w:rFonts w:ascii="Calibri Light" w:hAnsi="Calibri Light"/>
          <w:b/>
          <w:bCs/>
          <w:color w:val="262626" w:themeColor="text1" w:themeTint="D9"/>
          <w:sz w:val="20"/>
          <w:szCs w:val="20"/>
        </w:rPr>
        <w:t xml:space="preserve"> </w:t>
      </w:r>
      <w:r w:rsidR="00AA46D0">
        <w:rPr>
          <w:rFonts w:ascii="Calibri Light" w:hAnsi="Calibri Light"/>
          <w:b/>
          <w:bCs/>
          <w:color w:val="262626" w:themeColor="text1" w:themeTint="D9"/>
          <w:sz w:val="20"/>
          <w:szCs w:val="20"/>
        </w:rPr>
        <w:t>Formularz Ofertowy.</w:t>
      </w:r>
    </w:p>
    <w:p w14:paraId="7EC640EB" w14:textId="77777777" w:rsidR="00E458A9" w:rsidRPr="004B646B" w:rsidRDefault="00E458A9" w:rsidP="004B646B">
      <w:pPr>
        <w:shd w:val="clear" w:color="auto" w:fill="FFFFFF" w:themeFill="background1"/>
        <w:spacing w:after="0" w:line="240" w:lineRule="auto"/>
        <w:jc w:val="both"/>
        <w:rPr>
          <w:rFonts w:asciiTheme="majorHAnsi" w:hAnsiTheme="majorHAnsi" w:cstheme="majorHAnsi"/>
          <w:color w:val="262626" w:themeColor="text1" w:themeTint="D9"/>
          <w:sz w:val="20"/>
          <w:szCs w:val="20"/>
        </w:rPr>
      </w:pPr>
    </w:p>
    <w:p w14:paraId="16B57C4C"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17.9/ </w:t>
      </w:r>
      <w:r w:rsidR="00FB14CA" w:rsidRPr="009D538D">
        <w:rPr>
          <w:rFonts w:asciiTheme="majorHAnsi" w:hAnsiTheme="majorHAnsi" w:cstheme="majorHAnsi"/>
          <w:color w:val="262626" w:themeColor="text1" w:themeTint="D9"/>
          <w:sz w:val="20"/>
          <w:szCs w:val="20"/>
        </w:rPr>
        <w:t>Zamawiający informuje, że:</w:t>
      </w:r>
    </w:p>
    <w:p w14:paraId="4B6E2C13"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 xml:space="preserve">Zamawiający udostępnia dane osobowe, o których mowa w art. 10 RODO (dane osobowe dotyczące wyroków skazujących i czynów zabronionych) w celu umożliwienia korzystania ze środków ochrony prawnej, o których mowa w dziale IX ustawy </w:t>
      </w:r>
      <w:proofErr w:type="spellStart"/>
      <w:r w:rsidR="00FB14CA" w:rsidRPr="009D538D">
        <w:rPr>
          <w:rFonts w:asciiTheme="majorHAnsi" w:hAnsiTheme="majorHAnsi" w:cstheme="majorHAnsi"/>
          <w:color w:val="262626" w:themeColor="text1" w:themeTint="D9"/>
          <w:sz w:val="20"/>
          <w:szCs w:val="20"/>
        </w:rPr>
        <w:t>Pzp</w:t>
      </w:r>
      <w:proofErr w:type="spellEnd"/>
      <w:r w:rsidR="00FB14CA" w:rsidRPr="009D538D">
        <w:rPr>
          <w:rFonts w:asciiTheme="majorHAnsi" w:hAnsiTheme="majorHAnsi" w:cstheme="majorHAnsi"/>
          <w:color w:val="262626" w:themeColor="text1" w:themeTint="D9"/>
          <w:sz w:val="20"/>
          <w:szCs w:val="20"/>
        </w:rPr>
        <w:t>, do upływu terminu na ich wniesienie.</w:t>
      </w:r>
    </w:p>
    <w:p w14:paraId="5C9DC525" w14:textId="77777777"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2BA0FA07"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59A4B35C"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1E81C1F1"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postępowaniu o udzielenie zamówienia zgłoszenie żądania ograniczenia przetwarzania, o którym mowa w art. 18 ust. 1 RODO, nie ogranicza przetwarzania danych osobowych do czasu zakończenia tego postępowania.</w:t>
      </w:r>
    </w:p>
    <w:p w14:paraId="44981C0F" w14:textId="6B9BA46F" w:rsidR="00545FA2"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p w14:paraId="4D001A34" w14:textId="099F72B7" w:rsidR="00545FA2" w:rsidRDefault="00545FA2" w:rsidP="00CC124D">
      <w:pPr>
        <w:spacing w:after="0" w:line="240" w:lineRule="auto"/>
        <w:jc w:val="both"/>
        <w:rPr>
          <w:rFonts w:asciiTheme="majorHAnsi" w:hAnsiTheme="majorHAnsi" w:cstheme="majorHAnsi"/>
          <w:color w:val="262626" w:themeColor="text1" w:themeTint="D9"/>
          <w:sz w:val="20"/>
          <w:szCs w:val="20"/>
        </w:rPr>
      </w:pPr>
    </w:p>
    <w:p w14:paraId="45008097" w14:textId="2FA32C0A" w:rsidR="00545FA2" w:rsidRDefault="00545FA2" w:rsidP="00CC124D">
      <w:pPr>
        <w:spacing w:after="0" w:line="240" w:lineRule="auto"/>
        <w:jc w:val="both"/>
        <w:rPr>
          <w:rFonts w:asciiTheme="majorHAnsi" w:hAnsiTheme="majorHAnsi" w:cstheme="majorHAnsi"/>
          <w:color w:val="262626" w:themeColor="text1" w:themeTint="D9"/>
          <w:sz w:val="20"/>
          <w:szCs w:val="20"/>
        </w:rPr>
      </w:pPr>
    </w:p>
    <w:p w14:paraId="21DD5998" w14:textId="3E66AA1E" w:rsidR="00545FA2" w:rsidRDefault="00545FA2" w:rsidP="00CC124D">
      <w:pPr>
        <w:spacing w:after="0" w:line="240" w:lineRule="auto"/>
        <w:jc w:val="both"/>
        <w:rPr>
          <w:rFonts w:asciiTheme="majorHAnsi" w:hAnsiTheme="majorHAnsi" w:cstheme="majorHAnsi"/>
          <w:color w:val="262626" w:themeColor="text1" w:themeTint="D9"/>
          <w:sz w:val="20"/>
          <w:szCs w:val="20"/>
        </w:rPr>
      </w:pPr>
    </w:p>
    <w:p w14:paraId="03990AC8" w14:textId="2C56AE1B" w:rsidR="00545FA2" w:rsidRDefault="00545FA2" w:rsidP="00CC124D">
      <w:pPr>
        <w:spacing w:after="0" w:line="240" w:lineRule="auto"/>
        <w:jc w:val="both"/>
        <w:rPr>
          <w:rFonts w:asciiTheme="majorHAnsi" w:hAnsiTheme="majorHAnsi" w:cstheme="majorHAnsi"/>
          <w:color w:val="262626" w:themeColor="text1" w:themeTint="D9"/>
          <w:sz w:val="20"/>
          <w:szCs w:val="20"/>
        </w:rPr>
      </w:pPr>
    </w:p>
    <w:p w14:paraId="1461FC68" w14:textId="1434D14B" w:rsidR="00545FA2" w:rsidRDefault="00545FA2" w:rsidP="00CC124D">
      <w:pPr>
        <w:spacing w:after="0" w:line="240" w:lineRule="auto"/>
        <w:jc w:val="both"/>
        <w:rPr>
          <w:rFonts w:asciiTheme="majorHAnsi" w:hAnsiTheme="majorHAnsi" w:cstheme="majorHAnsi"/>
          <w:color w:val="262626" w:themeColor="text1" w:themeTint="D9"/>
          <w:sz w:val="20"/>
          <w:szCs w:val="20"/>
        </w:rPr>
      </w:pPr>
    </w:p>
    <w:p w14:paraId="494DDA5A" w14:textId="77777777" w:rsidR="00545FA2" w:rsidRPr="009D538D" w:rsidRDefault="00545FA2" w:rsidP="00CC124D">
      <w:pPr>
        <w:spacing w:after="0" w:line="240" w:lineRule="auto"/>
        <w:jc w:val="both"/>
        <w:rPr>
          <w:rFonts w:asciiTheme="majorHAnsi" w:hAnsiTheme="majorHAnsi" w:cstheme="majorHAnsi"/>
          <w:color w:val="262626" w:themeColor="text1" w:themeTint="D9"/>
          <w:sz w:val="20"/>
          <w:szCs w:val="20"/>
        </w:rPr>
      </w:pPr>
    </w:p>
    <w:bookmarkEnd w:id="3"/>
    <w:p w14:paraId="38D203B1" w14:textId="77777777" w:rsidR="006D3D6A" w:rsidRPr="009D538D" w:rsidRDefault="006D3D6A" w:rsidP="00CC124D">
      <w:pPr>
        <w:shd w:val="clear" w:color="auto" w:fill="F2F2F2"/>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 xml:space="preserve">Rozdział II. </w:t>
      </w:r>
    </w:p>
    <w:p w14:paraId="6BE46D2C" w14:textId="77777777" w:rsidR="006D3D6A" w:rsidRPr="009D538D" w:rsidRDefault="006D3D6A" w:rsidP="00CC124D">
      <w:pPr>
        <w:shd w:val="clear" w:color="auto" w:fill="F2F2F2"/>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PRZEDMIOT ZAMÓWIENIA I WYMAGANIA STAWIANIE WYKONAWCOM</w:t>
      </w:r>
    </w:p>
    <w:p w14:paraId="36DFC7AC" w14:textId="77777777" w:rsidR="00C25D6E" w:rsidRPr="009D538D" w:rsidRDefault="00C25D6E" w:rsidP="00CC124D">
      <w:pPr>
        <w:spacing w:after="0" w:line="240" w:lineRule="auto"/>
        <w:rPr>
          <w:rFonts w:asciiTheme="majorHAnsi" w:hAnsiTheme="majorHAnsi" w:cstheme="majorHAnsi"/>
          <w:color w:val="262626" w:themeColor="text1" w:themeTint="D9"/>
          <w:sz w:val="20"/>
          <w:szCs w:val="20"/>
        </w:rPr>
      </w:pPr>
    </w:p>
    <w:p w14:paraId="0572A8C3" w14:textId="77777777" w:rsidR="006D3D6A" w:rsidRPr="009D538D" w:rsidRDefault="00E458A9" w:rsidP="009D538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lastRenderedPageBreak/>
        <w:t xml:space="preserve">1. </w:t>
      </w:r>
      <w:r w:rsidR="006D3D6A" w:rsidRPr="009D538D">
        <w:rPr>
          <w:rFonts w:asciiTheme="majorHAnsi" w:hAnsiTheme="majorHAnsi" w:cstheme="majorHAnsi"/>
          <w:b/>
          <w:bCs/>
          <w:color w:val="262626" w:themeColor="text1" w:themeTint="D9"/>
          <w:sz w:val="20"/>
          <w:szCs w:val="20"/>
        </w:rPr>
        <w:t>PRZEDMIOT ZAMÓWIENIA.</w:t>
      </w:r>
    </w:p>
    <w:p w14:paraId="1AC0E435" w14:textId="77777777" w:rsidR="00203509" w:rsidRPr="009D538D" w:rsidRDefault="00203509" w:rsidP="00CC124D">
      <w:pPr>
        <w:spacing w:after="0" w:line="240" w:lineRule="auto"/>
        <w:rPr>
          <w:rFonts w:asciiTheme="majorHAnsi" w:hAnsiTheme="majorHAnsi" w:cstheme="majorHAnsi"/>
          <w:b/>
          <w:bCs/>
          <w:color w:val="262626" w:themeColor="text1" w:themeTint="D9"/>
          <w:sz w:val="20"/>
          <w:szCs w:val="20"/>
        </w:rPr>
      </w:pPr>
    </w:p>
    <w:p w14:paraId="2E6489D9" w14:textId="1C05FE27" w:rsidR="00537342" w:rsidRDefault="00E458A9" w:rsidP="002E1149">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1.1/ </w:t>
      </w:r>
      <w:r w:rsidR="006D3D6A" w:rsidRPr="009D538D">
        <w:rPr>
          <w:rFonts w:asciiTheme="majorHAnsi" w:hAnsiTheme="majorHAnsi" w:cstheme="majorHAnsi"/>
          <w:b/>
          <w:bCs/>
          <w:color w:val="262626" w:themeColor="text1" w:themeTint="D9"/>
          <w:sz w:val="20"/>
          <w:szCs w:val="20"/>
        </w:rPr>
        <w:t>Przedmiotem zamówienia jest:</w:t>
      </w:r>
    </w:p>
    <w:p w14:paraId="2CF3D099" w14:textId="77777777" w:rsidR="00962351" w:rsidRDefault="00962351" w:rsidP="002E1149">
      <w:pPr>
        <w:spacing w:after="0" w:line="240" w:lineRule="auto"/>
        <w:rPr>
          <w:rFonts w:asciiTheme="majorHAnsi" w:hAnsiTheme="majorHAnsi" w:cstheme="majorHAnsi"/>
          <w:b/>
          <w:bCs/>
          <w:color w:val="262626" w:themeColor="text1" w:themeTint="D9"/>
          <w:sz w:val="20"/>
          <w:szCs w:val="20"/>
        </w:rPr>
      </w:pPr>
    </w:p>
    <w:p w14:paraId="15C75B4B" w14:textId="77777777" w:rsidR="00962351" w:rsidRPr="00962351" w:rsidRDefault="00962351" w:rsidP="00962351">
      <w:pPr>
        <w:spacing w:after="0" w:line="240" w:lineRule="auto"/>
        <w:jc w:val="both"/>
        <w:rPr>
          <w:rFonts w:ascii="Calibri Light" w:eastAsia="Times New Roman" w:hAnsi="Calibri Light" w:cs="Tahoma"/>
          <w:b/>
          <w:bCs/>
          <w:color w:val="000000" w:themeColor="text1"/>
          <w:lang w:eastAsia="ar-SA"/>
        </w:rPr>
      </w:pPr>
      <w:r w:rsidRPr="00962351">
        <w:rPr>
          <w:rFonts w:ascii="Calibri Light" w:eastAsia="Times New Roman" w:hAnsi="Calibri Light" w:cs="Tahoma"/>
          <w:b/>
          <w:bCs/>
          <w:color w:val="000000" w:themeColor="text1"/>
          <w:lang w:eastAsia="ar-SA"/>
        </w:rPr>
        <w:t>Wykonanie dokumentacji projektowej na budowę ul. Pileckiego i ul. Batalionu „Parasol” w Pruszkowie</w:t>
      </w:r>
    </w:p>
    <w:p w14:paraId="0F5797BB" w14:textId="77777777" w:rsidR="00537342" w:rsidRPr="009D538D" w:rsidRDefault="00537342" w:rsidP="006E3958">
      <w:pPr>
        <w:spacing w:after="0" w:line="240" w:lineRule="auto"/>
        <w:rPr>
          <w:rFonts w:asciiTheme="majorHAnsi" w:hAnsiTheme="majorHAnsi" w:cstheme="majorHAnsi"/>
          <w:color w:val="262626" w:themeColor="text1" w:themeTint="D9"/>
          <w:sz w:val="20"/>
          <w:szCs w:val="20"/>
        </w:rPr>
      </w:pPr>
    </w:p>
    <w:p w14:paraId="57CC5350" w14:textId="31A9D56C" w:rsidR="00BD081F" w:rsidRPr="00BD081F" w:rsidRDefault="006843B8" w:rsidP="00BD081F">
      <w:pPr>
        <w:suppressAutoHyphens/>
        <w:spacing w:after="0" w:line="240" w:lineRule="auto"/>
        <w:rPr>
          <w:rFonts w:ascii="Calibri Light" w:eastAsia="Times New Roman" w:hAnsi="Calibri Light"/>
          <w:b/>
          <w:sz w:val="20"/>
          <w:szCs w:val="20"/>
          <w:lang w:eastAsia="en-US"/>
        </w:rPr>
      </w:pPr>
      <w:r w:rsidRPr="006843B8">
        <w:rPr>
          <w:rFonts w:asciiTheme="majorHAnsi" w:hAnsiTheme="majorHAnsi" w:cstheme="majorHAnsi"/>
          <w:b/>
          <w:bCs/>
          <w:sz w:val="20"/>
          <w:szCs w:val="20"/>
        </w:rPr>
        <w:t>1.</w:t>
      </w:r>
      <w:r w:rsidRPr="006843B8">
        <w:rPr>
          <w:rFonts w:ascii="Calibri Light" w:eastAsia="Times New Roman" w:hAnsi="Calibri Light" w:cs="Calibri Light"/>
          <w:b/>
          <w:sz w:val="20"/>
          <w:szCs w:val="20"/>
          <w:lang w:eastAsia="ar-SA"/>
        </w:rPr>
        <w:t>2/</w:t>
      </w:r>
      <w:r w:rsidR="002E1149">
        <w:rPr>
          <w:rFonts w:ascii="Calibri Light" w:eastAsia="Times New Roman" w:hAnsi="Calibri Light" w:cs="Calibri Light"/>
          <w:b/>
          <w:sz w:val="20"/>
          <w:szCs w:val="20"/>
          <w:lang w:eastAsia="ar-SA"/>
        </w:rPr>
        <w:t xml:space="preserve">  </w:t>
      </w:r>
      <w:r w:rsidRPr="006843B8">
        <w:rPr>
          <w:rFonts w:ascii="Calibri Light" w:eastAsia="Times New Roman" w:hAnsi="Calibri Light"/>
          <w:b/>
          <w:sz w:val="20"/>
          <w:szCs w:val="20"/>
          <w:lang w:eastAsia="en-US"/>
        </w:rPr>
        <w:t>Szczegółowy opis przedmiotu zamówienia:</w:t>
      </w:r>
    </w:p>
    <w:p w14:paraId="54A5137B" w14:textId="77777777" w:rsidR="00BD081F" w:rsidRPr="00BD081F" w:rsidRDefault="00BD081F" w:rsidP="00BD081F">
      <w:pPr>
        <w:spacing w:after="0" w:line="240" w:lineRule="auto"/>
        <w:jc w:val="both"/>
        <w:rPr>
          <w:rFonts w:ascii="Calibri Light" w:eastAsia="Times New Roman" w:hAnsi="Calibri Light"/>
          <w:bCs/>
          <w:sz w:val="20"/>
          <w:szCs w:val="20"/>
          <w:lang w:eastAsia="ar-SA"/>
        </w:rPr>
      </w:pPr>
      <w:r w:rsidRPr="00BD081F">
        <w:rPr>
          <w:rFonts w:ascii="Calibri Light" w:eastAsia="Times New Roman" w:hAnsi="Calibri Light"/>
          <w:sz w:val="20"/>
          <w:szCs w:val="20"/>
          <w:lang w:eastAsia="ar-SA"/>
        </w:rPr>
        <w:t>Zakres prac obejmuje zaprojektowanie układu drogowego składającego się z dwóch ulic: Pileckiego i Batalionu „Parasol” o łączne długości ca. 1.190 m, zgodnie z Miejscowym Planem Zagospodarowania Przestrzennego (mapka z planowanym przebiegiem dróg stanowi załącznik do SWZ). W zakres opracowania wchodzi:</w:t>
      </w:r>
    </w:p>
    <w:p w14:paraId="5BE93358" w14:textId="77777777" w:rsidR="00BD081F" w:rsidRPr="00BD081F" w:rsidRDefault="00BD081F" w:rsidP="00BD081F">
      <w:pPr>
        <w:numPr>
          <w:ilvl w:val="0"/>
          <w:numId w:val="20"/>
        </w:numPr>
        <w:suppressAutoHyphens/>
        <w:spacing w:before="120" w:after="0" w:line="240" w:lineRule="auto"/>
        <w:ind w:left="284" w:hanging="284"/>
        <w:jc w:val="both"/>
        <w:rPr>
          <w:rFonts w:ascii="Calibri Light" w:eastAsia="Times New Roman" w:hAnsi="Calibri Light"/>
          <w:sz w:val="20"/>
          <w:szCs w:val="20"/>
          <w:lang w:eastAsia="ar-SA"/>
        </w:rPr>
      </w:pPr>
      <w:r w:rsidRPr="00BD081F">
        <w:rPr>
          <w:rFonts w:ascii="Calibri Light" w:eastAsia="Times New Roman" w:hAnsi="Calibri Light"/>
          <w:sz w:val="20"/>
          <w:szCs w:val="20"/>
          <w:lang w:eastAsia="ar-SA"/>
        </w:rPr>
        <w:t>wykonanie dokumentacji projektowej przygotowanej do uzyskania pozwolenia na budowę oraz projektu wykonawczego/technicznego budowy ul. Pileckiego ( długość ca. 410 m) w zakresie:</w:t>
      </w:r>
    </w:p>
    <w:p w14:paraId="1C6392C2" w14:textId="77777777" w:rsidR="00BD081F" w:rsidRPr="00BD081F" w:rsidRDefault="00BD081F" w:rsidP="00BD081F">
      <w:pPr>
        <w:numPr>
          <w:ilvl w:val="0"/>
          <w:numId w:val="19"/>
        </w:numPr>
        <w:suppressAutoHyphens/>
        <w:spacing w:after="0" w:line="240" w:lineRule="auto"/>
        <w:ind w:left="284" w:hanging="284"/>
        <w:jc w:val="both"/>
        <w:rPr>
          <w:rFonts w:ascii="Calibri Light" w:eastAsia="Times New Roman" w:hAnsi="Calibri Light"/>
          <w:bCs/>
          <w:sz w:val="20"/>
          <w:szCs w:val="20"/>
          <w:lang w:eastAsia="ar-SA"/>
        </w:rPr>
      </w:pPr>
      <w:r w:rsidRPr="00BD081F">
        <w:rPr>
          <w:rFonts w:ascii="Calibri Light" w:eastAsia="Times New Roman" w:hAnsi="Calibri Light"/>
          <w:bCs/>
          <w:sz w:val="20"/>
          <w:szCs w:val="20"/>
          <w:lang w:eastAsia="ar-SA"/>
        </w:rPr>
        <w:t xml:space="preserve">budowy jezdni, chodnika, </w:t>
      </w:r>
    </w:p>
    <w:p w14:paraId="3301E382" w14:textId="77777777" w:rsidR="00BD081F" w:rsidRPr="00BD081F" w:rsidRDefault="00BD081F" w:rsidP="00BD081F">
      <w:pPr>
        <w:numPr>
          <w:ilvl w:val="0"/>
          <w:numId w:val="19"/>
        </w:numPr>
        <w:suppressAutoHyphens/>
        <w:spacing w:after="0" w:line="240" w:lineRule="auto"/>
        <w:ind w:left="284" w:hanging="284"/>
        <w:jc w:val="both"/>
        <w:rPr>
          <w:rFonts w:ascii="Calibri Light" w:eastAsia="Times New Roman" w:hAnsi="Calibri Light"/>
          <w:bCs/>
          <w:sz w:val="20"/>
          <w:szCs w:val="20"/>
          <w:lang w:eastAsia="ar-SA"/>
        </w:rPr>
      </w:pPr>
      <w:r w:rsidRPr="00BD081F">
        <w:rPr>
          <w:rFonts w:ascii="Calibri Light" w:eastAsia="Times New Roman" w:hAnsi="Calibri Light"/>
          <w:bCs/>
          <w:sz w:val="20"/>
          <w:szCs w:val="20"/>
          <w:lang w:eastAsia="ar-SA"/>
        </w:rPr>
        <w:t>budowy odwodnienia drogi,</w:t>
      </w:r>
    </w:p>
    <w:p w14:paraId="6A81D38E" w14:textId="77777777" w:rsidR="00BD081F" w:rsidRPr="00BD081F" w:rsidRDefault="00BD081F" w:rsidP="00BD081F">
      <w:pPr>
        <w:numPr>
          <w:ilvl w:val="0"/>
          <w:numId w:val="19"/>
        </w:numPr>
        <w:suppressAutoHyphens/>
        <w:spacing w:after="0" w:line="240" w:lineRule="auto"/>
        <w:ind w:left="284" w:hanging="284"/>
        <w:jc w:val="both"/>
        <w:rPr>
          <w:rFonts w:ascii="Calibri Light" w:eastAsia="Times New Roman" w:hAnsi="Calibri Light"/>
          <w:bCs/>
          <w:sz w:val="20"/>
          <w:szCs w:val="20"/>
          <w:lang w:eastAsia="ar-SA"/>
        </w:rPr>
      </w:pPr>
      <w:r w:rsidRPr="00BD081F">
        <w:rPr>
          <w:rFonts w:ascii="Calibri Light" w:eastAsia="Times New Roman" w:hAnsi="Calibri Light"/>
          <w:bCs/>
          <w:sz w:val="20"/>
          <w:szCs w:val="20"/>
          <w:lang w:eastAsia="ar-SA"/>
        </w:rPr>
        <w:t>budowy oświetlenia ulicznego,</w:t>
      </w:r>
    </w:p>
    <w:p w14:paraId="119DECEB" w14:textId="77777777" w:rsidR="00BD081F" w:rsidRPr="00BD081F" w:rsidRDefault="00BD081F" w:rsidP="00BD081F">
      <w:pPr>
        <w:numPr>
          <w:ilvl w:val="0"/>
          <w:numId w:val="19"/>
        </w:numPr>
        <w:suppressAutoHyphens/>
        <w:spacing w:after="0" w:line="240" w:lineRule="auto"/>
        <w:ind w:left="284" w:hanging="284"/>
        <w:jc w:val="both"/>
        <w:rPr>
          <w:rFonts w:ascii="Calibri Light" w:eastAsia="Times New Roman" w:hAnsi="Calibri Light"/>
          <w:bCs/>
          <w:sz w:val="20"/>
          <w:szCs w:val="20"/>
          <w:lang w:eastAsia="ar-SA"/>
        </w:rPr>
      </w:pPr>
      <w:r w:rsidRPr="00BD081F">
        <w:rPr>
          <w:rFonts w:ascii="Calibri Light" w:eastAsia="Times New Roman" w:hAnsi="Calibri Light"/>
          <w:bCs/>
          <w:sz w:val="20"/>
          <w:szCs w:val="20"/>
          <w:lang w:eastAsia="ar-SA"/>
        </w:rPr>
        <w:t>budowy kanału technologicznego,</w:t>
      </w:r>
    </w:p>
    <w:p w14:paraId="7296B049" w14:textId="77777777" w:rsidR="00BD081F" w:rsidRPr="00BD081F" w:rsidRDefault="00BD081F" w:rsidP="00BD081F">
      <w:pPr>
        <w:numPr>
          <w:ilvl w:val="0"/>
          <w:numId w:val="19"/>
        </w:numPr>
        <w:suppressAutoHyphens/>
        <w:spacing w:after="0" w:line="240" w:lineRule="auto"/>
        <w:ind w:left="284" w:hanging="284"/>
        <w:jc w:val="both"/>
        <w:rPr>
          <w:rFonts w:ascii="Calibri Light" w:eastAsia="Times New Roman" w:hAnsi="Calibri Light"/>
          <w:bCs/>
          <w:sz w:val="20"/>
          <w:szCs w:val="20"/>
          <w:lang w:eastAsia="ar-SA"/>
        </w:rPr>
      </w:pPr>
      <w:r w:rsidRPr="00BD081F">
        <w:rPr>
          <w:rFonts w:ascii="Calibri Light" w:eastAsia="Times New Roman" w:hAnsi="Calibri Light"/>
          <w:bCs/>
          <w:sz w:val="20"/>
          <w:szCs w:val="20"/>
          <w:lang w:eastAsia="ar-SA"/>
        </w:rPr>
        <w:t>usunięcia ewentualnych kolizji,</w:t>
      </w:r>
    </w:p>
    <w:p w14:paraId="19F5D436" w14:textId="77777777" w:rsidR="00BD081F" w:rsidRPr="00BD081F" w:rsidRDefault="00BD081F" w:rsidP="00BD081F">
      <w:pPr>
        <w:suppressAutoHyphens/>
        <w:autoSpaceDE w:val="0"/>
        <w:spacing w:after="0" w:line="240" w:lineRule="auto"/>
        <w:ind w:left="284" w:hanging="284"/>
        <w:jc w:val="both"/>
        <w:rPr>
          <w:rFonts w:ascii="Calibri Light" w:eastAsia="Times New Roman" w:hAnsi="Calibri Light"/>
          <w:sz w:val="20"/>
          <w:szCs w:val="20"/>
          <w:lang w:eastAsia="ar-SA"/>
        </w:rPr>
      </w:pPr>
      <w:r w:rsidRPr="00BD081F">
        <w:rPr>
          <w:rFonts w:ascii="Calibri Light" w:eastAsia="Times New Roman" w:hAnsi="Calibri Light"/>
          <w:bCs/>
          <w:sz w:val="20"/>
          <w:szCs w:val="20"/>
          <w:lang w:eastAsia="ar-SA"/>
        </w:rPr>
        <w:t xml:space="preserve">wraz </w:t>
      </w:r>
      <w:r w:rsidRPr="00BD081F">
        <w:rPr>
          <w:rFonts w:ascii="Calibri Light" w:eastAsia="Times New Roman" w:hAnsi="Calibri Light"/>
          <w:sz w:val="20"/>
          <w:szCs w:val="20"/>
          <w:lang w:eastAsia="ar-SA"/>
        </w:rPr>
        <w:t>z pozyskaniem w imieniu Zamawiającego pozwolenia na budowę;</w:t>
      </w:r>
    </w:p>
    <w:p w14:paraId="06DAE07B" w14:textId="77777777" w:rsidR="00BD081F" w:rsidRPr="00BD081F" w:rsidRDefault="00BD081F" w:rsidP="00BD081F">
      <w:pPr>
        <w:numPr>
          <w:ilvl w:val="0"/>
          <w:numId w:val="20"/>
        </w:numPr>
        <w:suppressAutoHyphens/>
        <w:autoSpaceDE w:val="0"/>
        <w:spacing w:after="0" w:line="240" w:lineRule="auto"/>
        <w:ind w:left="284" w:hanging="284"/>
        <w:jc w:val="both"/>
        <w:rPr>
          <w:rFonts w:ascii="Calibri Light" w:eastAsia="Times New Roman" w:hAnsi="Calibri Light"/>
          <w:bCs/>
          <w:sz w:val="20"/>
          <w:szCs w:val="20"/>
          <w:lang w:eastAsia="ar-SA"/>
        </w:rPr>
      </w:pPr>
      <w:r w:rsidRPr="00BD081F">
        <w:rPr>
          <w:rFonts w:ascii="Calibri Light" w:eastAsia="Times New Roman" w:hAnsi="Calibri Light"/>
          <w:sz w:val="20"/>
          <w:szCs w:val="20"/>
          <w:lang w:eastAsia="ar-SA"/>
        </w:rPr>
        <w:t xml:space="preserve">wykonanie dokumentacji projektowej przygotowanej do uzyskania zezwolenia ZRID oraz projektu wykonawczego/technicznego budowy drogi </w:t>
      </w:r>
      <w:r w:rsidRPr="00BD081F">
        <w:rPr>
          <w:rFonts w:ascii="Calibri Light" w:eastAsia="Times New Roman" w:hAnsi="Calibri Light"/>
          <w:bCs/>
          <w:sz w:val="20"/>
          <w:szCs w:val="20"/>
          <w:lang w:eastAsia="ar-SA"/>
        </w:rPr>
        <w:t>ul. Batalionu „Parasol” (długość ca. 780 m) na odcinku od skrzyżowania ul. Żbikowskiej z ul. Ożarowską do ul. Wspólnej w zakresie:</w:t>
      </w:r>
    </w:p>
    <w:p w14:paraId="15E27F64" w14:textId="77777777" w:rsidR="00BD081F" w:rsidRPr="00BD081F" w:rsidRDefault="00BD081F" w:rsidP="00BD081F">
      <w:pPr>
        <w:numPr>
          <w:ilvl w:val="0"/>
          <w:numId w:val="19"/>
        </w:numPr>
        <w:suppressAutoHyphens/>
        <w:spacing w:after="0" w:line="240" w:lineRule="auto"/>
        <w:ind w:left="284" w:hanging="284"/>
        <w:jc w:val="both"/>
        <w:rPr>
          <w:rFonts w:ascii="Calibri Light" w:eastAsia="Times New Roman" w:hAnsi="Calibri Light"/>
          <w:bCs/>
          <w:sz w:val="20"/>
          <w:szCs w:val="20"/>
          <w:lang w:eastAsia="ar-SA"/>
        </w:rPr>
      </w:pPr>
      <w:r w:rsidRPr="00BD081F">
        <w:rPr>
          <w:rFonts w:ascii="Calibri Light" w:eastAsia="Times New Roman" w:hAnsi="Calibri Light"/>
          <w:bCs/>
          <w:sz w:val="20"/>
          <w:szCs w:val="20"/>
          <w:lang w:eastAsia="ar-SA"/>
        </w:rPr>
        <w:t xml:space="preserve">budowy jezdni, chodnika, ścieżki rowerowej/ciągu pieszo-rowerowego, </w:t>
      </w:r>
    </w:p>
    <w:p w14:paraId="2D3DD55A" w14:textId="77777777" w:rsidR="00BD081F" w:rsidRPr="00BD081F" w:rsidRDefault="00BD081F" w:rsidP="00BD081F">
      <w:pPr>
        <w:numPr>
          <w:ilvl w:val="0"/>
          <w:numId w:val="19"/>
        </w:numPr>
        <w:suppressAutoHyphens/>
        <w:spacing w:after="0" w:line="240" w:lineRule="auto"/>
        <w:ind w:left="284" w:hanging="284"/>
        <w:jc w:val="both"/>
        <w:rPr>
          <w:rFonts w:ascii="Calibri Light" w:eastAsia="Times New Roman" w:hAnsi="Calibri Light"/>
          <w:bCs/>
          <w:sz w:val="20"/>
          <w:szCs w:val="20"/>
          <w:lang w:eastAsia="ar-SA"/>
        </w:rPr>
      </w:pPr>
      <w:r w:rsidRPr="00BD081F">
        <w:rPr>
          <w:rFonts w:ascii="Calibri Light" w:eastAsia="Times New Roman" w:hAnsi="Calibri Light"/>
          <w:bCs/>
          <w:sz w:val="20"/>
          <w:szCs w:val="20"/>
          <w:lang w:eastAsia="ar-SA"/>
        </w:rPr>
        <w:t xml:space="preserve">budowy ronda na skrzyżowaniu z ul. Żbikowską i Ożarowską, </w:t>
      </w:r>
    </w:p>
    <w:p w14:paraId="382EB61D" w14:textId="77777777" w:rsidR="00BD081F" w:rsidRPr="00BD081F" w:rsidRDefault="00BD081F" w:rsidP="00BD081F">
      <w:pPr>
        <w:numPr>
          <w:ilvl w:val="0"/>
          <w:numId w:val="19"/>
        </w:numPr>
        <w:suppressAutoHyphens/>
        <w:spacing w:after="0" w:line="240" w:lineRule="auto"/>
        <w:ind w:left="284" w:hanging="284"/>
        <w:jc w:val="both"/>
        <w:rPr>
          <w:rFonts w:ascii="Calibri Light" w:eastAsia="Times New Roman" w:hAnsi="Calibri Light"/>
          <w:bCs/>
          <w:sz w:val="20"/>
          <w:szCs w:val="20"/>
          <w:lang w:eastAsia="ar-SA"/>
        </w:rPr>
      </w:pPr>
      <w:r w:rsidRPr="00BD081F">
        <w:rPr>
          <w:rFonts w:ascii="Calibri Light" w:eastAsia="Times New Roman" w:hAnsi="Calibri Light"/>
          <w:bCs/>
          <w:sz w:val="20"/>
          <w:szCs w:val="20"/>
          <w:lang w:eastAsia="ar-SA"/>
        </w:rPr>
        <w:t>budowy odwodnienia drogi,</w:t>
      </w:r>
    </w:p>
    <w:p w14:paraId="730D36E5" w14:textId="77777777" w:rsidR="00BD081F" w:rsidRPr="00BD081F" w:rsidRDefault="00BD081F" w:rsidP="00BD081F">
      <w:pPr>
        <w:numPr>
          <w:ilvl w:val="0"/>
          <w:numId w:val="19"/>
        </w:numPr>
        <w:suppressAutoHyphens/>
        <w:spacing w:after="0" w:line="240" w:lineRule="auto"/>
        <w:ind w:left="284" w:hanging="284"/>
        <w:jc w:val="both"/>
        <w:rPr>
          <w:rFonts w:ascii="Calibri Light" w:eastAsia="Times New Roman" w:hAnsi="Calibri Light"/>
          <w:bCs/>
          <w:sz w:val="20"/>
          <w:szCs w:val="20"/>
          <w:lang w:eastAsia="ar-SA"/>
        </w:rPr>
      </w:pPr>
      <w:r w:rsidRPr="00BD081F">
        <w:rPr>
          <w:rFonts w:ascii="Calibri Light" w:eastAsia="Times New Roman" w:hAnsi="Calibri Light"/>
          <w:bCs/>
          <w:sz w:val="20"/>
          <w:szCs w:val="20"/>
          <w:lang w:eastAsia="ar-SA"/>
        </w:rPr>
        <w:t>budowy oświetlenia ulicznego,</w:t>
      </w:r>
    </w:p>
    <w:p w14:paraId="5CFFF084" w14:textId="77777777" w:rsidR="00BD081F" w:rsidRPr="00BD081F" w:rsidRDefault="00BD081F" w:rsidP="00BD081F">
      <w:pPr>
        <w:numPr>
          <w:ilvl w:val="0"/>
          <w:numId w:val="19"/>
        </w:numPr>
        <w:suppressAutoHyphens/>
        <w:spacing w:after="0" w:line="240" w:lineRule="auto"/>
        <w:ind w:left="284" w:hanging="284"/>
        <w:jc w:val="both"/>
        <w:rPr>
          <w:rFonts w:ascii="Calibri Light" w:eastAsia="Times New Roman" w:hAnsi="Calibri Light"/>
          <w:bCs/>
          <w:sz w:val="20"/>
          <w:szCs w:val="20"/>
          <w:lang w:eastAsia="ar-SA"/>
        </w:rPr>
      </w:pPr>
      <w:r w:rsidRPr="00BD081F">
        <w:rPr>
          <w:rFonts w:ascii="Calibri Light" w:eastAsia="Times New Roman" w:hAnsi="Calibri Light"/>
          <w:bCs/>
          <w:sz w:val="20"/>
          <w:szCs w:val="20"/>
          <w:lang w:eastAsia="ar-SA"/>
        </w:rPr>
        <w:t>budowy kanału technologicznego,</w:t>
      </w:r>
    </w:p>
    <w:p w14:paraId="61BAE592" w14:textId="77777777" w:rsidR="00BD081F" w:rsidRPr="00BD081F" w:rsidRDefault="00BD081F" w:rsidP="00BD081F">
      <w:pPr>
        <w:numPr>
          <w:ilvl w:val="0"/>
          <w:numId w:val="19"/>
        </w:numPr>
        <w:suppressAutoHyphens/>
        <w:spacing w:after="0" w:line="240" w:lineRule="auto"/>
        <w:ind w:left="284" w:hanging="284"/>
        <w:jc w:val="both"/>
        <w:rPr>
          <w:rFonts w:ascii="Calibri Light" w:eastAsia="Times New Roman" w:hAnsi="Calibri Light"/>
          <w:bCs/>
          <w:sz w:val="20"/>
          <w:szCs w:val="20"/>
          <w:lang w:eastAsia="ar-SA"/>
        </w:rPr>
      </w:pPr>
      <w:r w:rsidRPr="00BD081F">
        <w:rPr>
          <w:rFonts w:ascii="Calibri Light" w:eastAsia="Times New Roman" w:hAnsi="Calibri Light"/>
          <w:bCs/>
          <w:sz w:val="20"/>
          <w:szCs w:val="20"/>
          <w:lang w:eastAsia="ar-SA"/>
        </w:rPr>
        <w:t xml:space="preserve">budowy mostu przez rz. </w:t>
      </w:r>
      <w:proofErr w:type="spellStart"/>
      <w:r w:rsidRPr="00BD081F">
        <w:rPr>
          <w:rFonts w:ascii="Calibri Light" w:eastAsia="Times New Roman" w:hAnsi="Calibri Light"/>
          <w:bCs/>
          <w:sz w:val="20"/>
          <w:szCs w:val="20"/>
          <w:lang w:eastAsia="ar-SA"/>
        </w:rPr>
        <w:t>Żbikówkę</w:t>
      </w:r>
      <w:proofErr w:type="spellEnd"/>
      <w:r w:rsidRPr="00BD081F">
        <w:rPr>
          <w:rFonts w:ascii="Calibri Light" w:eastAsia="Times New Roman" w:hAnsi="Calibri Light"/>
          <w:bCs/>
          <w:sz w:val="20"/>
          <w:szCs w:val="20"/>
          <w:lang w:eastAsia="ar-SA"/>
        </w:rPr>
        <w:t>,</w:t>
      </w:r>
    </w:p>
    <w:p w14:paraId="5A060846" w14:textId="77777777" w:rsidR="00BD081F" w:rsidRPr="00BD081F" w:rsidRDefault="00BD081F" w:rsidP="00BD081F">
      <w:pPr>
        <w:numPr>
          <w:ilvl w:val="0"/>
          <w:numId w:val="19"/>
        </w:numPr>
        <w:suppressAutoHyphens/>
        <w:spacing w:after="0" w:line="240" w:lineRule="auto"/>
        <w:ind w:left="284" w:hanging="284"/>
        <w:jc w:val="both"/>
        <w:rPr>
          <w:rFonts w:ascii="Calibri Light" w:eastAsia="Times New Roman" w:hAnsi="Calibri Light"/>
          <w:bCs/>
          <w:sz w:val="20"/>
          <w:szCs w:val="20"/>
          <w:lang w:eastAsia="ar-SA"/>
        </w:rPr>
      </w:pPr>
      <w:r w:rsidRPr="00BD081F">
        <w:rPr>
          <w:rFonts w:ascii="Calibri Light" w:eastAsia="Times New Roman" w:hAnsi="Calibri Light"/>
          <w:bCs/>
          <w:sz w:val="20"/>
          <w:szCs w:val="20"/>
          <w:lang w:eastAsia="ar-SA"/>
        </w:rPr>
        <w:t xml:space="preserve">zagospodarowania terenów zielonych wraz z planem </w:t>
      </w:r>
      <w:proofErr w:type="spellStart"/>
      <w:r w:rsidRPr="00BD081F">
        <w:rPr>
          <w:rFonts w:ascii="Calibri Light" w:eastAsia="Times New Roman" w:hAnsi="Calibri Light"/>
          <w:bCs/>
          <w:sz w:val="20"/>
          <w:szCs w:val="20"/>
          <w:lang w:eastAsia="ar-SA"/>
        </w:rPr>
        <w:t>nasadzeń</w:t>
      </w:r>
      <w:proofErr w:type="spellEnd"/>
      <w:r w:rsidRPr="00BD081F">
        <w:rPr>
          <w:rFonts w:ascii="Calibri Light" w:eastAsia="Times New Roman" w:hAnsi="Calibri Light"/>
          <w:bCs/>
          <w:sz w:val="20"/>
          <w:szCs w:val="20"/>
          <w:lang w:eastAsia="ar-SA"/>
        </w:rPr>
        <w:t xml:space="preserve"> zieleni wysokiej i niskiej,</w:t>
      </w:r>
    </w:p>
    <w:p w14:paraId="34785766" w14:textId="77777777" w:rsidR="00BD081F" w:rsidRPr="00BD081F" w:rsidRDefault="00BD081F" w:rsidP="00BD081F">
      <w:pPr>
        <w:numPr>
          <w:ilvl w:val="0"/>
          <w:numId w:val="19"/>
        </w:numPr>
        <w:suppressAutoHyphens/>
        <w:spacing w:after="0" w:line="240" w:lineRule="auto"/>
        <w:ind w:left="284" w:hanging="284"/>
        <w:jc w:val="both"/>
        <w:rPr>
          <w:rFonts w:ascii="Calibri Light" w:eastAsia="Times New Roman" w:hAnsi="Calibri Light"/>
          <w:bCs/>
          <w:sz w:val="20"/>
          <w:szCs w:val="20"/>
          <w:lang w:eastAsia="ar-SA"/>
        </w:rPr>
      </w:pPr>
      <w:r w:rsidRPr="00BD081F">
        <w:rPr>
          <w:rFonts w:ascii="Calibri Light" w:eastAsia="Times New Roman" w:hAnsi="Calibri Light"/>
          <w:bCs/>
          <w:sz w:val="20"/>
          <w:szCs w:val="20"/>
          <w:lang w:eastAsia="ar-SA"/>
        </w:rPr>
        <w:t>usunięcia ewentualnych kolizji,</w:t>
      </w:r>
    </w:p>
    <w:p w14:paraId="07BDA219" w14:textId="77777777" w:rsidR="00BD081F" w:rsidRPr="00BD081F" w:rsidRDefault="00BD081F" w:rsidP="00BD081F">
      <w:pPr>
        <w:suppressAutoHyphens/>
        <w:autoSpaceDE w:val="0"/>
        <w:spacing w:after="120" w:line="240" w:lineRule="auto"/>
        <w:jc w:val="both"/>
        <w:rPr>
          <w:rFonts w:ascii="Calibri Light" w:eastAsia="Times New Roman" w:hAnsi="Calibri Light"/>
          <w:sz w:val="20"/>
          <w:szCs w:val="20"/>
          <w:lang w:eastAsia="ar-SA"/>
        </w:rPr>
      </w:pPr>
      <w:r w:rsidRPr="00BD081F">
        <w:rPr>
          <w:rFonts w:ascii="Calibri Light" w:eastAsia="Times New Roman" w:hAnsi="Calibri Light"/>
          <w:bCs/>
          <w:sz w:val="20"/>
          <w:szCs w:val="20"/>
          <w:lang w:eastAsia="ar-SA"/>
        </w:rPr>
        <w:t xml:space="preserve">wraz </w:t>
      </w:r>
      <w:r w:rsidRPr="00BD081F">
        <w:rPr>
          <w:rFonts w:ascii="Calibri Light" w:eastAsia="Times New Roman" w:hAnsi="Calibri Light"/>
          <w:sz w:val="20"/>
          <w:szCs w:val="20"/>
          <w:lang w:eastAsia="ar-SA"/>
        </w:rPr>
        <w:t xml:space="preserve">z pozyskaniem w imieniu Zamawiającego decyzji pozwolenia wodnoprawnego oraz zezwolenia ZRID a także przeprowadzenia badań natężenia ruchu na skrzyżowaniu ul. </w:t>
      </w:r>
      <w:proofErr w:type="spellStart"/>
      <w:r w:rsidRPr="00BD081F">
        <w:rPr>
          <w:rFonts w:ascii="Calibri Light" w:eastAsia="Times New Roman" w:hAnsi="Calibri Light"/>
          <w:sz w:val="20"/>
          <w:szCs w:val="20"/>
          <w:lang w:eastAsia="ar-SA"/>
        </w:rPr>
        <w:t>Żbikowskiejz</w:t>
      </w:r>
      <w:proofErr w:type="spellEnd"/>
      <w:r w:rsidRPr="00BD081F">
        <w:rPr>
          <w:rFonts w:ascii="Calibri Light" w:eastAsia="Times New Roman" w:hAnsi="Calibri Light"/>
          <w:sz w:val="20"/>
          <w:szCs w:val="20"/>
          <w:lang w:eastAsia="ar-SA"/>
        </w:rPr>
        <w:t xml:space="preserve"> ul. Ożarowską.</w:t>
      </w:r>
    </w:p>
    <w:p w14:paraId="11005BD9" w14:textId="77777777" w:rsidR="00BD081F" w:rsidRPr="00BD081F" w:rsidRDefault="00BD081F" w:rsidP="00BD081F">
      <w:pPr>
        <w:suppressAutoHyphens/>
        <w:autoSpaceDE w:val="0"/>
        <w:spacing w:after="0" w:line="240" w:lineRule="auto"/>
        <w:jc w:val="both"/>
        <w:rPr>
          <w:rFonts w:ascii="Calibri Light" w:eastAsia="Times New Roman" w:hAnsi="Calibri Light"/>
          <w:sz w:val="20"/>
          <w:szCs w:val="20"/>
          <w:lang w:eastAsia="ar-SA"/>
        </w:rPr>
      </w:pPr>
      <w:r w:rsidRPr="00BD081F">
        <w:rPr>
          <w:rFonts w:ascii="Calibri Light" w:eastAsia="Times New Roman" w:hAnsi="Calibri Light"/>
          <w:sz w:val="20"/>
          <w:szCs w:val="20"/>
          <w:lang w:eastAsia="ar-SA"/>
        </w:rPr>
        <w:t xml:space="preserve">Zakres opracowania obejmuje również wykonanie stałej organizacji ruchu, badań gruntowych, specyfikacji technicznych, kosztorysów inwestorskich i przedmiarów robót, oddzielnie dla każdej z ulic. </w:t>
      </w:r>
    </w:p>
    <w:p w14:paraId="55D0413D" w14:textId="77777777" w:rsidR="00BD081F" w:rsidRPr="00BD081F" w:rsidRDefault="00BD081F" w:rsidP="00BD081F">
      <w:pPr>
        <w:suppressAutoHyphens/>
        <w:autoSpaceDE w:val="0"/>
        <w:spacing w:before="120" w:after="0" w:line="240" w:lineRule="auto"/>
        <w:jc w:val="both"/>
        <w:rPr>
          <w:rFonts w:ascii="Calibri Light" w:eastAsia="Times New Roman" w:hAnsi="Calibri Light" w:cs="Tahoma"/>
          <w:bCs/>
          <w:sz w:val="20"/>
          <w:szCs w:val="20"/>
          <w:lang w:eastAsia="ar-SA"/>
        </w:rPr>
      </w:pPr>
      <w:r w:rsidRPr="00BD081F">
        <w:rPr>
          <w:rFonts w:ascii="Calibri Light" w:eastAsia="Times New Roman" w:hAnsi="Calibri Light" w:cs="Tahoma"/>
          <w:bCs/>
          <w:sz w:val="20"/>
          <w:szCs w:val="20"/>
          <w:lang w:eastAsia="ar-SA"/>
        </w:rPr>
        <w:t>Opracowana dokumentacja musi obejmować połączenie elementów projektowanego pasa drogowego do istniejących i zaprojektowanych jezdni i chodników w ulicach przyległych.</w:t>
      </w:r>
    </w:p>
    <w:p w14:paraId="31639DD9" w14:textId="77777777" w:rsidR="00BD081F" w:rsidRPr="00BD081F" w:rsidRDefault="00BD081F" w:rsidP="00BD081F">
      <w:pPr>
        <w:spacing w:before="120" w:after="0" w:line="240" w:lineRule="auto"/>
        <w:jc w:val="both"/>
        <w:rPr>
          <w:rFonts w:ascii="Calibri Light" w:eastAsia="Times New Roman" w:hAnsi="Calibri Light" w:cs="Tahoma"/>
          <w:bCs/>
          <w:sz w:val="20"/>
          <w:szCs w:val="20"/>
        </w:rPr>
      </w:pPr>
      <w:r w:rsidRPr="00BD081F">
        <w:rPr>
          <w:rFonts w:ascii="Calibri Light" w:eastAsia="Times New Roman" w:hAnsi="Calibri Light" w:cs="Tahoma"/>
          <w:bCs/>
          <w:sz w:val="20"/>
          <w:szCs w:val="20"/>
        </w:rPr>
        <w:t xml:space="preserve">W projekcie odwodnienia dróg należy zaprojektować włączenia kanałów deszczowych do zaprojektowanych końcówek kolektora deszczowego w ul. Batalionu „Zośka” oraz bezpośredniego wylotu do rz. </w:t>
      </w:r>
      <w:proofErr w:type="spellStart"/>
      <w:r w:rsidRPr="00BD081F">
        <w:rPr>
          <w:rFonts w:ascii="Calibri Light" w:eastAsia="Times New Roman" w:hAnsi="Calibri Light" w:cs="Tahoma"/>
          <w:bCs/>
          <w:sz w:val="20"/>
          <w:szCs w:val="20"/>
        </w:rPr>
        <w:t>Żbikówki</w:t>
      </w:r>
      <w:proofErr w:type="spellEnd"/>
      <w:r w:rsidRPr="00BD081F">
        <w:rPr>
          <w:rFonts w:ascii="Calibri Light" w:eastAsia="Times New Roman" w:hAnsi="Calibri Light" w:cs="Tahoma"/>
          <w:bCs/>
          <w:sz w:val="20"/>
          <w:szCs w:val="20"/>
        </w:rPr>
        <w:t xml:space="preserve"> od strony ul. Wspólnej.</w:t>
      </w:r>
    </w:p>
    <w:p w14:paraId="55AB5BC2" w14:textId="77777777" w:rsidR="00BD081F" w:rsidRPr="00BD081F" w:rsidRDefault="00BD081F" w:rsidP="00BD081F">
      <w:pPr>
        <w:spacing w:before="120" w:after="0" w:line="240" w:lineRule="auto"/>
        <w:jc w:val="both"/>
        <w:rPr>
          <w:rFonts w:ascii="Calibri Light" w:eastAsia="Times New Roman" w:hAnsi="Calibri Light" w:cs="Tahoma"/>
          <w:bCs/>
          <w:sz w:val="20"/>
          <w:szCs w:val="20"/>
        </w:rPr>
      </w:pPr>
      <w:r w:rsidRPr="00BD081F">
        <w:rPr>
          <w:rFonts w:ascii="Calibri Light" w:eastAsia="Times New Roman" w:hAnsi="Calibri Light" w:cs="Tahoma"/>
          <w:bCs/>
          <w:sz w:val="20"/>
          <w:szCs w:val="20"/>
        </w:rPr>
        <w:t xml:space="preserve">Ciąg ul. </w:t>
      </w:r>
      <w:proofErr w:type="spellStart"/>
      <w:r w:rsidRPr="00BD081F">
        <w:rPr>
          <w:rFonts w:ascii="Calibri Light" w:eastAsia="Times New Roman" w:hAnsi="Calibri Light" w:cs="Tahoma"/>
          <w:bCs/>
          <w:sz w:val="20"/>
          <w:szCs w:val="20"/>
        </w:rPr>
        <w:t>Żibkowska</w:t>
      </w:r>
      <w:proofErr w:type="spellEnd"/>
      <w:r w:rsidRPr="00BD081F">
        <w:rPr>
          <w:rFonts w:ascii="Calibri Light" w:eastAsia="Times New Roman" w:hAnsi="Calibri Light" w:cs="Tahoma"/>
          <w:bCs/>
          <w:sz w:val="20"/>
          <w:szCs w:val="20"/>
        </w:rPr>
        <w:t xml:space="preserve"> – Ożarowska stanowi drogę wojewódzką nr 701, natomiast ul. Żbikowska od skrzyżowania </w:t>
      </w:r>
      <w:r w:rsidRPr="00BD081F">
        <w:rPr>
          <w:rFonts w:ascii="Calibri Light" w:eastAsia="Times New Roman" w:hAnsi="Calibri Light" w:cs="Tahoma"/>
          <w:bCs/>
          <w:sz w:val="20"/>
          <w:szCs w:val="20"/>
        </w:rPr>
        <w:br/>
        <w:t xml:space="preserve">z ul. Ożarowską jest drogą powiatową. Dlatego też geometrię projektowanego ronda oraz stałą organizację ruchu będzie trzeba uzgodnić z zarządcami tych dróg. </w:t>
      </w:r>
    </w:p>
    <w:p w14:paraId="29EBF7B8" w14:textId="77777777" w:rsidR="00BD081F" w:rsidRPr="00BD081F" w:rsidRDefault="00BD081F" w:rsidP="00BD081F">
      <w:pPr>
        <w:spacing w:after="0" w:line="240" w:lineRule="auto"/>
        <w:rPr>
          <w:rFonts w:ascii="Calibri Light" w:eastAsia="Times New Roman" w:hAnsi="Calibri Light" w:cs="Tahoma"/>
          <w:bCs/>
          <w:sz w:val="20"/>
          <w:szCs w:val="20"/>
        </w:rPr>
      </w:pPr>
    </w:p>
    <w:p w14:paraId="5C8B2A4E" w14:textId="301C8003" w:rsidR="00BD081F" w:rsidRPr="00BD081F" w:rsidRDefault="00BD081F" w:rsidP="00BD081F">
      <w:pPr>
        <w:spacing w:after="0" w:line="240" w:lineRule="auto"/>
        <w:rPr>
          <w:rFonts w:ascii="Calibri Light" w:eastAsia="Times New Roman" w:hAnsi="Calibri Light" w:cs="Tahoma"/>
          <w:b/>
          <w:sz w:val="20"/>
          <w:szCs w:val="20"/>
          <w:lang w:val="x-none"/>
        </w:rPr>
      </w:pPr>
      <w:r>
        <w:rPr>
          <w:rFonts w:ascii="Calibri Light" w:eastAsia="Times New Roman" w:hAnsi="Calibri Light" w:cs="Tahoma"/>
          <w:b/>
          <w:sz w:val="20"/>
          <w:szCs w:val="20"/>
        </w:rPr>
        <w:t xml:space="preserve">1.3/ </w:t>
      </w:r>
      <w:r w:rsidRPr="00BD081F">
        <w:rPr>
          <w:rFonts w:ascii="Calibri Light" w:eastAsia="Times New Roman" w:hAnsi="Calibri Light" w:cs="Tahoma"/>
          <w:b/>
          <w:sz w:val="20"/>
          <w:szCs w:val="20"/>
          <w:lang w:val="x-none"/>
        </w:rPr>
        <w:t>Zakres wykonania dokumentacji projektowej obejmuje:</w:t>
      </w:r>
    </w:p>
    <w:p w14:paraId="61E2D1B8" w14:textId="77777777" w:rsidR="00BD081F" w:rsidRPr="00BD081F" w:rsidRDefault="00BD081F" w:rsidP="00BD081F">
      <w:pPr>
        <w:numPr>
          <w:ilvl w:val="0"/>
          <w:numId w:val="18"/>
        </w:numPr>
        <w:suppressAutoHyphens/>
        <w:spacing w:after="0" w:line="240" w:lineRule="auto"/>
        <w:ind w:left="540"/>
        <w:rPr>
          <w:rFonts w:ascii="Calibri Light" w:eastAsia="Times New Roman" w:hAnsi="Calibri Light" w:cs="Tahoma"/>
          <w:sz w:val="20"/>
          <w:szCs w:val="20"/>
          <w:lang w:val="x-none"/>
        </w:rPr>
      </w:pPr>
      <w:r w:rsidRPr="00BD081F">
        <w:rPr>
          <w:rFonts w:ascii="Calibri Light" w:eastAsia="Times New Roman" w:hAnsi="Calibri Light" w:cs="Tahoma"/>
          <w:sz w:val="20"/>
          <w:szCs w:val="20"/>
          <w:lang w:val="x-none"/>
        </w:rPr>
        <w:t xml:space="preserve">projekt koncepcji </w:t>
      </w:r>
      <w:r w:rsidRPr="00BD081F">
        <w:rPr>
          <w:rFonts w:ascii="Calibri Light" w:eastAsia="Times New Roman" w:hAnsi="Calibri Light" w:cs="Tahoma"/>
          <w:sz w:val="20"/>
          <w:szCs w:val="20"/>
        </w:rPr>
        <w:t>przebudowy drogi wraz z inwentaryzacją zieleni,</w:t>
      </w:r>
    </w:p>
    <w:p w14:paraId="55946273" w14:textId="77777777" w:rsidR="00BD081F" w:rsidRPr="00BD081F" w:rsidRDefault="00BD081F" w:rsidP="00BD081F">
      <w:pPr>
        <w:numPr>
          <w:ilvl w:val="0"/>
          <w:numId w:val="18"/>
        </w:numPr>
        <w:suppressAutoHyphens/>
        <w:spacing w:after="0" w:line="240" w:lineRule="auto"/>
        <w:ind w:left="540"/>
        <w:rPr>
          <w:rFonts w:ascii="Calibri Light" w:eastAsia="Times New Roman" w:hAnsi="Calibri Light" w:cs="Tahoma"/>
          <w:sz w:val="20"/>
          <w:szCs w:val="20"/>
          <w:lang w:val="x-none"/>
        </w:rPr>
      </w:pPr>
      <w:r w:rsidRPr="00BD081F">
        <w:rPr>
          <w:rFonts w:ascii="Calibri Light" w:eastAsia="Times New Roman" w:hAnsi="Calibri Light" w:cs="Tahoma"/>
          <w:sz w:val="20"/>
          <w:szCs w:val="20"/>
          <w:lang w:val="x-none"/>
        </w:rPr>
        <w:t>projekt zagospodarowania terenu</w:t>
      </w:r>
      <w:r w:rsidRPr="00BD081F">
        <w:rPr>
          <w:rFonts w:ascii="Calibri Light" w:eastAsia="Times New Roman" w:hAnsi="Calibri Light" w:cs="Tahoma"/>
          <w:sz w:val="20"/>
          <w:szCs w:val="20"/>
        </w:rPr>
        <w:t>,</w:t>
      </w:r>
    </w:p>
    <w:p w14:paraId="3891B11E" w14:textId="77777777" w:rsidR="00BD081F" w:rsidRPr="00BD081F" w:rsidRDefault="00BD081F" w:rsidP="00BD081F">
      <w:pPr>
        <w:numPr>
          <w:ilvl w:val="0"/>
          <w:numId w:val="18"/>
        </w:numPr>
        <w:suppressAutoHyphens/>
        <w:spacing w:after="0" w:line="240" w:lineRule="auto"/>
        <w:ind w:left="540"/>
        <w:rPr>
          <w:rFonts w:ascii="Calibri Light" w:eastAsia="Times New Roman" w:hAnsi="Calibri Light" w:cs="Tahoma"/>
          <w:sz w:val="20"/>
          <w:szCs w:val="20"/>
          <w:lang w:val="x-none"/>
        </w:rPr>
      </w:pPr>
      <w:r w:rsidRPr="00BD081F">
        <w:rPr>
          <w:rFonts w:ascii="Calibri Light" w:eastAsia="Times New Roman" w:hAnsi="Calibri Light" w:cs="Tahoma"/>
          <w:sz w:val="20"/>
          <w:szCs w:val="20"/>
          <w:lang w:val="x-none"/>
        </w:rPr>
        <w:t>projekt budowlany</w:t>
      </w:r>
      <w:r w:rsidRPr="00BD081F">
        <w:rPr>
          <w:rFonts w:ascii="Calibri Light" w:eastAsia="Times New Roman" w:hAnsi="Calibri Light" w:cs="Tahoma"/>
          <w:sz w:val="20"/>
          <w:szCs w:val="20"/>
        </w:rPr>
        <w:t xml:space="preserve"> z elementami projektu wykonawczego </w:t>
      </w:r>
      <w:r w:rsidRPr="00BD081F">
        <w:rPr>
          <w:rFonts w:ascii="Calibri Light" w:eastAsia="Times New Roman" w:hAnsi="Calibri Light" w:cs="Tahoma"/>
          <w:bCs/>
          <w:sz w:val="20"/>
          <w:szCs w:val="20"/>
          <w:lang w:val="x-none"/>
        </w:rPr>
        <w:t>(każdą branżę należy wykonać jako oddzielne opracowanie</w:t>
      </w:r>
      <w:r w:rsidRPr="00BD081F">
        <w:rPr>
          <w:rFonts w:ascii="Calibri Light" w:eastAsia="Times New Roman" w:hAnsi="Calibri Light" w:cs="Tahoma"/>
          <w:bCs/>
          <w:sz w:val="20"/>
          <w:szCs w:val="20"/>
        </w:rPr>
        <w:t>),</w:t>
      </w:r>
    </w:p>
    <w:p w14:paraId="48448F7C" w14:textId="77777777" w:rsidR="00BD081F" w:rsidRPr="00BD081F" w:rsidRDefault="00BD081F" w:rsidP="00BD081F">
      <w:pPr>
        <w:numPr>
          <w:ilvl w:val="0"/>
          <w:numId w:val="18"/>
        </w:numPr>
        <w:suppressAutoHyphens/>
        <w:spacing w:after="0" w:line="240" w:lineRule="auto"/>
        <w:ind w:left="540"/>
        <w:rPr>
          <w:rFonts w:ascii="Calibri Light" w:eastAsia="Times New Roman" w:hAnsi="Calibri Light" w:cs="Tahoma"/>
          <w:sz w:val="20"/>
          <w:szCs w:val="20"/>
          <w:lang w:val="x-none"/>
        </w:rPr>
      </w:pPr>
      <w:r w:rsidRPr="00BD081F">
        <w:rPr>
          <w:rFonts w:ascii="Calibri Light" w:eastAsia="Times New Roman" w:hAnsi="Calibri Light" w:cs="Tahoma"/>
          <w:sz w:val="20"/>
          <w:szCs w:val="20"/>
          <w:lang w:val="x-none"/>
        </w:rPr>
        <w:t xml:space="preserve">inwentaryzacja zieleni </w:t>
      </w:r>
      <w:r w:rsidRPr="00BD081F">
        <w:rPr>
          <w:rFonts w:ascii="Calibri Light" w:eastAsia="Times New Roman" w:hAnsi="Calibri Light" w:cs="Tahoma"/>
          <w:bCs/>
          <w:sz w:val="20"/>
          <w:szCs w:val="20"/>
          <w:lang w:val="x-none"/>
        </w:rPr>
        <w:t>(należy wykonać jako oddzielne opracowanie) w przypadku usuwania drzew,</w:t>
      </w:r>
    </w:p>
    <w:p w14:paraId="09415BBF" w14:textId="77777777" w:rsidR="00BD081F" w:rsidRPr="00BD081F" w:rsidRDefault="00BD081F" w:rsidP="00BD081F">
      <w:pPr>
        <w:numPr>
          <w:ilvl w:val="0"/>
          <w:numId w:val="18"/>
        </w:numPr>
        <w:suppressAutoHyphens/>
        <w:spacing w:after="0" w:line="240" w:lineRule="auto"/>
        <w:ind w:left="540"/>
        <w:rPr>
          <w:rFonts w:ascii="Calibri Light" w:eastAsia="Times New Roman" w:hAnsi="Calibri Light" w:cs="Tahoma"/>
          <w:sz w:val="20"/>
          <w:szCs w:val="20"/>
          <w:lang w:val="x-none"/>
        </w:rPr>
      </w:pPr>
      <w:r w:rsidRPr="00BD081F">
        <w:rPr>
          <w:rFonts w:ascii="Calibri Light" w:eastAsia="Times New Roman" w:hAnsi="Calibri Light" w:cs="Tahoma"/>
          <w:sz w:val="20"/>
          <w:szCs w:val="20"/>
        </w:rPr>
        <w:lastRenderedPageBreak/>
        <w:t xml:space="preserve">projekt zagospodarowania terenów zielonych z planem </w:t>
      </w:r>
      <w:proofErr w:type="spellStart"/>
      <w:r w:rsidRPr="00BD081F">
        <w:rPr>
          <w:rFonts w:ascii="Calibri Light" w:eastAsia="Times New Roman" w:hAnsi="Calibri Light" w:cs="Tahoma"/>
          <w:sz w:val="20"/>
          <w:szCs w:val="20"/>
        </w:rPr>
        <w:t>nasadzeń</w:t>
      </w:r>
      <w:proofErr w:type="spellEnd"/>
      <w:r w:rsidRPr="00BD081F">
        <w:rPr>
          <w:rFonts w:ascii="Calibri Light" w:eastAsia="Times New Roman" w:hAnsi="Calibri Light" w:cs="Tahoma"/>
          <w:sz w:val="20"/>
          <w:szCs w:val="20"/>
        </w:rPr>
        <w:t xml:space="preserve"> zieleni wysokiej i niskiej, </w:t>
      </w:r>
    </w:p>
    <w:p w14:paraId="2B695DBE" w14:textId="77777777" w:rsidR="00BD081F" w:rsidRPr="00BD081F" w:rsidRDefault="00BD081F" w:rsidP="00BD081F">
      <w:pPr>
        <w:numPr>
          <w:ilvl w:val="0"/>
          <w:numId w:val="18"/>
        </w:numPr>
        <w:suppressAutoHyphens/>
        <w:spacing w:after="0" w:line="240" w:lineRule="auto"/>
        <w:ind w:left="540"/>
        <w:rPr>
          <w:rFonts w:ascii="Calibri Light" w:eastAsia="Times New Roman" w:hAnsi="Calibri Light" w:cs="Tahoma"/>
          <w:sz w:val="20"/>
          <w:szCs w:val="20"/>
          <w:lang w:val="x-none"/>
        </w:rPr>
      </w:pPr>
      <w:r w:rsidRPr="00BD081F">
        <w:rPr>
          <w:rFonts w:ascii="Calibri Light" w:eastAsia="Times New Roman" w:hAnsi="Calibri Light" w:cs="Tahoma"/>
          <w:bCs/>
          <w:sz w:val="20"/>
          <w:szCs w:val="20"/>
        </w:rPr>
        <w:t>projekt stałej organizacji ruchu (należy wykonać jako oddzielne opracowanie),</w:t>
      </w:r>
    </w:p>
    <w:p w14:paraId="043E1413" w14:textId="77777777" w:rsidR="00BD081F" w:rsidRPr="00BD081F" w:rsidRDefault="00BD081F" w:rsidP="00BD081F">
      <w:pPr>
        <w:numPr>
          <w:ilvl w:val="0"/>
          <w:numId w:val="18"/>
        </w:numPr>
        <w:suppressAutoHyphens/>
        <w:spacing w:after="0" w:line="240" w:lineRule="auto"/>
        <w:ind w:left="540"/>
        <w:rPr>
          <w:rFonts w:ascii="Calibri Light" w:eastAsia="Times New Roman" w:hAnsi="Calibri Light" w:cs="Tahoma"/>
          <w:sz w:val="20"/>
          <w:szCs w:val="20"/>
          <w:lang w:val="x-none"/>
        </w:rPr>
      </w:pPr>
      <w:r w:rsidRPr="00BD081F">
        <w:rPr>
          <w:rFonts w:ascii="Calibri Light" w:eastAsia="Times New Roman" w:hAnsi="Calibri Light" w:cs="Tahoma"/>
          <w:bCs/>
          <w:sz w:val="20"/>
          <w:szCs w:val="20"/>
        </w:rPr>
        <w:t>badania natężenia ruchu (należy wykonać jako oddzielne opracowanie),</w:t>
      </w:r>
    </w:p>
    <w:p w14:paraId="5C94CC68" w14:textId="77777777" w:rsidR="00BD081F" w:rsidRPr="00BD081F" w:rsidRDefault="00BD081F" w:rsidP="00BD081F">
      <w:pPr>
        <w:numPr>
          <w:ilvl w:val="0"/>
          <w:numId w:val="18"/>
        </w:numPr>
        <w:suppressAutoHyphens/>
        <w:spacing w:after="0" w:line="240" w:lineRule="auto"/>
        <w:ind w:left="540"/>
        <w:rPr>
          <w:rFonts w:ascii="Calibri Light" w:eastAsia="Times New Roman" w:hAnsi="Calibri Light" w:cs="Tahoma"/>
          <w:sz w:val="20"/>
          <w:szCs w:val="20"/>
          <w:lang w:val="x-none"/>
        </w:rPr>
      </w:pPr>
      <w:r w:rsidRPr="00BD081F">
        <w:rPr>
          <w:rFonts w:ascii="Calibri Light" w:eastAsia="Times New Roman" w:hAnsi="Calibri Light" w:cs="Tahoma"/>
          <w:sz w:val="20"/>
          <w:szCs w:val="20"/>
          <w:lang w:val="x-none"/>
        </w:rPr>
        <w:t xml:space="preserve">specyfikacje techniczne wykonania i odbioru robót budowlanych </w:t>
      </w:r>
      <w:r w:rsidRPr="00BD081F">
        <w:rPr>
          <w:rFonts w:ascii="Calibri Light" w:eastAsia="Times New Roman" w:hAnsi="Calibri Light" w:cs="Tahoma"/>
          <w:bCs/>
          <w:sz w:val="20"/>
          <w:szCs w:val="20"/>
          <w:lang w:val="x-none"/>
        </w:rPr>
        <w:t>(dla każdej branży)</w:t>
      </w:r>
      <w:r w:rsidRPr="00BD081F">
        <w:rPr>
          <w:rFonts w:ascii="Calibri Light" w:eastAsia="Times New Roman" w:hAnsi="Calibri Light" w:cs="Tahoma"/>
          <w:bCs/>
          <w:sz w:val="20"/>
          <w:szCs w:val="20"/>
        </w:rPr>
        <w:t>,</w:t>
      </w:r>
    </w:p>
    <w:p w14:paraId="537291C3" w14:textId="77777777" w:rsidR="00BD081F" w:rsidRPr="00BD081F" w:rsidRDefault="00BD081F" w:rsidP="00BD081F">
      <w:pPr>
        <w:numPr>
          <w:ilvl w:val="0"/>
          <w:numId w:val="18"/>
        </w:numPr>
        <w:suppressAutoHyphens/>
        <w:spacing w:after="0" w:line="240" w:lineRule="auto"/>
        <w:ind w:left="540"/>
        <w:rPr>
          <w:rFonts w:ascii="Calibri Light" w:eastAsia="Times New Roman" w:hAnsi="Calibri Light" w:cs="Tahoma"/>
          <w:sz w:val="20"/>
          <w:szCs w:val="20"/>
          <w:lang w:val="x-none"/>
        </w:rPr>
      </w:pPr>
      <w:r w:rsidRPr="00BD081F">
        <w:rPr>
          <w:rFonts w:ascii="Calibri Light" w:eastAsia="Times New Roman" w:hAnsi="Calibri Light" w:cs="Tahoma"/>
          <w:sz w:val="20"/>
          <w:szCs w:val="20"/>
          <w:lang w:val="x-none"/>
        </w:rPr>
        <w:t>kosztorys</w:t>
      </w:r>
      <w:r w:rsidRPr="00BD081F">
        <w:rPr>
          <w:rFonts w:ascii="Calibri Light" w:eastAsia="Times New Roman" w:hAnsi="Calibri Light" w:cs="Tahoma"/>
          <w:sz w:val="20"/>
          <w:szCs w:val="20"/>
        </w:rPr>
        <w:t>y</w:t>
      </w:r>
      <w:r w:rsidRPr="00BD081F">
        <w:rPr>
          <w:rFonts w:ascii="Calibri Light" w:eastAsia="Times New Roman" w:hAnsi="Calibri Light" w:cs="Tahoma"/>
          <w:sz w:val="20"/>
          <w:szCs w:val="20"/>
          <w:lang w:val="x-none"/>
        </w:rPr>
        <w:t xml:space="preserve"> inwestorski</w:t>
      </w:r>
      <w:r w:rsidRPr="00BD081F">
        <w:rPr>
          <w:rFonts w:ascii="Calibri Light" w:eastAsia="Times New Roman" w:hAnsi="Calibri Light" w:cs="Tahoma"/>
          <w:sz w:val="20"/>
          <w:szCs w:val="20"/>
        </w:rPr>
        <w:t>e (ścieżka rowerowa jako oddzielny dział) z podziałem na branże,</w:t>
      </w:r>
    </w:p>
    <w:p w14:paraId="6D4ED9D4" w14:textId="77777777" w:rsidR="00BD081F" w:rsidRPr="00BD081F" w:rsidRDefault="00BD081F" w:rsidP="00BD081F">
      <w:pPr>
        <w:numPr>
          <w:ilvl w:val="0"/>
          <w:numId w:val="18"/>
        </w:numPr>
        <w:suppressAutoHyphens/>
        <w:spacing w:after="0" w:line="240" w:lineRule="auto"/>
        <w:ind w:left="540"/>
        <w:rPr>
          <w:rFonts w:ascii="Calibri Light" w:eastAsia="Times New Roman" w:hAnsi="Calibri Light" w:cs="Tahoma"/>
          <w:sz w:val="20"/>
          <w:szCs w:val="20"/>
          <w:lang w:val="x-none"/>
        </w:rPr>
      </w:pPr>
      <w:r w:rsidRPr="00BD081F">
        <w:rPr>
          <w:rFonts w:ascii="Calibri Light" w:eastAsia="Times New Roman" w:hAnsi="Calibri Light" w:cs="Tahoma"/>
          <w:sz w:val="20"/>
          <w:szCs w:val="20"/>
          <w:lang w:val="x-none"/>
        </w:rPr>
        <w:t>przedmiar</w:t>
      </w:r>
      <w:r w:rsidRPr="00BD081F">
        <w:rPr>
          <w:rFonts w:ascii="Calibri Light" w:eastAsia="Times New Roman" w:hAnsi="Calibri Light" w:cs="Tahoma"/>
          <w:sz w:val="20"/>
          <w:szCs w:val="20"/>
        </w:rPr>
        <w:t>y</w:t>
      </w:r>
      <w:r w:rsidRPr="00BD081F">
        <w:rPr>
          <w:rFonts w:ascii="Calibri Light" w:eastAsia="Times New Roman" w:hAnsi="Calibri Light" w:cs="Tahoma"/>
          <w:sz w:val="20"/>
          <w:szCs w:val="20"/>
          <w:lang w:val="x-none"/>
        </w:rPr>
        <w:t xml:space="preserve"> robót w układzie kosztorysowym</w:t>
      </w:r>
      <w:r w:rsidRPr="00BD081F">
        <w:rPr>
          <w:rFonts w:ascii="Calibri Light" w:eastAsia="Times New Roman" w:hAnsi="Calibri Light" w:cs="Tahoma"/>
          <w:sz w:val="20"/>
          <w:szCs w:val="20"/>
        </w:rPr>
        <w:t xml:space="preserve"> (ścieżka rowerowa jako oddzielny dział) z podziałem jak kosztorys inwestorski,</w:t>
      </w:r>
    </w:p>
    <w:p w14:paraId="05077AC1" w14:textId="77777777" w:rsidR="00BD081F" w:rsidRPr="00BD081F" w:rsidRDefault="00BD081F" w:rsidP="00BD081F">
      <w:pPr>
        <w:numPr>
          <w:ilvl w:val="0"/>
          <w:numId w:val="18"/>
        </w:numPr>
        <w:suppressAutoHyphens/>
        <w:spacing w:after="0" w:line="240" w:lineRule="auto"/>
        <w:ind w:left="540"/>
        <w:rPr>
          <w:rFonts w:ascii="Calibri Light" w:eastAsia="Times New Roman" w:hAnsi="Calibri Light" w:cs="Tahoma"/>
          <w:sz w:val="20"/>
          <w:szCs w:val="20"/>
          <w:lang w:val="x-none"/>
        </w:rPr>
      </w:pPr>
      <w:r w:rsidRPr="00BD081F">
        <w:rPr>
          <w:rFonts w:ascii="Calibri Light" w:eastAsia="Times New Roman" w:hAnsi="Calibri Light" w:cs="Tahoma"/>
          <w:sz w:val="20"/>
          <w:szCs w:val="20"/>
          <w:lang w:val="x-none"/>
        </w:rPr>
        <w:t>wersja elektroniczna na płycie CD - z kosztorysami  inwestorskimi</w:t>
      </w:r>
      <w:r w:rsidRPr="00BD081F">
        <w:rPr>
          <w:rFonts w:ascii="Calibri Light" w:eastAsia="Times New Roman" w:hAnsi="Calibri Light" w:cs="Tahoma"/>
          <w:sz w:val="20"/>
          <w:szCs w:val="20"/>
        </w:rPr>
        <w:t xml:space="preserve"> i przedmiarami</w:t>
      </w:r>
      <w:r w:rsidRPr="00BD081F">
        <w:rPr>
          <w:rFonts w:ascii="Calibri Light" w:eastAsia="Times New Roman" w:hAnsi="Calibri Light" w:cs="Tahoma"/>
          <w:sz w:val="20"/>
          <w:szCs w:val="20"/>
          <w:lang w:val="x-none"/>
        </w:rPr>
        <w:t xml:space="preserve">  (egz. nr 1)</w:t>
      </w:r>
      <w:r w:rsidRPr="00BD081F">
        <w:rPr>
          <w:rFonts w:ascii="Calibri Light" w:eastAsia="Times New Roman" w:hAnsi="Calibri Light" w:cs="Tahoma"/>
          <w:sz w:val="20"/>
          <w:szCs w:val="20"/>
        </w:rPr>
        <w:t>,</w:t>
      </w:r>
    </w:p>
    <w:p w14:paraId="0AFCDE69" w14:textId="77777777" w:rsidR="00BD081F" w:rsidRPr="00BD081F" w:rsidRDefault="00BD081F" w:rsidP="00BD081F">
      <w:pPr>
        <w:numPr>
          <w:ilvl w:val="0"/>
          <w:numId w:val="18"/>
        </w:numPr>
        <w:suppressAutoHyphens/>
        <w:spacing w:after="0" w:line="240" w:lineRule="auto"/>
        <w:ind w:left="540"/>
        <w:rPr>
          <w:rFonts w:ascii="Calibri Light" w:eastAsia="Times New Roman" w:hAnsi="Calibri Light" w:cs="Tahoma"/>
          <w:sz w:val="20"/>
          <w:szCs w:val="20"/>
          <w:lang w:val="x-none"/>
        </w:rPr>
      </w:pPr>
      <w:r w:rsidRPr="00BD081F">
        <w:rPr>
          <w:rFonts w:ascii="Calibri Light" w:eastAsia="Times New Roman" w:hAnsi="Calibri Light" w:cs="Tahoma"/>
          <w:sz w:val="20"/>
          <w:szCs w:val="20"/>
          <w:lang w:val="x-none"/>
        </w:rPr>
        <w:t xml:space="preserve">wersja elektroniczna na płycie CD  - </w:t>
      </w:r>
      <w:r w:rsidRPr="00BD081F">
        <w:rPr>
          <w:rFonts w:ascii="Calibri Light" w:eastAsia="Times New Roman" w:hAnsi="Calibri Light" w:cs="Tahoma"/>
          <w:sz w:val="20"/>
          <w:szCs w:val="20"/>
        </w:rPr>
        <w:t xml:space="preserve">z przedmiarami, </w:t>
      </w:r>
      <w:r w:rsidRPr="00BD081F">
        <w:rPr>
          <w:rFonts w:ascii="Calibri Light" w:eastAsia="Times New Roman" w:hAnsi="Calibri Light" w:cs="Tahoma"/>
          <w:sz w:val="20"/>
          <w:szCs w:val="20"/>
          <w:lang w:val="x-none"/>
        </w:rPr>
        <w:t>bez kosztorysów  inwestorskich (egz. nr 2)</w:t>
      </w:r>
      <w:r w:rsidRPr="00BD081F">
        <w:rPr>
          <w:rFonts w:ascii="Calibri Light" w:eastAsia="Times New Roman" w:hAnsi="Calibri Light" w:cs="Tahoma"/>
          <w:sz w:val="20"/>
          <w:szCs w:val="20"/>
        </w:rPr>
        <w:t>,</w:t>
      </w:r>
    </w:p>
    <w:p w14:paraId="21ED20A3" w14:textId="77777777" w:rsidR="00BD081F" w:rsidRPr="00BD081F" w:rsidRDefault="00BD081F" w:rsidP="00BD081F">
      <w:pPr>
        <w:numPr>
          <w:ilvl w:val="0"/>
          <w:numId w:val="18"/>
        </w:numPr>
        <w:suppressAutoHyphens/>
        <w:spacing w:after="0" w:line="240" w:lineRule="auto"/>
        <w:ind w:left="540"/>
        <w:rPr>
          <w:rFonts w:ascii="Calibri Light" w:eastAsia="Times New Roman" w:hAnsi="Calibri Light" w:cs="Tahoma"/>
          <w:sz w:val="20"/>
          <w:szCs w:val="20"/>
          <w:lang w:val="x-none"/>
        </w:rPr>
      </w:pPr>
      <w:r w:rsidRPr="00BD081F">
        <w:rPr>
          <w:rFonts w:ascii="Calibri Light" w:eastAsia="Times New Roman" w:hAnsi="Calibri Light" w:cs="Tahoma"/>
          <w:bCs/>
          <w:sz w:val="20"/>
          <w:szCs w:val="20"/>
        </w:rPr>
        <w:t>decyzja na wycinkę drzew w przypadku konieczności usuwania drzew,</w:t>
      </w:r>
    </w:p>
    <w:p w14:paraId="2109D36D" w14:textId="77777777" w:rsidR="00BD081F" w:rsidRPr="00BD081F" w:rsidRDefault="00BD081F" w:rsidP="00BD081F">
      <w:pPr>
        <w:numPr>
          <w:ilvl w:val="0"/>
          <w:numId w:val="18"/>
        </w:numPr>
        <w:suppressAutoHyphens/>
        <w:spacing w:after="0" w:line="240" w:lineRule="auto"/>
        <w:ind w:left="540"/>
        <w:rPr>
          <w:rFonts w:ascii="Calibri Light" w:eastAsia="Times New Roman" w:hAnsi="Calibri Light" w:cs="Tahoma"/>
          <w:sz w:val="20"/>
          <w:szCs w:val="20"/>
          <w:lang w:val="x-none"/>
        </w:rPr>
      </w:pPr>
      <w:r w:rsidRPr="00BD081F">
        <w:rPr>
          <w:rFonts w:ascii="Calibri Light" w:eastAsia="Times New Roman" w:hAnsi="Calibri Light" w:cs="Tahoma"/>
          <w:bCs/>
          <w:sz w:val="20"/>
          <w:szCs w:val="20"/>
        </w:rPr>
        <w:t>decyzja pozwolenia wodnoprawnego,</w:t>
      </w:r>
    </w:p>
    <w:p w14:paraId="1100B7A5" w14:textId="77777777" w:rsidR="00BD081F" w:rsidRPr="00BD081F" w:rsidRDefault="00BD081F" w:rsidP="00BD081F">
      <w:pPr>
        <w:numPr>
          <w:ilvl w:val="0"/>
          <w:numId w:val="18"/>
        </w:numPr>
        <w:suppressAutoHyphens/>
        <w:spacing w:after="0" w:line="240" w:lineRule="auto"/>
        <w:ind w:left="540"/>
        <w:rPr>
          <w:rFonts w:ascii="Calibri Light" w:eastAsia="Times New Roman" w:hAnsi="Calibri Light" w:cs="Tahoma"/>
          <w:sz w:val="20"/>
          <w:szCs w:val="20"/>
          <w:lang w:val="x-none"/>
        </w:rPr>
      </w:pPr>
      <w:r w:rsidRPr="00BD081F">
        <w:rPr>
          <w:rFonts w:ascii="Calibri Light" w:eastAsia="Times New Roman" w:hAnsi="Calibri Light" w:cs="Tahoma"/>
          <w:bCs/>
          <w:sz w:val="20"/>
          <w:szCs w:val="20"/>
        </w:rPr>
        <w:t>pozwolenia na budowę,</w:t>
      </w:r>
    </w:p>
    <w:p w14:paraId="6391ED83" w14:textId="77777777" w:rsidR="00BD081F" w:rsidRPr="00BD081F" w:rsidRDefault="00BD081F" w:rsidP="00BD081F">
      <w:pPr>
        <w:numPr>
          <w:ilvl w:val="0"/>
          <w:numId w:val="18"/>
        </w:numPr>
        <w:suppressAutoHyphens/>
        <w:spacing w:after="0" w:line="240" w:lineRule="auto"/>
        <w:ind w:left="540"/>
        <w:rPr>
          <w:rFonts w:ascii="Calibri Light" w:eastAsia="Times New Roman" w:hAnsi="Calibri Light" w:cs="Tahoma"/>
          <w:sz w:val="20"/>
          <w:szCs w:val="20"/>
          <w:lang w:val="x-none"/>
        </w:rPr>
      </w:pPr>
      <w:r w:rsidRPr="00BD081F">
        <w:rPr>
          <w:rFonts w:ascii="Calibri Light" w:eastAsia="Times New Roman" w:hAnsi="Calibri Light" w:cs="Tahoma"/>
          <w:bCs/>
          <w:sz w:val="20"/>
          <w:szCs w:val="20"/>
        </w:rPr>
        <w:t>zezwolenie ZRID.</w:t>
      </w:r>
    </w:p>
    <w:p w14:paraId="662CDC79" w14:textId="77777777" w:rsidR="00FB7EDA" w:rsidRDefault="00FB7EDA" w:rsidP="008B4425">
      <w:pPr>
        <w:spacing w:after="0" w:line="240" w:lineRule="auto"/>
        <w:rPr>
          <w:rFonts w:asciiTheme="majorHAnsi" w:hAnsiTheme="majorHAnsi" w:cstheme="majorHAnsi"/>
          <w:b/>
          <w:bCs/>
          <w:color w:val="262626" w:themeColor="text1" w:themeTint="D9"/>
          <w:sz w:val="20"/>
          <w:szCs w:val="20"/>
        </w:rPr>
      </w:pPr>
    </w:p>
    <w:p w14:paraId="181218EC" w14:textId="128DA851" w:rsidR="006D3D6A" w:rsidRDefault="007E6F19" w:rsidP="008B4425">
      <w:pPr>
        <w:spacing w:after="0" w:line="240" w:lineRule="auto"/>
        <w:rPr>
          <w:rFonts w:asciiTheme="majorHAnsi" w:hAnsiTheme="majorHAnsi" w:cstheme="majorHAnsi"/>
          <w:b/>
          <w:bCs/>
          <w:color w:val="262626" w:themeColor="text1" w:themeTint="D9"/>
          <w:sz w:val="20"/>
          <w:szCs w:val="20"/>
        </w:rPr>
      </w:pPr>
      <w:r w:rsidRPr="00905A17">
        <w:rPr>
          <w:rFonts w:asciiTheme="majorHAnsi" w:hAnsiTheme="majorHAnsi" w:cstheme="majorHAnsi"/>
          <w:b/>
          <w:bCs/>
          <w:color w:val="262626" w:themeColor="text1" w:themeTint="D9"/>
          <w:sz w:val="20"/>
          <w:szCs w:val="20"/>
        </w:rPr>
        <w:t>1.</w:t>
      </w:r>
      <w:r w:rsidR="00BD081F">
        <w:rPr>
          <w:rFonts w:asciiTheme="majorHAnsi" w:hAnsiTheme="majorHAnsi" w:cstheme="majorHAnsi"/>
          <w:b/>
          <w:bCs/>
          <w:color w:val="262626" w:themeColor="text1" w:themeTint="D9"/>
          <w:sz w:val="20"/>
          <w:szCs w:val="20"/>
        </w:rPr>
        <w:t>4</w:t>
      </w:r>
      <w:r w:rsidRPr="00905A17">
        <w:rPr>
          <w:rFonts w:asciiTheme="majorHAnsi" w:hAnsiTheme="majorHAnsi" w:cstheme="majorHAnsi"/>
          <w:b/>
          <w:bCs/>
          <w:color w:val="262626" w:themeColor="text1" w:themeTint="D9"/>
          <w:sz w:val="20"/>
          <w:szCs w:val="20"/>
        </w:rPr>
        <w:t xml:space="preserve">/ </w:t>
      </w:r>
      <w:r w:rsidR="006D3D6A" w:rsidRPr="00905A17">
        <w:rPr>
          <w:rFonts w:asciiTheme="majorHAnsi" w:hAnsiTheme="majorHAnsi" w:cstheme="majorHAnsi"/>
          <w:b/>
          <w:bCs/>
          <w:color w:val="262626" w:themeColor="text1" w:themeTint="D9"/>
          <w:sz w:val="20"/>
          <w:szCs w:val="20"/>
        </w:rPr>
        <w:t xml:space="preserve">Wspólny Słownik Zamówień - CPV: </w:t>
      </w:r>
    </w:p>
    <w:p w14:paraId="5F7EE8F1" w14:textId="77777777" w:rsidR="00BD081F" w:rsidRDefault="00BD081F" w:rsidP="008B4425">
      <w:pPr>
        <w:spacing w:after="0" w:line="240" w:lineRule="auto"/>
        <w:rPr>
          <w:rFonts w:asciiTheme="majorHAnsi" w:hAnsiTheme="majorHAnsi" w:cstheme="majorHAnsi"/>
          <w:b/>
          <w:bCs/>
          <w:color w:val="262626" w:themeColor="text1" w:themeTint="D9"/>
          <w:sz w:val="20"/>
          <w:szCs w:val="20"/>
        </w:rPr>
      </w:pPr>
    </w:p>
    <w:p w14:paraId="142DC283" w14:textId="77777777" w:rsidR="00BD081F" w:rsidRPr="00BD081F" w:rsidRDefault="00BD081F" w:rsidP="00BD081F">
      <w:pPr>
        <w:widowControl w:val="0"/>
        <w:suppressAutoHyphens/>
        <w:autoSpaceDE w:val="0"/>
        <w:spacing w:after="0" w:line="240" w:lineRule="auto"/>
        <w:rPr>
          <w:rFonts w:ascii="Calibri Light" w:eastAsia="Arial" w:hAnsi="Calibri Light"/>
          <w:sz w:val="20"/>
          <w:szCs w:val="20"/>
          <w:lang w:eastAsia="ar-SA"/>
        </w:rPr>
      </w:pPr>
      <w:r w:rsidRPr="00BD081F">
        <w:rPr>
          <w:rFonts w:ascii="Calibri Light" w:eastAsia="Arial" w:hAnsi="Calibri Light"/>
          <w:sz w:val="20"/>
          <w:szCs w:val="20"/>
          <w:lang w:eastAsia="ar-SA"/>
        </w:rPr>
        <w:t xml:space="preserve">71.32.00.00 – Usługi inżynieryjne w zakresie projektowania </w:t>
      </w:r>
    </w:p>
    <w:p w14:paraId="24963C68" w14:textId="77777777" w:rsidR="00537342" w:rsidRPr="00905A17" w:rsidRDefault="00537342" w:rsidP="008B4425">
      <w:pPr>
        <w:spacing w:after="0" w:line="240" w:lineRule="auto"/>
        <w:rPr>
          <w:rFonts w:asciiTheme="majorHAnsi" w:hAnsiTheme="majorHAnsi" w:cstheme="majorHAnsi"/>
          <w:b/>
          <w:bCs/>
          <w:color w:val="262626" w:themeColor="text1" w:themeTint="D9"/>
          <w:sz w:val="20"/>
          <w:szCs w:val="20"/>
        </w:rPr>
      </w:pPr>
    </w:p>
    <w:p w14:paraId="5851A5B2" w14:textId="3A067D93" w:rsidR="00BD081F" w:rsidRPr="00B174B0" w:rsidRDefault="00BD081F" w:rsidP="00BD081F">
      <w:pPr>
        <w:spacing w:after="0" w:line="240" w:lineRule="auto"/>
        <w:ind w:right="215"/>
        <w:jc w:val="both"/>
        <w:rPr>
          <w:rFonts w:ascii="Calibri Light" w:eastAsia="Times New Roman" w:hAnsi="Calibri Light" w:cs="Calibri Light"/>
          <w:sz w:val="20"/>
          <w:szCs w:val="20"/>
          <w:lang w:eastAsia="ar-SA"/>
        </w:rPr>
      </w:pPr>
      <w:r>
        <w:rPr>
          <w:rFonts w:ascii="Calibri Light" w:eastAsia="Times New Roman" w:hAnsi="Calibri Light" w:cs="Calibri Light"/>
          <w:b/>
          <w:bCs/>
          <w:sz w:val="20"/>
          <w:szCs w:val="20"/>
          <w:lang w:eastAsia="ar-SA"/>
        </w:rPr>
        <w:t>1.5</w:t>
      </w:r>
      <w:r w:rsidRPr="00B174B0">
        <w:rPr>
          <w:rFonts w:ascii="Calibri Light" w:eastAsia="Times New Roman" w:hAnsi="Calibri Light" w:cs="Calibri Light"/>
          <w:b/>
          <w:bCs/>
          <w:sz w:val="20"/>
          <w:szCs w:val="20"/>
          <w:lang w:eastAsia="ar-SA"/>
        </w:rPr>
        <w:t>/</w:t>
      </w:r>
      <w:r w:rsidRPr="00B174B0">
        <w:rPr>
          <w:rFonts w:ascii="Calibri Light" w:eastAsia="Times New Roman" w:hAnsi="Calibri Light" w:cs="Calibri Light"/>
          <w:sz w:val="20"/>
          <w:szCs w:val="20"/>
          <w:lang w:eastAsia="ar-SA"/>
        </w:rPr>
        <w:t xml:space="preserve"> Wykonawca przyjmuje wszelką odpowiedzialność względem Zamawiającego, jeśli dokumentacja projektowa będzie obarczona wadami zmniejszającymi jej wartość lub użyteczność ze względu na cel, dla którego została opracowana, a w szczególności odpowiadać będzie za rozwiązania zawarte w projekcie, niezgodne z parametrami ustalonymi w obowiązujących normach i przepisach technicznych.</w:t>
      </w:r>
    </w:p>
    <w:p w14:paraId="4F4E7A46" w14:textId="77777777" w:rsidR="00BD081F" w:rsidRPr="00B174B0" w:rsidRDefault="00BD081F" w:rsidP="00BD081F">
      <w:pPr>
        <w:shd w:val="clear" w:color="auto" w:fill="FFFFFF"/>
        <w:suppressAutoHyphens/>
        <w:spacing w:after="0" w:line="240" w:lineRule="auto"/>
        <w:jc w:val="both"/>
        <w:rPr>
          <w:rFonts w:ascii="Calibri Light" w:eastAsia="Times New Roman" w:hAnsi="Calibri Light" w:cs="Calibri Light"/>
          <w:bCs/>
          <w:iCs/>
          <w:sz w:val="20"/>
          <w:szCs w:val="20"/>
          <w:lang w:eastAsia="ar-SA"/>
        </w:rPr>
      </w:pPr>
    </w:p>
    <w:p w14:paraId="10B5BCC1" w14:textId="40F63948" w:rsidR="00BD081F" w:rsidRPr="00B174B0" w:rsidRDefault="00BD081F" w:rsidP="00BD081F">
      <w:pPr>
        <w:suppressAutoHyphens/>
        <w:spacing w:after="0" w:line="240" w:lineRule="auto"/>
        <w:jc w:val="both"/>
        <w:rPr>
          <w:rFonts w:ascii="Calibri Light" w:eastAsia="Times New Roman" w:hAnsi="Calibri Light" w:cs="Calibri Light"/>
          <w:sz w:val="20"/>
          <w:szCs w:val="20"/>
          <w:lang w:eastAsia="ar-SA"/>
        </w:rPr>
      </w:pPr>
      <w:r>
        <w:rPr>
          <w:rFonts w:ascii="Calibri Light" w:eastAsia="Times New Roman" w:hAnsi="Calibri Light" w:cs="Calibri Light"/>
          <w:b/>
          <w:sz w:val="20"/>
          <w:szCs w:val="20"/>
          <w:lang w:eastAsia="ar-SA"/>
        </w:rPr>
        <w:t>1.6</w:t>
      </w:r>
      <w:r w:rsidRPr="00B174B0">
        <w:rPr>
          <w:rFonts w:ascii="Calibri Light" w:eastAsia="Times New Roman" w:hAnsi="Calibri Light" w:cs="Calibri Light"/>
          <w:b/>
          <w:sz w:val="20"/>
          <w:szCs w:val="20"/>
          <w:lang w:eastAsia="ar-SA"/>
        </w:rPr>
        <w:t>/</w:t>
      </w:r>
      <w:r w:rsidRPr="00B174B0">
        <w:rPr>
          <w:rFonts w:ascii="Calibri Light" w:eastAsia="Times New Roman" w:hAnsi="Calibri Light" w:cs="Calibri Light"/>
          <w:sz w:val="20"/>
          <w:szCs w:val="20"/>
          <w:lang w:eastAsia="ar-SA"/>
        </w:rPr>
        <w:t xml:space="preserve"> Prace składające się na przedmiot umowy należy wykonywać z należytą starannością, zgodnie z zasadami współczesnej wiedzy technicznej, obowiązującymi  przepisami prawa, normami i normatywami oraz uzgodnieniami dokonanymi w trakcie realizacji usług. </w:t>
      </w:r>
    </w:p>
    <w:p w14:paraId="2716EC1E" w14:textId="77777777" w:rsidR="00BD081F" w:rsidRPr="00B174B0" w:rsidRDefault="00BD081F" w:rsidP="00BD081F">
      <w:pPr>
        <w:suppressAutoHyphens/>
        <w:spacing w:after="0" w:line="240" w:lineRule="auto"/>
        <w:ind w:left="142" w:hanging="142"/>
        <w:jc w:val="both"/>
        <w:rPr>
          <w:rFonts w:ascii="Calibri Light" w:eastAsia="Times New Roman" w:hAnsi="Calibri Light" w:cs="Calibri Light"/>
          <w:sz w:val="20"/>
          <w:szCs w:val="20"/>
          <w:lang w:eastAsia="ar-SA"/>
        </w:rPr>
      </w:pPr>
    </w:p>
    <w:p w14:paraId="356CF09F" w14:textId="44D90684" w:rsidR="00BD081F" w:rsidRPr="00B174B0" w:rsidRDefault="00BD081F" w:rsidP="00BD081F">
      <w:pPr>
        <w:suppressAutoHyphens/>
        <w:spacing w:after="0" w:line="240" w:lineRule="auto"/>
        <w:jc w:val="both"/>
        <w:rPr>
          <w:rFonts w:ascii="Calibri Light" w:eastAsia="Times New Roman" w:hAnsi="Calibri Light" w:cs="Calibri Light"/>
          <w:sz w:val="20"/>
          <w:szCs w:val="20"/>
          <w:lang w:eastAsia="ar-SA"/>
        </w:rPr>
      </w:pPr>
      <w:r>
        <w:rPr>
          <w:rFonts w:ascii="Calibri Light" w:eastAsia="Times New Roman" w:hAnsi="Calibri Light" w:cs="Calibri Light"/>
          <w:b/>
          <w:bCs/>
          <w:sz w:val="20"/>
          <w:szCs w:val="20"/>
          <w:lang w:eastAsia="ar-SA"/>
        </w:rPr>
        <w:t>1.7</w:t>
      </w:r>
      <w:r w:rsidRPr="00B174B0">
        <w:rPr>
          <w:rFonts w:ascii="Calibri Light" w:eastAsia="Times New Roman" w:hAnsi="Calibri Light" w:cs="Calibri Light"/>
          <w:b/>
          <w:bCs/>
          <w:sz w:val="20"/>
          <w:szCs w:val="20"/>
          <w:lang w:eastAsia="ar-SA"/>
        </w:rPr>
        <w:t xml:space="preserve">/ </w:t>
      </w:r>
      <w:r w:rsidRPr="00B174B0">
        <w:rPr>
          <w:rFonts w:ascii="Calibri Light" w:eastAsia="Times New Roman" w:hAnsi="Calibri Light" w:cs="Calibri Light"/>
          <w:sz w:val="20"/>
          <w:szCs w:val="20"/>
          <w:lang w:eastAsia="ar-SA"/>
        </w:rPr>
        <w:t>Projektant powinien uwzględnić wymagania określone w projekcie koncepcyjnym, warunkach technicznych wydanych przez właścicieli urządzeń infrastruktury, decyzjach, opiniach, uzgodnieniach.</w:t>
      </w:r>
    </w:p>
    <w:p w14:paraId="2F57E6AB" w14:textId="77777777" w:rsidR="00BD081F" w:rsidRPr="00B174B0" w:rsidRDefault="00BD081F" w:rsidP="00BD081F">
      <w:pPr>
        <w:suppressAutoHyphens/>
        <w:spacing w:after="0" w:line="240" w:lineRule="auto"/>
        <w:ind w:left="142" w:hanging="142"/>
        <w:jc w:val="both"/>
        <w:rPr>
          <w:rFonts w:ascii="Calibri Light" w:eastAsia="Times New Roman" w:hAnsi="Calibri Light" w:cs="Calibri Light"/>
          <w:sz w:val="20"/>
          <w:szCs w:val="20"/>
          <w:lang w:eastAsia="ar-SA"/>
        </w:rPr>
      </w:pPr>
    </w:p>
    <w:p w14:paraId="5A38FEF8" w14:textId="109426DA" w:rsidR="00BD081F" w:rsidRPr="00B174B0" w:rsidRDefault="00BD081F" w:rsidP="00BD081F">
      <w:pPr>
        <w:suppressAutoHyphens/>
        <w:spacing w:after="0" w:line="240" w:lineRule="auto"/>
        <w:jc w:val="both"/>
        <w:rPr>
          <w:rFonts w:ascii="Calibri Light" w:eastAsia="Times New Roman" w:hAnsi="Calibri Light" w:cs="Calibri Light"/>
          <w:sz w:val="20"/>
          <w:szCs w:val="20"/>
          <w:lang w:eastAsia="ar-SA"/>
        </w:rPr>
      </w:pPr>
      <w:r>
        <w:rPr>
          <w:rFonts w:ascii="Calibri Light" w:eastAsia="Times New Roman" w:hAnsi="Calibri Light" w:cs="Calibri Light"/>
          <w:b/>
          <w:bCs/>
          <w:sz w:val="20"/>
          <w:szCs w:val="20"/>
          <w:lang w:eastAsia="ar-SA"/>
        </w:rPr>
        <w:t>1.8</w:t>
      </w:r>
      <w:r w:rsidRPr="00B174B0">
        <w:rPr>
          <w:rFonts w:ascii="Calibri Light" w:eastAsia="Times New Roman" w:hAnsi="Calibri Light" w:cs="Calibri Light"/>
          <w:b/>
          <w:bCs/>
          <w:sz w:val="20"/>
          <w:szCs w:val="20"/>
          <w:lang w:eastAsia="ar-SA"/>
        </w:rPr>
        <w:t xml:space="preserve">/ </w:t>
      </w:r>
      <w:r w:rsidRPr="00B174B0">
        <w:rPr>
          <w:rFonts w:ascii="Calibri Light" w:eastAsia="Times New Roman" w:hAnsi="Calibri Light" w:cs="Calibri Light"/>
          <w:sz w:val="20"/>
          <w:szCs w:val="20"/>
          <w:lang w:eastAsia="ar-SA"/>
        </w:rPr>
        <w:t>Projektant zobowiązany jest do sygnalizowania problemów wynikających z realizacji zamówienia na każdym etapie oraz czynnie uczestniczyć w spotkaniach z nimi związanych i rozwiazywaniu trudności.</w:t>
      </w:r>
    </w:p>
    <w:p w14:paraId="579A498F" w14:textId="77777777" w:rsidR="00BD081F" w:rsidRPr="00B174B0" w:rsidRDefault="00BD081F" w:rsidP="00BD081F">
      <w:pPr>
        <w:suppressAutoHyphens/>
        <w:spacing w:after="0" w:line="240" w:lineRule="auto"/>
        <w:ind w:left="284"/>
        <w:jc w:val="both"/>
        <w:rPr>
          <w:rFonts w:ascii="Calibri Light" w:eastAsia="Times New Roman" w:hAnsi="Calibri Light" w:cs="Calibri Light"/>
          <w:b/>
          <w:bCs/>
          <w:spacing w:val="4"/>
          <w:sz w:val="20"/>
          <w:szCs w:val="20"/>
          <w:lang w:eastAsia="ar-SA"/>
        </w:rPr>
      </w:pPr>
    </w:p>
    <w:p w14:paraId="5504C824" w14:textId="752F1191" w:rsidR="00BD081F" w:rsidRPr="00B174B0" w:rsidRDefault="00BD081F" w:rsidP="00BD081F">
      <w:pPr>
        <w:suppressAutoHyphens/>
        <w:spacing w:after="0" w:line="240" w:lineRule="auto"/>
        <w:jc w:val="both"/>
        <w:rPr>
          <w:rFonts w:ascii="Calibri Light" w:eastAsia="Times New Roman" w:hAnsi="Calibri Light" w:cs="Calibri Light"/>
          <w:sz w:val="20"/>
          <w:szCs w:val="20"/>
          <w:lang w:eastAsia="ar-SA"/>
        </w:rPr>
      </w:pPr>
      <w:r>
        <w:rPr>
          <w:rFonts w:ascii="Calibri Light" w:eastAsia="Times New Roman" w:hAnsi="Calibri Light" w:cs="Calibri Light"/>
          <w:b/>
          <w:sz w:val="20"/>
          <w:szCs w:val="20"/>
          <w:lang w:eastAsia="ar-SA"/>
        </w:rPr>
        <w:t>1.9</w:t>
      </w:r>
      <w:r w:rsidRPr="00B174B0">
        <w:rPr>
          <w:rFonts w:ascii="Calibri Light" w:eastAsia="Times New Roman" w:hAnsi="Calibri Light" w:cs="Calibri Light"/>
          <w:b/>
          <w:sz w:val="20"/>
          <w:szCs w:val="20"/>
          <w:lang w:eastAsia="ar-SA"/>
        </w:rPr>
        <w:t>/</w:t>
      </w:r>
      <w:r w:rsidRPr="00B174B0">
        <w:rPr>
          <w:rFonts w:ascii="Calibri Light" w:eastAsia="Times New Roman" w:hAnsi="Calibri Light" w:cs="Calibri Light"/>
          <w:sz w:val="20"/>
          <w:szCs w:val="20"/>
          <w:lang w:eastAsia="ar-SA"/>
        </w:rPr>
        <w:t xml:space="preserve"> Prace składające się na przedmiot umowy należy wykonywać z należytą starannością, przepisami prawa i uzgodnieniami dokonanymi w trakcie realizacji usług. </w:t>
      </w:r>
    </w:p>
    <w:p w14:paraId="337EFB13" w14:textId="77777777" w:rsidR="00BD081F" w:rsidRDefault="00BD081F" w:rsidP="00BD081F">
      <w:pPr>
        <w:spacing w:after="0" w:line="240" w:lineRule="auto"/>
        <w:rPr>
          <w:rFonts w:asciiTheme="majorHAnsi" w:hAnsiTheme="majorHAnsi" w:cstheme="majorHAnsi"/>
          <w:color w:val="262626"/>
          <w:sz w:val="20"/>
          <w:szCs w:val="20"/>
        </w:rPr>
      </w:pPr>
    </w:p>
    <w:p w14:paraId="2972D442" w14:textId="5A98AE5E" w:rsidR="00BD081F" w:rsidRPr="00B174B0" w:rsidRDefault="00BD081F" w:rsidP="00BD081F">
      <w:pPr>
        <w:spacing w:after="0" w:line="240" w:lineRule="auto"/>
        <w:rPr>
          <w:rFonts w:asciiTheme="majorHAnsi" w:hAnsiTheme="majorHAnsi" w:cstheme="majorHAnsi"/>
          <w:color w:val="262626"/>
          <w:sz w:val="20"/>
          <w:szCs w:val="20"/>
        </w:rPr>
      </w:pPr>
      <w:r w:rsidRPr="00B174B0">
        <w:rPr>
          <w:rFonts w:asciiTheme="majorHAnsi" w:hAnsiTheme="majorHAnsi" w:cstheme="majorHAnsi"/>
          <w:b/>
          <w:color w:val="262626"/>
          <w:sz w:val="20"/>
          <w:szCs w:val="20"/>
        </w:rPr>
        <w:t>1.</w:t>
      </w:r>
      <w:r>
        <w:rPr>
          <w:rFonts w:asciiTheme="majorHAnsi" w:hAnsiTheme="majorHAnsi" w:cstheme="majorHAnsi"/>
          <w:b/>
          <w:color w:val="262626"/>
          <w:sz w:val="20"/>
          <w:szCs w:val="20"/>
        </w:rPr>
        <w:t>10</w:t>
      </w:r>
      <w:r w:rsidRPr="00B174B0">
        <w:rPr>
          <w:rFonts w:asciiTheme="majorHAnsi" w:hAnsiTheme="majorHAnsi" w:cstheme="majorHAnsi"/>
          <w:b/>
          <w:color w:val="262626"/>
          <w:sz w:val="20"/>
          <w:szCs w:val="20"/>
        </w:rPr>
        <w:t>/</w:t>
      </w:r>
      <w:r w:rsidRPr="00B174B0">
        <w:rPr>
          <w:rFonts w:asciiTheme="majorHAnsi" w:hAnsiTheme="majorHAnsi" w:cstheme="majorHAnsi"/>
          <w:color w:val="262626"/>
          <w:sz w:val="20"/>
          <w:szCs w:val="20"/>
        </w:rPr>
        <w:t xml:space="preserve">  Ubezpieczenie Wykonawcy</w:t>
      </w:r>
    </w:p>
    <w:p w14:paraId="35459EFA" w14:textId="70FBFF16" w:rsidR="00BD081F" w:rsidRDefault="00BD081F" w:rsidP="00BD081F">
      <w:pPr>
        <w:spacing w:after="0" w:line="240" w:lineRule="auto"/>
        <w:jc w:val="both"/>
        <w:rPr>
          <w:rFonts w:asciiTheme="majorHAnsi" w:hAnsiTheme="majorHAnsi" w:cstheme="majorHAnsi"/>
          <w:color w:val="262626"/>
          <w:sz w:val="20"/>
          <w:szCs w:val="20"/>
        </w:rPr>
      </w:pPr>
      <w:r w:rsidRPr="00B174B0">
        <w:rPr>
          <w:rFonts w:asciiTheme="majorHAnsi" w:hAnsiTheme="majorHAnsi" w:cstheme="majorHAnsi"/>
          <w:color w:val="262626"/>
          <w:sz w:val="20"/>
          <w:szCs w:val="20"/>
        </w:rPr>
        <w:t xml:space="preserve">Zgodnie z zapisami zawartymi </w:t>
      </w:r>
      <w:r w:rsidRPr="00914AC9">
        <w:rPr>
          <w:rFonts w:asciiTheme="majorHAnsi" w:hAnsiTheme="majorHAnsi" w:cstheme="majorHAnsi"/>
          <w:sz w:val="20"/>
          <w:szCs w:val="20"/>
        </w:rPr>
        <w:t xml:space="preserve">w § 4 ust.1 pkt 11 wzoru </w:t>
      </w:r>
      <w:r w:rsidRPr="00B174B0">
        <w:rPr>
          <w:rFonts w:asciiTheme="majorHAnsi" w:hAnsiTheme="majorHAnsi" w:cstheme="majorHAnsi"/>
          <w:color w:val="262626"/>
          <w:sz w:val="20"/>
          <w:szCs w:val="20"/>
        </w:rPr>
        <w:t>umowy załączonego do SIWZ, Zam</w:t>
      </w:r>
      <w:r>
        <w:rPr>
          <w:rFonts w:asciiTheme="majorHAnsi" w:hAnsiTheme="majorHAnsi" w:cstheme="majorHAnsi"/>
          <w:color w:val="262626"/>
          <w:sz w:val="20"/>
          <w:szCs w:val="20"/>
        </w:rPr>
        <w:t>awiający wymaga od Wykonawcy, z </w:t>
      </w:r>
      <w:r w:rsidRPr="00B174B0">
        <w:rPr>
          <w:rFonts w:asciiTheme="majorHAnsi" w:hAnsiTheme="majorHAnsi" w:cstheme="majorHAnsi"/>
          <w:color w:val="262626"/>
          <w:sz w:val="20"/>
          <w:szCs w:val="20"/>
        </w:rPr>
        <w:t>którym podpisze umowę posiadania ubezpieczenia odpowiedzialności cywilnej w zakresie prowadzonej działalności gospodarczej w zakresie związanym z przedmiotem zamówienia, przez okres nie krótszy niż od daty zawarcia niniejszej umowy do daty odbioru końcowego przedmiotu umowy.</w:t>
      </w:r>
    </w:p>
    <w:p w14:paraId="0E75E622" w14:textId="0D0AE2D4" w:rsidR="00545FA2" w:rsidRDefault="00545FA2" w:rsidP="00BD081F">
      <w:pPr>
        <w:spacing w:after="0" w:line="240" w:lineRule="auto"/>
        <w:jc w:val="both"/>
        <w:rPr>
          <w:rFonts w:asciiTheme="majorHAnsi" w:hAnsiTheme="majorHAnsi" w:cstheme="majorHAnsi"/>
          <w:color w:val="262626"/>
          <w:sz w:val="20"/>
          <w:szCs w:val="20"/>
        </w:rPr>
      </w:pPr>
    </w:p>
    <w:p w14:paraId="75AC8946" w14:textId="771B2D59" w:rsidR="00545FA2" w:rsidRDefault="00545FA2" w:rsidP="00BD081F">
      <w:pPr>
        <w:spacing w:after="0" w:line="240" w:lineRule="auto"/>
        <w:jc w:val="both"/>
        <w:rPr>
          <w:rFonts w:asciiTheme="majorHAnsi" w:hAnsiTheme="majorHAnsi" w:cstheme="majorHAnsi"/>
          <w:color w:val="262626"/>
          <w:sz w:val="20"/>
          <w:szCs w:val="20"/>
        </w:rPr>
      </w:pPr>
    </w:p>
    <w:p w14:paraId="68A7B753" w14:textId="0530DF12" w:rsidR="00545FA2" w:rsidRDefault="00545FA2" w:rsidP="00BD081F">
      <w:pPr>
        <w:spacing w:after="0" w:line="240" w:lineRule="auto"/>
        <w:jc w:val="both"/>
        <w:rPr>
          <w:rFonts w:asciiTheme="majorHAnsi" w:hAnsiTheme="majorHAnsi" w:cstheme="majorHAnsi"/>
          <w:color w:val="262626"/>
          <w:sz w:val="20"/>
          <w:szCs w:val="20"/>
        </w:rPr>
      </w:pPr>
    </w:p>
    <w:p w14:paraId="3EEA68F1" w14:textId="77777777" w:rsidR="00545FA2" w:rsidRPr="00DD63C5" w:rsidRDefault="00545FA2" w:rsidP="00BD081F">
      <w:pPr>
        <w:spacing w:after="0" w:line="240" w:lineRule="auto"/>
        <w:jc w:val="both"/>
        <w:rPr>
          <w:rFonts w:asciiTheme="majorHAnsi" w:hAnsiTheme="majorHAnsi" w:cstheme="majorHAnsi"/>
          <w:color w:val="262626"/>
          <w:sz w:val="20"/>
          <w:szCs w:val="20"/>
        </w:rPr>
      </w:pPr>
    </w:p>
    <w:p w14:paraId="1C43AE21" w14:textId="77777777" w:rsidR="005803D7" w:rsidRPr="009D538D" w:rsidRDefault="005803D7" w:rsidP="00CC124D">
      <w:pPr>
        <w:spacing w:after="0" w:line="240" w:lineRule="auto"/>
        <w:rPr>
          <w:rFonts w:asciiTheme="majorHAnsi" w:hAnsiTheme="majorHAnsi" w:cstheme="majorHAnsi"/>
          <w:color w:val="262626" w:themeColor="text1" w:themeTint="D9"/>
          <w:sz w:val="20"/>
          <w:szCs w:val="20"/>
        </w:rPr>
      </w:pPr>
    </w:p>
    <w:p w14:paraId="11B212C5" w14:textId="77777777" w:rsidR="006D3D6A" w:rsidRPr="009D538D" w:rsidRDefault="0020350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2. </w:t>
      </w:r>
      <w:r w:rsidR="006D3D6A" w:rsidRPr="009D538D">
        <w:rPr>
          <w:rFonts w:asciiTheme="majorHAnsi" w:hAnsiTheme="majorHAnsi" w:cstheme="majorHAnsi"/>
          <w:b/>
          <w:bCs/>
          <w:color w:val="262626" w:themeColor="text1" w:themeTint="D9"/>
          <w:sz w:val="20"/>
          <w:szCs w:val="20"/>
        </w:rPr>
        <w:t>ROZWIĄZANIA RÓWNOWAŻNE.</w:t>
      </w:r>
    </w:p>
    <w:p w14:paraId="7786CAAF"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34D705C6" w14:textId="77777777" w:rsidR="005F1A32" w:rsidRPr="005F1A32" w:rsidRDefault="005F1A32" w:rsidP="005F1A32">
      <w:pPr>
        <w:spacing w:after="200" w:line="252" w:lineRule="auto"/>
        <w:contextualSpacing/>
        <w:jc w:val="both"/>
        <w:rPr>
          <w:rFonts w:asciiTheme="majorHAnsi" w:eastAsiaTheme="majorEastAsia" w:hAnsiTheme="majorHAnsi" w:cstheme="majorBidi"/>
          <w:sz w:val="20"/>
          <w:szCs w:val="20"/>
          <w:lang w:eastAsia="en-US"/>
        </w:rPr>
      </w:pPr>
      <w:bookmarkStart w:id="5" w:name="_Hlk78817526"/>
      <w:r w:rsidRPr="005F1A32">
        <w:rPr>
          <w:rFonts w:asciiTheme="majorHAnsi" w:eastAsiaTheme="majorEastAsia" w:hAnsiTheme="majorHAnsi" w:cstheme="majorBidi"/>
          <w:sz w:val="20"/>
          <w:szCs w:val="20"/>
          <w:lang w:eastAsia="en-US"/>
        </w:rPr>
        <w:lastRenderedPageBreak/>
        <w:t>Wykonawca, który powołuje się na rozwiązania równoważne, jest zobowiązany wykazać, że oferowane przez niego rozwiązanie spełnia wymagania określone przez zamawiającego. W takim przypadku, wykonawca załącza do oferty wykaz rozwiązań równoważnych wraz z jego opisem lub normami.</w:t>
      </w:r>
    </w:p>
    <w:bookmarkEnd w:id="5"/>
    <w:p w14:paraId="5B560DBD" w14:textId="77777777" w:rsidR="005A1BEA" w:rsidRPr="009D538D" w:rsidRDefault="005A1BEA" w:rsidP="00CC124D">
      <w:pPr>
        <w:spacing w:after="0" w:line="240" w:lineRule="auto"/>
        <w:jc w:val="both"/>
        <w:rPr>
          <w:rFonts w:asciiTheme="majorHAnsi" w:hAnsiTheme="majorHAnsi" w:cstheme="majorHAnsi"/>
          <w:color w:val="262626" w:themeColor="text1" w:themeTint="D9"/>
          <w:sz w:val="20"/>
          <w:szCs w:val="20"/>
        </w:rPr>
      </w:pPr>
    </w:p>
    <w:p w14:paraId="6EED83F7" w14:textId="77777777" w:rsidR="00935D28"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 </w:t>
      </w:r>
      <w:r w:rsidR="006D3D6A" w:rsidRPr="009D538D">
        <w:rPr>
          <w:rFonts w:asciiTheme="majorHAnsi" w:hAnsiTheme="majorHAnsi" w:cstheme="majorHAnsi"/>
          <w:b/>
          <w:bCs/>
          <w:color w:val="262626" w:themeColor="text1" w:themeTint="D9"/>
          <w:sz w:val="20"/>
          <w:szCs w:val="20"/>
        </w:rPr>
        <w:t xml:space="preserve">WYMAGANIA W ZAKRESIE ZATRUDNIANIA PRZEZ WYKONAWCĘ LUB PODWYKONAWCĘ OSÓB </w:t>
      </w:r>
    </w:p>
    <w:p w14:paraId="28EC81E9" w14:textId="77777777" w:rsidR="006D3D6A" w:rsidRPr="009D538D" w:rsidRDefault="006D3D6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NA PODSTAWIE STOSUNKU PRACY.</w:t>
      </w:r>
    </w:p>
    <w:p w14:paraId="14407FC5" w14:textId="77777777" w:rsidR="004F0564" w:rsidRPr="009D538D" w:rsidRDefault="004F0564" w:rsidP="00CC124D">
      <w:pPr>
        <w:spacing w:after="0" w:line="240" w:lineRule="auto"/>
        <w:rPr>
          <w:rFonts w:asciiTheme="majorHAnsi" w:hAnsiTheme="majorHAnsi" w:cstheme="majorHAnsi"/>
          <w:color w:val="262626" w:themeColor="text1" w:themeTint="D9"/>
          <w:sz w:val="20"/>
          <w:szCs w:val="20"/>
        </w:rPr>
      </w:pPr>
    </w:p>
    <w:p w14:paraId="1FDE8068" w14:textId="77777777" w:rsidR="00A34F88" w:rsidRDefault="00A34F88" w:rsidP="00A34F88">
      <w:pPr>
        <w:spacing w:after="0" w:line="240" w:lineRule="auto"/>
        <w:jc w:val="both"/>
        <w:rPr>
          <w:rFonts w:asciiTheme="majorHAnsi" w:hAnsiTheme="majorHAnsi"/>
          <w:bCs/>
          <w:sz w:val="20"/>
          <w:szCs w:val="20"/>
        </w:rPr>
      </w:pPr>
      <w:r w:rsidRPr="00217517">
        <w:rPr>
          <w:rFonts w:asciiTheme="majorHAnsi" w:hAnsiTheme="majorHAnsi"/>
          <w:bCs/>
          <w:sz w:val="20"/>
          <w:szCs w:val="20"/>
        </w:rPr>
        <w:t>Zamawiający nie stawia wymogu w zakresie zatrudnienia przez wykonawcę lub podwykonawcę na podstawie stosunku pracy osób wykonujących niżej wskazane czynności w zakresie realizacji zamówienia.</w:t>
      </w:r>
    </w:p>
    <w:p w14:paraId="3374F70D" w14:textId="77777777" w:rsidR="004C468E" w:rsidRPr="00F80639" w:rsidRDefault="004C468E" w:rsidP="002B4162">
      <w:pPr>
        <w:autoSpaceDE w:val="0"/>
        <w:autoSpaceDN w:val="0"/>
        <w:adjustRightInd w:val="0"/>
        <w:spacing w:after="0" w:line="240" w:lineRule="auto"/>
        <w:ind w:left="426"/>
        <w:jc w:val="both"/>
        <w:rPr>
          <w:rFonts w:ascii="Calibri Light" w:hAnsi="Calibri Light" w:cs="Calibri Light"/>
          <w:color w:val="000000"/>
          <w:sz w:val="20"/>
          <w:szCs w:val="20"/>
        </w:rPr>
      </w:pPr>
    </w:p>
    <w:p w14:paraId="21752D81" w14:textId="77777777" w:rsidR="006D3D6A"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 </w:t>
      </w:r>
      <w:r w:rsidR="006D3D6A" w:rsidRPr="009D538D">
        <w:rPr>
          <w:rFonts w:asciiTheme="majorHAnsi" w:hAnsiTheme="majorHAnsi" w:cstheme="majorHAnsi"/>
          <w:b/>
          <w:bCs/>
          <w:color w:val="262626" w:themeColor="text1" w:themeTint="D9"/>
          <w:sz w:val="20"/>
          <w:szCs w:val="20"/>
        </w:rPr>
        <w:t>WYMAGANIA W ZAKRESIE ZATRUDNIENIA OSÓB, O KTÓRYCH MOWA W ART. 96 UST. 2 PKT 2 USTAWY PZP.</w:t>
      </w:r>
    </w:p>
    <w:p w14:paraId="275F72E0"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40A34278" w14:textId="6212F80E" w:rsidR="00C25D6E"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wskazuje wymagań związanych z realizacją zamówienia, o których mowa w art. 96 ust 1.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xml:space="preserve">. </w:t>
      </w:r>
    </w:p>
    <w:p w14:paraId="49DAFF99" w14:textId="77777777" w:rsidR="009D538D" w:rsidRPr="009D538D" w:rsidRDefault="009D538D" w:rsidP="00CC124D">
      <w:pPr>
        <w:spacing w:after="0" w:line="240" w:lineRule="auto"/>
        <w:rPr>
          <w:rFonts w:asciiTheme="majorHAnsi" w:hAnsiTheme="majorHAnsi" w:cstheme="majorHAnsi"/>
          <w:color w:val="262626" w:themeColor="text1" w:themeTint="D9"/>
          <w:sz w:val="20"/>
          <w:szCs w:val="20"/>
        </w:rPr>
      </w:pPr>
    </w:p>
    <w:p w14:paraId="718C69BE" w14:textId="77777777" w:rsidR="006D3D6A"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5. </w:t>
      </w:r>
      <w:r w:rsidR="006D3D6A" w:rsidRPr="009D538D">
        <w:rPr>
          <w:rFonts w:asciiTheme="majorHAnsi" w:hAnsiTheme="majorHAnsi" w:cstheme="majorHAnsi"/>
          <w:b/>
          <w:bCs/>
          <w:color w:val="262626" w:themeColor="text1" w:themeTint="D9"/>
          <w:sz w:val="20"/>
          <w:szCs w:val="20"/>
        </w:rPr>
        <w:t>INFORMACJA O PRZEDMIOTOWYCH ŚRODKACH DOWODOWYCH.</w:t>
      </w:r>
    </w:p>
    <w:p w14:paraId="32C1A412"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56CD56F5" w14:textId="0A41CBB7" w:rsidR="00D977C2" w:rsidRPr="009D538D" w:rsidRDefault="00D628F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w:t>
      </w:r>
      <w:r w:rsidR="00203509" w:rsidRPr="009D538D">
        <w:rPr>
          <w:rFonts w:asciiTheme="majorHAnsi" w:hAnsiTheme="majorHAnsi" w:cstheme="majorHAnsi"/>
          <w:color w:val="262626" w:themeColor="text1" w:themeTint="D9"/>
          <w:sz w:val="20"/>
          <w:szCs w:val="20"/>
        </w:rPr>
        <w:t xml:space="preserve">wymaga </w:t>
      </w:r>
      <w:r w:rsidR="0028014F" w:rsidRPr="009D538D">
        <w:rPr>
          <w:rFonts w:asciiTheme="majorHAnsi" w:hAnsiTheme="majorHAnsi" w:cstheme="majorHAnsi"/>
          <w:color w:val="262626" w:themeColor="text1" w:themeTint="D9"/>
          <w:sz w:val="20"/>
          <w:szCs w:val="20"/>
        </w:rPr>
        <w:t xml:space="preserve">złożenia wraz z ofertą </w:t>
      </w:r>
      <w:r w:rsidR="00FB1441" w:rsidRPr="009D538D">
        <w:rPr>
          <w:rFonts w:asciiTheme="majorHAnsi" w:hAnsiTheme="majorHAnsi" w:cstheme="majorHAnsi"/>
          <w:color w:val="262626" w:themeColor="text1" w:themeTint="D9"/>
          <w:sz w:val="20"/>
          <w:szCs w:val="20"/>
        </w:rPr>
        <w:t>przedmiotowych</w:t>
      </w:r>
      <w:r w:rsidRPr="009D538D">
        <w:rPr>
          <w:rFonts w:asciiTheme="majorHAnsi" w:hAnsiTheme="majorHAnsi" w:cstheme="majorHAnsi"/>
          <w:color w:val="262626" w:themeColor="text1" w:themeTint="D9"/>
          <w:sz w:val="20"/>
          <w:szCs w:val="20"/>
        </w:rPr>
        <w:t xml:space="preserve"> środków dowodowych.</w:t>
      </w:r>
    </w:p>
    <w:p w14:paraId="6A67BDC1" w14:textId="77777777" w:rsidR="00102D1F" w:rsidRPr="009D538D" w:rsidRDefault="00102D1F" w:rsidP="00CC124D">
      <w:pPr>
        <w:spacing w:after="0" w:line="240" w:lineRule="auto"/>
        <w:rPr>
          <w:rFonts w:asciiTheme="majorHAnsi" w:hAnsiTheme="majorHAnsi" w:cstheme="majorHAnsi"/>
          <w:color w:val="262626" w:themeColor="text1" w:themeTint="D9"/>
          <w:sz w:val="20"/>
          <w:szCs w:val="20"/>
        </w:rPr>
      </w:pPr>
    </w:p>
    <w:p w14:paraId="28E77C71" w14:textId="77777777" w:rsidR="006D3D6A" w:rsidRPr="009D538D"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6. </w:t>
      </w:r>
      <w:r w:rsidR="006D3D6A" w:rsidRPr="009D538D">
        <w:rPr>
          <w:rFonts w:asciiTheme="majorHAnsi" w:hAnsiTheme="majorHAnsi" w:cstheme="majorHAnsi"/>
          <w:b/>
          <w:bCs/>
          <w:color w:val="262626" w:themeColor="text1" w:themeTint="D9"/>
          <w:sz w:val="20"/>
          <w:szCs w:val="20"/>
        </w:rPr>
        <w:t>TERMIN WYKONANIA ZAMÓWIENIA.</w:t>
      </w:r>
    </w:p>
    <w:p w14:paraId="539DC108"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0C1DCAC9" w14:textId="1E524FF1" w:rsidR="00987BF5" w:rsidRPr="008055F7" w:rsidRDefault="006D3D6A" w:rsidP="009F3911">
      <w:pPr>
        <w:spacing w:after="0" w:line="240" w:lineRule="auto"/>
        <w:rPr>
          <w:rFonts w:asciiTheme="majorHAnsi" w:hAnsiTheme="majorHAnsi" w:cstheme="majorHAnsi"/>
          <w:b/>
          <w:bCs/>
          <w:color w:val="262626" w:themeColor="text1" w:themeTint="D9"/>
          <w:sz w:val="20"/>
          <w:szCs w:val="20"/>
        </w:rPr>
      </w:pPr>
      <w:r w:rsidRPr="008055F7">
        <w:rPr>
          <w:rFonts w:asciiTheme="majorHAnsi" w:hAnsiTheme="majorHAnsi" w:cstheme="majorHAnsi"/>
          <w:b/>
          <w:bCs/>
          <w:color w:val="262626" w:themeColor="text1" w:themeTint="D9"/>
          <w:sz w:val="20"/>
          <w:szCs w:val="20"/>
        </w:rPr>
        <w:t>Termin realizacji zamówienia</w:t>
      </w:r>
      <w:r w:rsidR="00035EED">
        <w:rPr>
          <w:rFonts w:asciiTheme="majorHAnsi" w:hAnsiTheme="majorHAnsi" w:cstheme="majorHAnsi"/>
          <w:b/>
          <w:bCs/>
          <w:color w:val="262626" w:themeColor="text1" w:themeTint="D9"/>
          <w:sz w:val="20"/>
          <w:szCs w:val="20"/>
        </w:rPr>
        <w:t>: 16 miesięcy od dnia podpisania umowy</w:t>
      </w:r>
    </w:p>
    <w:p w14:paraId="09CCA0CF" w14:textId="77777777" w:rsidR="00827372" w:rsidRPr="008055F7" w:rsidRDefault="00827372" w:rsidP="009F3911">
      <w:pPr>
        <w:spacing w:after="0" w:line="240" w:lineRule="auto"/>
        <w:rPr>
          <w:rFonts w:asciiTheme="majorHAnsi" w:hAnsiTheme="majorHAnsi" w:cstheme="majorHAnsi"/>
          <w:b/>
          <w:bCs/>
          <w:color w:val="262626" w:themeColor="text1" w:themeTint="D9"/>
          <w:sz w:val="20"/>
          <w:szCs w:val="20"/>
        </w:rPr>
      </w:pPr>
    </w:p>
    <w:p w14:paraId="752F29A7" w14:textId="77777777" w:rsidR="006D3D6A" w:rsidRPr="009D538D"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7. </w:t>
      </w:r>
      <w:r w:rsidR="006D3D6A" w:rsidRPr="009D538D">
        <w:rPr>
          <w:rFonts w:asciiTheme="majorHAnsi" w:hAnsiTheme="majorHAnsi" w:cstheme="majorHAnsi"/>
          <w:b/>
          <w:bCs/>
          <w:color w:val="262626" w:themeColor="text1" w:themeTint="D9"/>
          <w:sz w:val="20"/>
          <w:szCs w:val="20"/>
        </w:rPr>
        <w:t>INFORMACJA O WARUNKACH UDZIAŁU W POSTĘPOWANIU O UDZIELENIE ZAMÓWIENIA.</w:t>
      </w:r>
    </w:p>
    <w:p w14:paraId="2D5DDF5C" w14:textId="77777777" w:rsidR="000E47C6" w:rsidRPr="009D538D" w:rsidRDefault="000E47C6" w:rsidP="00CC124D">
      <w:pPr>
        <w:spacing w:after="0" w:line="240" w:lineRule="auto"/>
        <w:rPr>
          <w:rFonts w:asciiTheme="majorHAnsi" w:hAnsiTheme="majorHAnsi" w:cstheme="majorHAnsi"/>
          <w:color w:val="262626" w:themeColor="text1" w:themeTint="D9"/>
          <w:sz w:val="20"/>
          <w:szCs w:val="20"/>
        </w:rPr>
      </w:pPr>
    </w:p>
    <w:p w14:paraId="054E9149" w14:textId="77777777" w:rsidR="008579C0" w:rsidRPr="009D538D" w:rsidRDefault="008579C0"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7.1/ Na podstawie art. 112 ust. 2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zamawiający określa warunki udziału w postępowaniu dotyczące:</w:t>
      </w:r>
    </w:p>
    <w:p w14:paraId="32284E39"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p>
    <w:p w14:paraId="4F4DBD18"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 Zdolnoś</w:t>
      </w:r>
      <w:r w:rsidR="006411CB">
        <w:rPr>
          <w:rFonts w:asciiTheme="majorHAnsi" w:hAnsiTheme="majorHAnsi" w:cstheme="majorHAnsi"/>
          <w:color w:val="262626" w:themeColor="text1" w:themeTint="D9"/>
          <w:sz w:val="20"/>
          <w:szCs w:val="20"/>
        </w:rPr>
        <w:t>ci</w:t>
      </w:r>
      <w:r w:rsidRPr="009D538D">
        <w:rPr>
          <w:rFonts w:asciiTheme="majorHAnsi" w:hAnsiTheme="majorHAnsi" w:cstheme="majorHAnsi"/>
          <w:color w:val="262626" w:themeColor="text1" w:themeTint="D9"/>
          <w:sz w:val="20"/>
          <w:szCs w:val="20"/>
        </w:rPr>
        <w:t xml:space="preserve"> do występowania w obrocie w gospodarczym.</w:t>
      </w:r>
    </w:p>
    <w:p w14:paraId="1195DB9B" w14:textId="77777777" w:rsidR="00DD56F5" w:rsidRPr="00035EED" w:rsidRDefault="00DD56F5" w:rsidP="00DD56F5">
      <w:pPr>
        <w:suppressAutoHyphens/>
        <w:autoSpaceDE w:val="0"/>
        <w:spacing w:after="0" w:line="240" w:lineRule="auto"/>
        <w:ind w:left="851"/>
        <w:jc w:val="both"/>
        <w:rPr>
          <w:rFonts w:ascii="Calibri Light" w:eastAsia="Times New Roman" w:hAnsi="Calibri Light" w:cs="Calibri Light"/>
          <w:iCs/>
          <w:color w:val="2F5496" w:themeColor="accent1" w:themeShade="BF"/>
          <w:sz w:val="20"/>
          <w:szCs w:val="20"/>
          <w:lang w:eastAsia="ar-SA"/>
        </w:rPr>
      </w:pPr>
      <w:r w:rsidRPr="00035EED">
        <w:rPr>
          <w:rFonts w:ascii="Calibri Light" w:eastAsia="Times New Roman" w:hAnsi="Calibri Light" w:cs="Calibri Light"/>
          <w:iCs/>
          <w:color w:val="2F5496" w:themeColor="accent1" w:themeShade="BF"/>
          <w:sz w:val="20"/>
          <w:szCs w:val="20"/>
          <w:lang w:eastAsia="ar-SA"/>
        </w:rPr>
        <w:t xml:space="preserve">Zamawiający nie stawia szczególnych wymagań z zakresu tego warunku. </w:t>
      </w:r>
    </w:p>
    <w:p w14:paraId="0C637115" w14:textId="77777777" w:rsidR="008579C0" w:rsidRPr="009D538D" w:rsidRDefault="008579C0" w:rsidP="00DD56F5">
      <w:pPr>
        <w:spacing w:after="0" w:line="240" w:lineRule="auto"/>
        <w:rPr>
          <w:rFonts w:asciiTheme="majorHAnsi" w:hAnsiTheme="majorHAnsi" w:cstheme="majorHAnsi"/>
          <w:color w:val="262626" w:themeColor="text1" w:themeTint="D9"/>
          <w:sz w:val="20"/>
          <w:szCs w:val="20"/>
        </w:rPr>
      </w:pPr>
    </w:p>
    <w:p w14:paraId="5DF5E74D" w14:textId="77777777" w:rsidR="008579C0" w:rsidRPr="00DD56F5" w:rsidRDefault="008579C0" w:rsidP="00827372">
      <w:pPr>
        <w:spacing w:after="0" w:line="240" w:lineRule="auto"/>
        <w:rPr>
          <w:rFonts w:asciiTheme="majorHAnsi" w:hAnsiTheme="majorHAnsi" w:cstheme="majorHAnsi"/>
          <w:color w:val="262626" w:themeColor="text1" w:themeTint="D9"/>
          <w:sz w:val="20"/>
          <w:szCs w:val="20"/>
        </w:rPr>
      </w:pPr>
      <w:r w:rsidRPr="00DD56F5">
        <w:rPr>
          <w:rFonts w:asciiTheme="majorHAnsi" w:hAnsiTheme="majorHAnsi" w:cstheme="majorHAnsi"/>
          <w:color w:val="262626" w:themeColor="text1" w:themeTint="D9"/>
          <w:sz w:val="20"/>
          <w:szCs w:val="20"/>
        </w:rPr>
        <w:t>2) Uprawnień do prowadzenia określonej działalności gospodarczej lub zawodowej, o ile wynika to z odrębnych przepisów:</w:t>
      </w:r>
    </w:p>
    <w:p w14:paraId="7BE6F706" w14:textId="77777777" w:rsidR="00DD56F5" w:rsidRPr="00035EED" w:rsidRDefault="00DD56F5" w:rsidP="00DD56F5">
      <w:pPr>
        <w:suppressAutoHyphens/>
        <w:autoSpaceDE w:val="0"/>
        <w:spacing w:after="0" w:line="240" w:lineRule="auto"/>
        <w:ind w:left="851"/>
        <w:jc w:val="both"/>
        <w:rPr>
          <w:rFonts w:ascii="Calibri Light" w:eastAsia="Times New Roman" w:hAnsi="Calibri Light" w:cs="Calibri Light"/>
          <w:iCs/>
          <w:color w:val="2F5496" w:themeColor="accent1" w:themeShade="BF"/>
          <w:sz w:val="20"/>
          <w:szCs w:val="20"/>
          <w:lang w:eastAsia="ar-SA"/>
        </w:rPr>
      </w:pPr>
      <w:r w:rsidRPr="00035EED">
        <w:rPr>
          <w:rFonts w:ascii="Calibri Light" w:eastAsia="Times New Roman" w:hAnsi="Calibri Light" w:cs="Calibri Light"/>
          <w:iCs/>
          <w:color w:val="2F5496" w:themeColor="accent1" w:themeShade="BF"/>
          <w:sz w:val="20"/>
          <w:szCs w:val="20"/>
          <w:lang w:eastAsia="ar-SA"/>
        </w:rPr>
        <w:t xml:space="preserve">Zamawiający nie stawia szczególnych wymagań z zakresu tego warunku. </w:t>
      </w:r>
    </w:p>
    <w:p w14:paraId="1C10FB42" w14:textId="77777777" w:rsidR="0054519A" w:rsidRPr="00A53C45" w:rsidRDefault="0054519A" w:rsidP="00827372">
      <w:pPr>
        <w:spacing w:after="0" w:line="240" w:lineRule="auto"/>
        <w:rPr>
          <w:rFonts w:asciiTheme="majorHAnsi" w:hAnsiTheme="majorHAnsi" w:cstheme="majorHAnsi"/>
          <w:sz w:val="20"/>
          <w:szCs w:val="20"/>
        </w:rPr>
      </w:pPr>
    </w:p>
    <w:p w14:paraId="08977DA6" w14:textId="463058A4" w:rsidR="008579C0" w:rsidRPr="00827372" w:rsidRDefault="008579C0" w:rsidP="0028014F">
      <w:pPr>
        <w:spacing w:after="0" w:line="240" w:lineRule="auto"/>
        <w:rPr>
          <w:rFonts w:asciiTheme="majorHAnsi" w:hAnsiTheme="majorHAnsi" w:cstheme="majorHAnsi"/>
          <w:color w:val="262626" w:themeColor="text1" w:themeTint="D9"/>
          <w:sz w:val="20"/>
          <w:szCs w:val="20"/>
        </w:rPr>
      </w:pPr>
      <w:r w:rsidRPr="00827372">
        <w:rPr>
          <w:rFonts w:asciiTheme="majorHAnsi" w:hAnsiTheme="majorHAnsi" w:cstheme="majorHAnsi"/>
          <w:color w:val="262626" w:themeColor="text1" w:themeTint="D9"/>
          <w:sz w:val="20"/>
          <w:szCs w:val="20"/>
        </w:rPr>
        <w:t>3) Sytuacji ekonomicznej lub finansowej:</w:t>
      </w:r>
    </w:p>
    <w:p w14:paraId="669F9697" w14:textId="77777777" w:rsidR="00DD56F5" w:rsidRPr="00035EED" w:rsidRDefault="00DD56F5" w:rsidP="00DD56F5">
      <w:pPr>
        <w:suppressAutoHyphens/>
        <w:autoSpaceDE w:val="0"/>
        <w:spacing w:after="0" w:line="240" w:lineRule="auto"/>
        <w:ind w:left="851"/>
        <w:jc w:val="both"/>
        <w:rPr>
          <w:rFonts w:ascii="Calibri Light" w:eastAsia="Times New Roman" w:hAnsi="Calibri Light" w:cs="Calibri Light"/>
          <w:iCs/>
          <w:color w:val="2F5496" w:themeColor="accent1" w:themeShade="BF"/>
          <w:sz w:val="20"/>
          <w:szCs w:val="20"/>
          <w:lang w:eastAsia="ar-SA"/>
        </w:rPr>
      </w:pPr>
      <w:r w:rsidRPr="00035EED">
        <w:rPr>
          <w:rFonts w:ascii="Calibri Light" w:eastAsia="Times New Roman" w:hAnsi="Calibri Light" w:cs="Calibri Light"/>
          <w:iCs/>
          <w:color w:val="2F5496" w:themeColor="accent1" w:themeShade="BF"/>
          <w:sz w:val="20"/>
          <w:szCs w:val="20"/>
          <w:lang w:eastAsia="ar-SA"/>
        </w:rPr>
        <w:t xml:space="preserve">Zamawiający nie stawia szczególnych wymagań z zakresu tego warunku. </w:t>
      </w:r>
    </w:p>
    <w:p w14:paraId="54DD4A77" w14:textId="77777777" w:rsidR="0054519A" w:rsidRPr="00A53C45" w:rsidRDefault="0054519A" w:rsidP="0028014F">
      <w:pPr>
        <w:spacing w:after="0" w:line="240" w:lineRule="auto"/>
        <w:rPr>
          <w:rFonts w:asciiTheme="majorHAnsi" w:hAnsiTheme="majorHAnsi" w:cstheme="majorHAnsi"/>
          <w:b/>
          <w:bCs/>
          <w:sz w:val="20"/>
          <w:szCs w:val="20"/>
        </w:rPr>
      </w:pPr>
    </w:p>
    <w:p w14:paraId="3027F403" w14:textId="3320D043" w:rsidR="008579C0" w:rsidRPr="009D538D" w:rsidRDefault="008579C0" w:rsidP="0028014F">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 Zdolności technicznej lub zawodowej:</w:t>
      </w:r>
    </w:p>
    <w:p w14:paraId="07C8F3A1" w14:textId="77777777" w:rsidR="008579C0" w:rsidRPr="009D538D" w:rsidRDefault="008579C0" w:rsidP="00DD56F5">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Wykonawca spełni ten warunek udziału w postępowaniu, jeżeli wykaże, że </w:t>
      </w:r>
    </w:p>
    <w:p w14:paraId="4337277A" w14:textId="77777777" w:rsidR="008579C0" w:rsidRPr="009D538D" w:rsidRDefault="008579C0" w:rsidP="0028014F">
      <w:pPr>
        <w:autoSpaceDE w:val="0"/>
        <w:autoSpaceDN w:val="0"/>
        <w:adjustRightInd w:val="0"/>
        <w:spacing w:after="0" w:line="240" w:lineRule="auto"/>
        <w:rPr>
          <w:rFonts w:asciiTheme="majorHAnsi" w:hAnsiTheme="majorHAnsi" w:cstheme="majorHAnsi"/>
          <w:color w:val="262626" w:themeColor="text1" w:themeTint="D9"/>
          <w:sz w:val="20"/>
          <w:szCs w:val="20"/>
        </w:rPr>
      </w:pPr>
    </w:p>
    <w:p w14:paraId="056AA46B" w14:textId="246A0BD2" w:rsidR="00E74C64" w:rsidRDefault="00E74C64" w:rsidP="00E74C64">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xml:space="preserve">4.1/ </w:t>
      </w:r>
      <w:r>
        <w:rPr>
          <w:rFonts w:ascii="Calibri Light" w:eastAsia="TimesNewRoman" w:hAnsi="Calibri Light" w:cs="TimesNewRoman"/>
          <w:b/>
          <w:bCs/>
          <w:color w:val="262626" w:themeColor="text1" w:themeTint="D9"/>
          <w:sz w:val="20"/>
          <w:szCs w:val="20"/>
        </w:rPr>
        <w:t>wykonał usługi</w:t>
      </w:r>
      <w:r>
        <w:rPr>
          <w:rFonts w:ascii="Calibri Light" w:eastAsia="TimesNewRoman" w:hAnsi="Calibri Light" w:cs="TimesNewRoman"/>
          <w:color w:val="262626" w:themeColor="text1" w:themeTint="D9"/>
          <w:sz w:val="20"/>
          <w:szCs w:val="20"/>
        </w:rPr>
        <w:t xml:space="preserve">, w okresie ostatnich </w:t>
      </w:r>
      <w:r w:rsidR="00216271">
        <w:rPr>
          <w:rFonts w:ascii="Calibri Light" w:eastAsia="TimesNewRoman" w:hAnsi="Calibri Light" w:cs="TimesNewRoman"/>
          <w:color w:val="262626" w:themeColor="text1" w:themeTint="D9"/>
          <w:sz w:val="20"/>
          <w:szCs w:val="20"/>
        </w:rPr>
        <w:t xml:space="preserve">3 </w:t>
      </w:r>
      <w:r>
        <w:rPr>
          <w:rFonts w:ascii="Calibri Light" w:eastAsia="TimesNewRoman" w:hAnsi="Calibri Light" w:cs="TimesNewRoman"/>
          <w:color w:val="262626" w:themeColor="text1" w:themeTint="D9"/>
          <w:sz w:val="20"/>
          <w:szCs w:val="20"/>
        </w:rPr>
        <w:t>lat, a jeżeli okres prowadzenia działalności jest krótszy – w tym okresie, wraz</w:t>
      </w:r>
    </w:p>
    <w:p w14:paraId="6732428F" w14:textId="7CFE9E6E" w:rsidR="00E74C64" w:rsidRDefault="00E74C64" w:rsidP="00E74C64">
      <w:pPr>
        <w:autoSpaceDE w:val="0"/>
        <w:autoSpaceDN w:val="0"/>
        <w:adjustRightInd w:val="0"/>
        <w:spacing w:after="0" w:line="240" w:lineRule="auto"/>
        <w:jc w:val="both"/>
        <w:rPr>
          <w:rFonts w:ascii="Calibri Light" w:hAnsi="Calibri Light" w:cs="Calibri Light"/>
          <w:color w:val="262626" w:themeColor="text1" w:themeTint="D9"/>
          <w:sz w:val="20"/>
          <w:szCs w:val="20"/>
        </w:rPr>
      </w:pPr>
      <w:r>
        <w:rPr>
          <w:rFonts w:ascii="Calibri Light" w:eastAsia="TimesNewRoman" w:hAnsi="Calibri Light" w:cs="TimesNewRoman"/>
          <w:color w:val="262626" w:themeColor="text1" w:themeTint="D9"/>
          <w:sz w:val="20"/>
          <w:szCs w:val="20"/>
        </w:rPr>
        <w:t xml:space="preserve">z podaniem ich wartości, przedmiotu, dat wykonania i podmiotów, na rzecz których usługi zostały wykonane, oraz załączeniem dowodów określających, usługi zostały wykonane należycie, w </w:t>
      </w:r>
      <w:r>
        <w:rPr>
          <w:rFonts w:ascii="Calibri Light" w:hAnsi="Calibri Light" w:cs="Calibri Light"/>
          <w:color w:val="262626" w:themeColor="text1" w:themeTint="D9"/>
          <w:sz w:val="20"/>
          <w:szCs w:val="20"/>
        </w:rPr>
        <w:t>tym:</w:t>
      </w:r>
    </w:p>
    <w:p w14:paraId="4F10EDDA" w14:textId="77777777" w:rsidR="00A53C45" w:rsidRDefault="00A53C45" w:rsidP="00E74C64">
      <w:pPr>
        <w:autoSpaceDE w:val="0"/>
        <w:autoSpaceDN w:val="0"/>
        <w:adjustRightInd w:val="0"/>
        <w:spacing w:after="0" w:line="240" w:lineRule="auto"/>
        <w:jc w:val="both"/>
        <w:rPr>
          <w:rFonts w:ascii="Calibri Light" w:hAnsi="Calibri Light" w:cs="Calibri Light"/>
          <w:color w:val="262626" w:themeColor="text1" w:themeTint="D9"/>
          <w:sz w:val="20"/>
          <w:szCs w:val="20"/>
        </w:rPr>
      </w:pPr>
    </w:p>
    <w:p w14:paraId="6B1AC4D9" w14:textId="77777777" w:rsidR="00A53C45" w:rsidRDefault="00A53C45" w:rsidP="00A53C45">
      <w:pPr>
        <w:pStyle w:val="Default"/>
        <w:shd w:val="clear" w:color="auto" w:fill="F2F2F2" w:themeFill="background1" w:themeFillShade="F2"/>
        <w:spacing w:after="0" w:line="240" w:lineRule="auto"/>
        <w:rPr>
          <w:rFonts w:ascii="Calibri Light" w:hAnsi="Calibri Light" w:cs="Calibri Light"/>
          <w:b/>
          <w:bCs/>
          <w:color w:val="262626" w:themeColor="text1" w:themeTint="D9"/>
          <w:sz w:val="20"/>
          <w:szCs w:val="20"/>
        </w:rPr>
      </w:pPr>
    </w:p>
    <w:p w14:paraId="31FAF085" w14:textId="14F5456C" w:rsidR="0007768E" w:rsidRPr="00545FA2" w:rsidRDefault="0007768E" w:rsidP="00545FA2">
      <w:pPr>
        <w:pStyle w:val="Default"/>
        <w:shd w:val="clear" w:color="auto" w:fill="F2F2F2" w:themeFill="background1" w:themeFillShade="F2"/>
        <w:spacing w:after="0" w:line="240" w:lineRule="auto"/>
        <w:rPr>
          <w:rFonts w:ascii="Calibri Light" w:hAnsi="Calibri Light" w:cs="Tahoma"/>
          <w:bCs/>
          <w:iCs/>
          <w:color w:val="333333"/>
          <w:sz w:val="20"/>
          <w:szCs w:val="20"/>
        </w:rPr>
      </w:pPr>
      <w:r w:rsidRPr="0007768E">
        <w:rPr>
          <w:rFonts w:ascii="Calibri Light" w:hAnsi="Calibri Light" w:cs="Calibri Light"/>
          <w:b/>
          <w:bCs/>
          <w:sz w:val="20"/>
          <w:szCs w:val="20"/>
        </w:rPr>
        <w:t>- nie mniej niż 2 usługi</w:t>
      </w:r>
      <w:r w:rsidRPr="0007768E">
        <w:rPr>
          <w:rFonts w:ascii="Calibri Light" w:hAnsi="Calibri Light" w:cs="Calibri Light"/>
          <w:sz w:val="20"/>
          <w:szCs w:val="20"/>
        </w:rPr>
        <w:t xml:space="preserve"> polegające na</w:t>
      </w:r>
      <w:r>
        <w:rPr>
          <w:rFonts w:ascii="Calibri Light" w:hAnsi="Calibri Light" w:cs="Calibri Light"/>
          <w:sz w:val="20"/>
          <w:szCs w:val="20"/>
        </w:rPr>
        <w:t xml:space="preserve"> </w:t>
      </w:r>
      <w:r w:rsidRPr="0007768E">
        <w:rPr>
          <w:rFonts w:ascii="Calibri Light" w:hAnsi="Calibri Light" w:cs="Tahoma"/>
          <w:bCs/>
          <w:iCs/>
          <w:color w:val="333333"/>
          <w:sz w:val="20"/>
          <w:szCs w:val="20"/>
        </w:rPr>
        <w:t>opracowaniu dokumentacji projektowej (obejmującej co najmniej opracowanie projektu budowlanego oraz projektu wykonawczego) w zakresie budowy / rozbudowy drogi kategorii gminnej (ulicy) wraz z kanalizacją deszczową</w:t>
      </w:r>
      <w:r w:rsidR="003D48F2">
        <w:rPr>
          <w:rFonts w:ascii="Calibri Light" w:hAnsi="Calibri Light" w:cs="Tahoma"/>
          <w:bCs/>
          <w:iCs/>
          <w:color w:val="333333"/>
          <w:sz w:val="20"/>
          <w:szCs w:val="20"/>
        </w:rPr>
        <w:t xml:space="preserve">, </w:t>
      </w:r>
      <w:r w:rsidRPr="0007768E">
        <w:rPr>
          <w:rFonts w:ascii="Calibri Light" w:hAnsi="Calibri Light" w:cs="Tahoma"/>
          <w:bCs/>
          <w:iCs/>
          <w:color w:val="333333"/>
          <w:sz w:val="20"/>
          <w:szCs w:val="20"/>
        </w:rPr>
        <w:t>oświetleniem</w:t>
      </w:r>
      <w:r w:rsidR="003D48F2">
        <w:rPr>
          <w:rFonts w:ascii="Calibri Light" w:hAnsi="Calibri Light" w:cs="Tahoma"/>
          <w:bCs/>
          <w:iCs/>
          <w:color w:val="333333"/>
          <w:sz w:val="20"/>
          <w:szCs w:val="20"/>
        </w:rPr>
        <w:t xml:space="preserve"> i obiektem mostowym </w:t>
      </w:r>
      <w:r w:rsidRPr="0007768E">
        <w:rPr>
          <w:rFonts w:ascii="Calibri Light" w:hAnsi="Calibri Light" w:cs="Tahoma"/>
          <w:bCs/>
          <w:iCs/>
          <w:color w:val="333333"/>
          <w:sz w:val="20"/>
          <w:szCs w:val="20"/>
        </w:rPr>
        <w:t xml:space="preserve"> zakończonej uzyskaniem decyzji ZRID,</w:t>
      </w:r>
      <w:r>
        <w:rPr>
          <w:rFonts w:ascii="Calibri Light" w:hAnsi="Calibri Light" w:cs="Tahoma"/>
          <w:bCs/>
          <w:iCs/>
          <w:color w:val="333333"/>
          <w:sz w:val="20"/>
          <w:szCs w:val="20"/>
        </w:rPr>
        <w:t xml:space="preserve"> </w:t>
      </w:r>
      <w:r w:rsidRPr="0007768E">
        <w:rPr>
          <w:rFonts w:ascii="Calibri Light" w:hAnsi="Calibri Light" w:cs="Tahoma"/>
          <w:bCs/>
          <w:iCs/>
          <w:color w:val="333333"/>
          <w:sz w:val="20"/>
          <w:szCs w:val="20"/>
        </w:rPr>
        <w:t>o wartości nie mniejszej niż</w:t>
      </w:r>
      <w:r w:rsidR="003D48F2">
        <w:rPr>
          <w:rFonts w:ascii="Calibri Light" w:hAnsi="Calibri Light" w:cs="Tahoma"/>
          <w:bCs/>
          <w:iCs/>
          <w:color w:val="333333"/>
          <w:sz w:val="20"/>
          <w:szCs w:val="20"/>
        </w:rPr>
        <w:t xml:space="preserve"> </w:t>
      </w:r>
      <w:r w:rsidRPr="0007768E">
        <w:rPr>
          <w:rFonts w:ascii="Calibri Light" w:hAnsi="Calibri Light" w:cs="Tahoma"/>
          <w:b/>
          <w:iCs/>
          <w:sz w:val="20"/>
          <w:szCs w:val="20"/>
        </w:rPr>
        <w:t xml:space="preserve">200 000,00 </w:t>
      </w:r>
      <w:r w:rsidRPr="0007768E">
        <w:rPr>
          <w:rFonts w:ascii="Calibri Light" w:hAnsi="Calibri Light" w:cs="Tahoma"/>
          <w:b/>
          <w:iCs/>
          <w:color w:val="333333"/>
          <w:sz w:val="20"/>
          <w:szCs w:val="20"/>
        </w:rPr>
        <w:t>PLN brutto,</w:t>
      </w:r>
    </w:p>
    <w:p w14:paraId="43E366B6" w14:textId="699C732A" w:rsidR="0063486A" w:rsidRPr="009F3911" w:rsidRDefault="0063486A" w:rsidP="0063486A">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F3911">
        <w:rPr>
          <w:rFonts w:asciiTheme="majorHAnsi" w:hAnsiTheme="majorHAnsi" w:cstheme="majorHAnsi"/>
          <w:color w:val="262626" w:themeColor="text1" w:themeTint="D9"/>
          <w:sz w:val="20"/>
          <w:szCs w:val="20"/>
        </w:rPr>
        <w:t xml:space="preserve">UWAGA </w:t>
      </w:r>
    </w:p>
    <w:p w14:paraId="05E8360D" w14:textId="77777777" w:rsidR="0063486A" w:rsidRPr="009F3911" w:rsidRDefault="0063486A" w:rsidP="0063486A">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F3911">
        <w:rPr>
          <w:rFonts w:asciiTheme="majorHAnsi" w:hAnsiTheme="majorHAnsi" w:cstheme="majorHAnsi"/>
          <w:color w:val="262626" w:themeColor="text1" w:themeTint="D9"/>
          <w:sz w:val="20"/>
          <w:szCs w:val="20"/>
        </w:rPr>
        <w:lastRenderedPageBreak/>
        <w:t xml:space="preserve">1) Za wykonanie </w:t>
      </w:r>
      <w:r>
        <w:rPr>
          <w:rFonts w:asciiTheme="majorHAnsi" w:hAnsiTheme="majorHAnsi" w:cstheme="majorHAnsi"/>
          <w:color w:val="262626" w:themeColor="text1" w:themeTint="D9"/>
          <w:sz w:val="20"/>
          <w:szCs w:val="20"/>
        </w:rPr>
        <w:t>usługi</w:t>
      </w:r>
      <w:r w:rsidRPr="009F3911">
        <w:rPr>
          <w:rFonts w:asciiTheme="majorHAnsi" w:hAnsiTheme="majorHAnsi" w:cstheme="majorHAnsi"/>
          <w:color w:val="262626" w:themeColor="text1" w:themeTint="D9"/>
          <w:sz w:val="20"/>
          <w:szCs w:val="20"/>
        </w:rPr>
        <w:t xml:space="preserve"> Zamawiający uzna doprowadzenie do wystawienia przez inwestora protokołu odbioru końcowego lub innego równoważnego dokumentu; </w:t>
      </w:r>
    </w:p>
    <w:p w14:paraId="386E53B6" w14:textId="77777777" w:rsidR="0063486A" w:rsidRPr="009F3911" w:rsidRDefault="0063486A" w:rsidP="0063486A">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7B8E2F6D" w14:textId="77777777" w:rsidR="0063486A" w:rsidRPr="009D538D" w:rsidRDefault="0063486A" w:rsidP="0063486A">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F3911">
        <w:rPr>
          <w:rFonts w:asciiTheme="majorHAnsi" w:hAnsiTheme="majorHAnsi" w:cstheme="majorHAnsi"/>
          <w:color w:val="262626" w:themeColor="text1" w:themeTint="D9"/>
          <w:sz w:val="20"/>
          <w:szCs w:val="20"/>
        </w:rPr>
        <w:t>2) W przypadku gdy Wykonawca realizował zamówienie, jako jeden z grupy Wykonawców (konsorcjum) może powoływać się jedynie na swoje własne, realne doświadczenie, które zdobył realizując daną część zamówienia, która została mu przypisana w ramach grupy, tzn. może wykazywać się doświadczeniem jedynie w zakresie, jaki rzeczywiście wykonywał. Doświadczenia nie uzyskuje się poprzez sam udział w konsorcjum, lecz poprzez konkretne czynności realizowane w jego ramach.</w:t>
      </w:r>
      <w:r w:rsidRPr="009D538D">
        <w:rPr>
          <w:rFonts w:asciiTheme="majorHAnsi" w:hAnsiTheme="majorHAnsi" w:cstheme="majorHAnsi"/>
          <w:color w:val="262626" w:themeColor="text1" w:themeTint="D9"/>
          <w:sz w:val="20"/>
          <w:szCs w:val="20"/>
        </w:rPr>
        <w:t xml:space="preserve"> </w:t>
      </w:r>
    </w:p>
    <w:p w14:paraId="18BE5F49" w14:textId="77777777" w:rsidR="0063486A" w:rsidRPr="009D538D" w:rsidRDefault="0063486A" w:rsidP="0063486A">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A5A4291" w14:textId="77777777" w:rsidR="0063486A" w:rsidRPr="009D538D" w:rsidRDefault="0063486A" w:rsidP="0063486A">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Jeżeli zakres </w:t>
      </w:r>
      <w:r>
        <w:rPr>
          <w:rFonts w:asciiTheme="majorHAnsi" w:hAnsiTheme="majorHAnsi" w:cstheme="majorHAnsi"/>
          <w:color w:val="262626" w:themeColor="text1" w:themeTint="D9"/>
          <w:sz w:val="20"/>
          <w:szCs w:val="20"/>
        </w:rPr>
        <w:t>usług</w:t>
      </w:r>
      <w:r w:rsidRPr="009D538D">
        <w:rPr>
          <w:rFonts w:asciiTheme="majorHAnsi" w:hAnsiTheme="majorHAnsi" w:cstheme="majorHAnsi"/>
          <w:color w:val="262626" w:themeColor="text1" w:themeTint="D9"/>
          <w:sz w:val="20"/>
          <w:szCs w:val="20"/>
        </w:rPr>
        <w:t xml:space="preserve"> przedstawionych w dokumencie złożonym na potwierdzenie, że </w:t>
      </w:r>
      <w:r>
        <w:rPr>
          <w:rFonts w:asciiTheme="majorHAnsi" w:hAnsiTheme="majorHAnsi" w:cstheme="majorHAnsi"/>
          <w:color w:val="262626" w:themeColor="text1" w:themeTint="D9"/>
          <w:sz w:val="20"/>
          <w:szCs w:val="20"/>
        </w:rPr>
        <w:t>usługi</w:t>
      </w:r>
      <w:r w:rsidRPr="009D538D">
        <w:rPr>
          <w:rFonts w:asciiTheme="majorHAnsi" w:hAnsiTheme="majorHAnsi" w:cstheme="majorHAnsi"/>
          <w:color w:val="262626" w:themeColor="text1" w:themeTint="D9"/>
          <w:sz w:val="20"/>
          <w:szCs w:val="20"/>
        </w:rPr>
        <w:t xml:space="preserve"> zostały wykonane w sposób należyty i prawidłowo ukończone, jest szerszy od powyżej określonego przez Zamawiającego należy w wykazie </w:t>
      </w:r>
      <w:r>
        <w:rPr>
          <w:rFonts w:asciiTheme="majorHAnsi" w:hAnsiTheme="majorHAnsi" w:cstheme="majorHAnsi"/>
          <w:color w:val="262626" w:themeColor="text1" w:themeTint="D9"/>
          <w:sz w:val="20"/>
          <w:szCs w:val="20"/>
        </w:rPr>
        <w:t>usług</w:t>
      </w:r>
      <w:r w:rsidRPr="009D538D">
        <w:rPr>
          <w:rFonts w:asciiTheme="majorHAnsi" w:hAnsiTheme="majorHAnsi" w:cstheme="majorHAnsi"/>
          <w:color w:val="262626" w:themeColor="text1" w:themeTint="D9"/>
          <w:sz w:val="20"/>
          <w:szCs w:val="20"/>
        </w:rPr>
        <w:t xml:space="preserve"> podać wartość</w:t>
      </w:r>
      <w:r>
        <w:rPr>
          <w:rFonts w:asciiTheme="majorHAnsi" w:hAnsiTheme="majorHAnsi" w:cstheme="majorHAnsi"/>
          <w:color w:val="262626" w:themeColor="text1" w:themeTint="D9"/>
          <w:sz w:val="20"/>
          <w:szCs w:val="20"/>
        </w:rPr>
        <w:t xml:space="preserve"> usług</w:t>
      </w:r>
      <w:r w:rsidRPr="009D538D">
        <w:rPr>
          <w:rFonts w:asciiTheme="majorHAnsi" w:hAnsiTheme="majorHAnsi" w:cstheme="majorHAnsi"/>
          <w:color w:val="262626" w:themeColor="text1" w:themeTint="D9"/>
          <w:sz w:val="20"/>
          <w:szCs w:val="20"/>
        </w:rPr>
        <w:t xml:space="preserve"> potwierdzających spełnienie warunku udziału w postępowaniu. </w:t>
      </w:r>
    </w:p>
    <w:p w14:paraId="53B8A6B7" w14:textId="77777777" w:rsidR="0063486A" w:rsidRPr="009D538D" w:rsidRDefault="0063486A" w:rsidP="0063486A">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DE0A5DA" w14:textId="77777777" w:rsidR="0063486A" w:rsidRPr="009D538D" w:rsidRDefault="0063486A" w:rsidP="0063486A">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dniu zamieszczenia ogłoszenia w Dzienniku Urzędowym Unii Europejskiej (DUUE). Jeżeli w dniu opublikowania ogłoszenia o zamówieniu w DUUE, Narodowy Bank Polski nie opublikuje tabeli kursów walut, Wykonawca winien przyjąć kurs przeliczeniowy według ostatniej tabeli kursów NBP, opublikowanej przed dniem publikacji ogłoszenia o zamówieniu w DUUE. </w:t>
      </w:r>
    </w:p>
    <w:p w14:paraId="5E478132" w14:textId="77777777" w:rsidR="0063486A" w:rsidRPr="009D538D" w:rsidRDefault="0063486A" w:rsidP="0063486A">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4FAB66C1" w14:textId="0AC780A7" w:rsidR="00A53C45" w:rsidRPr="0063486A" w:rsidRDefault="0063486A" w:rsidP="00A53C4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Wykonawca jest obowiązany wykazać spełnienie warunków udziału w postępowaniu określonych w Ogłoszeniu o zamówieniu i SWZ, w sposób i za pomocą dowodów określonych w ustawie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xml:space="preserve">, w Rozporządzeniu Ministra Rozwoju Pracy i Technologii z dnia 23 grudnia 2020r. w sprawie podmiotowych środków dowodowych oraz innych dokumentów lub oświadczeń, jakich może żądać zamawiający od wykonawcy (Dz.U. z 2020 r. poz. 2415) oraz Ogłoszeniu o zamówieniu i w SWZ. </w:t>
      </w:r>
    </w:p>
    <w:p w14:paraId="40C7E5F7" w14:textId="77777777" w:rsidR="00A53C45" w:rsidRDefault="00A53C45" w:rsidP="00A53C45">
      <w:pPr>
        <w:autoSpaceDE w:val="0"/>
        <w:autoSpaceDN w:val="0"/>
        <w:adjustRightInd w:val="0"/>
        <w:spacing w:after="0" w:line="240" w:lineRule="auto"/>
        <w:jc w:val="both"/>
        <w:rPr>
          <w:rFonts w:ascii="Calibri Light" w:hAnsi="Calibri Light" w:cs="Calibri Light"/>
          <w:b/>
          <w:bCs/>
          <w:color w:val="262626" w:themeColor="text1" w:themeTint="D9"/>
          <w:sz w:val="20"/>
          <w:szCs w:val="20"/>
        </w:rPr>
      </w:pPr>
    </w:p>
    <w:p w14:paraId="4DA03F42" w14:textId="683F96A8" w:rsidR="00A53C45" w:rsidRDefault="00A53C45" w:rsidP="00A53C45">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Pr>
          <w:rFonts w:ascii="Calibri Light" w:hAnsi="Calibri Light" w:cs="Calibri Light"/>
          <w:b/>
          <w:bCs/>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 xml:space="preserve">4.2/ dysponuje lub będzie dysponował osobami niezbędnymi do wykonania niniejszego zamówienia, tj. co najmniej: </w:t>
      </w:r>
    </w:p>
    <w:p w14:paraId="6A839FC4" w14:textId="77777777" w:rsidR="00A53C45" w:rsidRDefault="00A53C45" w:rsidP="00A53C45">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41D4DDCF" w14:textId="5234CCE7" w:rsidR="0007768E" w:rsidRDefault="004B493A" w:rsidP="0007768E">
      <w:pPr>
        <w:pStyle w:val="Default"/>
        <w:shd w:val="clear" w:color="auto" w:fill="F2F2F2" w:themeFill="background1" w:themeFillShade="F2"/>
        <w:spacing w:after="0" w:line="240" w:lineRule="auto"/>
        <w:jc w:val="both"/>
        <w:rPr>
          <w:rFonts w:ascii="Calibri Light" w:hAnsi="Calibri Light" w:cs="Calibri Light"/>
          <w:bCs/>
          <w:sz w:val="20"/>
          <w:szCs w:val="20"/>
        </w:rPr>
      </w:pPr>
      <w:r>
        <w:rPr>
          <w:rFonts w:ascii="Calibri Light" w:eastAsia="TimesNewRoman" w:hAnsi="Calibri Light" w:cs="TimesNewRoman"/>
          <w:sz w:val="20"/>
          <w:szCs w:val="20"/>
        </w:rPr>
        <w:t xml:space="preserve">- </w:t>
      </w:r>
      <w:r w:rsidR="0007768E" w:rsidRPr="0007768E">
        <w:rPr>
          <w:rFonts w:ascii="Calibri Light" w:eastAsia="TimesNewRoman" w:hAnsi="Calibri Light" w:cs="TimesNewRoman"/>
          <w:sz w:val="20"/>
          <w:szCs w:val="20"/>
        </w:rPr>
        <w:t>skieruje osoby do realizacji zamówienia publicznego, w szczególności odpowiedzialnych za świadczenie usług, wraz z informacjami na temat ich kwalifikacji zawodowych, uprawnień, doświadczenia i wykształcenia niezbędnych do wykonania zamówienia publicznego, a także zakresu wykonywanych przez nie czynności,</w:t>
      </w:r>
      <w:r w:rsidR="0007768E" w:rsidRPr="0007768E">
        <w:rPr>
          <w:rFonts w:ascii="Calibri Light" w:hAnsi="Calibri Light" w:cs="Calibri Light"/>
          <w:bCs/>
          <w:sz w:val="20"/>
          <w:szCs w:val="20"/>
        </w:rPr>
        <w:t xml:space="preserve"> w tym minimum:</w:t>
      </w:r>
    </w:p>
    <w:p w14:paraId="4EA5A9EF" w14:textId="77777777" w:rsidR="004B493A" w:rsidRPr="004B493A" w:rsidRDefault="004B493A" w:rsidP="0007768E">
      <w:pPr>
        <w:pStyle w:val="Default"/>
        <w:shd w:val="clear" w:color="auto" w:fill="F2F2F2" w:themeFill="background1" w:themeFillShade="F2"/>
        <w:spacing w:after="0" w:line="240" w:lineRule="auto"/>
        <w:jc w:val="both"/>
        <w:rPr>
          <w:rFonts w:asciiTheme="majorHAnsi" w:eastAsia="Calibri" w:hAnsiTheme="majorHAnsi" w:cstheme="majorHAnsi"/>
          <w:color w:val="auto"/>
          <w:sz w:val="20"/>
          <w:szCs w:val="20"/>
        </w:rPr>
      </w:pPr>
    </w:p>
    <w:p w14:paraId="616E085C" w14:textId="4830201E" w:rsidR="0007768E" w:rsidRPr="004B493A" w:rsidRDefault="0007768E" w:rsidP="0007768E">
      <w:pPr>
        <w:pStyle w:val="Default"/>
        <w:shd w:val="clear" w:color="auto" w:fill="F2F2F2" w:themeFill="background1" w:themeFillShade="F2"/>
        <w:spacing w:after="0" w:line="240" w:lineRule="auto"/>
        <w:jc w:val="both"/>
        <w:rPr>
          <w:rFonts w:ascii="Calibri Light" w:hAnsi="Calibri Light" w:cs="Calibri"/>
          <w:b/>
          <w:i/>
          <w:iCs/>
          <w:color w:val="262626"/>
          <w:sz w:val="20"/>
          <w:szCs w:val="20"/>
        </w:rPr>
      </w:pPr>
      <w:r w:rsidRPr="004B493A">
        <w:rPr>
          <w:rFonts w:ascii="Calibri Light" w:hAnsi="Calibri Light" w:cs="Calibri"/>
          <w:b/>
          <w:i/>
          <w:iCs/>
          <w:color w:val="262626"/>
          <w:sz w:val="20"/>
          <w:szCs w:val="20"/>
        </w:rPr>
        <w:t>-</w:t>
      </w:r>
      <w:r w:rsidR="004B493A" w:rsidRPr="004B493A">
        <w:rPr>
          <w:rFonts w:ascii="Calibri Light" w:hAnsi="Calibri Light" w:cs="Calibri"/>
          <w:b/>
          <w:i/>
          <w:iCs/>
          <w:color w:val="262626"/>
          <w:sz w:val="20"/>
          <w:szCs w:val="20"/>
        </w:rPr>
        <w:t xml:space="preserve"> ( 1 osoba) </w:t>
      </w:r>
      <w:r w:rsidRPr="0007768E">
        <w:rPr>
          <w:rFonts w:ascii="Calibri Light" w:hAnsi="Calibri Light" w:cs="Calibri"/>
          <w:b/>
          <w:i/>
          <w:iCs/>
          <w:color w:val="262626"/>
          <w:sz w:val="20"/>
          <w:szCs w:val="20"/>
        </w:rPr>
        <w:t>Koordynator Projektu musi  posiadać:</w:t>
      </w:r>
    </w:p>
    <w:p w14:paraId="21A06084" w14:textId="6BFB6A68" w:rsidR="0007768E" w:rsidRPr="004B493A" w:rsidRDefault="004B493A" w:rsidP="0007768E">
      <w:pPr>
        <w:pStyle w:val="Default"/>
        <w:shd w:val="clear" w:color="auto" w:fill="F2F2F2" w:themeFill="background1" w:themeFillShade="F2"/>
        <w:spacing w:after="0" w:line="240" w:lineRule="auto"/>
        <w:jc w:val="both"/>
        <w:rPr>
          <w:rFonts w:ascii="Calibri Light" w:hAnsi="Calibri Light" w:cs="Calibri"/>
          <w:bCs/>
          <w:color w:val="262626"/>
          <w:sz w:val="20"/>
          <w:szCs w:val="20"/>
        </w:rPr>
      </w:pPr>
      <w:r>
        <w:rPr>
          <w:rFonts w:ascii="Calibri Light" w:hAnsi="Calibri Light" w:cs="Calibri"/>
          <w:bCs/>
          <w:color w:val="262626"/>
          <w:sz w:val="20"/>
          <w:szCs w:val="20"/>
        </w:rPr>
        <w:t xml:space="preserve">a) </w:t>
      </w:r>
      <w:r w:rsidR="0007768E" w:rsidRPr="0007768E">
        <w:rPr>
          <w:rFonts w:ascii="Calibri Light" w:hAnsi="Calibri Light" w:cs="Calibri"/>
          <w:bCs/>
          <w:color w:val="262626"/>
          <w:sz w:val="20"/>
          <w:szCs w:val="20"/>
        </w:rPr>
        <w:t>uprawnienia budowlane do projektowania bez ogranicze</w:t>
      </w:r>
      <w:r w:rsidR="0007768E" w:rsidRPr="004B493A">
        <w:rPr>
          <w:rFonts w:ascii="Calibri Light" w:hAnsi="Calibri Light" w:cs="Calibri"/>
          <w:bCs/>
          <w:color w:val="262626"/>
          <w:sz w:val="20"/>
          <w:szCs w:val="20"/>
        </w:rPr>
        <w:t xml:space="preserve">ń </w:t>
      </w:r>
      <w:r w:rsidR="0007768E" w:rsidRPr="0007768E">
        <w:rPr>
          <w:rFonts w:ascii="Calibri Light" w:hAnsi="Calibri Light" w:cs="Calibri"/>
          <w:bCs/>
          <w:color w:val="262626"/>
          <w:sz w:val="20"/>
          <w:szCs w:val="20"/>
        </w:rPr>
        <w:t>,</w:t>
      </w:r>
    </w:p>
    <w:p w14:paraId="520BFAC0" w14:textId="3E4DEE7E" w:rsidR="004B493A" w:rsidRDefault="004B493A" w:rsidP="004B493A">
      <w:pPr>
        <w:pStyle w:val="Default"/>
        <w:shd w:val="clear" w:color="auto" w:fill="F2F2F2" w:themeFill="background1" w:themeFillShade="F2"/>
        <w:spacing w:after="0" w:line="240" w:lineRule="auto"/>
        <w:jc w:val="both"/>
        <w:rPr>
          <w:rFonts w:ascii="Calibri Light" w:hAnsi="Calibri Light" w:cs="Calibri"/>
          <w:bCs/>
          <w:color w:val="262626"/>
          <w:sz w:val="20"/>
          <w:szCs w:val="20"/>
        </w:rPr>
      </w:pPr>
      <w:r>
        <w:rPr>
          <w:rFonts w:ascii="Calibri Light" w:hAnsi="Calibri Light" w:cs="Calibri"/>
          <w:bCs/>
          <w:color w:val="262626"/>
          <w:sz w:val="20"/>
          <w:szCs w:val="20"/>
        </w:rPr>
        <w:t xml:space="preserve">b) 5 </w:t>
      </w:r>
      <w:r w:rsidR="0007768E" w:rsidRPr="0007768E">
        <w:rPr>
          <w:rFonts w:ascii="Calibri Light" w:hAnsi="Calibri Light" w:cs="Calibri"/>
          <w:bCs/>
          <w:color w:val="262626"/>
          <w:sz w:val="20"/>
          <w:szCs w:val="20"/>
        </w:rPr>
        <w:t>lat doświadczenia na stanowisku projektanta w rozumieniu ustawy Prawo Budowlane</w:t>
      </w:r>
      <w:r w:rsidR="0007768E" w:rsidRPr="004B493A">
        <w:rPr>
          <w:rFonts w:ascii="Calibri Light" w:hAnsi="Calibri Light" w:cs="Calibri"/>
          <w:bCs/>
          <w:color w:val="262626"/>
          <w:sz w:val="20"/>
          <w:szCs w:val="20"/>
        </w:rPr>
        <w:t xml:space="preserve"> </w:t>
      </w:r>
    </w:p>
    <w:p w14:paraId="4EC33821" w14:textId="77777777" w:rsidR="004B493A" w:rsidRDefault="004B493A" w:rsidP="004B493A">
      <w:pPr>
        <w:pStyle w:val="Default"/>
        <w:shd w:val="clear" w:color="auto" w:fill="F2F2F2" w:themeFill="background1" w:themeFillShade="F2"/>
        <w:spacing w:after="0" w:line="240" w:lineRule="auto"/>
        <w:jc w:val="both"/>
        <w:rPr>
          <w:rFonts w:ascii="Calibri Light" w:hAnsi="Calibri Light" w:cs="Calibri"/>
          <w:bCs/>
          <w:color w:val="262626"/>
          <w:sz w:val="20"/>
          <w:szCs w:val="20"/>
        </w:rPr>
      </w:pPr>
    </w:p>
    <w:p w14:paraId="637AA8D8" w14:textId="7985670B" w:rsidR="004B493A" w:rsidRPr="004B493A" w:rsidRDefault="004B493A" w:rsidP="004B493A">
      <w:pPr>
        <w:pStyle w:val="Default"/>
        <w:shd w:val="clear" w:color="auto" w:fill="F2F2F2" w:themeFill="background1" w:themeFillShade="F2"/>
        <w:spacing w:after="0" w:line="240" w:lineRule="auto"/>
        <w:jc w:val="both"/>
        <w:rPr>
          <w:rFonts w:ascii="Calibri Light" w:hAnsi="Calibri Light" w:cs="Calibri"/>
          <w:b/>
          <w:i/>
          <w:color w:val="262626"/>
          <w:sz w:val="20"/>
          <w:szCs w:val="20"/>
        </w:rPr>
      </w:pPr>
      <w:r w:rsidRPr="004B493A">
        <w:rPr>
          <w:rFonts w:ascii="Calibri Light" w:eastAsia="Times New Roman" w:hAnsi="Calibri Light" w:cs="Tahoma"/>
          <w:b/>
          <w:i/>
          <w:color w:val="333333"/>
          <w:sz w:val="20"/>
          <w:szCs w:val="20"/>
        </w:rPr>
        <w:t xml:space="preserve">- </w:t>
      </w:r>
      <w:r w:rsidRPr="0007768E">
        <w:rPr>
          <w:rFonts w:ascii="Calibri Light" w:eastAsia="Times New Roman" w:hAnsi="Calibri Light" w:cs="Tahoma"/>
          <w:b/>
          <w:i/>
          <w:color w:val="333333"/>
          <w:sz w:val="20"/>
          <w:szCs w:val="20"/>
        </w:rPr>
        <w:t>(1 osoba) Projektant w branży drogowej musi posiadać:</w:t>
      </w:r>
      <w:r w:rsidRPr="004B493A">
        <w:rPr>
          <w:rFonts w:ascii="Calibri Light" w:eastAsia="Times New Roman" w:hAnsi="Calibri Light" w:cs="Tahoma"/>
          <w:b/>
          <w:i/>
          <w:color w:val="333333"/>
          <w:sz w:val="20"/>
          <w:szCs w:val="20"/>
        </w:rPr>
        <w:t xml:space="preserve"> </w:t>
      </w:r>
    </w:p>
    <w:p w14:paraId="47464E21" w14:textId="77777777" w:rsidR="004B493A" w:rsidRDefault="004B493A" w:rsidP="004B493A">
      <w:pPr>
        <w:pStyle w:val="Default"/>
        <w:shd w:val="clear" w:color="auto" w:fill="F2F2F2" w:themeFill="background1" w:themeFillShade="F2"/>
        <w:spacing w:after="0" w:line="240" w:lineRule="auto"/>
        <w:jc w:val="both"/>
        <w:rPr>
          <w:rFonts w:ascii="Calibri Light" w:eastAsia="Times New Roman" w:hAnsi="Calibri Light" w:cs="Tahoma"/>
          <w:bCs/>
          <w:iCs/>
          <w:color w:val="333333"/>
          <w:sz w:val="20"/>
          <w:szCs w:val="20"/>
        </w:rPr>
      </w:pPr>
      <w:r>
        <w:rPr>
          <w:rFonts w:ascii="Calibri Light" w:eastAsia="Times New Roman" w:hAnsi="Calibri Light" w:cs="Tahoma"/>
          <w:bCs/>
          <w:iCs/>
          <w:color w:val="333333"/>
          <w:sz w:val="20"/>
          <w:szCs w:val="20"/>
        </w:rPr>
        <w:t xml:space="preserve">a) </w:t>
      </w:r>
      <w:r w:rsidRPr="004B493A">
        <w:rPr>
          <w:rFonts w:ascii="Calibri Light" w:eastAsia="Times New Roman" w:hAnsi="Calibri Light" w:cs="Tahoma"/>
          <w:bCs/>
          <w:iCs/>
          <w:color w:val="333333"/>
          <w:sz w:val="20"/>
          <w:szCs w:val="20"/>
        </w:rPr>
        <w:t xml:space="preserve">uprawnienia projektowe w  specjalności drogowej bez ograniczeń, </w:t>
      </w:r>
      <w:r>
        <w:rPr>
          <w:rFonts w:ascii="Calibri Light" w:eastAsia="Times New Roman" w:hAnsi="Calibri Light" w:cs="Tahoma"/>
          <w:bCs/>
          <w:iCs/>
          <w:color w:val="333333"/>
          <w:sz w:val="20"/>
          <w:szCs w:val="20"/>
        </w:rPr>
        <w:t xml:space="preserve"> </w:t>
      </w:r>
    </w:p>
    <w:p w14:paraId="7E0B859D" w14:textId="77777777" w:rsidR="004B493A" w:rsidRDefault="004B493A" w:rsidP="004B493A">
      <w:pPr>
        <w:pStyle w:val="Default"/>
        <w:shd w:val="clear" w:color="auto" w:fill="F2F2F2" w:themeFill="background1" w:themeFillShade="F2"/>
        <w:spacing w:after="0" w:line="240" w:lineRule="auto"/>
        <w:jc w:val="both"/>
        <w:rPr>
          <w:rFonts w:ascii="Calibri Light" w:eastAsia="Times New Roman" w:hAnsi="Calibri Light" w:cs="Tahoma"/>
          <w:bCs/>
          <w:iCs/>
          <w:color w:val="333333"/>
          <w:sz w:val="20"/>
          <w:szCs w:val="20"/>
        </w:rPr>
      </w:pPr>
      <w:r>
        <w:rPr>
          <w:rFonts w:ascii="Calibri Light" w:eastAsia="Times New Roman" w:hAnsi="Calibri Light" w:cs="Tahoma"/>
          <w:bCs/>
          <w:iCs/>
          <w:color w:val="333333"/>
          <w:sz w:val="20"/>
          <w:szCs w:val="20"/>
        </w:rPr>
        <w:t xml:space="preserve">b) </w:t>
      </w:r>
      <w:r w:rsidRPr="004B493A">
        <w:rPr>
          <w:rFonts w:ascii="Calibri Light" w:eastAsia="Times New Roman" w:hAnsi="Calibri Light" w:cs="Tahoma"/>
          <w:bCs/>
          <w:iCs/>
          <w:color w:val="333333"/>
          <w:sz w:val="20"/>
          <w:szCs w:val="20"/>
        </w:rPr>
        <w:t>5 lat doświadczenia na stanowisku projektanta w rozumieniu ustawy Prawo Budowlane</w:t>
      </w:r>
      <w:r>
        <w:rPr>
          <w:rFonts w:ascii="Calibri Light" w:eastAsia="Times New Roman" w:hAnsi="Calibri Light" w:cs="Tahoma"/>
          <w:bCs/>
          <w:iCs/>
          <w:color w:val="333333"/>
          <w:sz w:val="20"/>
          <w:szCs w:val="20"/>
        </w:rPr>
        <w:t>,</w:t>
      </w:r>
    </w:p>
    <w:p w14:paraId="6BA555BB" w14:textId="77777777" w:rsidR="004B493A" w:rsidRDefault="004B493A" w:rsidP="004B493A">
      <w:pPr>
        <w:pStyle w:val="Default"/>
        <w:shd w:val="clear" w:color="auto" w:fill="F2F2F2" w:themeFill="background1" w:themeFillShade="F2"/>
        <w:spacing w:after="0" w:line="240" w:lineRule="auto"/>
        <w:jc w:val="both"/>
        <w:rPr>
          <w:rFonts w:ascii="Calibri Light" w:eastAsia="Times New Roman" w:hAnsi="Calibri Light" w:cs="Tahoma"/>
          <w:bCs/>
          <w:iCs/>
          <w:color w:val="333333"/>
          <w:sz w:val="20"/>
          <w:szCs w:val="20"/>
        </w:rPr>
      </w:pPr>
      <w:r>
        <w:rPr>
          <w:rFonts w:ascii="Calibri Light" w:eastAsia="Times New Roman" w:hAnsi="Calibri Light" w:cs="Tahoma"/>
          <w:bCs/>
          <w:iCs/>
          <w:color w:val="333333"/>
          <w:sz w:val="20"/>
          <w:szCs w:val="20"/>
        </w:rPr>
        <w:t xml:space="preserve">c)  </w:t>
      </w:r>
      <w:r w:rsidRPr="004B493A">
        <w:rPr>
          <w:rFonts w:ascii="Calibri Light" w:eastAsia="Times New Roman" w:hAnsi="Calibri Light" w:cs="Tahoma"/>
          <w:bCs/>
          <w:iCs/>
          <w:color w:val="333333"/>
          <w:sz w:val="20"/>
          <w:szCs w:val="20"/>
        </w:rPr>
        <w:t>doświadczenie polegające na opracowaniu co najmniej jednej dokumentacji projektowej dla budowy/ rozbudowy drogi  klasy L, dla której uzyskano decyzję ZRID</w:t>
      </w:r>
    </w:p>
    <w:p w14:paraId="0BD0651C" w14:textId="77777777" w:rsidR="004B493A" w:rsidRDefault="004B493A" w:rsidP="004B493A">
      <w:pPr>
        <w:pStyle w:val="Default"/>
        <w:shd w:val="clear" w:color="auto" w:fill="F2F2F2" w:themeFill="background1" w:themeFillShade="F2"/>
        <w:spacing w:after="0" w:line="240" w:lineRule="auto"/>
        <w:jc w:val="both"/>
        <w:rPr>
          <w:rFonts w:ascii="Calibri Light" w:eastAsia="Times New Roman" w:hAnsi="Calibri Light" w:cs="Tahoma"/>
          <w:bCs/>
          <w:iCs/>
          <w:color w:val="333333"/>
          <w:sz w:val="20"/>
          <w:szCs w:val="20"/>
        </w:rPr>
      </w:pPr>
    </w:p>
    <w:p w14:paraId="24175D56" w14:textId="570F6A20" w:rsidR="009670CB" w:rsidRPr="00840941" w:rsidRDefault="004B493A" w:rsidP="004B493A">
      <w:pPr>
        <w:pStyle w:val="Default"/>
        <w:shd w:val="clear" w:color="auto" w:fill="F2F2F2" w:themeFill="background1" w:themeFillShade="F2"/>
        <w:spacing w:after="0" w:line="240" w:lineRule="auto"/>
        <w:jc w:val="both"/>
        <w:rPr>
          <w:rFonts w:ascii="Calibri Light" w:eastAsia="Times New Roman" w:hAnsi="Calibri Light" w:cs="Tahoma"/>
          <w:b/>
          <w:i/>
          <w:color w:val="333333"/>
          <w:sz w:val="20"/>
          <w:szCs w:val="20"/>
        </w:rPr>
      </w:pPr>
      <w:r>
        <w:rPr>
          <w:rFonts w:ascii="Calibri Light" w:eastAsia="Times New Roman" w:hAnsi="Calibri Light" w:cs="Tahoma"/>
          <w:bCs/>
          <w:iCs/>
          <w:color w:val="333333"/>
          <w:sz w:val="20"/>
          <w:szCs w:val="20"/>
        </w:rPr>
        <w:t xml:space="preserve"> </w:t>
      </w:r>
      <w:r w:rsidRPr="00840941">
        <w:rPr>
          <w:rFonts w:ascii="Calibri Light" w:eastAsia="Times New Roman" w:hAnsi="Calibri Light" w:cs="Tahoma"/>
          <w:b/>
          <w:i/>
          <w:color w:val="333333"/>
          <w:sz w:val="20"/>
          <w:szCs w:val="20"/>
        </w:rPr>
        <w:t>- (1 osoba) Projektant branży sanitarnej</w:t>
      </w:r>
      <w:r w:rsidR="00840941" w:rsidRPr="00840941">
        <w:rPr>
          <w:rFonts w:ascii="Calibri Light" w:eastAsia="Times New Roman" w:hAnsi="Calibri Light" w:cs="Tahoma"/>
          <w:b/>
          <w:i/>
          <w:color w:val="333333"/>
          <w:sz w:val="20"/>
          <w:szCs w:val="20"/>
        </w:rPr>
        <w:t xml:space="preserve"> musi posiadać</w:t>
      </w:r>
      <w:r w:rsidR="00840941">
        <w:rPr>
          <w:rFonts w:ascii="Calibri Light" w:eastAsia="Times New Roman" w:hAnsi="Calibri Light" w:cs="Tahoma"/>
          <w:b/>
          <w:i/>
          <w:color w:val="333333"/>
          <w:sz w:val="20"/>
          <w:szCs w:val="20"/>
        </w:rPr>
        <w:t xml:space="preserve"> </w:t>
      </w:r>
      <w:r w:rsidR="00840941" w:rsidRPr="00840941">
        <w:rPr>
          <w:rFonts w:ascii="Calibri Light" w:eastAsia="Times New Roman" w:hAnsi="Calibri Light" w:cs="Tahoma"/>
          <w:b/>
          <w:i/>
          <w:color w:val="333333"/>
          <w:sz w:val="20"/>
          <w:szCs w:val="20"/>
        </w:rPr>
        <w:t>:</w:t>
      </w:r>
    </w:p>
    <w:p w14:paraId="75D7C1FA" w14:textId="77777777" w:rsidR="004034C4" w:rsidRDefault="00840941" w:rsidP="004B493A">
      <w:pPr>
        <w:pStyle w:val="Default"/>
        <w:shd w:val="clear" w:color="auto" w:fill="F2F2F2" w:themeFill="background1" w:themeFillShade="F2"/>
        <w:spacing w:after="0" w:line="240" w:lineRule="auto"/>
        <w:jc w:val="both"/>
        <w:rPr>
          <w:rFonts w:ascii="Calibri Light" w:eastAsia="Times New Roman" w:hAnsi="Calibri Light" w:cs="Tahoma"/>
          <w:bCs/>
          <w:iCs/>
          <w:color w:val="333333"/>
          <w:sz w:val="20"/>
          <w:szCs w:val="20"/>
        </w:rPr>
      </w:pPr>
      <w:r>
        <w:rPr>
          <w:rFonts w:ascii="Calibri Light" w:eastAsia="Times New Roman" w:hAnsi="Calibri Light" w:cs="Tahoma"/>
          <w:bCs/>
          <w:iCs/>
          <w:color w:val="333333"/>
          <w:sz w:val="20"/>
          <w:szCs w:val="20"/>
        </w:rPr>
        <w:t xml:space="preserve">a) </w:t>
      </w:r>
      <w:r w:rsidR="004B493A" w:rsidRPr="004B493A">
        <w:rPr>
          <w:rFonts w:ascii="Calibri Light" w:eastAsia="Times New Roman" w:hAnsi="Calibri Light" w:cs="Tahoma"/>
          <w:bCs/>
          <w:iCs/>
          <w:color w:val="333333"/>
          <w:sz w:val="20"/>
          <w:szCs w:val="20"/>
        </w:rPr>
        <w:t>uprawnienia do projektowania bez ograniczeń w specjalności instalacyjnej w zakresie sieci, instalacji i urządzeń wodociągowych i kanalizacyjnych cieplnych, wentylacyjnych i gazowych,</w:t>
      </w:r>
    </w:p>
    <w:p w14:paraId="74B72565" w14:textId="77777777" w:rsidR="004034C4" w:rsidRDefault="004034C4" w:rsidP="004B493A">
      <w:pPr>
        <w:pStyle w:val="Default"/>
        <w:shd w:val="clear" w:color="auto" w:fill="F2F2F2" w:themeFill="background1" w:themeFillShade="F2"/>
        <w:spacing w:after="0" w:line="240" w:lineRule="auto"/>
        <w:jc w:val="both"/>
        <w:rPr>
          <w:rFonts w:ascii="Calibri Light" w:eastAsia="Times New Roman" w:hAnsi="Calibri Light" w:cs="Tahoma"/>
          <w:bCs/>
          <w:iCs/>
          <w:color w:val="333333"/>
          <w:sz w:val="20"/>
          <w:szCs w:val="20"/>
        </w:rPr>
      </w:pPr>
      <w:r>
        <w:rPr>
          <w:rFonts w:ascii="Calibri Light" w:eastAsia="Times New Roman" w:hAnsi="Calibri Light" w:cs="Tahoma"/>
          <w:bCs/>
          <w:iCs/>
          <w:color w:val="333333"/>
          <w:sz w:val="20"/>
          <w:szCs w:val="20"/>
        </w:rPr>
        <w:t xml:space="preserve">b) </w:t>
      </w:r>
      <w:r w:rsidR="004B493A" w:rsidRPr="004B493A">
        <w:rPr>
          <w:rFonts w:ascii="Calibri Light" w:eastAsia="Times New Roman" w:hAnsi="Calibri Light" w:cs="Tahoma"/>
          <w:bCs/>
          <w:iCs/>
          <w:color w:val="333333"/>
          <w:sz w:val="20"/>
          <w:szCs w:val="20"/>
        </w:rPr>
        <w:t>5 lat doświadczenia  na stanowisku projektanta w rozumieniu ustawy Prawo Budowlane,</w:t>
      </w:r>
      <w:r w:rsidR="004B493A">
        <w:rPr>
          <w:rFonts w:ascii="Calibri Light" w:eastAsia="Times New Roman" w:hAnsi="Calibri Light" w:cs="Tahoma"/>
          <w:bCs/>
          <w:iCs/>
          <w:color w:val="333333"/>
          <w:sz w:val="20"/>
          <w:szCs w:val="20"/>
        </w:rPr>
        <w:t xml:space="preserve"> </w:t>
      </w:r>
    </w:p>
    <w:p w14:paraId="1631AE49" w14:textId="77777777" w:rsidR="004034C4" w:rsidRDefault="004034C4" w:rsidP="004B493A">
      <w:pPr>
        <w:pStyle w:val="Default"/>
        <w:shd w:val="clear" w:color="auto" w:fill="F2F2F2" w:themeFill="background1" w:themeFillShade="F2"/>
        <w:spacing w:after="0" w:line="240" w:lineRule="auto"/>
        <w:jc w:val="both"/>
        <w:rPr>
          <w:rFonts w:ascii="Calibri Light" w:eastAsia="Times New Roman" w:hAnsi="Calibri Light" w:cs="Tahoma"/>
          <w:bCs/>
          <w:iCs/>
          <w:color w:val="333333"/>
          <w:sz w:val="20"/>
          <w:szCs w:val="20"/>
        </w:rPr>
      </w:pPr>
    </w:p>
    <w:p w14:paraId="13457283" w14:textId="77777777" w:rsidR="004034C4" w:rsidRDefault="004034C4" w:rsidP="004B493A">
      <w:pPr>
        <w:pStyle w:val="Default"/>
        <w:shd w:val="clear" w:color="auto" w:fill="F2F2F2" w:themeFill="background1" w:themeFillShade="F2"/>
        <w:spacing w:after="0" w:line="240" w:lineRule="auto"/>
        <w:jc w:val="both"/>
        <w:rPr>
          <w:rFonts w:ascii="Calibri Light" w:eastAsia="Times New Roman" w:hAnsi="Calibri Light" w:cs="Tahoma"/>
          <w:bCs/>
          <w:iCs/>
          <w:color w:val="333333"/>
          <w:sz w:val="20"/>
          <w:szCs w:val="20"/>
        </w:rPr>
      </w:pPr>
      <w:r w:rsidRPr="004034C4">
        <w:rPr>
          <w:rFonts w:ascii="Calibri Light" w:eastAsia="Times New Roman" w:hAnsi="Calibri Light" w:cs="Tahoma"/>
          <w:b/>
          <w:i/>
          <w:color w:val="333333"/>
          <w:sz w:val="20"/>
          <w:szCs w:val="20"/>
        </w:rPr>
        <w:t>-</w:t>
      </w:r>
      <w:r>
        <w:rPr>
          <w:rFonts w:ascii="Calibri Light" w:eastAsia="Times New Roman" w:hAnsi="Calibri Light" w:cs="Tahoma"/>
          <w:b/>
          <w:i/>
          <w:color w:val="333333"/>
          <w:sz w:val="20"/>
          <w:szCs w:val="20"/>
        </w:rPr>
        <w:t xml:space="preserve"> </w:t>
      </w:r>
      <w:r w:rsidRPr="004034C4">
        <w:rPr>
          <w:rFonts w:ascii="Calibri Light" w:eastAsia="Times New Roman" w:hAnsi="Calibri Light" w:cs="Tahoma"/>
          <w:b/>
          <w:i/>
          <w:color w:val="333333"/>
          <w:sz w:val="20"/>
          <w:szCs w:val="20"/>
        </w:rPr>
        <w:t xml:space="preserve">(1 osoba)  </w:t>
      </w:r>
      <w:r w:rsidR="004B493A" w:rsidRPr="004034C4">
        <w:rPr>
          <w:rFonts w:ascii="Calibri Light" w:eastAsia="Times New Roman" w:hAnsi="Calibri Light" w:cs="Tahoma"/>
          <w:b/>
          <w:i/>
          <w:color w:val="333333"/>
          <w:sz w:val="20"/>
          <w:szCs w:val="20"/>
        </w:rPr>
        <w:t>Projektant branży mostowej musi posiadać:</w:t>
      </w:r>
      <w:r w:rsidR="004B493A">
        <w:rPr>
          <w:rFonts w:ascii="Calibri Light" w:eastAsia="Times New Roman" w:hAnsi="Calibri Light" w:cs="Tahoma"/>
          <w:bCs/>
          <w:iCs/>
          <w:color w:val="333333"/>
          <w:sz w:val="20"/>
          <w:szCs w:val="20"/>
        </w:rPr>
        <w:t xml:space="preserve"> </w:t>
      </w:r>
      <w:r w:rsidR="004B493A" w:rsidRPr="004B493A">
        <w:rPr>
          <w:rFonts w:ascii="Calibri Light" w:eastAsia="Times New Roman" w:hAnsi="Calibri Light" w:cs="Tahoma"/>
          <w:bCs/>
          <w:iCs/>
          <w:color w:val="333333"/>
          <w:sz w:val="20"/>
          <w:szCs w:val="20"/>
        </w:rPr>
        <w:t xml:space="preserve"> </w:t>
      </w:r>
    </w:p>
    <w:p w14:paraId="3DF58130" w14:textId="77777777" w:rsidR="004034C4" w:rsidRDefault="004034C4" w:rsidP="004B493A">
      <w:pPr>
        <w:pStyle w:val="Default"/>
        <w:shd w:val="clear" w:color="auto" w:fill="F2F2F2" w:themeFill="background1" w:themeFillShade="F2"/>
        <w:spacing w:after="0" w:line="240" w:lineRule="auto"/>
        <w:jc w:val="both"/>
        <w:rPr>
          <w:rFonts w:ascii="Calibri Light" w:eastAsia="Times New Roman" w:hAnsi="Calibri Light" w:cs="Tahoma"/>
          <w:bCs/>
          <w:iCs/>
          <w:color w:val="333333"/>
          <w:sz w:val="20"/>
          <w:szCs w:val="20"/>
        </w:rPr>
      </w:pPr>
      <w:r>
        <w:rPr>
          <w:rFonts w:ascii="Calibri Light" w:eastAsia="Times New Roman" w:hAnsi="Calibri Light" w:cs="Tahoma"/>
          <w:bCs/>
          <w:iCs/>
          <w:color w:val="333333"/>
          <w:sz w:val="20"/>
          <w:szCs w:val="20"/>
        </w:rPr>
        <w:t xml:space="preserve">a) </w:t>
      </w:r>
      <w:r w:rsidR="004B493A" w:rsidRPr="004B493A">
        <w:rPr>
          <w:rFonts w:ascii="Calibri Light" w:eastAsia="Times New Roman" w:hAnsi="Calibri Light" w:cs="Tahoma"/>
          <w:bCs/>
          <w:iCs/>
          <w:color w:val="333333"/>
          <w:sz w:val="20"/>
          <w:szCs w:val="20"/>
        </w:rPr>
        <w:t>uprawnienia do projektowania bez ograniczeń w specjalności mostowej bez ograniczeń</w:t>
      </w:r>
      <w:r>
        <w:rPr>
          <w:rFonts w:ascii="Calibri Light" w:eastAsia="Times New Roman" w:hAnsi="Calibri Light" w:cs="Tahoma"/>
          <w:bCs/>
          <w:iCs/>
          <w:color w:val="333333"/>
          <w:sz w:val="20"/>
          <w:szCs w:val="20"/>
        </w:rPr>
        <w:t>,</w:t>
      </w:r>
    </w:p>
    <w:p w14:paraId="05ECFFC6" w14:textId="11102D98" w:rsidR="008579C0" w:rsidRPr="00545FA2" w:rsidRDefault="004034C4" w:rsidP="00545FA2">
      <w:pPr>
        <w:pStyle w:val="Default"/>
        <w:shd w:val="clear" w:color="auto" w:fill="F2F2F2" w:themeFill="background1" w:themeFillShade="F2"/>
        <w:spacing w:after="0" w:line="240" w:lineRule="auto"/>
        <w:jc w:val="both"/>
        <w:rPr>
          <w:rFonts w:ascii="Calibri Light" w:hAnsi="Calibri Light" w:cs="Calibri"/>
          <w:bCs/>
          <w:color w:val="262626"/>
          <w:sz w:val="20"/>
          <w:szCs w:val="20"/>
        </w:rPr>
      </w:pPr>
      <w:r>
        <w:rPr>
          <w:rFonts w:ascii="Calibri Light" w:eastAsia="Times New Roman" w:hAnsi="Calibri Light" w:cs="Tahoma"/>
          <w:bCs/>
          <w:iCs/>
          <w:color w:val="333333"/>
          <w:sz w:val="20"/>
          <w:szCs w:val="20"/>
        </w:rPr>
        <w:t>b)</w:t>
      </w:r>
      <w:r w:rsidR="004B493A">
        <w:rPr>
          <w:rFonts w:ascii="Calibri Light" w:eastAsia="Times New Roman" w:hAnsi="Calibri Light" w:cs="Tahoma"/>
          <w:bCs/>
          <w:iCs/>
          <w:color w:val="333333"/>
          <w:sz w:val="20"/>
          <w:szCs w:val="20"/>
        </w:rPr>
        <w:t xml:space="preserve"> </w:t>
      </w:r>
      <w:r w:rsidR="004B493A" w:rsidRPr="004B493A">
        <w:rPr>
          <w:rFonts w:ascii="Calibri Light" w:eastAsia="Times New Roman" w:hAnsi="Calibri Light" w:cs="Tahoma"/>
          <w:bCs/>
          <w:iCs/>
          <w:color w:val="333333"/>
          <w:sz w:val="20"/>
          <w:szCs w:val="20"/>
        </w:rPr>
        <w:t>5 lat doświadczenia  na stanowisku projektanta w rozumieniu ustawy Prawo Budowlane,</w:t>
      </w:r>
      <w:r w:rsidR="004B493A">
        <w:rPr>
          <w:rFonts w:ascii="Calibri Light" w:eastAsia="Times New Roman" w:hAnsi="Calibri Light" w:cs="Tahoma"/>
          <w:bCs/>
          <w:iCs/>
          <w:color w:val="333333"/>
          <w:sz w:val="20"/>
          <w:szCs w:val="20"/>
        </w:rPr>
        <w:t xml:space="preserve"> </w:t>
      </w:r>
    </w:p>
    <w:p w14:paraId="4A2FABA0"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Warunek udziału w postępowaniu dotyczący zdolności technicznej i zawodowej, w zakresie doświadczenia zawodowego, musi być spełniony przez Wykonawcę samodzielnie, przez co najmniej jeden podmiot udostępniający wiedzę i doświadczenie (podwykonawcę)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 </w:t>
      </w:r>
    </w:p>
    <w:p w14:paraId="21D7F3B7"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74AD7E1B"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Jako wykonanie (zakończenie) zadania należy rozumieć podpisanie protokołu odbioru końcowego robót lub równoważnego dokumentu bez uwag i uzyskanie decyzji w sprawie pozwolenia na użytkowanie obiektu. </w:t>
      </w:r>
    </w:p>
    <w:p w14:paraId="3ECBCEB7" w14:textId="77777777" w:rsidR="00505311" w:rsidRPr="009D538D" w:rsidRDefault="00505311"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08F8E21" w14:textId="2C660E84"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7.2/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korespondencja prowadzona będzie z Pełnomocnikiem; </w:t>
      </w:r>
    </w:p>
    <w:p w14:paraId="7E4C6904"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5465C745" w14:textId="77777777" w:rsidR="008579C0" w:rsidRPr="0063300B" w:rsidRDefault="008579C0" w:rsidP="00CC124D">
      <w:pPr>
        <w:pStyle w:val="Default"/>
        <w:spacing w:after="0" w:line="240" w:lineRule="auto"/>
        <w:jc w:val="both"/>
        <w:rPr>
          <w:rFonts w:asciiTheme="majorHAnsi" w:eastAsia="Calibri" w:hAnsiTheme="majorHAnsi" w:cstheme="majorHAnsi"/>
          <w:color w:val="262626" w:themeColor="text1" w:themeTint="D9"/>
          <w:sz w:val="20"/>
          <w:szCs w:val="20"/>
          <w:lang w:eastAsia="pl-PL"/>
        </w:rPr>
      </w:pPr>
      <w:r w:rsidRPr="0063300B">
        <w:rPr>
          <w:rFonts w:asciiTheme="majorHAnsi" w:hAnsiTheme="majorHAnsi" w:cstheme="majorHAnsi"/>
          <w:color w:val="262626" w:themeColor="text1" w:themeTint="D9"/>
          <w:sz w:val="20"/>
          <w:szCs w:val="20"/>
        </w:rPr>
        <w:t xml:space="preserve">7.3/ W przypadku wspólnego ubiegania się o zamówienie przez Wykonawców, </w:t>
      </w:r>
      <w:r w:rsidR="00494F8A" w:rsidRPr="0063300B">
        <w:rPr>
          <w:rFonts w:asciiTheme="majorHAnsi" w:hAnsiTheme="majorHAnsi" w:cstheme="majorHAnsi"/>
          <w:b/>
          <w:bCs/>
          <w:color w:val="262626" w:themeColor="text1" w:themeTint="D9"/>
          <w:sz w:val="20"/>
          <w:szCs w:val="20"/>
        </w:rPr>
        <w:t>oświadczenie</w:t>
      </w:r>
      <w:r w:rsidR="00494F8A" w:rsidRPr="0063300B">
        <w:rPr>
          <w:rFonts w:asciiTheme="majorHAnsi" w:hAnsiTheme="majorHAnsi" w:cstheme="majorHAnsi"/>
          <w:color w:val="262626" w:themeColor="text1" w:themeTint="D9"/>
          <w:sz w:val="20"/>
          <w:szCs w:val="20"/>
        </w:rPr>
        <w:t xml:space="preserve">, </w:t>
      </w:r>
      <w:r w:rsidR="00494F8A" w:rsidRPr="0063300B">
        <w:rPr>
          <w:rFonts w:asciiTheme="majorHAnsi" w:hAnsiTheme="majorHAnsi" w:cstheme="majorHAnsi"/>
          <w:b/>
          <w:bCs/>
          <w:color w:val="262626" w:themeColor="text1" w:themeTint="D9"/>
          <w:sz w:val="20"/>
          <w:szCs w:val="20"/>
        </w:rPr>
        <w:t>o którym mowa w art. 125 ust. 1 Ustawy, którego wzór stanowi</w:t>
      </w:r>
      <w:r w:rsidR="00494F8A" w:rsidRPr="0063300B">
        <w:rPr>
          <w:rFonts w:asciiTheme="majorHAnsi" w:hAnsiTheme="majorHAnsi" w:cstheme="majorHAnsi"/>
          <w:color w:val="262626" w:themeColor="text1" w:themeTint="D9"/>
          <w:sz w:val="20"/>
          <w:szCs w:val="20"/>
        </w:rPr>
        <w:t xml:space="preserve"> </w:t>
      </w:r>
      <w:r w:rsidR="00494F8A" w:rsidRPr="0063300B">
        <w:rPr>
          <w:rFonts w:asciiTheme="majorHAnsi" w:hAnsiTheme="majorHAnsi" w:cstheme="majorHAnsi"/>
          <w:b/>
          <w:bCs/>
          <w:color w:val="262626" w:themeColor="text1" w:themeTint="D9"/>
          <w:sz w:val="20"/>
          <w:szCs w:val="20"/>
        </w:rPr>
        <w:t xml:space="preserve">załącznik nr </w:t>
      </w:r>
      <w:r w:rsidR="004D5F48" w:rsidRPr="0063300B">
        <w:rPr>
          <w:rFonts w:asciiTheme="majorHAnsi" w:hAnsiTheme="majorHAnsi" w:cstheme="majorHAnsi"/>
          <w:b/>
          <w:bCs/>
          <w:color w:val="262626" w:themeColor="text1" w:themeTint="D9"/>
          <w:sz w:val="20"/>
          <w:szCs w:val="20"/>
        </w:rPr>
        <w:t>2</w:t>
      </w:r>
      <w:r w:rsidR="00494F8A" w:rsidRPr="0063300B">
        <w:rPr>
          <w:rFonts w:asciiTheme="majorHAnsi" w:hAnsiTheme="majorHAnsi" w:cstheme="majorHAnsi"/>
          <w:b/>
          <w:bCs/>
          <w:color w:val="262626" w:themeColor="text1" w:themeTint="D9"/>
          <w:sz w:val="20"/>
          <w:szCs w:val="20"/>
        </w:rPr>
        <w:t xml:space="preserve"> do</w:t>
      </w:r>
      <w:r w:rsidR="00494F8A" w:rsidRPr="0063300B">
        <w:rPr>
          <w:rFonts w:asciiTheme="majorHAnsi" w:hAnsiTheme="majorHAnsi" w:cstheme="majorHAnsi"/>
          <w:color w:val="262626" w:themeColor="text1" w:themeTint="D9"/>
          <w:sz w:val="20"/>
          <w:szCs w:val="20"/>
        </w:rPr>
        <w:t xml:space="preserve"> </w:t>
      </w:r>
      <w:r w:rsidR="00494F8A" w:rsidRPr="0063300B">
        <w:rPr>
          <w:rFonts w:asciiTheme="majorHAnsi" w:hAnsiTheme="majorHAnsi" w:cstheme="majorHAnsi"/>
          <w:b/>
          <w:bCs/>
          <w:color w:val="262626" w:themeColor="text1" w:themeTint="D9"/>
          <w:sz w:val="20"/>
          <w:szCs w:val="20"/>
        </w:rPr>
        <w:t xml:space="preserve">SWZ </w:t>
      </w:r>
      <w:r w:rsidRPr="0063300B">
        <w:rPr>
          <w:rFonts w:asciiTheme="majorHAnsi" w:hAnsiTheme="majorHAnsi" w:cstheme="majorHAnsi"/>
          <w:color w:val="262626" w:themeColor="text1" w:themeTint="D9"/>
          <w:sz w:val="20"/>
          <w:szCs w:val="20"/>
        </w:rPr>
        <w:t xml:space="preserve"> 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 </w:t>
      </w:r>
    </w:p>
    <w:p w14:paraId="5F9A95FB" w14:textId="77777777" w:rsidR="008579C0" w:rsidRPr="0063300B"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487897F3" w14:textId="77777777" w:rsidR="0063300B" w:rsidRDefault="008579C0" w:rsidP="0063300B">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63300B">
        <w:rPr>
          <w:rFonts w:asciiTheme="majorHAnsi" w:hAnsiTheme="majorHAnsi" w:cstheme="majorHAnsi"/>
          <w:color w:val="262626" w:themeColor="text1" w:themeTint="D9"/>
          <w:sz w:val="20"/>
          <w:szCs w:val="20"/>
        </w:rPr>
        <w:t xml:space="preserve">7.4/ </w:t>
      </w:r>
      <w:r w:rsidR="0063300B" w:rsidRPr="0063300B">
        <w:rPr>
          <w:rFonts w:asciiTheme="majorHAnsi" w:hAnsiTheme="majorHAnsi" w:cstheme="majorHAnsi"/>
          <w:color w:val="262626" w:themeColor="text1" w:themeTint="D9"/>
          <w:sz w:val="20"/>
          <w:szCs w:val="20"/>
        </w:rPr>
        <w:t xml:space="preserve">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14:paraId="60F3EDB1" w14:textId="77777777" w:rsidR="00865612" w:rsidRPr="009D538D" w:rsidRDefault="00865612" w:rsidP="00CC124D">
      <w:pPr>
        <w:spacing w:after="0" w:line="240" w:lineRule="auto"/>
        <w:rPr>
          <w:rFonts w:asciiTheme="majorHAnsi" w:hAnsiTheme="majorHAnsi" w:cstheme="majorHAnsi"/>
          <w:color w:val="262626" w:themeColor="text1" w:themeTint="D9"/>
          <w:sz w:val="20"/>
          <w:szCs w:val="20"/>
        </w:rPr>
      </w:pPr>
    </w:p>
    <w:p w14:paraId="08F29385" w14:textId="77777777" w:rsidR="006D3D6A" w:rsidRPr="009D538D"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 </w:t>
      </w:r>
      <w:r w:rsidR="006D3D6A" w:rsidRPr="009D538D">
        <w:rPr>
          <w:rFonts w:asciiTheme="majorHAnsi" w:hAnsiTheme="majorHAnsi" w:cstheme="majorHAnsi"/>
          <w:b/>
          <w:bCs/>
          <w:color w:val="262626" w:themeColor="text1" w:themeTint="D9"/>
          <w:sz w:val="20"/>
          <w:szCs w:val="20"/>
        </w:rPr>
        <w:t>PODSTAWY WYKLUCZENIA.</w:t>
      </w:r>
    </w:p>
    <w:p w14:paraId="5D11FE3A" w14:textId="77777777" w:rsidR="00505311" w:rsidRPr="009D538D" w:rsidRDefault="00505311" w:rsidP="00CC124D">
      <w:pPr>
        <w:spacing w:after="0" w:line="240" w:lineRule="auto"/>
        <w:jc w:val="both"/>
        <w:rPr>
          <w:rFonts w:asciiTheme="majorHAnsi" w:hAnsiTheme="majorHAnsi" w:cstheme="majorHAnsi"/>
          <w:b/>
          <w:bCs/>
          <w:color w:val="262626" w:themeColor="text1" w:themeTint="D9"/>
          <w:sz w:val="20"/>
          <w:szCs w:val="20"/>
        </w:rPr>
      </w:pPr>
      <w:bookmarkStart w:id="6" w:name="_Hlk63942872"/>
    </w:p>
    <w:p w14:paraId="1652D7A8" w14:textId="77777777" w:rsidR="006D3D6A" w:rsidRPr="009D538D" w:rsidRDefault="004E5A6E"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8.1/ </w:t>
      </w:r>
      <w:r w:rsidR="006D3D6A" w:rsidRPr="009D538D">
        <w:rPr>
          <w:rFonts w:asciiTheme="majorHAnsi" w:hAnsiTheme="majorHAnsi" w:cstheme="majorHAnsi"/>
          <w:b/>
          <w:bCs/>
          <w:color w:val="262626" w:themeColor="text1" w:themeTint="D9"/>
          <w:sz w:val="20"/>
          <w:szCs w:val="20"/>
        </w:rPr>
        <w:t xml:space="preserve">Obligatoryjne przesłanki wykluczenia Wykonawcy określono w art. 108 ust. 1 pkt 1÷6 ustawy </w:t>
      </w:r>
      <w:proofErr w:type="spellStart"/>
      <w:r w:rsidR="006D3D6A" w:rsidRPr="009D538D">
        <w:rPr>
          <w:rFonts w:asciiTheme="majorHAnsi" w:hAnsiTheme="majorHAnsi" w:cstheme="majorHAnsi"/>
          <w:b/>
          <w:bCs/>
          <w:color w:val="262626" w:themeColor="text1" w:themeTint="D9"/>
          <w:sz w:val="20"/>
          <w:szCs w:val="20"/>
        </w:rPr>
        <w:t>Pzp</w:t>
      </w:r>
      <w:proofErr w:type="spellEnd"/>
      <w:r w:rsidR="006D3D6A" w:rsidRPr="009D538D">
        <w:rPr>
          <w:rFonts w:asciiTheme="majorHAnsi" w:hAnsiTheme="majorHAnsi" w:cstheme="majorHAnsi"/>
          <w:b/>
          <w:bCs/>
          <w:color w:val="262626" w:themeColor="text1" w:themeTint="D9"/>
          <w:sz w:val="20"/>
          <w:szCs w:val="20"/>
        </w:rPr>
        <w:t>.</w:t>
      </w:r>
    </w:p>
    <w:bookmarkEnd w:id="6"/>
    <w:p w14:paraId="032800AE" w14:textId="77777777" w:rsidR="00505311" w:rsidRPr="009D538D" w:rsidRDefault="00505311" w:rsidP="00CC124D">
      <w:pPr>
        <w:pStyle w:val="Default"/>
        <w:spacing w:after="0" w:line="240" w:lineRule="auto"/>
        <w:rPr>
          <w:rFonts w:asciiTheme="majorHAnsi" w:hAnsiTheme="majorHAnsi" w:cstheme="majorHAnsi"/>
          <w:b/>
          <w:bCs/>
          <w:color w:val="262626" w:themeColor="text1" w:themeTint="D9"/>
          <w:sz w:val="20"/>
          <w:szCs w:val="20"/>
          <w:u w:val="single"/>
        </w:rPr>
      </w:pPr>
    </w:p>
    <w:p w14:paraId="3DE08A67" w14:textId="32B1EA52" w:rsidR="00982525" w:rsidRPr="00FB7EDA" w:rsidRDefault="00982525" w:rsidP="00FB7EDA">
      <w:pPr>
        <w:pStyle w:val="Default"/>
        <w:spacing w:after="0" w:line="240" w:lineRule="auto"/>
        <w:rPr>
          <w:rFonts w:asciiTheme="majorHAnsi" w:hAnsiTheme="majorHAnsi" w:cstheme="majorHAnsi"/>
          <w:b/>
          <w:bCs/>
          <w:color w:val="262626" w:themeColor="text1" w:themeTint="D9"/>
          <w:sz w:val="20"/>
          <w:szCs w:val="20"/>
          <w:u w:val="single"/>
        </w:rPr>
      </w:pPr>
      <w:r w:rsidRPr="009D538D">
        <w:rPr>
          <w:rFonts w:asciiTheme="majorHAnsi" w:hAnsiTheme="majorHAnsi" w:cstheme="majorHAnsi"/>
          <w:b/>
          <w:bCs/>
          <w:color w:val="262626" w:themeColor="text1" w:themeTint="D9"/>
          <w:sz w:val="20"/>
          <w:szCs w:val="20"/>
          <w:u w:val="single"/>
        </w:rPr>
        <w:t xml:space="preserve">8.2/ Podstawy wykluczenia: </w:t>
      </w:r>
    </w:p>
    <w:p w14:paraId="6A2A6A21" w14:textId="77777777" w:rsidR="00982525" w:rsidRPr="009D538D" w:rsidRDefault="00982525"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Z postępowania o udzielenie zamówienia wyklucza się, z zastrzeżeniem art. 110 ust. 2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Wykonawcę:</w:t>
      </w:r>
    </w:p>
    <w:p w14:paraId="78367696" w14:textId="77777777" w:rsidR="00982525" w:rsidRPr="009D538D" w:rsidRDefault="00982525" w:rsidP="00CC124D">
      <w:pPr>
        <w:pStyle w:val="Default"/>
        <w:spacing w:after="0" w:line="240" w:lineRule="auto"/>
        <w:jc w:val="both"/>
        <w:rPr>
          <w:rFonts w:asciiTheme="majorHAnsi" w:hAnsiTheme="majorHAnsi" w:cstheme="majorHAnsi"/>
          <w:color w:val="262626" w:themeColor="text1" w:themeTint="D9"/>
          <w:sz w:val="20"/>
          <w:szCs w:val="20"/>
        </w:rPr>
      </w:pPr>
    </w:p>
    <w:p w14:paraId="5C704955" w14:textId="77777777" w:rsidR="00982525" w:rsidRPr="009D538D" w:rsidRDefault="00982525" w:rsidP="00CC124D">
      <w:pPr>
        <w:pStyle w:val="Default"/>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b) Z postępowania o udzielenie zamówienia Zamawiający </w:t>
      </w:r>
      <w:r w:rsidRPr="009D538D">
        <w:rPr>
          <w:rFonts w:asciiTheme="majorHAnsi" w:hAnsiTheme="majorHAnsi" w:cstheme="majorHAnsi"/>
          <w:b/>
          <w:bCs/>
          <w:color w:val="262626" w:themeColor="text1" w:themeTint="D9"/>
          <w:sz w:val="20"/>
          <w:szCs w:val="20"/>
        </w:rPr>
        <w:t xml:space="preserve">wykluczy </w:t>
      </w:r>
      <w:r w:rsidRPr="009D538D">
        <w:rPr>
          <w:rFonts w:asciiTheme="majorHAnsi" w:hAnsiTheme="majorHAnsi" w:cstheme="majorHAnsi"/>
          <w:color w:val="262626" w:themeColor="text1" w:themeTint="D9"/>
          <w:sz w:val="20"/>
          <w:szCs w:val="20"/>
        </w:rPr>
        <w:t xml:space="preserve">Wykonawców w przypadkach, o których mowa w </w:t>
      </w:r>
      <w:r w:rsidRPr="009D538D">
        <w:rPr>
          <w:rFonts w:asciiTheme="majorHAnsi" w:hAnsiTheme="majorHAnsi" w:cstheme="majorHAnsi"/>
          <w:b/>
          <w:bCs/>
          <w:color w:val="262626" w:themeColor="text1" w:themeTint="D9"/>
          <w:sz w:val="20"/>
          <w:szCs w:val="20"/>
        </w:rPr>
        <w:t xml:space="preserve">art. 108 ust. 1 pkt 1 - 6 ustawy (przesłanki obligatoryjne). </w:t>
      </w:r>
    </w:p>
    <w:p w14:paraId="5ABA30FF"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będącego osobą fizyczną, którego prawomocnie skazano za przestępstwo: </w:t>
      </w:r>
    </w:p>
    <w:p w14:paraId="33F68ECA"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udziału w zorganizowanej grupie przestępczej albo związku mającym na celu popełnienie przestępstwa lub przestępstwa skarbowego, o którym mowa w art. 258 Kodeksu karnego, </w:t>
      </w:r>
    </w:p>
    <w:p w14:paraId="14D0A14B"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handlu ludźmi, o którym mowa w art. 189a Kodeksu karnego, </w:t>
      </w:r>
    </w:p>
    <w:p w14:paraId="22C87FC8" w14:textId="77777777" w:rsidR="00982525" w:rsidRPr="009D538D" w:rsidRDefault="00982525" w:rsidP="00CC124D">
      <w:pPr>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o którym mowa w art. 228–230a, art. 250a Kodeksu karnego lub w art. 46 lub art. 48 ustawy z dnia 25 czerwca 2010 r. o sporcie, </w:t>
      </w:r>
    </w:p>
    <w:p w14:paraId="00DAE4B7" w14:textId="77777777" w:rsidR="00982525" w:rsidRPr="009D538D" w:rsidRDefault="00982525" w:rsidP="00CC124D">
      <w:pPr>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6884F7C7"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o charakterze terrorystycznym, o którym mowa w art. 115 § 20 Kodeksu karnego, lub mające na celu popełnienie tego przestępstwa, </w:t>
      </w:r>
    </w:p>
    <w:p w14:paraId="50226915"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f) pracy małoletnich cudzoziemców, o którym mowa w art. 9 ust. 2 ustawy z dnia 15 czerwca 2012 r. o skutkach powierzania wykonywania pracy cudzoziemcom przebywającym wbrew przepisom na terytorium Rzeczypospolitej </w:t>
      </w:r>
      <w:r w:rsidRPr="009D538D">
        <w:rPr>
          <w:rFonts w:asciiTheme="majorHAnsi" w:hAnsiTheme="majorHAnsi" w:cstheme="majorHAnsi"/>
          <w:color w:val="262626" w:themeColor="text1" w:themeTint="D9"/>
          <w:sz w:val="20"/>
          <w:szCs w:val="20"/>
        </w:rPr>
        <w:lastRenderedPageBreak/>
        <w:t xml:space="preserve">Polskiej (Dz. U. poz. 769), </w:t>
      </w:r>
    </w:p>
    <w:p w14:paraId="53261D20"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78382DF0"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h) o którym mowa w art. 9 ust. 1 i 3 lub art. 10 ustawy z dnia 15 czerwca 2012 r. o skutkach powierzania wykonywania pracy cudzoziemcom przebywającym wbrew przepisom na terytorium Rzeczypospolitej Polskiej </w:t>
      </w:r>
    </w:p>
    <w:p w14:paraId="1E473DCF" w14:textId="77777777" w:rsidR="00982525" w:rsidRPr="009D538D" w:rsidRDefault="00982525" w:rsidP="00CC124D">
      <w:pPr>
        <w:spacing w:after="0" w:line="240" w:lineRule="auto"/>
        <w:ind w:left="142"/>
        <w:jc w:val="both"/>
        <w:rPr>
          <w:rFonts w:asciiTheme="majorHAnsi" w:hAnsiTheme="majorHAnsi" w:cstheme="majorHAnsi"/>
          <w:color w:val="262626" w:themeColor="text1" w:themeTint="D9"/>
          <w:sz w:val="20"/>
          <w:szCs w:val="20"/>
        </w:rPr>
      </w:pPr>
    </w:p>
    <w:p w14:paraId="2E1AFE26"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lub za odpowiedni czyn zabroniony określony w przepisach prawa obcego;</w:t>
      </w:r>
    </w:p>
    <w:p w14:paraId="3AB2AFA9" w14:textId="77777777" w:rsidR="0054519A" w:rsidRPr="009D538D" w:rsidRDefault="0054519A" w:rsidP="008055F7">
      <w:pPr>
        <w:pStyle w:val="Default"/>
        <w:spacing w:after="0" w:line="240" w:lineRule="auto"/>
        <w:jc w:val="both"/>
        <w:rPr>
          <w:rFonts w:asciiTheme="majorHAnsi" w:hAnsiTheme="majorHAnsi" w:cstheme="majorHAnsi"/>
          <w:color w:val="262626" w:themeColor="text1" w:themeTint="D9"/>
          <w:sz w:val="20"/>
          <w:szCs w:val="20"/>
        </w:rPr>
      </w:pPr>
    </w:p>
    <w:p w14:paraId="5324A528"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3FE0D908" w14:textId="77777777" w:rsidR="00505311" w:rsidRPr="009D538D" w:rsidRDefault="00505311"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2FF2D828"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125B3E9E"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2497BAC5" w14:textId="4D3BFE2F" w:rsidR="00C25D6E" w:rsidRDefault="00982525" w:rsidP="00215149">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4) wobec którego orzeczono zakaz ubiegania się o zamów</w:t>
      </w:r>
      <w:r w:rsidR="00215149">
        <w:rPr>
          <w:rFonts w:asciiTheme="majorHAnsi" w:hAnsiTheme="majorHAnsi" w:cstheme="majorHAnsi"/>
          <w:color w:val="262626" w:themeColor="text1" w:themeTint="D9"/>
          <w:sz w:val="20"/>
          <w:szCs w:val="20"/>
        </w:rPr>
        <w:t xml:space="preserve">ienia publiczne; </w:t>
      </w:r>
    </w:p>
    <w:p w14:paraId="4359B627" w14:textId="77777777" w:rsidR="00C25D6E" w:rsidRDefault="00C25D6E"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2D66C567" w14:textId="6BE4CB5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AAFC2CE"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p>
    <w:p w14:paraId="08137ADC" w14:textId="6E771E95" w:rsidR="00823A14" w:rsidRPr="009D538D" w:rsidRDefault="00982525" w:rsidP="00FB7EDA">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7237FF6C" w14:textId="0684D2F6" w:rsidR="004C32D2" w:rsidRPr="00AD2DB9" w:rsidRDefault="004C32D2" w:rsidP="004C32D2">
      <w:pPr>
        <w:pStyle w:val="Default"/>
        <w:spacing w:after="0" w:line="240" w:lineRule="auto"/>
        <w:rPr>
          <w:rFonts w:ascii="Calibri Light" w:hAnsi="Calibri Light"/>
          <w:b/>
          <w:bCs/>
          <w:color w:val="0D0D0D" w:themeColor="text1" w:themeTint="F2"/>
          <w:sz w:val="20"/>
          <w:szCs w:val="20"/>
        </w:rPr>
      </w:pPr>
      <w:r>
        <w:rPr>
          <w:rFonts w:ascii="Calibri Light" w:hAnsi="Calibri Light"/>
          <w:b/>
          <w:bCs/>
          <w:color w:val="auto"/>
          <w:sz w:val="20"/>
          <w:szCs w:val="20"/>
        </w:rPr>
        <w:t xml:space="preserve">8.3/ </w:t>
      </w:r>
      <w:r w:rsidRPr="00982525">
        <w:rPr>
          <w:rFonts w:ascii="Calibri Light" w:hAnsi="Calibri Light"/>
          <w:b/>
          <w:bCs/>
          <w:color w:val="auto"/>
          <w:sz w:val="20"/>
          <w:szCs w:val="20"/>
        </w:rPr>
        <w:t xml:space="preserve"> Z postępowania o udzielenie zamówienia Zamawiający wykluczy także Wykonawców w następujących przypadkach – </w:t>
      </w:r>
      <w:r w:rsidRPr="00AD2DB9">
        <w:rPr>
          <w:rFonts w:ascii="Calibri Light" w:hAnsi="Calibri Light"/>
          <w:b/>
          <w:bCs/>
          <w:color w:val="0D0D0D" w:themeColor="text1" w:themeTint="F2"/>
          <w:sz w:val="20"/>
          <w:szCs w:val="20"/>
        </w:rPr>
        <w:t xml:space="preserve">wybrane przez Zamawiającego przesłanki fakultatywne, przewidziane w art. 109 ust. 1 pkt  4 Ustawy </w:t>
      </w:r>
      <w:proofErr w:type="spellStart"/>
      <w:r w:rsidRPr="00AD2DB9">
        <w:rPr>
          <w:rFonts w:ascii="Calibri Light" w:hAnsi="Calibri Light"/>
          <w:b/>
          <w:bCs/>
          <w:color w:val="0D0D0D" w:themeColor="text1" w:themeTint="F2"/>
          <w:sz w:val="20"/>
          <w:szCs w:val="20"/>
        </w:rPr>
        <w:t>Pzp</w:t>
      </w:r>
      <w:proofErr w:type="spellEnd"/>
      <w:r w:rsidRPr="00AD2DB9">
        <w:rPr>
          <w:rFonts w:ascii="Calibri Light" w:hAnsi="Calibri Light"/>
          <w:b/>
          <w:bCs/>
          <w:color w:val="0D0D0D" w:themeColor="text1" w:themeTint="F2"/>
          <w:sz w:val="20"/>
          <w:szCs w:val="20"/>
        </w:rPr>
        <w:t xml:space="preserve">: </w:t>
      </w:r>
    </w:p>
    <w:p w14:paraId="694EBA15" w14:textId="77777777" w:rsidR="004C32D2" w:rsidRPr="00982525" w:rsidRDefault="004C32D2" w:rsidP="004C32D2">
      <w:pPr>
        <w:pStyle w:val="Default"/>
        <w:spacing w:after="0" w:line="240" w:lineRule="auto"/>
        <w:rPr>
          <w:rFonts w:ascii="Calibri Light" w:hAnsi="Calibri Light"/>
          <w:color w:val="auto"/>
          <w:sz w:val="20"/>
          <w:szCs w:val="20"/>
        </w:rPr>
      </w:pPr>
    </w:p>
    <w:p w14:paraId="5819D9AB" w14:textId="77777777" w:rsidR="004C32D2" w:rsidRPr="00982525" w:rsidRDefault="004C32D2" w:rsidP="004C32D2">
      <w:pPr>
        <w:pStyle w:val="Default"/>
        <w:spacing w:after="0" w:line="240" w:lineRule="auto"/>
        <w:ind w:left="426"/>
        <w:rPr>
          <w:rFonts w:ascii="Calibri Light" w:hAnsi="Calibri Light"/>
          <w:color w:val="auto"/>
          <w:sz w:val="20"/>
          <w:szCs w:val="20"/>
        </w:rPr>
      </w:pPr>
      <w:r w:rsidRPr="00982525">
        <w:rPr>
          <w:rFonts w:ascii="Calibri Light" w:hAnsi="Calibri Light"/>
          <w:color w:val="auto"/>
          <w:sz w:val="20"/>
          <w:szCs w:val="20"/>
        </w:rPr>
        <w:t xml:space="preserve">4) 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 procedury; </w:t>
      </w:r>
    </w:p>
    <w:p w14:paraId="04ECCCFE" w14:textId="77777777" w:rsidR="00F661E9" w:rsidRDefault="00F661E9" w:rsidP="004C32D2">
      <w:pPr>
        <w:pStyle w:val="Default"/>
        <w:spacing w:after="0" w:line="240" w:lineRule="auto"/>
        <w:ind w:left="426"/>
        <w:rPr>
          <w:rFonts w:ascii="Calibri Light" w:hAnsi="Calibri Light"/>
          <w:color w:val="auto"/>
          <w:sz w:val="20"/>
          <w:szCs w:val="20"/>
        </w:rPr>
      </w:pPr>
    </w:p>
    <w:p w14:paraId="596DC4D6" w14:textId="77777777" w:rsidR="004C32D2" w:rsidRDefault="004C32D2" w:rsidP="004C32D2">
      <w:pPr>
        <w:pStyle w:val="Default"/>
        <w:spacing w:after="0" w:line="240" w:lineRule="auto"/>
        <w:jc w:val="both"/>
        <w:rPr>
          <w:rFonts w:ascii="Calibri Light" w:hAnsi="Calibri Light"/>
          <w:color w:val="auto"/>
          <w:sz w:val="20"/>
          <w:szCs w:val="20"/>
        </w:rPr>
      </w:pPr>
      <w:r>
        <w:rPr>
          <w:rFonts w:ascii="Calibri Light" w:hAnsi="Calibri Light"/>
          <w:color w:val="auto"/>
          <w:sz w:val="20"/>
          <w:szCs w:val="20"/>
        </w:rPr>
        <w:t xml:space="preserve">8.4/ </w:t>
      </w:r>
      <w:r w:rsidRPr="00982525">
        <w:rPr>
          <w:rFonts w:ascii="Calibri Light" w:hAnsi="Calibri Light"/>
          <w:color w:val="auto"/>
          <w:sz w:val="20"/>
          <w:szCs w:val="20"/>
        </w:rPr>
        <w:t xml:space="preserve"> Zamawiający może wykluczyć Wykonawcę na każdym etapie postępowania o udzielenie zamówienia (art. 110 ust. 1 ustawy). </w:t>
      </w:r>
    </w:p>
    <w:p w14:paraId="1B8DCB5F" w14:textId="34B1EA8C" w:rsidR="00C25D6E" w:rsidRDefault="00C25D6E" w:rsidP="004C32D2">
      <w:pPr>
        <w:pStyle w:val="Default"/>
        <w:spacing w:after="0" w:line="240" w:lineRule="auto"/>
        <w:jc w:val="both"/>
        <w:rPr>
          <w:rFonts w:ascii="Calibri Light" w:hAnsi="Calibri Light"/>
          <w:color w:val="auto"/>
          <w:sz w:val="20"/>
          <w:szCs w:val="20"/>
        </w:rPr>
      </w:pPr>
    </w:p>
    <w:p w14:paraId="287FDDE5" w14:textId="4C705649" w:rsidR="00545FA2" w:rsidRDefault="00545FA2" w:rsidP="004C32D2">
      <w:pPr>
        <w:pStyle w:val="Default"/>
        <w:spacing w:after="0" w:line="240" w:lineRule="auto"/>
        <w:jc w:val="both"/>
        <w:rPr>
          <w:rFonts w:ascii="Calibri Light" w:hAnsi="Calibri Light"/>
          <w:color w:val="auto"/>
          <w:sz w:val="20"/>
          <w:szCs w:val="20"/>
        </w:rPr>
      </w:pPr>
    </w:p>
    <w:p w14:paraId="0CAAFBED" w14:textId="168F5891" w:rsidR="00545FA2" w:rsidRDefault="00545FA2" w:rsidP="004C32D2">
      <w:pPr>
        <w:pStyle w:val="Default"/>
        <w:spacing w:after="0" w:line="240" w:lineRule="auto"/>
        <w:jc w:val="both"/>
        <w:rPr>
          <w:rFonts w:ascii="Calibri Light" w:hAnsi="Calibri Light"/>
          <w:color w:val="auto"/>
          <w:sz w:val="20"/>
          <w:szCs w:val="20"/>
        </w:rPr>
      </w:pPr>
    </w:p>
    <w:p w14:paraId="14455F43" w14:textId="446443BD" w:rsidR="00545FA2" w:rsidRDefault="00545FA2" w:rsidP="004C32D2">
      <w:pPr>
        <w:pStyle w:val="Default"/>
        <w:spacing w:after="0" w:line="240" w:lineRule="auto"/>
        <w:jc w:val="both"/>
        <w:rPr>
          <w:rFonts w:ascii="Calibri Light" w:hAnsi="Calibri Light"/>
          <w:color w:val="auto"/>
          <w:sz w:val="20"/>
          <w:szCs w:val="20"/>
        </w:rPr>
      </w:pPr>
    </w:p>
    <w:p w14:paraId="55877E8E" w14:textId="4A0EDFB5" w:rsidR="00545FA2" w:rsidRDefault="00545FA2" w:rsidP="004C32D2">
      <w:pPr>
        <w:pStyle w:val="Default"/>
        <w:spacing w:after="0" w:line="240" w:lineRule="auto"/>
        <w:jc w:val="both"/>
        <w:rPr>
          <w:rFonts w:ascii="Calibri Light" w:hAnsi="Calibri Light"/>
          <w:color w:val="auto"/>
          <w:sz w:val="20"/>
          <w:szCs w:val="20"/>
        </w:rPr>
      </w:pPr>
    </w:p>
    <w:p w14:paraId="37A8FF97" w14:textId="69621FB7" w:rsidR="00545FA2" w:rsidRDefault="00545FA2" w:rsidP="004C32D2">
      <w:pPr>
        <w:pStyle w:val="Default"/>
        <w:spacing w:after="0" w:line="240" w:lineRule="auto"/>
        <w:jc w:val="both"/>
        <w:rPr>
          <w:rFonts w:ascii="Calibri Light" w:hAnsi="Calibri Light"/>
          <w:color w:val="auto"/>
          <w:sz w:val="20"/>
          <w:szCs w:val="20"/>
        </w:rPr>
      </w:pPr>
    </w:p>
    <w:p w14:paraId="7467A3D7" w14:textId="470572AE" w:rsidR="00545FA2" w:rsidRDefault="00545FA2" w:rsidP="004C32D2">
      <w:pPr>
        <w:pStyle w:val="Default"/>
        <w:spacing w:after="0" w:line="240" w:lineRule="auto"/>
        <w:jc w:val="both"/>
        <w:rPr>
          <w:rFonts w:ascii="Calibri Light" w:hAnsi="Calibri Light"/>
          <w:color w:val="auto"/>
          <w:sz w:val="20"/>
          <w:szCs w:val="20"/>
        </w:rPr>
      </w:pPr>
    </w:p>
    <w:p w14:paraId="370D558D" w14:textId="77777777" w:rsidR="00545FA2" w:rsidRDefault="00545FA2" w:rsidP="004C32D2">
      <w:pPr>
        <w:pStyle w:val="Default"/>
        <w:spacing w:after="0" w:line="240" w:lineRule="auto"/>
        <w:jc w:val="both"/>
        <w:rPr>
          <w:rFonts w:ascii="Calibri Light" w:hAnsi="Calibri Light"/>
          <w:color w:val="auto"/>
          <w:sz w:val="20"/>
          <w:szCs w:val="20"/>
        </w:rPr>
      </w:pPr>
    </w:p>
    <w:p w14:paraId="7991A44D" w14:textId="77777777" w:rsidR="006D3D6A" w:rsidRPr="009D538D"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lastRenderedPageBreak/>
        <w:t xml:space="preserve">9. </w:t>
      </w:r>
      <w:r w:rsidR="006D3D6A" w:rsidRPr="009D538D">
        <w:rPr>
          <w:rFonts w:asciiTheme="majorHAnsi" w:hAnsiTheme="majorHAnsi" w:cstheme="majorHAnsi"/>
          <w:b/>
          <w:bCs/>
          <w:color w:val="262626" w:themeColor="text1" w:themeTint="D9"/>
          <w:sz w:val="20"/>
          <w:szCs w:val="20"/>
        </w:rPr>
        <w:t>WYKAZ PODMIOTOWYCH ŚRODKÓW DOWODOWYCH.</w:t>
      </w:r>
    </w:p>
    <w:p w14:paraId="6C605C18" w14:textId="77777777" w:rsidR="00AB265F" w:rsidRPr="009D538D" w:rsidRDefault="00AB265F" w:rsidP="00CC124D">
      <w:pPr>
        <w:spacing w:after="0" w:line="240" w:lineRule="auto"/>
        <w:jc w:val="both"/>
        <w:rPr>
          <w:rFonts w:asciiTheme="majorHAnsi" w:hAnsiTheme="majorHAnsi" w:cstheme="majorHAnsi"/>
          <w:b/>
          <w:bCs/>
          <w:color w:val="262626" w:themeColor="text1" w:themeTint="D9"/>
          <w:sz w:val="20"/>
          <w:szCs w:val="20"/>
        </w:rPr>
      </w:pPr>
    </w:p>
    <w:p w14:paraId="47BA0658" w14:textId="77777777" w:rsidR="00AB265F" w:rsidRPr="009D538D" w:rsidRDefault="00AB265F"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46924119" w14:textId="77777777" w:rsidR="006D3D6A" w:rsidRPr="009D538D" w:rsidRDefault="004E5A6E" w:rsidP="00CC124D">
      <w:pPr>
        <w:shd w:val="clear" w:color="auto" w:fill="F2F2F2"/>
        <w:spacing w:after="0" w:line="240" w:lineRule="auto"/>
        <w:jc w:val="center"/>
        <w:rPr>
          <w:rFonts w:asciiTheme="majorHAnsi" w:hAnsiTheme="majorHAnsi" w:cstheme="majorHAnsi"/>
          <w:b/>
          <w:bCs/>
          <w:color w:val="C00000"/>
          <w:sz w:val="20"/>
          <w:szCs w:val="20"/>
        </w:rPr>
      </w:pPr>
      <w:r w:rsidRPr="009D538D">
        <w:rPr>
          <w:rFonts w:asciiTheme="majorHAnsi" w:hAnsiTheme="majorHAnsi" w:cstheme="majorHAnsi"/>
          <w:b/>
          <w:bCs/>
          <w:color w:val="C00000"/>
          <w:sz w:val="20"/>
          <w:szCs w:val="20"/>
        </w:rPr>
        <w:t xml:space="preserve">9.1/ </w:t>
      </w:r>
      <w:r w:rsidR="006D3D6A" w:rsidRPr="009D538D">
        <w:rPr>
          <w:rFonts w:asciiTheme="majorHAnsi" w:hAnsiTheme="majorHAnsi" w:cstheme="majorHAnsi"/>
          <w:b/>
          <w:bCs/>
          <w:color w:val="C00000"/>
          <w:sz w:val="20"/>
          <w:szCs w:val="20"/>
        </w:rPr>
        <w:t>DOKUMENTY SKŁADANE RAZEM Z OFERTĄ</w:t>
      </w:r>
    </w:p>
    <w:p w14:paraId="73D841D5" w14:textId="77777777" w:rsidR="00AB265F" w:rsidRPr="009D538D" w:rsidRDefault="00AB265F"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4A627BD8" w14:textId="77777777" w:rsidR="004E5A6E" w:rsidRPr="009D538D" w:rsidRDefault="004E5A6E" w:rsidP="00CC124D">
      <w:pPr>
        <w:spacing w:after="0" w:line="240" w:lineRule="auto"/>
        <w:jc w:val="both"/>
        <w:rPr>
          <w:rFonts w:asciiTheme="majorHAnsi" w:hAnsiTheme="majorHAnsi" w:cstheme="majorHAnsi"/>
          <w:b/>
          <w:bCs/>
          <w:color w:val="262626" w:themeColor="text1" w:themeTint="D9"/>
          <w:sz w:val="20"/>
          <w:szCs w:val="20"/>
        </w:rPr>
      </w:pPr>
    </w:p>
    <w:p w14:paraId="3F35E3DD" w14:textId="77777777" w:rsidR="006D3D6A" w:rsidRPr="009D538D" w:rsidRDefault="007F67F5"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6D3D6A"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Oferta przygotowana na formularzu ofertowym</w:t>
      </w:r>
      <w:r w:rsidR="006D3D6A" w:rsidRPr="009D538D">
        <w:rPr>
          <w:rFonts w:asciiTheme="majorHAnsi" w:hAnsiTheme="majorHAnsi" w:cstheme="majorHAnsi"/>
          <w:color w:val="262626" w:themeColor="text1" w:themeTint="D9"/>
          <w:sz w:val="20"/>
          <w:szCs w:val="20"/>
        </w:rPr>
        <w:t xml:space="preserve"> stanowiącym </w:t>
      </w:r>
      <w:r w:rsidR="006D3D6A" w:rsidRPr="009D538D">
        <w:rPr>
          <w:rFonts w:asciiTheme="majorHAnsi" w:hAnsiTheme="majorHAnsi" w:cstheme="majorHAnsi"/>
          <w:b/>
          <w:bCs/>
          <w:color w:val="262626" w:themeColor="text1" w:themeTint="D9"/>
          <w:sz w:val="20"/>
          <w:szCs w:val="20"/>
        </w:rPr>
        <w:t>załącznik nr 1 do SWZ</w:t>
      </w:r>
      <w:r w:rsidR="006D3D6A" w:rsidRPr="009D538D">
        <w:rPr>
          <w:rFonts w:asciiTheme="majorHAnsi" w:hAnsiTheme="majorHAnsi" w:cstheme="majorHAnsi"/>
          <w:color w:val="262626" w:themeColor="text1" w:themeTint="D9"/>
          <w:sz w:val="20"/>
          <w:szCs w:val="20"/>
        </w:rPr>
        <w:t xml:space="preserve">, zgodnie z art. 63 ust. 2 ustawy </w:t>
      </w:r>
      <w:proofErr w:type="spellStart"/>
      <w:r w:rsidR="006D3D6A" w:rsidRPr="009D538D">
        <w:rPr>
          <w:rFonts w:asciiTheme="majorHAnsi" w:hAnsiTheme="majorHAnsi" w:cstheme="majorHAnsi"/>
          <w:color w:val="262626" w:themeColor="text1" w:themeTint="D9"/>
          <w:sz w:val="20"/>
          <w:szCs w:val="20"/>
        </w:rPr>
        <w:t>Pzp</w:t>
      </w:r>
      <w:proofErr w:type="spellEnd"/>
      <w:r w:rsidR="006D3D6A" w:rsidRPr="009D538D">
        <w:rPr>
          <w:rFonts w:asciiTheme="majorHAnsi" w:hAnsiTheme="majorHAnsi" w:cstheme="majorHAnsi"/>
          <w:color w:val="262626" w:themeColor="text1" w:themeTint="D9"/>
          <w:sz w:val="20"/>
          <w:szCs w:val="20"/>
        </w:rPr>
        <w:t xml:space="preserve">, składana jest pod rygorem nieważności </w:t>
      </w:r>
      <w:r w:rsidR="00D7621C" w:rsidRPr="009D538D">
        <w:rPr>
          <w:rFonts w:asciiTheme="majorHAnsi" w:hAnsiTheme="majorHAnsi" w:cstheme="majorHAnsi"/>
          <w:b/>
          <w:bCs/>
          <w:color w:val="262626" w:themeColor="text1" w:themeTint="D9"/>
          <w:sz w:val="20"/>
          <w:szCs w:val="20"/>
        </w:rPr>
        <w:t>formie elektronicznej lub</w:t>
      </w:r>
      <w:r w:rsidR="00D7621C"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w postaci elektronicznej opatrzonej podpisem zaufanym lub podpisem osobistym.</w:t>
      </w:r>
    </w:p>
    <w:p w14:paraId="11735953"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113675EF" w14:textId="77777777" w:rsidR="004E5A6E" w:rsidRPr="009D538D" w:rsidRDefault="006D3D6A" w:rsidP="00CC124D">
      <w:pPr>
        <w:spacing w:after="0" w:line="240" w:lineRule="auto"/>
        <w:ind w:left="426"/>
        <w:jc w:val="both"/>
        <w:rPr>
          <w:rFonts w:asciiTheme="majorHAnsi" w:hAnsiTheme="majorHAnsi" w:cstheme="majorHAnsi"/>
          <w:i/>
          <w:iCs/>
          <w:color w:val="262626" w:themeColor="text1" w:themeTint="D9"/>
          <w:sz w:val="20"/>
          <w:szCs w:val="20"/>
        </w:rPr>
      </w:pPr>
      <w:r w:rsidRPr="009D538D">
        <w:rPr>
          <w:rFonts w:asciiTheme="majorHAnsi" w:hAnsiTheme="majorHAnsi" w:cstheme="majorHAnsi"/>
          <w:i/>
          <w:iCs/>
          <w:color w:val="262626" w:themeColor="text1" w:themeTint="D9"/>
          <w:sz w:val="20"/>
          <w:szCs w:val="20"/>
        </w:rPr>
        <w:t>Zgodnie z art. 3 pkt 14a ustawy z 17 lutego 2005 r. o informatyzacji działalności podmiotów realizujących zadania publiczne, podpis zaufany to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71570ED0" w14:textId="77777777" w:rsidR="006D3D6A" w:rsidRPr="009D538D" w:rsidRDefault="006D3D6A" w:rsidP="00CC124D">
      <w:pPr>
        <w:spacing w:after="0" w:line="240" w:lineRule="auto"/>
        <w:ind w:left="426"/>
        <w:jc w:val="both"/>
        <w:rPr>
          <w:rFonts w:asciiTheme="majorHAnsi" w:hAnsiTheme="majorHAnsi" w:cstheme="majorHAnsi"/>
          <w:i/>
          <w:iCs/>
          <w:color w:val="262626" w:themeColor="text1" w:themeTint="D9"/>
          <w:sz w:val="20"/>
          <w:szCs w:val="20"/>
        </w:rPr>
      </w:pPr>
      <w:r w:rsidRPr="009D538D">
        <w:rPr>
          <w:rFonts w:asciiTheme="majorHAnsi" w:hAnsiTheme="majorHAnsi" w:cstheme="majorHAnsi"/>
          <w:i/>
          <w:iCs/>
          <w:color w:val="262626" w:themeColor="text1" w:themeTint="D9"/>
          <w:sz w:val="20"/>
          <w:szCs w:val="20"/>
        </w:rPr>
        <w:t>Zgodnie z art. 2 ust. 1 pkt 9 ustawy z 6 sierpnia 2010 r. o dowodach osobistych podpis osobisty to zaawansowany podpis elektroniczny w rozumieniu art. 3 pkt 11 rozporządzenia Parlamentu Europejskiego i Rady (UE) nr 910/2014 z 23 lipca 2014 r. w sprawie identyfikacji elektronicznej i usług zaufania w odniesieniu do transakcji elektronicznych na rynku wewnętrznym</w:t>
      </w:r>
      <w:r w:rsidRPr="009D538D">
        <w:rPr>
          <w:rFonts w:asciiTheme="majorHAnsi" w:hAnsiTheme="majorHAnsi" w:cstheme="majorHAnsi"/>
          <w:color w:val="262626" w:themeColor="text1" w:themeTint="D9"/>
          <w:sz w:val="20"/>
          <w:szCs w:val="20"/>
        </w:rPr>
        <w:t xml:space="preserve"> oraz </w:t>
      </w:r>
      <w:r w:rsidRPr="009D538D">
        <w:rPr>
          <w:rFonts w:asciiTheme="majorHAnsi" w:hAnsiTheme="majorHAnsi" w:cstheme="majorHAnsi"/>
          <w:i/>
          <w:iCs/>
          <w:color w:val="262626" w:themeColor="text1" w:themeTint="D9"/>
          <w:sz w:val="20"/>
          <w:szCs w:val="20"/>
        </w:rPr>
        <w:t>uchylającego dyrektywę 1999/93/WE, weryfikowany za pomocą certyfikatu podpisu osobistego.</w:t>
      </w:r>
    </w:p>
    <w:p w14:paraId="33E03C39" w14:textId="6D7AEE80" w:rsidR="006D3D6A" w:rsidRDefault="006D3D6A" w:rsidP="00CC124D">
      <w:pPr>
        <w:spacing w:after="0" w:line="240" w:lineRule="auto"/>
        <w:rPr>
          <w:rFonts w:asciiTheme="majorHAnsi" w:hAnsiTheme="majorHAnsi" w:cstheme="majorHAnsi"/>
          <w:color w:val="262626" w:themeColor="text1" w:themeTint="D9"/>
          <w:sz w:val="20"/>
          <w:szCs w:val="20"/>
        </w:rPr>
      </w:pPr>
    </w:p>
    <w:p w14:paraId="265A27BA" w14:textId="53A6347E" w:rsidR="006D3D6A" w:rsidRPr="009D538D" w:rsidRDefault="00A34F88" w:rsidP="00CC124D">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2</w:t>
      </w:r>
      <w:r w:rsidR="007F67F5" w:rsidRPr="009D538D">
        <w:rPr>
          <w:rFonts w:asciiTheme="majorHAnsi" w:hAnsiTheme="majorHAnsi" w:cstheme="majorHAnsi"/>
          <w:b/>
          <w:bCs/>
          <w:color w:val="262626" w:themeColor="text1" w:themeTint="D9"/>
          <w:sz w:val="20"/>
          <w:szCs w:val="20"/>
        </w:rPr>
        <w:t>)</w:t>
      </w:r>
      <w:r w:rsidR="006D3D6A" w:rsidRPr="009D538D">
        <w:rPr>
          <w:rFonts w:asciiTheme="majorHAnsi" w:hAnsiTheme="majorHAnsi" w:cstheme="majorHAnsi"/>
          <w:b/>
          <w:bCs/>
          <w:color w:val="262626" w:themeColor="text1" w:themeTint="D9"/>
          <w:sz w:val="20"/>
          <w:szCs w:val="20"/>
        </w:rPr>
        <w:t xml:space="preserve"> Wykonawca dołącza do oferty oświadczenie o niepodleganiu wykluczeniu  oraz o spełnianiu warunków udziału w postępowaniu – załącznik nr 2 do SWZ,</w:t>
      </w:r>
      <w:r w:rsidR="006D3D6A" w:rsidRPr="009D538D">
        <w:rPr>
          <w:rFonts w:asciiTheme="majorHAnsi" w:hAnsiTheme="majorHAnsi" w:cstheme="majorHAnsi"/>
          <w:color w:val="262626" w:themeColor="text1" w:themeTint="D9"/>
          <w:sz w:val="20"/>
          <w:szCs w:val="20"/>
        </w:rPr>
        <w:t xml:space="preserve"> w zakresie wskazanym w rozdziale II punkt 7 i 8 SWZ. Oświadczenie stanowi dowód potwierdzający brak podstaw wykluczenia oraz spełnianie warunków udziału w postępowaniu, na dzień składania ofert, tymczasowo zastępując wymagane podmiotowe środki dowodowe, wskazane w rozdziale II pkt 9</w:t>
      </w:r>
      <w:r w:rsidR="00CD7FF8" w:rsidRPr="009D538D">
        <w:rPr>
          <w:rFonts w:asciiTheme="majorHAnsi" w:hAnsiTheme="majorHAnsi" w:cstheme="majorHAnsi"/>
          <w:color w:val="262626" w:themeColor="text1" w:themeTint="D9"/>
          <w:sz w:val="20"/>
          <w:szCs w:val="20"/>
        </w:rPr>
        <w:t>.2/</w:t>
      </w:r>
      <w:r w:rsidR="006D3D6A" w:rsidRPr="009D538D">
        <w:rPr>
          <w:rFonts w:asciiTheme="majorHAnsi" w:hAnsiTheme="majorHAnsi" w:cstheme="majorHAnsi"/>
          <w:color w:val="262626" w:themeColor="text1" w:themeTint="D9"/>
          <w:sz w:val="20"/>
          <w:szCs w:val="20"/>
        </w:rPr>
        <w:t xml:space="preserve"> SWZ.</w:t>
      </w:r>
    </w:p>
    <w:p w14:paraId="6BB2DF50"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482DEA9C"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Oświadczenia składane są pod rygorem nieważności w formie elektronicznej lub w postaci elektronicznej opatrzonej podpisem zaufanym, lub podpisem osobistym. </w:t>
      </w:r>
      <w:r w:rsidRPr="009D538D">
        <w:rPr>
          <w:rFonts w:asciiTheme="majorHAnsi" w:hAnsiTheme="majorHAnsi" w:cstheme="majorHAnsi"/>
          <w:b/>
          <w:bCs/>
          <w:color w:val="262626" w:themeColor="text1" w:themeTint="D9"/>
          <w:sz w:val="20"/>
          <w:szCs w:val="20"/>
        </w:rPr>
        <w:t>Oświadczenia składają odrębnie:</w:t>
      </w:r>
    </w:p>
    <w:p w14:paraId="248E47E7"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01692B9C" w14:textId="77777777" w:rsidR="006D3D6A"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3ABAA61C" w14:textId="77777777" w:rsidR="00BF2923" w:rsidRPr="009D538D" w:rsidRDefault="00BF2923" w:rsidP="00CC124D">
      <w:pPr>
        <w:spacing w:after="0" w:line="240" w:lineRule="auto"/>
        <w:ind w:left="426"/>
        <w:jc w:val="both"/>
        <w:rPr>
          <w:rFonts w:asciiTheme="majorHAnsi" w:hAnsiTheme="majorHAnsi" w:cstheme="majorHAnsi"/>
          <w:color w:val="262626" w:themeColor="text1" w:themeTint="D9"/>
          <w:sz w:val="20"/>
          <w:szCs w:val="20"/>
        </w:rPr>
      </w:pPr>
    </w:p>
    <w:p w14:paraId="258360FB" w14:textId="77777777" w:rsidR="006D3D6A"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3C2C5633" w14:textId="77777777" w:rsidR="00950EF2" w:rsidRPr="009D538D" w:rsidRDefault="00950EF2" w:rsidP="00CC124D">
      <w:pPr>
        <w:spacing w:after="0" w:line="240" w:lineRule="auto"/>
        <w:ind w:left="426"/>
        <w:jc w:val="both"/>
        <w:rPr>
          <w:rFonts w:asciiTheme="majorHAnsi" w:hAnsiTheme="majorHAnsi" w:cstheme="majorHAnsi"/>
          <w:color w:val="262626" w:themeColor="text1" w:themeTint="D9"/>
          <w:sz w:val="20"/>
          <w:szCs w:val="20"/>
        </w:rPr>
      </w:pPr>
    </w:p>
    <w:p w14:paraId="0BF3B447" w14:textId="77777777" w:rsidR="00EB42EE"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podwykonawcy, </w:t>
      </w:r>
      <w:r w:rsidR="00EB42EE" w:rsidRPr="009D538D">
        <w:rPr>
          <w:rFonts w:asciiTheme="majorHAnsi" w:hAnsiTheme="majorHAnsi" w:cstheme="majorHAnsi"/>
          <w:color w:val="262626" w:themeColor="text1" w:themeTint="D9"/>
          <w:sz w:val="20"/>
          <w:szCs w:val="20"/>
        </w:rPr>
        <w:t xml:space="preserve">w przypadkach wskazanych w art. 462 ust. 2 i ust. 3 oraz 4 pkt. 1 </w:t>
      </w:r>
      <w:proofErr w:type="spellStart"/>
      <w:r w:rsidR="00EB42EE" w:rsidRPr="009D538D">
        <w:rPr>
          <w:rFonts w:asciiTheme="majorHAnsi" w:hAnsiTheme="majorHAnsi" w:cstheme="majorHAnsi"/>
          <w:color w:val="262626" w:themeColor="text1" w:themeTint="D9"/>
          <w:sz w:val="20"/>
          <w:szCs w:val="20"/>
        </w:rPr>
        <w:t>Pzp</w:t>
      </w:r>
      <w:proofErr w:type="spellEnd"/>
      <w:r w:rsidR="00EB42EE" w:rsidRPr="009D538D">
        <w:rPr>
          <w:rFonts w:asciiTheme="majorHAnsi" w:hAnsiTheme="majorHAnsi" w:cstheme="majorHAnsi"/>
          <w:color w:val="262626" w:themeColor="text1" w:themeTint="D9"/>
          <w:sz w:val="20"/>
          <w:szCs w:val="20"/>
        </w:rPr>
        <w:t>, jeżeli są znani Wykonawcy.</w:t>
      </w:r>
    </w:p>
    <w:p w14:paraId="53E873D0" w14:textId="77777777" w:rsidR="00C25D6E" w:rsidRDefault="00C25D6E" w:rsidP="004100E3">
      <w:pPr>
        <w:shd w:val="clear" w:color="auto" w:fill="FFFFFF" w:themeFill="background1"/>
        <w:spacing w:after="0" w:line="240" w:lineRule="auto"/>
        <w:jc w:val="both"/>
        <w:rPr>
          <w:rFonts w:asciiTheme="majorHAnsi" w:hAnsiTheme="majorHAnsi" w:cstheme="majorHAnsi"/>
          <w:b/>
          <w:bCs/>
          <w:color w:val="262626" w:themeColor="text1" w:themeTint="D9"/>
          <w:sz w:val="20"/>
          <w:szCs w:val="20"/>
        </w:rPr>
      </w:pPr>
    </w:p>
    <w:p w14:paraId="04B22C7E" w14:textId="594A5BF7" w:rsidR="006D3D6A" w:rsidRPr="009D538D" w:rsidRDefault="00A34F88" w:rsidP="004100E3">
      <w:pPr>
        <w:shd w:val="clear" w:color="auto" w:fill="FFFFFF" w:themeFill="background1"/>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3</w:t>
      </w:r>
      <w:r w:rsidR="007F67F5" w:rsidRPr="009D538D">
        <w:rPr>
          <w:rFonts w:asciiTheme="majorHAnsi" w:hAnsiTheme="majorHAnsi" w:cstheme="majorHAnsi"/>
          <w:b/>
          <w:bCs/>
          <w:color w:val="262626" w:themeColor="text1" w:themeTint="D9"/>
          <w:sz w:val="20"/>
          <w:szCs w:val="20"/>
        </w:rPr>
        <w:t>)</w:t>
      </w:r>
      <w:r w:rsidR="006D3D6A" w:rsidRPr="009D538D">
        <w:rPr>
          <w:rFonts w:asciiTheme="majorHAnsi" w:hAnsiTheme="majorHAnsi" w:cstheme="majorHAnsi"/>
          <w:b/>
          <w:bCs/>
          <w:color w:val="262626" w:themeColor="text1" w:themeTint="D9"/>
          <w:sz w:val="20"/>
          <w:szCs w:val="20"/>
        </w:rPr>
        <w:t xml:space="preserve"> Samooczyszczenie</w:t>
      </w:r>
      <w:r w:rsidR="006D3D6A" w:rsidRPr="009D538D">
        <w:rPr>
          <w:rFonts w:asciiTheme="majorHAnsi" w:hAnsiTheme="majorHAnsi" w:cstheme="majorHAnsi"/>
          <w:color w:val="262626" w:themeColor="text1" w:themeTint="D9"/>
          <w:sz w:val="20"/>
          <w:szCs w:val="20"/>
        </w:rPr>
        <w:t xml:space="preserve"> – w okolicznościach określonych w </w:t>
      </w:r>
      <w:r w:rsidR="006D3D6A" w:rsidRPr="009D538D">
        <w:rPr>
          <w:rFonts w:asciiTheme="majorHAnsi" w:hAnsiTheme="majorHAnsi" w:cstheme="majorHAnsi"/>
          <w:b/>
          <w:bCs/>
          <w:color w:val="262626" w:themeColor="text1" w:themeTint="D9"/>
          <w:sz w:val="20"/>
          <w:szCs w:val="20"/>
        </w:rPr>
        <w:t xml:space="preserve">art. 108 ust. 1 pkt 1, 2, 5 lub art. 109 ust. 1 pkt </w:t>
      </w:r>
      <w:r w:rsidR="004100E3" w:rsidRPr="009D538D">
        <w:rPr>
          <w:rFonts w:asciiTheme="majorHAnsi" w:hAnsiTheme="majorHAnsi" w:cstheme="majorHAnsi"/>
          <w:b/>
          <w:bCs/>
          <w:color w:val="262626" w:themeColor="text1" w:themeTint="D9"/>
          <w:sz w:val="20"/>
          <w:szCs w:val="20"/>
        </w:rPr>
        <w:t xml:space="preserve">2 - 5 i 7 -10 </w:t>
      </w:r>
      <w:r w:rsidR="006101D0"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ustawy </w:t>
      </w:r>
      <w:proofErr w:type="spellStart"/>
      <w:r w:rsidR="006D3D6A" w:rsidRPr="009D538D">
        <w:rPr>
          <w:rFonts w:asciiTheme="majorHAnsi" w:hAnsiTheme="majorHAnsi" w:cstheme="majorHAnsi"/>
          <w:color w:val="262626" w:themeColor="text1" w:themeTint="D9"/>
          <w:sz w:val="20"/>
          <w:szCs w:val="20"/>
        </w:rPr>
        <w:t>Pzp</w:t>
      </w:r>
      <w:proofErr w:type="spellEnd"/>
      <w:r w:rsidR="006D3D6A" w:rsidRPr="009D538D">
        <w:rPr>
          <w:rFonts w:asciiTheme="majorHAnsi" w:hAnsiTheme="majorHAnsi" w:cstheme="majorHAnsi"/>
          <w:color w:val="262626" w:themeColor="text1" w:themeTint="D9"/>
          <w:sz w:val="20"/>
          <w:szCs w:val="20"/>
        </w:rPr>
        <w:t xml:space="preserve">, wykonawca nie podlega wykluczeniu jeżeli udowodni zamawiającemu, że spełnił </w:t>
      </w:r>
      <w:r w:rsidR="006D3D6A" w:rsidRPr="009D538D">
        <w:rPr>
          <w:rFonts w:asciiTheme="majorHAnsi" w:hAnsiTheme="majorHAnsi" w:cstheme="majorHAnsi"/>
          <w:b/>
          <w:bCs/>
          <w:color w:val="262626" w:themeColor="text1" w:themeTint="D9"/>
          <w:sz w:val="20"/>
          <w:szCs w:val="20"/>
        </w:rPr>
        <w:t>łącznie</w:t>
      </w:r>
      <w:r w:rsidR="006D3D6A" w:rsidRPr="009D538D">
        <w:rPr>
          <w:rFonts w:asciiTheme="majorHAnsi" w:hAnsiTheme="majorHAnsi" w:cstheme="majorHAnsi"/>
          <w:color w:val="262626" w:themeColor="text1" w:themeTint="D9"/>
          <w:sz w:val="20"/>
          <w:szCs w:val="20"/>
        </w:rPr>
        <w:t xml:space="preserve"> następujące przesłanki:</w:t>
      </w:r>
    </w:p>
    <w:p w14:paraId="4261838A"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naprawił lub zobowiązał się do naprawienia szkody wyrządzonej przestępstwem, wykroczeniem lub swoim nieprawidłowym postępowaniem, w tym poprzez zadośćuczynienie pieniężne;</w:t>
      </w:r>
    </w:p>
    <w:p w14:paraId="32000D97"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47162622"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c) podjął konkretne środki techniczne, organizacyjne i kadrowe, odpowiednie dla zapobiegania dalszym przestępstwom, wykroczeniom lub nieprawidłowemu postępowaniu, w szczególności:</w:t>
      </w:r>
    </w:p>
    <w:p w14:paraId="37C1BCBF"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zerwał wszelkie powiązania z osobami lub podmiotami odpowiedzialnymi za nieprawidłowe postępowanie wykonawcy,</w:t>
      </w:r>
    </w:p>
    <w:p w14:paraId="1E72AF6D"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zreorganizował personel,</w:t>
      </w:r>
    </w:p>
    <w:p w14:paraId="30C09961"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w:t>
      </w:r>
      <w:r w:rsidR="006D3D6A" w:rsidRPr="009D538D">
        <w:rPr>
          <w:rFonts w:asciiTheme="majorHAnsi" w:hAnsiTheme="majorHAnsi" w:cstheme="majorHAnsi"/>
          <w:color w:val="262626" w:themeColor="text1" w:themeTint="D9"/>
          <w:sz w:val="20"/>
          <w:szCs w:val="20"/>
        </w:rPr>
        <w:t xml:space="preserve"> wdrożył system sprawozdawczości i kontroli,</w:t>
      </w:r>
    </w:p>
    <w:p w14:paraId="67C8DB3A"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utworzył struktury audytu wewnętrznego do monitorowania przestrzegania przepisów, wewnętrznych regulacji lub standardów,</w:t>
      </w:r>
    </w:p>
    <w:p w14:paraId="54CCD8AC" w14:textId="0452F8E6" w:rsidR="006D3D6A" w:rsidRDefault="00A52508" w:rsidP="004034C4">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wprowadził wewnętrzne regulacje dotyczące odpowiedzialności i odszkodowań za nieprzestrzeganie przepisów, wewnętrznych regulacji lub standardów.</w:t>
      </w:r>
    </w:p>
    <w:p w14:paraId="7E233996" w14:textId="77777777" w:rsidR="004034C4" w:rsidRPr="009D538D" w:rsidRDefault="004034C4" w:rsidP="004034C4">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p>
    <w:p w14:paraId="51A115ED" w14:textId="77777777" w:rsidR="006D3D6A" w:rsidRPr="009D538D" w:rsidRDefault="006D3D6A" w:rsidP="004100E3">
      <w:pPr>
        <w:shd w:val="clear" w:color="auto" w:fill="FFFFFF" w:themeFill="background1"/>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4AD2BD09" w14:textId="11AAD631" w:rsidR="0054519A" w:rsidRDefault="0054519A" w:rsidP="00CC124D">
      <w:pPr>
        <w:spacing w:after="0" w:line="240" w:lineRule="auto"/>
        <w:rPr>
          <w:rFonts w:asciiTheme="majorHAnsi" w:hAnsiTheme="majorHAnsi" w:cstheme="majorHAnsi"/>
          <w:color w:val="262626" w:themeColor="text1" w:themeTint="D9"/>
          <w:sz w:val="20"/>
          <w:szCs w:val="20"/>
        </w:rPr>
      </w:pPr>
    </w:p>
    <w:p w14:paraId="5865B08A" w14:textId="49C96143" w:rsidR="006D3D6A" w:rsidRPr="009D538D" w:rsidRDefault="00A34F88" w:rsidP="00CC124D">
      <w:pPr>
        <w:spacing w:after="0" w:line="240" w:lineRule="auto"/>
        <w:jc w:val="both"/>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4</w:t>
      </w:r>
      <w:r w:rsidR="007F67F5" w:rsidRPr="009D538D">
        <w:rPr>
          <w:rFonts w:asciiTheme="majorHAnsi" w:hAnsiTheme="majorHAnsi" w:cstheme="majorHAnsi"/>
          <w:b/>
          <w:bCs/>
          <w:color w:val="262626" w:themeColor="text1" w:themeTint="D9"/>
          <w:sz w:val="20"/>
          <w:szCs w:val="20"/>
        </w:rPr>
        <w:t>)</w:t>
      </w:r>
      <w:r w:rsidR="006D3D6A" w:rsidRPr="009D538D">
        <w:rPr>
          <w:rFonts w:asciiTheme="majorHAnsi" w:hAnsiTheme="majorHAnsi" w:cstheme="majorHAnsi"/>
          <w:b/>
          <w:bCs/>
          <w:color w:val="262626" w:themeColor="text1" w:themeTint="D9"/>
          <w:sz w:val="20"/>
          <w:szCs w:val="20"/>
        </w:rPr>
        <w:t xml:space="preserve"> Do oferty wykonawca załącza również:</w:t>
      </w:r>
    </w:p>
    <w:p w14:paraId="503286BB" w14:textId="77777777" w:rsidR="006D3D6A" w:rsidRPr="009D538D" w:rsidRDefault="006755A4"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a) </w:t>
      </w:r>
      <w:r w:rsidR="006D3D6A" w:rsidRPr="009D538D">
        <w:rPr>
          <w:rFonts w:asciiTheme="majorHAnsi" w:hAnsiTheme="majorHAnsi" w:cstheme="majorHAnsi"/>
          <w:b/>
          <w:bCs/>
          <w:color w:val="262626" w:themeColor="text1" w:themeTint="D9"/>
          <w:sz w:val="20"/>
          <w:szCs w:val="20"/>
        </w:rPr>
        <w:t xml:space="preserve">pełnomocnictwo:  </w:t>
      </w:r>
    </w:p>
    <w:p w14:paraId="3D67A3A7"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4BFE10D7"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w przypadku wykonawców ubiegających się wspólnie o udzielenie zamówienia wykonawcy zobowiązani są do ustanowienia pełnomocnika. </w:t>
      </w:r>
      <w:r w:rsidR="001C3F70" w:rsidRPr="009D538D">
        <w:rPr>
          <w:rFonts w:asciiTheme="majorHAnsi" w:hAnsiTheme="majorHAnsi" w:cstheme="majorHAnsi"/>
          <w:color w:val="262626" w:themeColor="text1" w:themeTint="D9"/>
          <w:sz w:val="20"/>
          <w:szCs w:val="20"/>
        </w:rPr>
        <w:t xml:space="preserve">Z treści </w:t>
      </w:r>
      <w:r w:rsidR="006D3D6A" w:rsidRPr="009D538D">
        <w:rPr>
          <w:rFonts w:asciiTheme="majorHAnsi" w:hAnsiTheme="majorHAnsi" w:cstheme="majorHAnsi"/>
          <w:color w:val="262626" w:themeColor="text1" w:themeTint="D9"/>
          <w:sz w:val="20"/>
          <w:szCs w:val="20"/>
        </w:rPr>
        <w:t>pełnomocnictwa</w:t>
      </w:r>
      <w:r w:rsidR="001C3F70" w:rsidRPr="009D538D">
        <w:rPr>
          <w:rFonts w:asciiTheme="majorHAnsi" w:hAnsiTheme="majorHAnsi" w:cstheme="majorHAnsi"/>
          <w:color w:val="262626" w:themeColor="text1" w:themeTint="D9"/>
          <w:sz w:val="20"/>
          <w:szCs w:val="20"/>
        </w:rPr>
        <w:t xml:space="preserve"> powinno wynikać </w:t>
      </w:r>
      <w:r w:rsidR="006D3D6A" w:rsidRPr="009D538D">
        <w:rPr>
          <w:rFonts w:asciiTheme="majorHAnsi" w:hAnsiTheme="majorHAnsi" w:cstheme="majorHAnsi"/>
          <w:color w:val="262626" w:themeColor="text1" w:themeTint="D9"/>
          <w:sz w:val="20"/>
          <w:szCs w:val="20"/>
        </w:rPr>
        <w:t>umocowanie do reprezentowania w postępowaniu o udzielenie zamówienia tych wykonawców</w:t>
      </w:r>
      <w:r w:rsidR="001C3F70"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t>
      </w:r>
    </w:p>
    <w:p w14:paraId="6CD8D368"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Pełnomocnictwo powinno być załączone do oferty i powinno zawierać w szczególności wskazanie:</w:t>
      </w:r>
    </w:p>
    <w:p w14:paraId="55332BAD"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postępowania o zamówienie publiczne, którego dotyczy,</w:t>
      </w:r>
    </w:p>
    <w:p w14:paraId="271F5F18"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wszystkich wykonawców ubiegających się wspólnie o udzielenie zamówienia wymienionych z nazwy z określeniem adresu siedziby,</w:t>
      </w:r>
    </w:p>
    <w:p w14:paraId="21A9EDAF" w14:textId="2534EFCF" w:rsidR="006755A4" w:rsidRPr="009D538D" w:rsidRDefault="006755A4" w:rsidP="008055F7">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ustanowionego pełnomocnika oraz zakresu jego umocowania.</w:t>
      </w:r>
    </w:p>
    <w:p w14:paraId="0F102646" w14:textId="77777777" w:rsidR="006D3D6A" w:rsidRPr="009D538D" w:rsidRDefault="006D3D6A"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7998FAC8"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Pełnomocnictwo powinno zostać złożone w formie elektronicznej lub w postaci elektronicznej opatrzonej podpisem zaufanym, lub podpisem osobistym. </w:t>
      </w:r>
    </w:p>
    <w:p w14:paraId="7CD9C310"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Dopuszcza się również przedłożenie elektronicznej kopii dokumentu poświadczonej za zgodność z oryginałem przez notariusza, tj. podpisanej kwalifikowanym podpisem elektronicznym osoby posiadającej uprawnienia notariusza.</w:t>
      </w:r>
    </w:p>
    <w:p w14:paraId="491D391E" w14:textId="77777777" w:rsidR="006755A4" w:rsidRPr="009D538D" w:rsidRDefault="006755A4" w:rsidP="00CC124D">
      <w:pPr>
        <w:spacing w:after="0" w:line="240" w:lineRule="auto"/>
        <w:jc w:val="both"/>
        <w:rPr>
          <w:rFonts w:asciiTheme="majorHAnsi" w:hAnsiTheme="majorHAnsi" w:cstheme="majorHAnsi"/>
          <w:color w:val="262626" w:themeColor="text1" w:themeTint="D9"/>
          <w:sz w:val="20"/>
          <w:szCs w:val="20"/>
        </w:rPr>
      </w:pPr>
    </w:p>
    <w:p w14:paraId="01251AEE" w14:textId="77777777" w:rsidR="006D3D6A" w:rsidRPr="009D538D" w:rsidRDefault="006755A4"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b) </w:t>
      </w:r>
      <w:r w:rsidR="006D3D6A" w:rsidRPr="009D538D">
        <w:rPr>
          <w:rFonts w:asciiTheme="majorHAnsi" w:hAnsiTheme="majorHAnsi" w:cstheme="majorHAnsi"/>
          <w:b/>
          <w:bCs/>
          <w:color w:val="262626" w:themeColor="text1" w:themeTint="D9"/>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9D538D">
        <w:rPr>
          <w:rFonts w:asciiTheme="majorHAnsi" w:hAnsiTheme="majorHAnsi" w:cstheme="majorHAnsi"/>
          <w:b/>
          <w:bCs/>
          <w:color w:val="262626" w:themeColor="text1" w:themeTint="D9"/>
          <w:sz w:val="20"/>
          <w:szCs w:val="20"/>
        </w:rPr>
        <w:t xml:space="preserve">ust. </w:t>
      </w:r>
      <w:r w:rsidR="006D3D6A" w:rsidRPr="009D538D">
        <w:rPr>
          <w:rFonts w:asciiTheme="majorHAnsi" w:hAnsiTheme="majorHAnsi" w:cstheme="majorHAnsi"/>
          <w:b/>
          <w:bCs/>
          <w:color w:val="262626" w:themeColor="text1" w:themeTint="D9"/>
          <w:sz w:val="20"/>
          <w:szCs w:val="20"/>
        </w:rPr>
        <w:t xml:space="preserve"> 7 </w:t>
      </w:r>
      <w:r w:rsidR="00CD7FF8" w:rsidRPr="009D538D">
        <w:rPr>
          <w:rFonts w:asciiTheme="majorHAnsi" w:hAnsiTheme="majorHAnsi" w:cstheme="majorHAnsi"/>
          <w:b/>
          <w:bCs/>
          <w:color w:val="262626" w:themeColor="text1" w:themeTint="D9"/>
          <w:sz w:val="20"/>
          <w:szCs w:val="20"/>
        </w:rPr>
        <w:t xml:space="preserve">pkt. 7.1/ </w:t>
      </w:r>
      <w:proofErr w:type="spellStart"/>
      <w:r w:rsidR="006D3D6A" w:rsidRPr="009D538D">
        <w:rPr>
          <w:rFonts w:asciiTheme="majorHAnsi" w:hAnsiTheme="majorHAnsi" w:cstheme="majorHAnsi"/>
          <w:b/>
          <w:bCs/>
          <w:color w:val="262626" w:themeColor="text1" w:themeTint="D9"/>
          <w:sz w:val="20"/>
          <w:szCs w:val="20"/>
        </w:rPr>
        <w:t>ppkt</w:t>
      </w:r>
      <w:proofErr w:type="spellEnd"/>
      <w:r w:rsidR="006D3D6A" w:rsidRPr="009D538D">
        <w:rPr>
          <w:rFonts w:asciiTheme="majorHAnsi" w:hAnsiTheme="majorHAnsi" w:cstheme="majorHAnsi"/>
          <w:b/>
          <w:bCs/>
          <w:color w:val="262626" w:themeColor="text1" w:themeTint="D9"/>
          <w:sz w:val="20"/>
          <w:szCs w:val="20"/>
        </w:rPr>
        <w:t xml:space="preserve"> 4 SWZ, będzie  polegał na zdolnościach technicznych lub zawodowych innych podmiotów.</w:t>
      </w:r>
    </w:p>
    <w:p w14:paraId="0786C693" w14:textId="77777777" w:rsidR="009B09A5" w:rsidRPr="009D538D" w:rsidRDefault="009B09A5" w:rsidP="00CC124D">
      <w:pPr>
        <w:spacing w:after="0" w:line="240" w:lineRule="auto"/>
        <w:rPr>
          <w:rFonts w:asciiTheme="majorHAnsi" w:hAnsiTheme="majorHAnsi" w:cstheme="majorHAnsi"/>
          <w:color w:val="262626" w:themeColor="text1" w:themeTint="D9"/>
          <w:sz w:val="20"/>
          <w:szCs w:val="20"/>
        </w:rPr>
      </w:pPr>
    </w:p>
    <w:p w14:paraId="587CAC06"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Wykonawca, który polega na zdolnościach lub sytuacji podmiotów udostępniających zasoby, </w:t>
      </w:r>
      <w:r w:rsidRPr="009D538D">
        <w:rPr>
          <w:rFonts w:asciiTheme="majorHAnsi" w:hAnsiTheme="majorHAnsi" w:cstheme="majorHAnsi"/>
          <w:b/>
          <w:bCs/>
          <w:color w:val="262626" w:themeColor="text1" w:themeTint="D9"/>
          <w:sz w:val="20"/>
          <w:szCs w:val="20"/>
        </w:rPr>
        <w:t>składa wraz z ofertą</w:t>
      </w:r>
      <w:r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 xml:space="preserve">zobowiązanie podmiotu (wzór - załącznik nr </w:t>
      </w:r>
      <w:r w:rsidR="004D5F48" w:rsidRPr="009D538D">
        <w:rPr>
          <w:rFonts w:asciiTheme="majorHAnsi" w:hAnsiTheme="majorHAnsi" w:cstheme="majorHAnsi"/>
          <w:b/>
          <w:bCs/>
          <w:color w:val="262626" w:themeColor="text1" w:themeTint="D9"/>
          <w:sz w:val="20"/>
          <w:szCs w:val="20"/>
        </w:rPr>
        <w:t>3</w:t>
      </w:r>
      <w:r w:rsidRPr="009D538D">
        <w:rPr>
          <w:rFonts w:asciiTheme="majorHAnsi" w:hAnsiTheme="majorHAnsi" w:cstheme="majorHAnsi"/>
          <w:b/>
          <w:bCs/>
          <w:color w:val="262626" w:themeColor="text1" w:themeTint="D9"/>
          <w:sz w:val="20"/>
          <w:szCs w:val="20"/>
        </w:rPr>
        <w:t xml:space="preserve"> SWZ)</w:t>
      </w:r>
      <w:r w:rsidRPr="009D538D">
        <w:rPr>
          <w:rFonts w:asciiTheme="majorHAnsi" w:hAnsiTheme="majorHAnsi" w:cstheme="majorHAnsi"/>
          <w:color w:val="262626" w:themeColor="text1" w:themeTint="D9"/>
          <w:sz w:val="20"/>
          <w:szCs w:val="20"/>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41E0577B"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zakres dostępnych Wykonawcy zasobów podmiotu udostępniającego zasoby; </w:t>
      </w:r>
    </w:p>
    <w:p w14:paraId="5688DE0D"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sposób i okres udostępnienia Wykonawcy i wykorzystania przez niego zasobów podmiotu udostępniającego te zasoby przy wykonywaniu zamówienia; </w:t>
      </w:r>
    </w:p>
    <w:p w14:paraId="5BBB86CA" w14:textId="77777777" w:rsidR="009B09A5" w:rsidRPr="009D538D" w:rsidRDefault="009B09A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442EED11" w14:textId="3D3E04FE" w:rsidR="009D538D" w:rsidRDefault="009D538D" w:rsidP="00CC124D">
      <w:pPr>
        <w:spacing w:after="0" w:line="240" w:lineRule="auto"/>
        <w:rPr>
          <w:rFonts w:asciiTheme="majorHAnsi" w:hAnsiTheme="majorHAnsi" w:cstheme="majorHAnsi"/>
          <w:color w:val="262626" w:themeColor="text1" w:themeTint="D9"/>
          <w:sz w:val="20"/>
          <w:szCs w:val="20"/>
        </w:rPr>
      </w:pPr>
    </w:p>
    <w:p w14:paraId="0F525BF1" w14:textId="659DF3F5" w:rsidR="00092963" w:rsidRDefault="00092963" w:rsidP="00CC124D">
      <w:pPr>
        <w:spacing w:after="0" w:line="240" w:lineRule="auto"/>
        <w:rPr>
          <w:rFonts w:asciiTheme="majorHAnsi" w:hAnsiTheme="majorHAnsi" w:cstheme="majorHAnsi"/>
          <w:color w:val="262626" w:themeColor="text1" w:themeTint="D9"/>
          <w:sz w:val="20"/>
          <w:szCs w:val="20"/>
        </w:rPr>
      </w:pPr>
    </w:p>
    <w:p w14:paraId="77A4DBD0" w14:textId="0A91A44A" w:rsidR="00092963" w:rsidRDefault="00092963" w:rsidP="00CC124D">
      <w:pPr>
        <w:spacing w:after="0" w:line="240" w:lineRule="auto"/>
        <w:rPr>
          <w:rFonts w:asciiTheme="majorHAnsi" w:hAnsiTheme="majorHAnsi" w:cstheme="majorHAnsi"/>
          <w:color w:val="262626" w:themeColor="text1" w:themeTint="D9"/>
          <w:sz w:val="20"/>
          <w:szCs w:val="20"/>
        </w:rPr>
      </w:pPr>
    </w:p>
    <w:p w14:paraId="105869C0" w14:textId="77777777" w:rsidR="00092963" w:rsidRPr="009D538D" w:rsidRDefault="00092963" w:rsidP="00CC124D">
      <w:pPr>
        <w:spacing w:after="0" w:line="240" w:lineRule="auto"/>
        <w:rPr>
          <w:rFonts w:asciiTheme="majorHAnsi" w:hAnsiTheme="majorHAnsi" w:cstheme="majorHAnsi"/>
          <w:color w:val="262626" w:themeColor="text1" w:themeTint="D9"/>
          <w:sz w:val="20"/>
          <w:szCs w:val="20"/>
        </w:rPr>
      </w:pPr>
    </w:p>
    <w:p w14:paraId="57497E6A" w14:textId="77777777"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0717EBE5" w14:textId="1597E1FC"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Zobowiązanie musi być złożone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2C2A5269" w14:textId="7997A2D8" w:rsidR="006D3D6A" w:rsidRPr="009D538D" w:rsidRDefault="00756A4E" w:rsidP="00187782">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c</w:t>
      </w:r>
      <w:r w:rsidR="006755A4"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zastrzeżenie tajemnicy przedsiębiorstwa –</w:t>
      </w:r>
      <w:r w:rsidR="006D3D6A" w:rsidRPr="009D538D">
        <w:rPr>
          <w:rFonts w:asciiTheme="majorHAnsi" w:hAnsiTheme="majorHAnsi" w:cstheme="majorHAnsi"/>
          <w:color w:val="262626" w:themeColor="text1" w:themeTint="D9"/>
          <w:sz w:val="20"/>
          <w:szCs w:val="20"/>
        </w:rPr>
        <w:t xml:space="preserve">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p>
    <w:p w14:paraId="2D206E60" w14:textId="77777777" w:rsidR="00C40637" w:rsidRPr="009D538D" w:rsidRDefault="00C40637" w:rsidP="00187782">
      <w:pPr>
        <w:spacing w:after="0" w:line="240" w:lineRule="auto"/>
        <w:jc w:val="both"/>
        <w:rPr>
          <w:rFonts w:asciiTheme="majorHAnsi" w:hAnsiTheme="majorHAnsi" w:cstheme="majorHAnsi"/>
          <w:color w:val="262626" w:themeColor="text1" w:themeTint="D9"/>
          <w:sz w:val="20"/>
          <w:szCs w:val="20"/>
        </w:rPr>
      </w:pPr>
    </w:p>
    <w:p w14:paraId="4AE1CA74" w14:textId="77777777"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5320A339"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2622AECE" w14:textId="77777777" w:rsidR="00323F73" w:rsidRPr="009D538D" w:rsidRDefault="00323F73" w:rsidP="00187782">
      <w:pPr>
        <w:spacing w:after="0" w:line="240" w:lineRule="auto"/>
        <w:jc w:val="both"/>
        <w:rPr>
          <w:rFonts w:asciiTheme="majorHAnsi" w:hAnsiTheme="majorHAnsi" w:cstheme="majorHAnsi"/>
          <w:color w:val="262626" w:themeColor="text1" w:themeTint="D9"/>
          <w:sz w:val="20"/>
          <w:szCs w:val="20"/>
        </w:rPr>
      </w:pPr>
    </w:p>
    <w:p w14:paraId="1B98DA4C" w14:textId="5DA1A048" w:rsidR="006D3D6A" w:rsidRPr="009D538D" w:rsidRDefault="00756A4E" w:rsidP="00187782">
      <w:pPr>
        <w:spacing w:after="0" w:line="240" w:lineRule="auto"/>
        <w:jc w:val="both"/>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d</w:t>
      </w:r>
      <w:r w:rsidR="006755A4"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oświadczenie wykonawców wspólnie ubiegających się o udzielenie zamówienia</w:t>
      </w:r>
      <w:r w:rsidR="00323F73" w:rsidRPr="009D538D">
        <w:rPr>
          <w:rFonts w:asciiTheme="majorHAnsi" w:hAnsiTheme="majorHAnsi" w:cstheme="majorHAnsi"/>
          <w:b/>
          <w:bCs/>
          <w:color w:val="262626" w:themeColor="text1" w:themeTint="D9"/>
          <w:sz w:val="20"/>
          <w:szCs w:val="20"/>
        </w:rPr>
        <w:t xml:space="preserve"> (wzór – załącznik nr 10)</w:t>
      </w:r>
      <w:r w:rsidR="00187782" w:rsidRPr="009D538D">
        <w:rPr>
          <w:rFonts w:asciiTheme="majorHAnsi" w:hAnsiTheme="majorHAnsi" w:cstheme="majorHAnsi"/>
          <w:b/>
          <w:bCs/>
          <w:color w:val="262626" w:themeColor="text1" w:themeTint="D9"/>
          <w:sz w:val="20"/>
          <w:szCs w:val="20"/>
        </w:rPr>
        <w:t xml:space="preserve"> </w:t>
      </w:r>
    </w:p>
    <w:p w14:paraId="51FB57B2" w14:textId="77777777" w:rsidR="006D3D6A" w:rsidRPr="009D538D" w:rsidRDefault="006755A4"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2E22D5D4" w14:textId="28652BE0" w:rsidR="00343600" w:rsidRDefault="006755A4"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0971F093" w14:textId="77777777"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7326E09C"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7FE58737" w14:textId="77777777" w:rsidR="0062164B" w:rsidRPr="009D538D" w:rsidRDefault="0062164B" w:rsidP="00CC124D">
      <w:pPr>
        <w:spacing w:after="0" w:line="240" w:lineRule="auto"/>
        <w:rPr>
          <w:rFonts w:asciiTheme="majorHAnsi" w:hAnsiTheme="majorHAnsi" w:cstheme="majorHAnsi"/>
          <w:color w:val="262626" w:themeColor="text1" w:themeTint="D9"/>
          <w:sz w:val="20"/>
          <w:szCs w:val="20"/>
        </w:rPr>
      </w:pPr>
    </w:p>
    <w:p w14:paraId="5D0E8E16" w14:textId="77777777" w:rsidR="006E1508" w:rsidRPr="009D538D" w:rsidRDefault="006E1508"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126DBFBB" w14:textId="77777777" w:rsidR="006D3D6A" w:rsidRPr="009D538D" w:rsidRDefault="006755A4" w:rsidP="00CC124D">
      <w:pPr>
        <w:shd w:val="clear" w:color="auto" w:fill="F2F2F2"/>
        <w:spacing w:after="0" w:line="240" w:lineRule="auto"/>
        <w:jc w:val="center"/>
        <w:rPr>
          <w:rFonts w:asciiTheme="majorHAnsi" w:hAnsiTheme="majorHAnsi" w:cstheme="majorHAnsi"/>
          <w:b/>
          <w:bCs/>
          <w:color w:val="C00000"/>
          <w:sz w:val="20"/>
          <w:szCs w:val="20"/>
        </w:rPr>
      </w:pPr>
      <w:r w:rsidRPr="009D538D">
        <w:rPr>
          <w:rFonts w:asciiTheme="majorHAnsi" w:hAnsiTheme="majorHAnsi" w:cstheme="majorHAnsi"/>
          <w:b/>
          <w:bCs/>
          <w:color w:val="C00000"/>
          <w:sz w:val="20"/>
          <w:szCs w:val="20"/>
        </w:rPr>
        <w:t xml:space="preserve">9.2/ </w:t>
      </w:r>
      <w:r w:rsidR="006D3D6A" w:rsidRPr="009D538D">
        <w:rPr>
          <w:rFonts w:asciiTheme="majorHAnsi" w:hAnsiTheme="majorHAnsi" w:cstheme="majorHAnsi"/>
          <w:b/>
          <w:bCs/>
          <w:color w:val="C00000"/>
          <w:sz w:val="20"/>
          <w:szCs w:val="20"/>
        </w:rPr>
        <w:t>DOKUMENTY SKŁADANE NA WEZWANIE - PODMIOTOWE ŚRODKI DOWODOWE</w:t>
      </w:r>
    </w:p>
    <w:p w14:paraId="17612554" w14:textId="77777777" w:rsidR="006E1508" w:rsidRPr="009D538D" w:rsidRDefault="006E1508"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04E1CA6E" w14:textId="77777777" w:rsidR="006D3D6A" w:rsidRPr="009D538D" w:rsidRDefault="006D3D6A" w:rsidP="00AD2DB9">
      <w:pPr>
        <w:spacing w:after="0" w:line="240" w:lineRule="auto"/>
        <w:jc w:val="both"/>
        <w:rPr>
          <w:rFonts w:asciiTheme="majorHAnsi" w:hAnsiTheme="majorHAnsi" w:cstheme="majorHAnsi"/>
          <w:color w:val="262626" w:themeColor="text1" w:themeTint="D9"/>
          <w:sz w:val="20"/>
          <w:szCs w:val="20"/>
        </w:rPr>
      </w:pPr>
    </w:p>
    <w:p w14:paraId="651F994D" w14:textId="77777777" w:rsidR="006D3D6A" w:rsidRPr="009D538D" w:rsidRDefault="006D3D6A" w:rsidP="00AD2DB9">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Zgodnie z art. 274 ust. 1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xml:space="preserve">, zamawiający przed wyborem najkorzystniejszej oferty wezwie wykonawcę, którego oferta została najwyżej oceniona, do złożenia w wyznaczonym terminie, </w:t>
      </w:r>
      <w:r w:rsidRPr="009D538D">
        <w:rPr>
          <w:rFonts w:asciiTheme="majorHAnsi" w:hAnsiTheme="majorHAnsi" w:cstheme="majorHAnsi"/>
          <w:b/>
          <w:bCs/>
          <w:color w:val="262626" w:themeColor="text1" w:themeTint="D9"/>
          <w:sz w:val="20"/>
          <w:szCs w:val="20"/>
          <w:u w:val="single"/>
        </w:rPr>
        <w:t>nie krótszym niż 5 dni</w:t>
      </w:r>
      <w:r w:rsidRPr="009D538D">
        <w:rPr>
          <w:rFonts w:asciiTheme="majorHAnsi" w:hAnsiTheme="majorHAnsi" w:cstheme="majorHAnsi"/>
          <w:color w:val="262626" w:themeColor="text1" w:themeTint="D9"/>
          <w:sz w:val="20"/>
          <w:szCs w:val="20"/>
          <w:u w:val="single"/>
        </w:rPr>
        <w:t>,</w:t>
      </w:r>
      <w:r w:rsidRPr="009D538D">
        <w:rPr>
          <w:rFonts w:asciiTheme="majorHAnsi" w:hAnsiTheme="majorHAnsi" w:cstheme="majorHAnsi"/>
          <w:color w:val="262626" w:themeColor="text1" w:themeTint="D9"/>
          <w:sz w:val="20"/>
          <w:szCs w:val="20"/>
        </w:rPr>
        <w:t xml:space="preserve"> aktualnych na dzień złożenia, następujących podmiotowych środków dowodowych:</w:t>
      </w:r>
    </w:p>
    <w:p w14:paraId="7D61FADC" w14:textId="0B846C1A" w:rsidR="00756A4E" w:rsidRDefault="00756A4E" w:rsidP="00CC124D">
      <w:pPr>
        <w:spacing w:after="0" w:line="240" w:lineRule="auto"/>
        <w:rPr>
          <w:rFonts w:asciiTheme="majorHAnsi" w:hAnsiTheme="majorHAnsi" w:cstheme="majorHAnsi"/>
          <w:color w:val="262626" w:themeColor="text1" w:themeTint="D9"/>
          <w:sz w:val="20"/>
          <w:szCs w:val="20"/>
        </w:rPr>
      </w:pPr>
    </w:p>
    <w:p w14:paraId="776EDC54" w14:textId="77777777" w:rsidR="004C32D2" w:rsidRPr="00915255" w:rsidRDefault="004C32D2" w:rsidP="004C32D2">
      <w:pPr>
        <w:spacing w:after="0" w:line="240" w:lineRule="auto"/>
        <w:rPr>
          <w:rFonts w:ascii="Calibri Light" w:hAnsi="Calibri Light" w:cs="Calibri Light"/>
          <w:b/>
          <w:bCs/>
          <w:sz w:val="20"/>
          <w:szCs w:val="20"/>
          <w:u w:val="single"/>
        </w:rPr>
      </w:pPr>
      <w:r>
        <w:rPr>
          <w:rFonts w:ascii="Calibri Light" w:hAnsi="Calibri Light" w:cs="Calibri Light"/>
          <w:b/>
          <w:bCs/>
          <w:sz w:val="20"/>
          <w:szCs w:val="20"/>
          <w:u w:val="single"/>
        </w:rPr>
        <w:t>9.2.1/</w:t>
      </w:r>
      <w:r w:rsidRPr="00915255">
        <w:rPr>
          <w:rFonts w:ascii="Calibri Light" w:hAnsi="Calibri Light" w:cs="Calibri Light"/>
          <w:b/>
          <w:bCs/>
          <w:sz w:val="20"/>
          <w:szCs w:val="20"/>
          <w:u w:val="single"/>
        </w:rPr>
        <w:t xml:space="preserve"> potwierdzających brak podstaw wykluczenia:</w:t>
      </w:r>
    </w:p>
    <w:p w14:paraId="73077813" w14:textId="77777777" w:rsidR="004C32D2" w:rsidRPr="0066438F" w:rsidRDefault="004C32D2" w:rsidP="004C32D2">
      <w:pPr>
        <w:spacing w:after="0" w:line="240" w:lineRule="auto"/>
        <w:rPr>
          <w:rFonts w:ascii="Calibri Light" w:hAnsi="Calibri Light" w:cs="Calibri Light"/>
          <w:sz w:val="20"/>
          <w:szCs w:val="20"/>
        </w:rPr>
      </w:pPr>
    </w:p>
    <w:p w14:paraId="7174CB80" w14:textId="77777777" w:rsidR="00AE65FD" w:rsidRDefault="00AE65FD" w:rsidP="00AE65FD">
      <w:pPr>
        <w:autoSpaceDE w:val="0"/>
        <w:autoSpaceDN w:val="0"/>
        <w:adjustRightInd w:val="0"/>
        <w:spacing w:after="0" w:line="240" w:lineRule="auto"/>
        <w:jc w:val="both"/>
        <w:rPr>
          <w:rFonts w:ascii="Calibri Light" w:hAnsi="Calibri Light" w:cs="Cambria"/>
          <w:sz w:val="20"/>
          <w:szCs w:val="20"/>
        </w:rPr>
      </w:pPr>
      <w:r>
        <w:rPr>
          <w:rFonts w:ascii="Calibri Light" w:hAnsi="Calibri Light"/>
          <w:b/>
          <w:bCs/>
          <w:sz w:val="20"/>
          <w:szCs w:val="20"/>
        </w:rPr>
        <w:t xml:space="preserve">a) odpisu lub informacji </w:t>
      </w:r>
      <w:r>
        <w:rPr>
          <w:rFonts w:ascii="Calibri Light" w:hAnsi="Calibri Light" w:cs="Cambria"/>
          <w:sz w:val="20"/>
          <w:szCs w:val="20"/>
        </w:rPr>
        <w:t xml:space="preserve">z Krajowego Rejestru Sądowego lub z Centralnej Ewidencji i Informacji o Działalności Gospodarczej, w zakresie art. 109 ust. 1 pkt 4 ustawy </w:t>
      </w:r>
      <w:proofErr w:type="spellStart"/>
      <w:r>
        <w:rPr>
          <w:rFonts w:ascii="Calibri Light" w:hAnsi="Calibri Light" w:cs="Cambria"/>
          <w:sz w:val="20"/>
          <w:szCs w:val="20"/>
        </w:rPr>
        <w:t>Pzp</w:t>
      </w:r>
      <w:proofErr w:type="spellEnd"/>
      <w:r>
        <w:rPr>
          <w:rFonts w:ascii="Calibri Light" w:hAnsi="Calibri Light" w:cs="Cambria"/>
          <w:sz w:val="20"/>
          <w:szCs w:val="20"/>
        </w:rPr>
        <w:t xml:space="preserve">, sporządzonych nie wcześniej niż 3 miesiące przed jej złożeniem, jeżeli odrębne przepisy wymagają wpisu do rejestru lub ewidencji; </w:t>
      </w:r>
    </w:p>
    <w:p w14:paraId="28AFD700" w14:textId="77777777" w:rsidR="00AE65FD" w:rsidRDefault="00AE65FD" w:rsidP="00AE65FD">
      <w:pPr>
        <w:autoSpaceDE w:val="0"/>
        <w:autoSpaceDN w:val="0"/>
        <w:adjustRightInd w:val="0"/>
        <w:spacing w:after="0" w:line="240" w:lineRule="auto"/>
        <w:jc w:val="both"/>
        <w:rPr>
          <w:rFonts w:ascii="Calibri Light" w:hAnsi="Calibri Light" w:cs="Cambria"/>
          <w:sz w:val="20"/>
          <w:szCs w:val="20"/>
        </w:rPr>
      </w:pPr>
      <w:r>
        <w:rPr>
          <w:rFonts w:ascii="Calibri Light" w:hAnsi="Calibri Light" w:cs="Cambria"/>
          <w:i/>
          <w:iCs/>
          <w:sz w:val="20"/>
          <w:szCs w:val="20"/>
        </w:rPr>
        <w:t xml:space="preserve">W przypadku składania oferty wspólnej ww. dokument składa każdy z Wykonawców składających ofertę wspólną. </w:t>
      </w:r>
    </w:p>
    <w:p w14:paraId="7CD7EB3F" w14:textId="77777777" w:rsidR="00AE65FD" w:rsidRDefault="00AE65FD" w:rsidP="00AE65FD">
      <w:pPr>
        <w:spacing w:after="0" w:line="240" w:lineRule="auto"/>
        <w:jc w:val="both"/>
        <w:rPr>
          <w:rFonts w:ascii="Calibri Light" w:hAnsi="Calibri Light" w:cs="Calibri Light"/>
          <w:sz w:val="20"/>
          <w:szCs w:val="20"/>
        </w:rPr>
      </w:pPr>
    </w:p>
    <w:p w14:paraId="0268BE56" w14:textId="77777777" w:rsidR="00AE65FD" w:rsidRDefault="00AE65FD" w:rsidP="00AE65FD">
      <w:pPr>
        <w:spacing w:after="0" w:line="240" w:lineRule="auto"/>
        <w:ind w:left="426"/>
        <w:jc w:val="both"/>
        <w:rPr>
          <w:rFonts w:ascii="Calibri Light" w:hAnsi="Calibri Light" w:cs="Calibri Light"/>
          <w:sz w:val="20"/>
          <w:szCs w:val="20"/>
        </w:rPr>
      </w:pPr>
      <w:r>
        <w:rPr>
          <w:rFonts w:ascii="Calibri Light" w:hAnsi="Calibri Light" w:cs="Calibri Light"/>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075A92D5" w14:textId="77777777" w:rsidR="00AE65FD" w:rsidRDefault="00AE65FD" w:rsidP="00AE65FD">
      <w:pPr>
        <w:autoSpaceDE w:val="0"/>
        <w:autoSpaceDN w:val="0"/>
        <w:adjustRightInd w:val="0"/>
        <w:spacing w:after="0" w:line="240" w:lineRule="auto"/>
        <w:jc w:val="both"/>
        <w:rPr>
          <w:rFonts w:ascii="Calibri Light" w:hAnsi="Calibri Light" w:cs="Cambria"/>
          <w:b/>
          <w:bCs/>
          <w:sz w:val="20"/>
          <w:szCs w:val="20"/>
        </w:rPr>
      </w:pPr>
    </w:p>
    <w:p w14:paraId="2AA6EEC5" w14:textId="77777777" w:rsidR="00AE65FD" w:rsidRDefault="00AE65FD" w:rsidP="00AE65FD">
      <w:pPr>
        <w:autoSpaceDE w:val="0"/>
        <w:autoSpaceDN w:val="0"/>
        <w:adjustRightInd w:val="0"/>
        <w:spacing w:after="0" w:line="240" w:lineRule="auto"/>
        <w:jc w:val="both"/>
        <w:rPr>
          <w:rFonts w:ascii="Calibri Light" w:hAnsi="Calibri Light" w:cs="Cambria"/>
          <w:b/>
          <w:bCs/>
          <w:sz w:val="20"/>
          <w:szCs w:val="20"/>
        </w:rPr>
      </w:pPr>
      <w:r>
        <w:rPr>
          <w:rFonts w:ascii="Calibri Light" w:hAnsi="Calibri Light" w:cs="Cambria"/>
          <w:b/>
          <w:bCs/>
          <w:sz w:val="20"/>
          <w:szCs w:val="20"/>
        </w:rPr>
        <w:lastRenderedPageBreak/>
        <w:t xml:space="preserve">b) oświadczenia Wykonawcy </w:t>
      </w:r>
      <w:r>
        <w:rPr>
          <w:rFonts w:ascii="Calibri Light" w:hAnsi="Calibri Light" w:cs="Cambria"/>
          <w:sz w:val="20"/>
          <w:szCs w:val="20"/>
        </w:rPr>
        <w:t xml:space="preserve">w zakresie art. 108 ust. 1 pkt. 5 ustawy </w:t>
      </w:r>
      <w:proofErr w:type="spellStart"/>
      <w:r>
        <w:rPr>
          <w:rFonts w:ascii="Calibri Light" w:hAnsi="Calibri Light" w:cs="Cambria"/>
          <w:sz w:val="20"/>
          <w:szCs w:val="20"/>
        </w:rPr>
        <w:t>Pzp</w:t>
      </w:r>
      <w:proofErr w:type="spellEnd"/>
      <w:r>
        <w:rPr>
          <w:rFonts w:ascii="Calibri Light" w:hAnsi="Calibri Light" w:cs="Cambria"/>
          <w:sz w:val="20"/>
          <w:szCs w:val="20"/>
        </w:rPr>
        <w:t xml:space="preserve"> o braku przynależności do tej samej grupy kapitałowej w rozumieniu ustawy z dnia 16.02.2007 r. o ochronie konkurencji i konsumentów (</w:t>
      </w:r>
      <w:proofErr w:type="spellStart"/>
      <w:r>
        <w:rPr>
          <w:rFonts w:ascii="Calibri Light" w:hAnsi="Calibri Light" w:cs="Cambria"/>
          <w:sz w:val="20"/>
          <w:szCs w:val="20"/>
        </w:rPr>
        <w:t>t.j</w:t>
      </w:r>
      <w:proofErr w:type="spellEnd"/>
      <w:r>
        <w:rPr>
          <w:rFonts w:ascii="Calibri Light" w:hAnsi="Calibri Light" w:cs="Cambria"/>
          <w:sz w:val="20"/>
          <w:szCs w:val="20"/>
        </w:rPr>
        <w:t xml:space="preserve">. Dz.U. z 2021 poz.275) z innym Wykonawcą, który złożył odrębną ofertę, ofertę częściową lub wniosek o dopuszczenie do udziału w postępowaniu albo oświadczenia o przynależności </w:t>
      </w:r>
      <w:r>
        <w:rPr>
          <w:rFonts w:ascii="Calibri Light" w:hAnsi="Calibri Light"/>
          <w:sz w:val="20"/>
          <w:szCs w:val="20"/>
        </w:rPr>
        <w:t xml:space="preserve">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Pr>
          <w:rFonts w:ascii="Calibri Light" w:hAnsi="Calibri Light" w:cs="Cambria"/>
          <w:b/>
          <w:bCs/>
          <w:sz w:val="20"/>
          <w:szCs w:val="20"/>
        </w:rPr>
        <w:t xml:space="preserve">załącznik nr 7 do SWZ </w:t>
      </w:r>
    </w:p>
    <w:p w14:paraId="6122CCB6" w14:textId="77777777" w:rsidR="00AE65FD" w:rsidRDefault="00AE65FD" w:rsidP="00AE65FD">
      <w:pPr>
        <w:autoSpaceDE w:val="0"/>
        <w:autoSpaceDN w:val="0"/>
        <w:adjustRightInd w:val="0"/>
        <w:spacing w:after="0" w:line="240" w:lineRule="auto"/>
        <w:rPr>
          <w:rFonts w:ascii="Cambria" w:hAnsi="Cambria" w:cs="Cambria"/>
          <w:color w:val="7030A0"/>
          <w:sz w:val="24"/>
          <w:szCs w:val="24"/>
        </w:rPr>
      </w:pPr>
    </w:p>
    <w:p w14:paraId="0F145775" w14:textId="77777777" w:rsidR="00AE65FD" w:rsidRDefault="00AE65FD" w:rsidP="00AE65FD">
      <w:pPr>
        <w:autoSpaceDE w:val="0"/>
        <w:autoSpaceDN w:val="0"/>
        <w:adjustRightInd w:val="0"/>
        <w:spacing w:after="0" w:line="240" w:lineRule="auto"/>
        <w:ind w:left="567"/>
        <w:jc w:val="both"/>
        <w:rPr>
          <w:rFonts w:ascii="Calibri Light" w:hAnsi="Calibri Light"/>
          <w:color w:val="262626" w:themeColor="text1" w:themeTint="D9"/>
          <w:sz w:val="20"/>
          <w:szCs w:val="20"/>
        </w:rPr>
      </w:pPr>
      <w:r>
        <w:rPr>
          <w:rFonts w:ascii="Calibri Light" w:hAnsi="Calibri Light"/>
          <w:color w:val="262626" w:themeColor="text1" w:themeTint="D9"/>
          <w:sz w:val="20"/>
          <w:szCs w:val="20"/>
        </w:rPr>
        <w:t xml:space="preserve">UWAGA: (dotyczy wszystkich dokumentów na potwierdzenie braku podstaw wykluczenia): </w:t>
      </w:r>
    </w:p>
    <w:p w14:paraId="1A6BE837" w14:textId="77777777" w:rsidR="00AE65FD" w:rsidRDefault="00AE65FD" w:rsidP="00AE65FD">
      <w:pPr>
        <w:spacing w:after="0" w:line="240" w:lineRule="auto"/>
        <w:ind w:left="567"/>
        <w:jc w:val="both"/>
        <w:rPr>
          <w:rFonts w:ascii="Calibri Light" w:hAnsi="Calibri Light"/>
          <w:color w:val="262626" w:themeColor="text1" w:themeTint="D9"/>
          <w:sz w:val="20"/>
          <w:szCs w:val="20"/>
        </w:rPr>
      </w:pPr>
      <w:r>
        <w:rPr>
          <w:rFonts w:ascii="Calibri Light" w:hAnsi="Calibri Light"/>
          <w:color w:val="262626" w:themeColor="text1" w:themeTint="D9"/>
          <w:sz w:val="20"/>
          <w:szCs w:val="20"/>
        </w:rPr>
        <w:t>W przypadku Wykonawców wspólnie składających ofertę dokumenty, o których mowa w ust. 9.2.1/ pkt a) – b), zobowiązany jest złożyć każdy z Wykonawców wspólnie składających ofertę.</w:t>
      </w:r>
    </w:p>
    <w:p w14:paraId="7CD134B9" w14:textId="77777777" w:rsidR="004C32D2" w:rsidRPr="00BC2D78" w:rsidRDefault="004C32D2" w:rsidP="004C32D2">
      <w:pPr>
        <w:spacing w:after="0" w:line="240" w:lineRule="auto"/>
        <w:rPr>
          <w:rFonts w:ascii="Cambria" w:hAnsi="Cambria"/>
          <w:sz w:val="20"/>
          <w:szCs w:val="20"/>
        </w:rPr>
      </w:pPr>
    </w:p>
    <w:p w14:paraId="65E461C1" w14:textId="1F6A11D2" w:rsidR="00C40637" w:rsidRPr="00C40637" w:rsidRDefault="004C32D2" w:rsidP="00C40637">
      <w:pPr>
        <w:spacing w:after="0" w:line="240" w:lineRule="auto"/>
        <w:rPr>
          <w:rFonts w:asciiTheme="majorHAnsi" w:hAnsiTheme="majorHAnsi" w:cstheme="majorHAnsi"/>
          <w:b/>
          <w:bCs/>
          <w:color w:val="262626" w:themeColor="text1" w:themeTint="D9"/>
          <w:sz w:val="20"/>
          <w:szCs w:val="20"/>
          <w:u w:val="single"/>
        </w:rPr>
      </w:pPr>
      <w:bookmarkStart w:id="7" w:name="_Hlk85014864"/>
      <w:r>
        <w:rPr>
          <w:rFonts w:ascii="Calibri Light" w:hAnsi="Calibri Light" w:cs="Calibri Light"/>
          <w:b/>
          <w:bCs/>
          <w:sz w:val="20"/>
          <w:szCs w:val="20"/>
          <w:u w:val="single"/>
        </w:rPr>
        <w:t>9.2.</w:t>
      </w:r>
      <w:r w:rsidRPr="00915255">
        <w:rPr>
          <w:rFonts w:ascii="Calibri Light" w:hAnsi="Calibri Light" w:cs="Calibri Light"/>
          <w:b/>
          <w:bCs/>
          <w:sz w:val="20"/>
          <w:szCs w:val="20"/>
          <w:u w:val="single"/>
        </w:rPr>
        <w:t>2</w:t>
      </w:r>
      <w:r>
        <w:rPr>
          <w:rFonts w:ascii="Calibri Light" w:hAnsi="Calibri Light" w:cs="Calibri Light"/>
          <w:b/>
          <w:bCs/>
          <w:sz w:val="20"/>
          <w:szCs w:val="20"/>
          <w:u w:val="single"/>
        </w:rPr>
        <w:t>/</w:t>
      </w:r>
      <w:r w:rsidRPr="00915255">
        <w:rPr>
          <w:rFonts w:ascii="Calibri Light" w:hAnsi="Calibri Light" w:cs="Calibri Light"/>
          <w:b/>
          <w:bCs/>
          <w:sz w:val="20"/>
          <w:szCs w:val="20"/>
          <w:u w:val="single"/>
        </w:rPr>
        <w:t xml:space="preserve"> potwierdzających spełnianie warunków udziału w postępowaniu </w:t>
      </w:r>
      <w:r w:rsidRPr="00C40637">
        <w:rPr>
          <w:rFonts w:ascii="Calibri Light" w:hAnsi="Calibri Light" w:cs="Calibri Light"/>
          <w:b/>
          <w:bCs/>
          <w:sz w:val="20"/>
          <w:szCs w:val="20"/>
          <w:u w:val="single"/>
        </w:rPr>
        <w:t xml:space="preserve">dotyczących </w:t>
      </w:r>
      <w:r w:rsidR="00C40637" w:rsidRPr="00C40637">
        <w:rPr>
          <w:rFonts w:asciiTheme="majorHAnsi" w:hAnsiTheme="majorHAnsi" w:cstheme="majorHAnsi"/>
          <w:b/>
          <w:bCs/>
          <w:color w:val="262626" w:themeColor="text1" w:themeTint="D9"/>
          <w:sz w:val="20"/>
          <w:szCs w:val="20"/>
          <w:u w:val="single"/>
        </w:rPr>
        <w:t>uprawnień do prowadzenia określonej działalności gospodarczej lub zawodowej, o ile wynika to z odrębnych przepisów:</w:t>
      </w:r>
    </w:p>
    <w:p w14:paraId="2B4C1EDA" w14:textId="77777777" w:rsidR="00C40637" w:rsidRDefault="00C40637" w:rsidP="00C40637">
      <w:pPr>
        <w:pStyle w:val="Default"/>
        <w:spacing w:after="0" w:line="240" w:lineRule="auto"/>
        <w:rPr>
          <w:rFonts w:ascii="Calibri Light" w:eastAsia="Calibri" w:hAnsi="Calibri Light" w:cs="Calibri Light"/>
          <w:bCs/>
          <w:color w:val="auto"/>
          <w:sz w:val="20"/>
          <w:szCs w:val="20"/>
        </w:rPr>
      </w:pPr>
    </w:p>
    <w:bookmarkEnd w:id="7"/>
    <w:p w14:paraId="652310FD" w14:textId="77777777" w:rsidR="00630CBA" w:rsidRPr="00630CBA" w:rsidRDefault="00630CBA" w:rsidP="00630CBA">
      <w:pPr>
        <w:suppressAutoHyphens/>
        <w:autoSpaceDE w:val="0"/>
        <w:spacing w:after="0" w:line="240" w:lineRule="auto"/>
        <w:ind w:left="426"/>
        <w:jc w:val="both"/>
        <w:rPr>
          <w:rFonts w:ascii="Calibri Light" w:eastAsia="Times New Roman" w:hAnsi="Calibri Light" w:cs="Calibri Light"/>
          <w:iCs/>
          <w:color w:val="002060"/>
          <w:sz w:val="20"/>
          <w:szCs w:val="20"/>
          <w:u w:val="single"/>
          <w:lang w:eastAsia="ar-SA"/>
        </w:rPr>
      </w:pPr>
      <w:r w:rsidRPr="00630CBA">
        <w:rPr>
          <w:rFonts w:ascii="Calibri Light" w:eastAsia="Times New Roman" w:hAnsi="Calibri Light" w:cs="Calibri Light"/>
          <w:iCs/>
          <w:color w:val="002060"/>
          <w:sz w:val="20"/>
          <w:szCs w:val="20"/>
          <w:u w:val="single"/>
          <w:lang w:eastAsia="ar-SA"/>
        </w:rPr>
        <w:t xml:space="preserve">Zamawiający nie wymaga z zakresu tego warunku żadnych dokumentów. </w:t>
      </w:r>
    </w:p>
    <w:p w14:paraId="57B35615" w14:textId="77777777" w:rsidR="00D551AA" w:rsidRDefault="00D551AA" w:rsidP="004C32D2">
      <w:pPr>
        <w:spacing w:after="0" w:line="240" w:lineRule="auto"/>
        <w:jc w:val="both"/>
        <w:rPr>
          <w:rFonts w:ascii="Calibri Light" w:hAnsi="Calibri Light" w:cs="Calibri Light"/>
          <w:b/>
          <w:bCs/>
          <w:sz w:val="20"/>
          <w:szCs w:val="20"/>
          <w:u w:val="single"/>
        </w:rPr>
      </w:pPr>
    </w:p>
    <w:p w14:paraId="3F4DC5DC" w14:textId="3FE16134" w:rsidR="004C32D2" w:rsidRPr="00915255" w:rsidRDefault="004C32D2" w:rsidP="004C32D2">
      <w:pPr>
        <w:spacing w:after="0" w:line="240" w:lineRule="auto"/>
        <w:jc w:val="both"/>
        <w:rPr>
          <w:rFonts w:ascii="Calibri Light" w:hAnsi="Calibri Light" w:cs="Calibri Light"/>
          <w:b/>
          <w:bCs/>
          <w:sz w:val="20"/>
          <w:szCs w:val="20"/>
          <w:u w:val="single"/>
        </w:rPr>
      </w:pPr>
      <w:r>
        <w:rPr>
          <w:rFonts w:ascii="Calibri Light" w:hAnsi="Calibri Light" w:cs="Calibri Light"/>
          <w:b/>
          <w:bCs/>
          <w:sz w:val="20"/>
          <w:szCs w:val="20"/>
          <w:u w:val="single"/>
        </w:rPr>
        <w:t>9.2.3/</w:t>
      </w:r>
      <w:r w:rsidRPr="00915255">
        <w:rPr>
          <w:rFonts w:ascii="Calibri Light" w:hAnsi="Calibri Light" w:cs="Calibri Light"/>
          <w:b/>
          <w:bCs/>
          <w:sz w:val="20"/>
          <w:szCs w:val="20"/>
          <w:u w:val="single"/>
        </w:rPr>
        <w:t xml:space="preserve"> potwierdzających spełnianie warunków udziału w postępowaniu dotyczących zdolności technicznej lub zawodowej (doświadczenie, kwalifikacje zawodowe kadry technicznej):</w:t>
      </w:r>
    </w:p>
    <w:p w14:paraId="25AC69BB" w14:textId="77777777" w:rsidR="004C32D2" w:rsidRPr="0066438F" w:rsidRDefault="004C32D2" w:rsidP="004C32D2">
      <w:pPr>
        <w:spacing w:after="0" w:line="240" w:lineRule="auto"/>
        <w:jc w:val="both"/>
        <w:rPr>
          <w:rFonts w:ascii="Calibri Light" w:hAnsi="Calibri Light" w:cs="Calibri Light"/>
          <w:sz w:val="20"/>
          <w:szCs w:val="20"/>
        </w:rPr>
      </w:pPr>
    </w:p>
    <w:p w14:paraId="26FEC955" w14:textId="242CA767" w:rsidR="007B3A1C" w:rsidRPr="00630CBA" w:rsidRDefault="007B3A1C" w:rsidP="00630CBA">
      <w:pPr>
        <w:pStyle w:val="Akapitzlist"/>
        <w:numPr>
          <w:ilvl w:val="1"/>
          <w:numId w:val="4"/>
        </w:numPr>
        <w:spacing w:after="0" w:line="240" w:lineRule="auto"/>
        <w:jc w:val="both"/>
        <w:rPr>
          <w:rFonts w:asciiTheme="majorHAnsi" w:hAnsiTheme="majorHAnsi" w:cstheme="majorHAnsi"/>
          <w:sz w:val="20"/>
          <w:szCs w:val="20"/>
        </w:rPr>
      </w:pPr>
      <w:r w:rsidRPr="000236BE">
        <w:rPr>
          <w:rFonts w:asciiTheme="majorHAnsi" w:hAnsiTheme="majorHAnsi" w:cstheme="majorHAnsi"/>
          <w:b/>
          <w:bCs/>
          <w:sz w:val="20"/>
          <w:szCs w:val="20"/>
        </w:rPr>
        <w:t xml:space="preserve">wykaz usług </w:t>
      </w:r>
      <w:r w:rsidRPr="000236BE">
        <w:rPr>
          <w:rFonts w:asciiTheme="majorHAnsi" w:hAnsiTheme="majorHAnsi" w:cstheme="majorHAnsi"/>
          <w:sz w:val="20"/>
          <w:szCs w:val="20"/>
        </w:rPr>
        <w:t xml:space="preserve">wykonanych,  w okresie ostatnich </w:t>
      </w:r>
      <w:r w:rsidR="00A53C45" w:rsidRPr="000236BE">
        <w:rPr>
          <w:rFonts w:asciiTheme="majorHAnsi" w:hAnsiTheme="majorHAnsi" w:cstheme="majorHAnsi"/>
          <w:sz w:val="20"/>
          <w:szCs w:val="20"/>
        </w:rPr>
        <w:t>3</w:t>
      </w:r>
      <w:r w:rsidR="00630CBA">
        <w:rPr>
          <w:rFonts w:asciiTheme="majorHAnsi" w:hAnsiTheme="majorHAnsi" w:cstheme="majorHAnsi"/>
          <w:sz w:val="20"/>
          <w:szCs w:val="20"/>
        </w:rPr>
        <w:t xml:space="preserve"> </w:t>
      </w:r>
      <w:r w:rsidRPr="00630CBA">
        <w:rPr>
          <w:rFonts w:asciiTheme="majorHAnsi" w:hAnsiTheme="majorHAnsi" w:cstheme="majorHAnsi"/>
          <w:sz w:val="20"/>
          <w:szCs w:val="20"/>
        </w:rPr>
        <w:t xml:space="preserve"> lat, a jeżeli okres prowadzenia działalności jest krótszy – w tym okresie, wraz z podaniem ich wartości, przedmiotu, dat wykonania i podmiotów, na rzecz których usługi zostały wykonane oraz </w:t>
      </w:r>
      <w:r w:rsidRPr="00630CBA">
        <w:rPr>
          <w:rFonts w:asciiTheme="majorHAnsi" w:hAnsiTheme="majorHAnsi" w:cstheme="majorHAnsi"/>
          <w:b/>
          <w:bCs/>
          <w:sz w:val="20"/>
          <w:szCs w:val="20"/>
        </w:rPr>
        <w:t xml:space="preserve">załączeniem dowodów określających, czy te usługi zostały wykonane </w:t>
      </w:r>
      <w:r w:rsidRPr="00630CBA">
        <w:rPr>
          <w:rFonts w:asciiTheme="majorHAnsi" w:hAnsiTheme="majorHAnsi" w:cstheme="majorHAnsi"/>
          <w:sz w:val="20"/>
          <w:szCs w:val="20"/>
        </w:rPr>
        <w:t>przy czym dowodami, o których mowa, są referencje bądź inne dokumenty sporządzone przez podmiot, na rzecz którego usługi zostały wykonane, a jeżeli wykonawca z przy</w:t>
      </w:r>
      <w:r w:rsidR="00086468">
        <w:rPr>
          <w:rFonts w:asciiTheme="majorHAnsi" w:hAnsiTheme="majorHAnsi" w:cstheme="majorHAnsi"/>
          <w:sz w:val="20"/>
          <w:szCs w:val="20"/>
        </w:rPr>
        <w:t xml:space="preserve"> </w:t>
      </w:r>
      <w:r w:rsidRPr="00630CBA">
        <w:rPr>
          <w:rFonts w:asciiTheme="majorHAnsi" w:hAnsiTheme="majorHAnsi" w:cstheme="majorHAnsi"/>
          <w:sz w:val="20"/>
          <w:szCs w:val="20"/>
        </w:rPr>
        <w:t>czyn niezależnych od niego nie jest w stanie uzyskać tych dokumentów – oświadczenie wykonawcy;</w:t>
      </w:r>
    </w:p>
    <w:p w14:paraId="177E8E4F" w14:textId="0281209D" w:rsidR="007B3A1C" w:rsidRPr="0063486A" w:rsidRDefault="00086468" w:rsidP="007B3A1C">
      <w:pPr>
        <w:spacing w:after="0" w:line="240" w:lineRule="auto"/>
        <w:jc w:val="both"/>
        <w:rPr>
          <w:rFonts w:ascii="Calibri Light" w:hAnsi="Calibri Light" w:cs="Calibri Light"/>
          <w:b/>
          <w:bCs/>
          <w:sz w:val="20"/>
          <w:szCs w:val="20"/>
        </w:rPr>
      </w:pPr>
      <w:r>
        <w:rPr>
          <w:rFonts w:ascii="Calibri Light" w:hAnsi="Calibri Light" w:cs="Calibri Light"/>
          <w:b/>
          <w:bCs/>
          <w:sz w:val="20"/>
          <w:szCs w:val="20"/>
        </w:rPr>
        <w:t xml:space="preserve"> </w:t>
      </w:r>
      <w:r w:rsidR="007B3A1C" w:rsidRPr="00450969">
        <w:rPr>
          <w:rFonts w:ascii="Calibri Light" w:hAnsi="Calibri Light" w:cs="Calibri Light"/>
          <w:b/>
          <w:bCs/>
          <w:sz w:val="20"/>
          <w:szCs w:val="20"/>
        </w:rPr>
        <w:t xml:space="preserve">Wzór </w:t>
      </w:r>
      <w:r w:rsidR="007B3A1C" w:rsidRPr="0063486A">
        <w:rPr>
          <w:rFonts w:ascii="Calibri Light" w:hAnsi="Calibri Light" w:cs="Calibri Light"/>
          <w:b/>
          <w:bCs/>
          <w:sz w:val="20"/>
          <w:szCs w:val="20"/>
        </w:rPr>
        <w:t>wykazu usług stanowi załącznik nr 5 do SWZ.</w:t>
      </w:r>
    </w:p>
    <w:p w14:paraId="3687438A" w14:textId="198E3333" w:rsidR="00630CBA" w:rsidRPr="00630CBA" w:rsidRDefault="00630CBA" w:rsidP="00630CBA">
      <w:pPr>
        <w:pStyle w:val="Akapitzlist"/>
        <w:spacing w:after="0" w:line="240" w:lineRule="auto"/>
        <w:ind w:left="785"/>
        <w:jc w:val="both"/>
        <w:rPr>
          <w:rFonts w:asciiTheme="majorHAnsi" w:hAnsiTheme="majorHAnsi" w:cstheme="majorHAnsi"/>
          <w:sz w:val="20"/>
          <w:szCs w:val="20"/>
        </w:rPr>
      </w:pPr>
      <w:r w:rsidRPr="0063486A">
        <w:rPr>
          <w:rFonts w:asciiTheme="majorHAnsi" w:hAnsiTheme="majorHAnsi" w:cstheme="majorHAnsi"/>
          <w:b/>
          <w:bCs/>
          <w:sz w:val="20"/>
          <w:szCs w:val="20"/>
        </w:rPr>
        <w:t>b) wykazu osób</w:t>
      </w:r>
      <w:r w:rsidRPr="0063486A">
        <w:rPr>
          <w:rFonts w:asciiTheme="majorHAnsi" w:hAnsiTheme="majorHAnsi" w:cstheme="majorHAnsi"/>
          <w:sz w:val="20"/>
          <w:szCs w:val="20"/>
        </w:rPr>
        <w:t xml:space="preserve">, skierowanych przez wykonawcę do realizacji zamówienia publicznego, w szczególności </w:t>
      </w:r>
      <w:r w:rsidR="001276C5" w:rsidRPr="0063486A">
        <w:rPr>
          <w:rFonts w:asciiTheme="majorHAnsi" w:hAnsiTheme="majorHAnsi" w:cstheme="majorHAnsi"/>
          <w:sz w:val="20"/>
          <w:szCs w:val="20"/>
        </w:rPr>
        <w:t xml:space="preserve">do </w:t>
      </w:r>
      <w:r w:rsidRPr="0063486A">
        <w:rPr>
          <w:rFonts w:asciiTheme="majorHAnsi" w:hAnsiTheme="majorHAnsi" w:cstheme="majorHAnsi"/>
          <w:sz w:val="20"/>
          <w:szCs w:val="20"/>
        </w:rPr>
        <w:t xml:space="preserve">sprawowania nadzoru nad pracownikami oraz użytkownikami lodowiska wraz z informacjami na </w:t>
      </w:r>
      <w:r w:rsidRPr="00545FA2">
        <w:rPr>
          <w:rFonts w:asciiTheme="majorHAnsi" w:hAnsiTheme="majorHAnsi" w:cstheme="majorHAnsi"/>
          <w:sz w:val="20"/>
          <w:szCs w:val="20"/>
        </w:rPr>
        <w:t>temat ich kwalifikacji</w:t>
      </w:r>
      <w:r w:rsidRPr="0063486A">
        <w:rPr>
          <w:rFonts w:asciiTheme="majorHAnsi" w:hAnsiTheme="majorHAnsi" w:cstheme="majorHAnsi"/>
          <w:strike/>
          <w:sz w:val="20"/>
          <w:szCs w:val="20"/>
        </w:rPr>
        <w:t xml:space="preserve"> </w:t>
      </w:r>
      <w:r w:rsidRPr="00545FA2">
        <w:rPr>
          <w:rFonts w:asciiTheme="majorHAnsi" w:hAnsiTheme="majorHAnsi" w:cstheme="majorHAnsi"/>
          <w:sz w:val="20"/>
          <w:szCs w:val="20"/>
        </w:rPr>
        <w:t>zawodowych, uprawnień, doświadczenia i wykształcenia niezbędnych</w:t>
      </w:r>
      <w:r w:rsidRPr="0063486A">
        <w:rPr>
          <w:rFonts w:asciiTheme="majorHAnsi" w:hAnsiTheme="majorHAnsi" w:cstheme="majorHAnsi"/>
          <w:sz w:val="20"/>
          <w:szCs w:val="20"/>
        </w:rPr>
        <w:t xml:space="preserve"> do wykonania zamówienia publicznego, a także zakresu wykonywanych przez nie czynności oraz informacją o podstawie do dysponowania tymi osobami;</w:t>
      </w:r>
      <w:r w:rsidRPr="00630CBA">
        <w:rPr>
          <w:rFonts w:asciiTheme="majorHAnsi" w:hAnsiTheme="majorHAnsi" w:cstheme="majorHAnsi"/>
          <w:sz w:val="20"/>
          <w:szCs w:val="20"/>
        </w:rPr>
        <w:t xml:space="preserve"> </w:t>
      </w:r>
    </w:p>
    <w:p w14:paraId="7E36D4DA" w14:textId="77777777" w:rsidR="00630CBA" w:rsidRPr="00630CBA" w:rsidRDefault="00630CBA" w:rsidP="00086468">
      <w:pPr>
        <w:spacing w:after="0" w:line="240" w:lineRule="auto"/>
        <w:jc w:val="both"/>
        <w:rPr>
          <w:rFonts w:asciiTheme="majorHAnsi" w:hAnsiTheme="majorHAnsi" w:cstheme="majorHAnsi"/>
          <w:b/>
          <w:bCs/>
          <w:sz w:val="20"/>
          <w:szCs w:val="20"/>
        </w:rPr>
      </w:pPr>
      <w:r w:rsidRPr="00630CBA">
        <w:rPr>
          <w:rFonts w:asciiTheme="majorHAnsi" w:hAnsiTheme="majorHAnsi" w:cstheme="majorHAnsi"/>
          <w:b/>
          <w:bCs/>
          <w:sz w:val="20"/>
          <w:szCs w:val="20"/>
        </w:rPr>
        <w:t>Wzór wykazu osób stanowi załącznik nr 6 do SWZ.</w:t>
      </w:r>
    </w:p>
    <w:p w14:paraId="53BFEBA7" w14:textId="71158A78" w:rsidR="004C32D2" w:rsidRPr="00630CBA" w:rsidRDefault="004C32D2" w:rsidP="00630CBA">
      <w:pPr>
        <w:pStyle w:val="Akapitzlist"/>
        <w:tabs>
          <w:tab w:val="left" w:pos="933"/>
        </w:tabs>
        <w:spacing w:after="0" w:line="240" w:lineRule="auto"/>
        <w:ind w:left="1080"/>
        <w:rPr>
          <w:rFonts w:ascii="Calibri Light" w:hAnsi="Calibri Light" w:cs="Calibri Light"/>
          <w:sz w:val="20"/>
          <w:szCs w:val="20"/>
        </w:rPr>
      </w:pPr>
    </w:p>
    <w:p w14:paraId="04C04641" w14:textId="6F03AC5C"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UWAGA: (dotycząca wszystkich oświadczeń i podmiotowych środków dowodowych): </w:t>
      </w:r>
    </w:p>
    <w:p w14:paraId="38863B64" w14:textId="7AF829E6" w:rsidR="00343600" w:rsidRDefault="00343600" w:rsidP="00343600">
      <w:pPr>
        <w:autoSpaceDE w:val="0"/>
        <w:autoSpaceDN w:val="0"/>
        <w:adjustRightInd w:val="0"/>
        <w:spacing w:after="0" w:line="240" w:lineRule="auto"/>
        <w:jc w:val="both"/>
        <w:rPr>
          <w:rFonts w:ascii="Calibri Light" w:hAnsi="Calibri Light"/>
          <w:b/>
          <w:bCs/>
          <w:sz w:val="20"/>
          <w:szCs w:val="20"/>
        </w:rPr>
      </w:pPr>
    </w:p>
    <w:p w14:paraId="10A12D0B" w14:textId="77777777" w:rsidR="004C32D2" w:rsidRDefault="004C32D2" w:rsidP="00343600">
      <w:pPr>
        <w:autoSpaceDE w:val="0"/>
        <w:autoSpaceDN w:val="0"/>
        <w:adjustRightInd w:val="0"/>
        <w:spacing w:after="0" w:line="240" w:lineRule="auto"/>
        <w:jc w:val="both"/>
        <w:rPr>
          <w:rFonts w:ascii="Calibri Light" w:hAnsi="Calibri Light"/>
          <w:sz w:val="20"/>
          <w:szCs w:val="20"/>
        </w:rPr>
      </w:pPr>
      <w:r w:rsidRPr="00866A7D">
        <w:rPr>
          <w:rFonts w:ascii="Calibri Light" w:hAnsi="Calibri Light"/>
          <w:b/>
          <w:bCs/>
          <w:sz w:val="20"/>
          <w:szCs w:val="20"/>
        </w:rPr>
        <w:t xml:space="preserve">Zamawiający nie wzywa do złożenia podmiotowych środków dowodowych, jeżeli: </w:t>
      </w:r>
    </w:p>
    <w:p w14:paraId="1249BDF0" w14:textId="77777777" w:rsidR="004C32D2" w:rsidRPr="004C3DC8" w:rsidRDefault="004C32D2" w:rsidP="004C32D2">
      <w:pPr>
        <w:autoSpaceDE w:val="0"/>
        <w:autoSpaceDN w:val="0"/>
        <w:adjustRightInd w:val="0"/>
        <w:spacing w:after="0" w:line="240" w:lineRule="auto"/>
        <w:ind w:left="426"/>
        <w:jc w:val="both"/>
        <w:rPr>
          <w:rFonts w:ascii="Calibri Light" w:hAnsi="Calibri Light"/>
          <w:b/>
          <w:bCs/>
          <w:sz w:val="20"/>
          <w:szCs w:val="20"/>
          <w:u w:val="single"/>
        </w:rPr>
      </w:pPr>
      <w:r w:rsidRPr="00915255">
        <w:rPr>
          <w:rFonts w:ascii="Calibri Light" w:hAnsi="Calibri Light"/>
          <w:sz w:val="20"/>
          <w:szCs w:val="20"/>
        </w:rPr>
        <w:t xml:space="preserve">1) </w:t>
      </w:r>
      <w:r w:rsidRPr="00BC2D78">
        <w:rPr>
          <w:rFonts w:ascii="Calibri Light" w:hAnsi="Calibri Light"/>
          <w:b/>
          <w:bCs/>
          <w:sz w:val="20"/>
          <w:szCs w:val="20"/>
        </w:rPr>
        <w:t>może je uzyskać za pomocą bezpłatnych i ogólnodostępnych baz danych, w szczególności rejestrów publicznych</w:t>
      </w:r>
      <w:r w:rsidRPr="00915255">
        <w:rPr>
          <w:rFonts w:ascii="Calibri Light" w:hAnsi="Calibri Light"/>
          <w:sz w:val="20"/>
          <w:szCs w:val="20"/>
        </w:rPr>
        <w:t xml:space="preserve"> w rozumieniu ustawy z dnia 17 lutego 2005r. </w:t>
      </w:r>
      <w:r>
        <w:rPr>
          <w:rFonts w:ascii="Calibri Light" w:hAnsi="Calibri Light"/>
          <w:sz w:val="20"/>
          <w:szCs w:val="20"/>
        </w:rPr>
        <w:t>o</w:t>
      </w:r>
      <w:r w:rsidRPr="00915255">
        <w:rPr>
          <w:rFonts w:ascii="Calibri Light" w:hAnsi="Calibri Light"/>
          <w:sz w:val="20"/>
          <w:szCs w:val="20"/>
        </w:rPr>
        <w:t xml:space="preserve"> informatyzacji działalności podmiotów realizujących zadania publiczne, </w:t>
      </w:r>
      <w:r w:rsidRPr="004C3DC8">
        <w:rPr>
          <w:rFonts w:ascii="Calibri Light" w:hAnsi="Calibri Light"/>
          <w:b/>
          <w:bCs/>
          <w:sz w:val="20"/>
          <w:szCs w:val="20"/>
          <w:u w:val="single"/>
        </w:rPr>
        <w:t xml:space="preserve">o ile Wykonawca wskazał w oświadczeniu dane umożliwiające dostęp do tych środków; </w:t>
      </w:r>
    </w:p>
    <w:p w14:paraId="320869D8"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p>
    <w:p w14:paraId="07D14C27"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2) podmiotowym środkiem dowodowym jest oświadczenie, którego treść odpowiada zakresowi oświadczenia, o którym mowa w art. 125 ust.1 </w:t>
      </w:r>
      <w:proofErr w:type="spellStart"/>
      <w:r w:rsidRPr="00915255">
        <w:rPr>
          <w:rFonts w:ascii="Calibri Light" w:hAnsi="Calibri Light"/>
          <w:sz w:val="20"/>
          <w:szCs w:val="20"/>
        </w:rPr>
        <w:t>Pzp</w:t>
      </w:r>
      <w:proofErr w:type="spellEnd"/>
      <w:r w:rsidRPr="00915255">
        <w:rPr>
          <w:rFonts w:ascii="Calibri Light" w:hAnsi="Calibri Light"/>
          <w:sz w:val="20"/>
          <w:szCs w:val="20"/>
        </w:rPr>
        <w:t xml:space="preserve">. </w:t>
      </w:r>
    </w:p>
    <w:p w14:paraId="03632EFE"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p>
    <w:p w14:paraId="0F0E69F1" w14:textId="77777777" w:rsidR="004C32D2" w:rsidRPr="00841289" w:rsidRDefault="004C32D2" w:rsidP="004C32D2">
      <w:pPr>
        <w:autoSpaceDE w:val="0"/>
        <w:autoSpaceDN w:val="0"/>
        <w:adjustRightInd w:val="0"/>
        <w:spacing w:after="0" w:line="240" w:lineRule="auto"/>
        <w:ind w:left="426"/>
        <w:rPr>
          <w:rFonts w:ascii="Calibri Light" w:hAnsi="Calibri Light" w:cs="Cambria"/>
          <w:color w:val="0D0D0D" w:themeColor="text1" w:themeTint="F2"/>
          <w:sz w:val="20"/>
          <w:szCs w:val="20"/>
        </w:rPr>
      </w:pPr>
      <w:r>
        <w:rPr>
          <w:rFonts w:ascii="Calibri Light" w:hAnsi="Calibri Light"/>
          <w:sz w:val="20"/>
          <w:szCs w:val="20"/>
        </w:rPr>
        <w:t xml:space="preserve">3) </w:t>
      </w:r>
      <w:r w:rsidRPr="00915255">
        <w:rPr>
          <w:rFonts w:ascii="Calibri Light" w:hAnsi="Calibri Light"/>
          <w:sz w:val="20"/>
          <w:szCs w:val="20"/>
        </w:rPr>
        <w:t>Wykonawca nie jest zobowiązany do złożenia podmiotowych środków dowodowych, które Zamawiający posiada, jeżeli Wykonawca wskaże te środki oraz potwierdzi ich prawidłowość i aktualność</w:t>
      </w:r>
      <w:r>
        <w:rPr>
          <w:rFonts w:ascii="Calibri Light" w:hAnsi="Calibri Light"/>
          <w:sz w:val="20"/>
          <w:szCs w:val="20"/>
        </w:rPr>
        <w:t xml:space="preserve"> - </w:t>
      </w:r>
      <w:r w:rsidRPr="00841289">
        <w:rPr>
          <w:rFonts w:ascii="Calibri Light" w:hAnsi="Calibri Light" w:cs="Cambria"/>
          <w:b/>
          <w:bCs/>
          <w:color w:val="0D0D0D" w:themeColor="text1" w:themeTint="F2"/>
          <w:sz w:val="20"/>
          <w:szCs w:val="20"/>
        </w:rPr>
        <w:t>załącznik wykonawcy .</w:t>
      </w:r>
    </w:p>
    <w:p w14:paraId="370307B6" w14:textId="77777777" w:rsidR="004C32D2" w:rsidRDefault="004C32D2" w:rsidP="004C32D2">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 </w:t>
      </w:r>
    </w:p>
    <w:p w14:paraId="0A4B9DB3" w14:textId="77777777" w:rsidR="004C32D2" w:rsidRPr="0066438F" w:rsidRDefault="004C32D2" w:rsidP="004C32D2">
      <w:pPr>
        <w:spacing w:after="0" w:line="240" w:lineRule="auto"/>
        <w:ind w:left="426"/>
        <w:jc w:val="both"/>
        <w:rPr>
          <w:rFonts w:ascii="Calibri Light" w:hAnsi="Calibri Light" w:cs="Calibri Light"/>
          <w:sz w:val="20"/>
          <w:szCs w:val="20"/>
        </w:rPr>
      </w:pPr>
      <w:r>
        <w:rPr>
          <w:rFonts w:ascii="Calibri Light" w:hAnsi="Calibri Light" w:cs="Calibri Light"/>
          <w:sz w:val="20"/>
          <w:szCs w:val="20"/>
        </w:rPr>
        <w:t xml:space="preserve">4) </w:t>
      </w:r>
      <w:r w:rsidRPr="0066438F">
        <w:rPr>
          <w:rFonts w:ascii="Calibri Light" w:hAnsi="Calibri Light" w:cs="Calibri Light"/>
          <w:sz w:val="20"/>
          <w:szCs w:val="20"/>
        </w:rPr>
        <w:t>Wykonawca składa podmiotowe środki dowodowe aktualne na dzień ich złożenia.</w:t>
      </w:r>
    </w:p>
    <w:p w14:paraId="37228767" w14:textId="77777777" w:rsidR="00AE65FD" w:rsidRDefault="00AE65FD" w:rsidP="008A6857">
      <w:pPr>
        <w:autoSpaceDE w:val="0"/>
        <w:autoSpaceDN w:val="0"/>
        <w:adjustRightInd w:val="0"/>
        <w:spacing w:after="0" w:line="240" w:lineRule="auto"/>
        <w:jc w:val="both"/>
        <w:rPr>
          <w:rFonts w:ascii="Calibri Light" w:hAnsi="Calibri Light"/>
          <w:b/>
          <w:bCs/>
          <w:sz w:val="20"/>
          <w:szCs w:val="20"/>
        </w:rPr>
      </w:pPr>
    </w:p>
    <w:p w14:paraId="7BBF0264" w14:textId="6DCEF1E3" w:rsidR="008A6857" w:rsidRDefault="008A6857" w:rsidP="008A6857">
      <w:pPr>
        <w:autoSpaceDE w:val="0"/>
        <w:autoSpaceDN w:val="0"/>
        <w:adjustRightInd w:val="0"/>
        <w:spacing w:after="0" w:line="240" w:lineRule="auto"/>
        <w:jc w:val="both"/>
        <w:rPr>
          <w:rFonts w:ascii="Calibri Light" w:hAnsi="Calibri Light"/>
          <w:b/>
          <w:bCs/>
          <w:sz w:val="20"/>
          <w:szCs w:val="20"/>
        </w:rPr>
      </w:pPr>
      <w:r>
        <w:rPr>
          <w:rFonts w:ascii="Calibri Light" w:hAnsi="Calibri Light"/>
          <w:b/>
          <w:bCs/>
          <w:sz w:val="20"/>
          <w:szCs w:val="20"/>
        </w:rPr>
        <w:t xml:space="preserve">9.2.4/ Dokumenty składane przez Wykonawcę mającego siedzibę lub miejsce zamieszkania poza granicami Rzeczypospolitej Polskiej, zamiast podmiotowych środków dowodowych wskazanych w pkt 9.2.1/. </w:t>
      </w:r>
    </w:p>
    <w:p w14:paraId="69CBA332" w14:textId="77777777" w:rsidR="008A6857" w:rsidRDefault="008A6857" w:rsidP="008A6857">
      <w:pPr>
        <w:autoSpaceDE w:val="0"/>
        <w:autoSpaceDN w:val="0"/>
        <w:adjustRightInd w:val="0"/>
        <w:spacing w:after="0" w:line="240" w:lineRule="auto"/>
        <w:jc w:val="both"/>
        <w:rPr>
          <w:rFonts w:ascii="Calibri Light" w:hAnsi="Calibri Light"/>
          <w:sz w:val="20"/>
          <w:szCs w:val="20"/>
        </w:rPr>
      </w:pPr>
    </w:p>
    <w:p w14:paraId="4440B285" w14:textId="77777777" w:rsidR="008A6857" w:rsidRDefault="008A6857" w:rsidP="008A6857">
      <w:pPr>
        <w:autoSpaceDE w:val="0"/>
        <w:autoSpaceDN w:val="0"/>
        <w:adjustRightInd w:val="0"/>
        <w:spacing w:after="0" w:line="240" w:lineRule="auto"/>
        <w:jc w:val="both"/>
        <w:rPr>
          <w:rFonts w:ascii="Calibri Light" w:hAnsi="Calibri Light" w:cs="Cambria"/>
          <w:sz w:val="20"/>
          <w:szCs w:val="20"/>
        </w:rPr>
      </w:pPr>
      <w:r>
        <w:rPr>
          <w:rFonts w:ascii="Calibri Light" w:hAnsi="Calibri Light" w:cs="Cambria"/>
          <w:sz w:val="20"/>
          <w:szCs w:val="20"/>
        </w:rPr>
        <w:t xml:space="preserve">Jeżeli Wykonawca ma siedzibę lub miejsce zamieszkania poza granicami Rzeczypospolitej Polskiej, zamiast: </w:t>
      </w:r>
    </w:p>
    <w:p w14:paraId="5F6173CB" w14:textId="77777777" w:rsidR="004E4A7B" w:rsidRDefault="004E4A7B" w:rsidP="008A6857">
      <w:pPr>
        <w:autoSpaceDE w:val="0"/>
        <w:autoSpaceDN w:val="0"/>
        <w:adjustRightInd w:val="0"/>
        <w:spacing w:after="0" w:line="240" w:lineRule="auto"/>
        <w:jc w:val="both"/>
        <w:rPr>
          <w:rFonts w:ascii="Calibri Light" w:hAnsi="Calibri Light" w:cs="Cambria"/>
          <w:sz w:val="20"/>
          <w:szCs w:val="20"/>
        </w:rPr>
      </w:pPr>
    </w:p>
    <w:p w14:paraId="7B37A1D4" w14:textId="77777777" w:rsidR="008A6857" w:rsidRDefault="008A6857" w:rsidP="008A6857">
      <w:pPr>
        <w:pStyle w:val="Default"/>
        <w:spacing w:after="0" w:line="240" w:lineRule="auto"/>
        <w:jc w:val="both"/>
        <w:rPr>
          <w:rFonts w:ascii="Calibri Light" w:hAnsi="Calibri Light"/>
          <w:sz w:val="20"/>
          <w:szCs w:val="20"/>
        </w:rPr>
      </w:pPr>
      <w:r>
        <w:rPr>
          <w:rFonts w:ascii="Calibri Light" w:hAnsi="Calibri Light" w:cs="Cambria"/>
          <w:sz w:val="20"/>
          <w:szCs w:val="20"/>
        </w:rPr>
        <w:t xml:space="preserve">1/ odpisu albo informacji z Krajowego Rejestru Sądowego lub z Centralnej Ewidencji i Informacji o Działalności Gospodarczej, o których mowa w pkt 9.2.1/ </w:t>
      </w:r>
      <w:proofErr w:type="spellStart"/>
      <w:r>
        <w:rPr>
          <w:rFonts w:ascii="Calibri Light" w:hAnsi="Calibri Light" w:cs="Cambria"/>
          <w:sz w:val="20"/>
          <w:szCs w:val="20"/>
        </w:rPr>
        <w:t>ppkt</w:t>
      </w:r>
      <w:proofErr w:type="spellEnd"/>
      <w:r>
        <w:rPr>
          <w:rFonts w:ascii="Calibri Light" w:hAnsi="Calibri Light" w:cs="Cambria"/>
          <w:sz w:val="20"/>
          <w:szCs w:val="20"/>
        </w:rPr>
        <w:t xml:space="preserve">. a) </w:t>
      </w:r>
      <w:r>
        <w:rPr>
          <w:rFonts w:ascii="Calibri Light" w:hAnsi="Calibri Light"/>
          <w:sz w:val="20"/>
          <w:szCs w:val="20"/>
        </w:rPr>
        <w:t xml:space="preserve">składa dokument lub dokumenty wystawione w kraju, 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3E103527" w14:textId="77777777" w:rsidR="00C25D6E" w:rsidRDefault="00C25D6E" w:rsidP="008A6857">
      <w:pPr>
        <w:autoSpaceDE w:val="0"/>
        <w:autoSpaceDN w:val="0"/>
        <w:adjustRightInd w:val="0"/>
        <w:spacing w:after="0" w:line="240" w:lineRule="auto"/>
        <w:jc w:val="both"/>
        <w:rPr>
          <w:rFonts w:ascii="Calibri Light" w:hAnsi="Calibri Light"/>
          <w:sz w:val="20"/>
          <w:szCs w:val="20"/>
        </w:rPr>
      </w:pPr>
    </w:p>
    <w:p w14:paraId="110145F6" w14:textId="231D81FB" w:rsidR="008A6857" w:rsidRDefault="008A6857" w:rsidP="008A6857">
      <w:pPr>
        <w:autoSpaceDE w:val="0"/>
        <w:autoSpaceDN w:val="0"/>
        <w:adjustRightInd w:val="0"/>
        <w:spacing w:after="0" w:line="240" w:lineRule="auto"/>
        <w:jc w:val="both"/>
        <w:rPr>
          <w:rFonts w:ascii="Calibri Light" w:hAnsi="Calibri Light"/>
          <w:sz w:val="20"/>
          <w:szCs w:val="20"/>
        </w:rPr>
      </w:pPr>
      <w:r>
        <w:rPr>
          <w:rFonts w:ascii="Calibri Light" w:hAnsi="Calibri Light"/>
          <w:sz w:val="20"/>
          <w:szCs w:val="20"/>
        </w:rPr>
        <w:t xml:space="preserve">2/ Dokumenty o których mowa </w:t>
      </w:r>
      <w:r>
        <w:rPr>
          <w:rFonts w:ascii="Calibri Light" w:hAnsi="Calibri Light"/>
          <w:b/>
          <w:bCs/>
          <w:sz w:val="20"/>
          <w:szCs w:val="20"/>
        </w:rPr>
        <w:t>w pkt. 1</w:t>
      </w:r>
      <w:r>
        <w:rPr>
          <w:rFonts w:ascii="Calibri Light" w:hAnsi="Calibri Light"/>
          <w:sz w:val="20"/>
          <w:szCs w:val="20"/>
        </w:rPr>
        <w:t xml:space="preserve"> powinny być wystawione nie wcześniej </w:t>
      </w:r>
      <w:r>
        <w:rPr>
          <w:rFonts w:ascii="Calibri Light" w:hAnsi="Calibri Light"/>
          <w:b/>
          <w:bCs/>
          <w:sz w:val="20"/>
          <w:szCs w:val="20"/>
        </w:rPr>
        <w:t>niż 3 miesiące</w:t>
      </w:r>
      <w:r>
        <w:rPr>
          <w:rFonts w:ascii="Calibri Light" w:hAnsi="Calibri Light"/>
          <w:sz w:val="20"/>
          <w:szCs w:val="20"/>
        </w:rPr>
        <w:t xml:space="preserve"> przed ich złożeniem. </w:t>
      </w:r>
    </w:p>
    <w:p w14:paraId="78E5A2AA" w14:textId="77777777" w:rsidR="008A6857" w:rsidRDefault="008A6857" w:rsidP="008A6857">
      <w:pPr>
        <w:spacing w:after="0" w:line="240" w:lineRule="auto"/>
        <w:rPr>
          <w:rFonts w:asciiTheme="majorHAnsi" w:hAnsiTheme="majorHAnsi" w:cstheme="majorHAnsi"/>
          <w:color w:val="262626" w:themeColor="text1" w:themeTint="D9"/>
          <w:sz w:val="20"/>
          <w:szCs w:val="20"/>
        </w:rPr>
      </w:pPr>
    </w:p>
    <w:p w14:paraId="1C9E4BB8" w14:textId="118CA737" w:rsidR="008A6857" w:rsidRDefault="008A6857" w:rsidP="008A6857">
      <w:pPr>
        <w:autoSpaceDE w:val="0"/>
        <w:autoSpaceDN w:val="0"/>
        <w:adjustRightInd w:val="0"/>
        <w:spacing w:after="0" w:line="240" w:lineRule="auto"/>
        <w:jc w:val="both"/>
        <w:rPr>
          <w:rFonts w:ascii="Calibri Light" w:hAnsi="Calibri Light"/>
          <w:sz w:val="20"/>
          <w:szCs w:val="20"/>
        </w:rPr>
      </w:pPr>
      <w:r>
        <w:rPr>
          <w:rFonts w:ascii="Calibri Light" w:hAnsi="Calibri Light"/>
          <w:sz w:val="20"/>
          <w:szCs w:val="20"/>
        </w:rPr>
        <w:t>3/ Jeżeli w kraju, w którym Wykonawca ma siedzibę lub miejsce zamieszkania, nie wydaje się dokumentów, o których mowa w pkt. 1 ,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opatrzony datą zgodnie z pkt. 2 powyżej.</w:t>
      </w:r>
    </w:p>
    <w:p w14:paraId="1E0CC0D5" w14:textId="77777777" w:rsidR="00AB6ECC" w:rsidRDefault="00AB6ECC" w:rsidP="00CC124D">
      <w:pPr>
        <w:spacing w:after="0" w:line="240" w:lineRule="auto"/>
        <w:rPr>
          <w:rFonts w:asciiTheme="majorHAnsi" w:hAnsiTheme="majorHAnsi" w:cstheme="majorHAnsi"/>
          <w:color w:val="262626" w:themeColor="text1" w:themeTint="D9"/>
          <w:sz w:val="20"/>
          <w:szCs w:val="20"/>
        </w:rPr>
      </w:pPr>
    </w:p>
    <w:p w14:paraId="1BAABDA3" w14:textId="77777777" w:rsidR="006D3D6A" w:rsidRPr="009D538D"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10. </w:t>
      </w:r>
      <w:r w:rsidR="006D3D6A" w:rsidRPr="009D538D">
        <w:rPr>
          <w:rFonts w:asciiTheme="majorHAnsi" w:hAnsiTheme="majorHAnsi" w:cstheme="majorHAnsi"/>
          <w:b/>
          <w:bCs/>
          <w:color w:val="262626" w:themeColor="text1" w:themeTint="D9"/>
          <w:sz w:val="20"/>
          <w:szCs w:val="20"/>
        </w:rPr>
        <w:t>WYMAGANIA DOTYCZĄCE WADIUM.</w:t>
      </w:r>
    </w:p>
    <w:p w14:paraId="0039DEAD" w14:textId="77777777" w:rsidR="006755A4" w:rsidRPr="009D538D" w:rsidRDefault="006755A4"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48288664" w14:textId="6ADD2F51" w:rsidR="006D3D6A" w:rsidRDefault="008A6857" w:rsidP="008055F7">
      <w:pPr>
        <w:autoSpaceDE w:val="0"/>
        <w:autoSpaceDN w:val="0"/>
        <w:adjustRightInd w:val="0"/>
        <w:spacing w:after="0" w:line="240" w:lineRule="auto"/>
        <w:rPr>
          <w:rFonts w:asciiTheme="majorHAnsi" w:hAnsiTheme="majorHAnsi" w:cstheme="majorHAnsi"/>
          <w:b/>
          <w:bCs/>
          <w:color w:val="262626" w:themeColor="text1" w:themeTint="D9"/>
          <w:sz w:val="20"/>
          <w:szCs w:val="20"/>
        </w:rPr>
      </w:pPr>
      <w:r w:rsidRPr="00281082">
        <w:rPr>
          <w:rFonts w:asciiTheme="majorHAnsi" w:hAnsiTheme="majorHAnsi" w:cstheme="majorHAnsi"/>
          <w:b/>
          <w:bCs/>
          <w:color w:val="262626" w:themeColor="text1" w:themeTint="D9"/>
          <w:sz w:val="20"/>
          <w:szCs w:val="20"/>
        </w:rPr>
        <w:t>Zamawiający nie wymaga wpłaty wadium</w:t>
      </w:r>
    </w:p>
    <w:p w14:paraId="426D1390" w14:textId="77777777" w:rsidR="00FB7EDA" w:rsidRPr="008055F7" w:rsidRDefault="00FB7EDA" w:rsidP="008055F7">
      <w:pPr>
        <w:autoSpaceDE w:val="0"/>
        <w:autoSpaceDN w:val="0"/>
        <w:adjustRightInd w:val="0"/>
        <w:spacing w:after="0" w:line="240" w:lineRule="auto"/>
        <w:rPr>
          <w:rFonts w:asciiTheme="majorHAnsi" w:hAnsiTheme="majorHAnsi" w:cstheme="majorHAnsi"/>
          <w:b/>
          <w:bCs/>
          <w:color w:val="262626" w:themeColor="text1" w:themeTint="D9"/>
          <w:sz w:val="20"/>
          <w:szCs w:val="20"/>
        </w:rPr>
      </w:pPr>
    </w:p>
    <w:p w14:paraId="55B89759" w14:textId="77777777" w:rsidR="006D3D6A" w:rsidRPr="009D538D" w:rsidRDefault="00D67BD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11.</w:t>
      </w:r>
      <w:r w:rsidR="00C17EF8"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SPOSÓB PRZYGOTOWANIA OFERTY.</w:t>
      </w:r>
    </w:p>
    <w:p w14:paraId="25931630" w14:textId="77777777" w:rsidR="00007964" w:rsidRPr="009D538D" w:rsidRDefault="00007964" w:rsidP="00CC124D">
      <w:pPr>
        <w:spacing w:after="0" w:line="240" w:lineRule="auto"/>
        <w:ind w:left="851"/>
        <w:rPr>
          <w:rFonts w:asciiTheme="majorHAnsi" w:hAnsiTheme="majorHAnsi" w:cstheme="majorHAnsi"/>
          <w:color w:val="262626" w:themeColor="text1" w:themeTint="D9"/>
          <w:sz w:val="20"/>
          <w:szCs w:val="20"/>
        </w:rPr>
      </w:pPr>
    </w:p>
    <w:p w14:paraId="16C6F5A6"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11.1/ Ofertę należy sporządzić w języku polskim w postaci opatrzonej podpisem zaufanym lub podpisem osobistym lub kwalifikowanym podpisem elektronicznym.</w:t>
      </w:r>
    </w:p>
    <w:p w14:paraId="69CA9C59"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CDCE145" w14:textId="77777777" w:rsidR="00A476DA" w:rsidRPr="009D538D" w:rsidRDefault="001A750B"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11.2/ </w:t>
      </w:r>
      <w:r w:rsidR="00A476DA" w:rsidRPr="009D538D">
        <w:rPr>
          <w:rFonts w:asciiTheme="majorHAnsi" w:hAnsiTheme="majorHAnsi" w:cstheme="majorHAnsi"/>
          <w:color w:val="262626" w:themeColor="text1" w:themeTint="D9"/>
          <w:sz w:val="20"/>
          <w:szCs w:val="20"/>
        </w:rPr>
        <w:t xml:space="preserve">Do oferty należy dołączyć oświadczenie o niepodleganiu wykluczeniu, spełnianiu warunków udziału w postępowaniu lub kryteriów selekcji, w zakresie wskazanym w </w:t>
      </w:r>
      <w:r w:rsidRPr="009D538D">
        <w:rPr>
          <w:rFonts w:asciiTheme="majorHAnsi" w:hAnsiTheme="majorHAnsi" w:cstheme="majorHAnsi"/>
          <w:color w:val="262626" w:themeColor="text1" w:themeTint="D9"/>
          <w:sz w:val="20"/>
          <w:szCs w:val="20"/>
        </w:rPr>
        <w:t xml:space="preserve">Rozdziale II pkt 9.1) </w:t>
      </w:r>
      <w:r w:rsidR="00A476DA" w:rsidRPr="009D538D">
        <w:rPr>
          <w:rFonts w:asciiTheme="majorHAnsi" w:hAnsiTheme="majorHAnsi" w:cstheme="majorHAnsi"/>
          <w:color w:val="262626" w:themeColor="text1" w:themeTint="D9"/>
          <w:sz w:val="20"/>
          <w:szCs w:val="20"/>
        </w:rPr>
        <w:t>SWZ, w formie elektronicznej lub w postaci elektronicznej opatrzonej podpisem  zaufanym   lub  podpisem  osobistym,  a  następnie  zaszyfrować   wraz   z plikami stanowiącymi ofertę.</w:t>
      </w:r>
    </w:p>
    <w:p w14:paraId="60BACCDC"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795207FC"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11.3/ Wykonawca składa ofertę za pośrednictwem </w:t>
      </w:r>
      <w:r w:rsidRPr="009D538D">
        <w:rPr>
          <w:rFonts w:asciiTheme="majorHAnsi" w:hAnsiTheme="majorHAnsi" w:cstheme="majorHAnsi"/>
          <w:b/>
          <w:bCs/>
          <w:color w:val="262626" w:themeColor="text1" w:themeTint="D9"/>
          <w:sz w:val="20"/>
          <w:szCs w:val="20"/>
        </w:rPr>
        <w:t>„Formularza do złożenia, zmiany, wycofania oferty lub wniosku”</w:t>
      </w:r>
      <w:r w:rsidRPr="009D538D">
        <w:rPr>
          <w:rFonts w:asciiTheme="majorHAnsi" w:hAnsiTheme="majorHAnsi" w:cstheme="majorHAnsi"/>
          <w:color w:val="262626" w:themeColor="text1" w:themeTint="D9"/>
          <w:sz w:val="20"/>
          <w:szCs w:val="20"/>
        </w:rPr>
        <w:t xml:space="preserve"> dostępnego na </w:t>
      </w:r>
      <w:proofErr w:type="spellStart"/>
      <w:r w:rsidRPr="009D538D">
        <w:rPr>
          <w:rFonts w:asciiTheme="majorHAnsi" w:hAnsiTheme="majorHAnsi" w:cstheme="majorHAnsi"/>
          <w:color w:val="262626" w:themeColor="text1" w:themeTint="D9"/>
          <w:sz w:val="20"/>
          <w:szCs w:val="20"/>
        </w:rPr>
        <w:t>miniPortalu</w:t>
      </w:r>
      <w:proofErr w:type="spellEnd"/>
      <w:r w:rsidRPr="009D538D">
        <w:rPr>
          <w:rFonts w:asciiTheme="majorHAnsi" w:hAnsiTheme="majorHAnsi" w:cstheme="majorHAnsi"/>
          <w:color w:val="262626" w:themeColor="text1" w:themeTint="D9"/>
          <w:sz w:val="20"/>
          <w:szCs w:val="20"/>
        </w:rPr>
        <w:t xml:space="preserve"> i udostępnionego również na stronie zamawiającego. Funkcjonalność do zaszyfrowania oferty przez Wykonawcę jest dostępna dla wykonawców, w szczegółach danego postępowania. W formularzu oferty Wykonawca zobowiązany jest podać adres skrzynki </w:t>
      </w:r>
      <w:proofErr w:type="spellStart"/>
      <w:r w:rsidRPr="009D538D">
        <w:rPr>
          <w:rFonts w:asciiTheme="majorHAnsi" w:hAnsiTheme="majorHAnsi" w:cstheme="majorHAnsi"/>
          <w:color w:val="262626" w:themeColor="text1" w:themeTint="D9"/>
          <w:sz w:val="20"/>
          <w:szCs w:val="20"/>
        </w:rPr>
        <w:t>ePUAP</w:t>
      </w:r>
      <w:proofErr w:type="spellEnd"/>
      <w:r w:rsidRPr="009D538D">
        <w:rPr>
          <w:rFonts w:asciiTheme="majorHAnsi" w:hAnsiTheme="majorHAnsi" w:cstheme="majorHAnsi"/>
          <w:color w:val="262626" w:themeColor="text1" w:themeTint="D9"/>
          <w:sz w:val="20"/>
          <w:szCs w:val="20"/>
        </w:rPr>
        <w:t>, na którym prowadzona będzie korespondencja związana z postępowaniem.</w:t>
      </w:r>
    </w:p>
    <w:p w14:paraId="5B09363F"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p>
    <w:p w14:paraId="0B72F7B7"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11.4/ Sposób złożenia oferty został opisany w Instrukcji użytkownika systemu </w:t>
      </w:r>
      <w:proofErr w:type="spellStart"/>
      <w:r w:rsidRPr="009D538D">
        <w:rPr>
          <w:rFonts w:asciiTheme="majorHAnsi" w:hAnsiTheme="majorHAnsi" w:cstheme="majorHAnsi"/>
          <w:color w:val="262626" w:themeColor="text1" w:themeTint="D9"/>
          <w:sz w:val="20"/>
          <w:szCs w:val="20"/>
        </w:rPr>
        <w:t>miniPortal-ePUAP</w:t>
      </w:r>
      <w:proofErr w:type="spellEnd"/>
      <w:r w:rsidRPr="009D538D">
        <w:rPr>
          <w:rFonts w:asciiTheme="majorHAnsi" w:hAnsiTheme="majorHAnsi" w:cstheme="majorHAnsi"/>
          <w:color w:val="262626" w:themeColor="text1" w:themeTint="D9"/>
          <w:sz w:val="20"/>
          <w:szCs w:val="20"/>
        </w:rPr>
        <w:t xml:space="preserve"> – dostępnego pod adresem https://miniportal.uzp.gov.pl/Instrukcja_uzytkownika_miniPortal-ePUAP.pdf</w:t>
      </w:r>
      <w:r w:rsidRPr="009D538D">
        <w:rPr>
          <w:rFonts w:asciiTheme="majorHAnsi" w:hAnsiTheme="majorHAnsi" w:cstheme="majorHAnsi"/>
          <w:i/>
          <w:iCs/>
          <w:color w:val="262626" w:themeColor="text1" w:themeTint="D9"/>
          <w:sz w:val="20"/>
          <w:szCs w:val="20"/>
        </w:rPr>
        <w:t xml:space="preserve">. </w:t>
      </w:r>
    </w:p>
    <w:p w14:paraId="5495DF60"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4A7530C"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11.5/  Wykonawca może złożyć tylko jedną ofertę.</w:t>
      </w:r>
    </w:p>
    <w:p w14:paraId="7229BFC9"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46AF6659"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11.6/ Wykonawca składa ofertę zgodnie z wymaganiami określonymi w SWZ. Treść oferty musi odpowiadać treści SWZ.</w:t>
      </w:r>
    </w:p>
    <w:p w14:paraId="51F64690"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6FFDE12B"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11.7/  Oferta wraz z załącznikami powinna być podpisana przez osobę upoważnioną do reprezentowania Wykonawcy. </w:t>
      </w:r>
    </w:p>
    <w:p w14:paraId="79B42D2C"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035E93F"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11.8/  Oferta sporządzona w postaci elektronicznej powinna być podpisana przez osobę uprawnioną, zgodnie z formą reprezentacji Wykonawcy określoną w rejestrze sądowym lub innym dokumencie, właściwym dla danej formy organizacyjnej Wykonawcy, albo przez osobę umocowaną (na podstawie pełnomocnictwa) przez osoby uprawnione.</w:t>
      </w:r>
    </w:p>
    <w:p w14:paraId="7F41DDE4"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CEA6306"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11.9/ Jeżeli dokumenty elektroniczne, przekazywane przy użyciu środków komunikacji elektronicznej, zawierają informacje stanowiące tajemnicę przedsiębiorstwa w rozumieniu przepisów ustawy z dnia 16 kwietnia 1993 r. o zwalczaniu nieuczciwej konkurencji (Dz. U. z 2020r. poz. 1913),</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44F01B4F" w14:textId="77777777" w:rsidR="0054519A" w:rsidRDefault="0054519A" w:rsidP="00CC124D">
      <w:pPr>
        <w:pStyle w:val="Default"/>
        <w:spacing w:after="0" w:line="240" w:lineRule="auto"/>
        <w:jc w:val="both"/>
        <w:rPr>
          <w:rFonts w:asciiTheme="majorHAnsi" w:hAnsiTheme="majorHAnsi" w:cstheme="majorHAnsi"/>
          <w:color w:val="262626" w:themeColor="text1" w:themeTint="D9"/>
          <w:sz w:val="20"/>
          <w:szCs w:val="20"/>
        </w:rPr>
      </w:pPr>
    </w:p>
    <w:p w14:paraId="66E5A5EF" w14:textId="24AE11DD" w:rsidR="00A476DA"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11.10/  Oferta złożona po terminie zostanie odrzucona na podstawie art. 226 ust. 1 pkt 1 PZP. </w:t>
      </w:r>
    </w:p>
    <w:p w14:paraId="19E62D07" w14:textId="77777777" w:rsidR="00756A4E" w:rsidRPr="009D538D" w:rsidRDefault="00756A4E" w:rsidP="00CC124D">
      <w:pPr>
        <w:pStyle w:val="Default"/>
        <w:spacing w:after="0" w:line="240" w:lineRule="auto"/>
        <w:jc w:val="both"/>
        <w:rPr>
          <w:rFonts w:asciiTheme="majorHAnsi" w:hAnsiTheme="majorHAnsi" w:cstheme="majorHAnsi"/>
          <w:color w:val="262626" w:themeColor="text1" w:themeTint="D9"/>
          <w:sz w:val="20"/>
          <w:szCs w:val="20"/>
        </w:rPr>
      </w:pPr>
    </w:p>
    <w:p w14:paraId="2754A1BB" w14:textId="26FA9FA8"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11.11/ Wykonawca może przed upływem terminu do składania ofert wycofać ofertę za pośrednictwem</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„Formularza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do</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złożenia,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zmiany,</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wycofania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oferty</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lub</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wniosku” dostępnego na </w:t>
      </w:r>
      <w:proofErr w:type="spellStart"/>
      <w:r w:rsidRPr="009D538D">
        <w:rPr>
          <w:rFonts w:asciiTheme="majorHAnsi" w:hAnsiTheme="majorHAnsi" w:cstheme="majorHAnsi"/>
          <w:color w:val="262626" w:themeColor="text1" w:themeTint="D9"/>
          <w:sz w:val="20"/>
          <w:szCs w:val="20"/>
        </w:rPr>
        <w:t>ePUAP</w:t>
      </w:r>
      <w:proofErr w:type="spellEnd"/>
      <w:r w:rsidRPr="009D538D">
        <w:rPr>
          <w:rFonts w:asciiTheme="majorHAnsi" w:hAnsiTheme="majorHAnsi" w:cstheme="majorHAnsi"/>
          <w:color w:val="262626" w:themeColor="text1" w:themeTint="D9"/>
          <w:sz w:val="20"/>
          <w:szCs w:val="20"/>
        </w:rPr>
        <w:t xml:space="preserve"> i udostępnionego również na </w:t>
      </w:r>
      <w:proofErr w:type="spellStart"/>
      <w:r w:rsidRPr="009D538D">
        <w:rPr>
          <w:rFonts w:asciiTheme="majorHAnsi" w:hAnsiTheme="majorHAnsi" w:cstheme="majorHAnsi"/>
          <w:color w:val="262626" w:themeColor="text1" w:themeTint="D9"/>
          <w:sz w:val="20"/>
          <w:szCs w:val="20"/>
        </w:rPr>
        <w:t>miniPortalu</w:t>
      </w:r>
      <w:proofErr w:type="spellEnd"/>
      <w:r w:rsidRPr="009D538D">
        <w:rPr>
          <w:rFonts w:asciiTheme="majorHAnsi" w:hAnsiTheme="majorHAnsi" w:cstheme="majorHAnsi"/>
          <w:color w:val="262626" w:themeColor="text1" w:themeTint="D9"/>
          <w:sz w:val="20"/>
          <w:szCs w:val="20"/>
        </w:rPr>
        <w:t xml:space="preserve">. Sposób wycofania oferty został opisany w „Instrukcji użytkownika” dostępnej na </w:t>
      </w:r>
      <w:proofErr w:type="spellStart"/>
      <w:r w:rsidRPr="009D538D">
        <w:rPr>
          <w:rFonts w:asciiTheme="majorHAnsi" w:hAnsiTheme="majorHAnsi" w:cstheme="majorHAnsi"/>
          <w:color w:val="262626" w:themeColor="text1" w:themeTint="D9"/>
          <w:sz w:val="20"/>
          <w:szCs w:val="20"/>
        </w:rPr>
        <w:t>miniPortalu</w:t>
      </w:r>
      <w:proofErr w:type="spellEnd"/>
      <w:r w:rsidRPr="009D538D">
        <w:rPr>
          <w:rFonts w:asciiTheme="majorHAnsi" w:hAnsiTheme="majorHAnsi" w:cstheme="majorHAnsi"/>
          <w:color w:val="262626" w:themeColor="text1" w:themeTint="D9"/>
          <w:sz w:val="20"/>
          <w:szCs w:val="20"/>
        </w:rPr>
        <w:t>.</w:t>
      </w:r>
    </w:p>
    <w:p w14:paraId="74CD4877"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0261ECA7" w14:textId="6A4E7DF3" w:rsidR="00A476DA" w:rsidRDefault="00A476DA" w:rsidP="00CC124D">
      <w:pPr>
        <w:pStyle w:val="Default"/>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11.12/ Wykonawca nie może skutecznie wycofać oferty ani wprowadzić zmian w treści oferty po upływie terminu składania ofert. </w:t>
      </w:r>
    </w:p>
    <w:p w14:paraId="4916E299" w14:textId="77777777" w:rsidR="00AE65FD" w:rsidRPr="009D538D" w:rsidRDefault="00AE65FD" w:rsidP="00CC124D">
      <w:pPr>
        <w:spacing w:after="0" w:line="240" w:lineRule="auto"/>
        <w:rPr>
          <w:rFonts w:asciiTheme="majorHAnsi" w:hAnsiTheme="majorHAnsi" w:cstheme="majorHAnsi"/>
          <w:color w:val="262626" w:themeColor="text1" w:themeTint="D9"/>
          <w:sz w:val="20"/>
          <w:szCs w:val="20"/>
        </w:rPr>
      </w:pPr>
    </w:p>
    <w:p w14:paraId="5016B464" w14:textId="77777777" w:rsidR="006D3D6A" w:rsidRPr="009D538D"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12. </w:t>
      </w:r>
      <w:r w:rsidR="006D3D6A" w:rsidRPr="009D538D">
        <w:rPr>
          <w:rFonts w:asciiTheme="majorHAnsi" w:hAnsiTheme="majorHAnsi" w:cstheme="majorHAnsi"/>
          <w:b/>
          <w:bCs/>
          <w:color w:val="262626" w:themeColor="text1" w:themeTint="D9"/>
          <w:sz w:val="20"/>
          <w:szCs w:val="20"/>
        </w:rPr>
        <w:t>OPIS SPOSOBU OBLICZENIA CENY.</w:t>
      </w:r>
    </w:p>
    <w:p w14:paraId="12133A3E" w14:textId="77777777" w:rsidR="00B15106" w:rsidRPr="009D538D" w:rsidRDefault="00B15106" w:rsidP="00CC124D">
      <w:pPr>
        <w:spacing w:after="0" w:line="240" w:lineRule="auto"/>
        <w:rPr>
          <w:rFonts w:asciiTheme="majorHAnsi" w:hAnsiTheme="majorHAnsi" w:cstheme="majorHAnsi"/>
          <w:color w:val="262626" w:themeColor="text1" w:themeTint="D9"/>
          <w:sz w:val="20"/>
          <w:szCs w:val="20"/>
        </w:rPr>
      </w:pPr>
    </w:p>
    <w:p w14:paraId="57A4DF4A" w14:textId="3837FF83" w:rsidR="002535E4" w:rsidRPr="0054519A" w:rsidRDefault="00007964" w:rsidP="001E0BF7">
      <w:pPr>
        <w:spacing w:after="0" w:line="240" w:lineRule="auto"/>
        <w:jc w:val="both"/>
        <w:rPr>
          <w:rFonts w:asciiTheme="majorHAnsi" w:hAnsiTheme="majorHAnsi" w:cstheme="majorHAnsi"/>
          <w:color w:val="262626" w:themeColor="text1" w:themeTint="D9"/>
          <w:sz w:val="20"/>
          <w:szCs w:val="20"/>
        </w:rPr>
      </w:pPr>
      <w:r w:rsidRPr="0054519A">
        <w:rPr>
          <w:rFonts w:asciiTheme="majorHAnsi" w:hAnsiTheme="majorHAnsi" w:cstheme="majorHAnsi"/>
          <w:color w:val="262626" w:themeColor="text1" w:themeTint="D9"/>
          <w:sz w:val="20"/>
          <w:szCs w:val="20"/>
        </w:rPr>
        <w:t xml:space="preserve">12.1/ </w:t>
      </w:r>
      <w:r w:rsidR="006D3D6A" w:rsidRPr="0054519A">
        <w:rPr>
          <w:rFonts w:asciiTheme="majorHAnsi" w:hAnsiTheme="majorHAnsi" w:cstheme="majorHAnsi"/>
          <w:color w:val="262626" w:themeColor="text1" w:themeTint="D9"/>
          <w:sz w:val="20"/>
          <w:szCs w:val="20"/>
        </w:rPr>
        <w:t xml:space="preserve">W ofercie należy podać cenę oferty brutto za wykonanie przedmiotu zamówienia. </w:t>
      </w:r>
      <w:r w:rsidR="002535E4" w:rsidRPr="0054519A">
        <w:rPr>
          <w:rFonts w:asciiTheme="majorHAnsi" w:hAnsiTheme="majorHAnsi" w:cstheme="majorHAnsi"/>
          <w:color w:val="262626" w:themeColor="text1" w:themeTint="D9"/>
          <w:sz w:val="20"/>
          <w:szCs w:val="20"/>
        </w:rPr>
        <w:t>Wykonawca jest zobowiązany do wypełnienia „formularza cenowego</w:t>
      </w:r>
      <w:r w:rsidR="00D551AA" w:rsidRPr="0054519A">
        <w:rPr>
          <w:rFonts w:asciiTheme="majorHAnsi" w:hAnsiTheme="majorHAnsi" w:cstheme="majorHAnsi"/>
          <w:color w:val="262626" w:themeColor="text1" w:themeTint="D9"/>
          <w:sz w:val="20"/>
          <w:szCs w:val="20"/>
        </w:rPr>
        <w:t>”</w:t>
      </w:r>
      <w:r w:rsidR="002535E4" w:rsidRPr="0054519A">
        <w:rPr>
          <w:rFonts w:asciiTheme="majorHAnsi" w:hAnsiTheme="majorHAnsi" w:cstheme="majorHAnsi"/>
          <w:color w:val="262626" w:themeColor="text1" w:themeTint="D9"/>
          <w:sz w:val="20"/>
          <w:szCs w:val="20"/>
        </w:rPr>
        <w:t xml:space="preserve"> określenia cen jednostkowych brutto</w:t>
      </w:r>
      <w:r w:rsidR="00AA46D0" w:rsidRPr="0054519A">
        <w:rPr>
          <w:rFonts w:asciiTheme="majorHAnsi" w:hAnsiTheme="majorHAnsi" w:cstheme="majorHAnsi"/>
          <w:color w:val="262626" w:themeColor="text1" w:themeTint="D9"/>
          <w:sz w:val="20"/>
          <w:szCs w:val="20"/>
        </w:rPr>
        <w:t xml:space="preserve"> dla poszczególnych pozycji</w:t>
      </w:r>
      <w:r w:rsidR="002535E4" w:rsidRPr="0054519A">
        <w:rPr>
          <w:rFonts w:asciiTheme="majorHAnsi" w:hAnsiTheme="majorHAnsi" w:cstheme="majorHAnsi"/>
          <w:color w:val="262626" w:themeColor="text1" w:themeTint="D9"/>
          <w:sz w:val="20"/>
          <w:szCs w:val="20"/>
        </w:rPr>
        <w:t>.</w:t>
      </w:r>
    </w:p>
    <w:p w14:paraId="44EF25DF" w14:textId="77777777" w:rsidR="00D551AA" w:rsidRPr="0054519A" w:rsidRDefault="00D551AA" w:rsidP="001E0BF7">
      <w:pPr>
        <w:spacing w:after="0" w:line="240" w:lineRule="auto"/>
        <w:jc w:val="both"/>
        <w:rPr>
          <w:rFonts w:asciiTheme="majorHAnsi" w:hAnsiTheme="majorHAnsi" w:cstheme="majorHAnsi"/>
          <w:color w:val="262626" w:themeColor="text1" w:themeTint="D9"/>
          <w:sz w:val="20"/>
          <w:szCs w:val="20"/>
        </w:rPr>
      </w:pPr>
    </w:p>
    <w:p w14:paraId="06AE0729" w14:textId="5AADFFC8" w:rsidR="00474FE0" w:rsidRPr="0054519A" w:rsidRDefault="00AA46D0" w:rsidP="001E0BF7">
      <w:pPr>
        <w:spacing w:after="0" w:line="240" w:lineRule="auto"/>
        <w:jc w:val="both"/>
        <w:rPr>
          <w:rFonts w:asciiTheme="majorHAnsi" w:hAnsiTheme="majorHAnsi" w:cstheme="majorHAnsi"/>
          <w:color w:val="262626" w:themeColor="text1" w:themeTint="D9"/>
          <w:sz w:val="20"/>
          <w:szCs w:val="20"/>
        </w:rPr>
      </w:pPr>
      <w:r w:rsidRPr="0054519A">
        <w:rPr>
          <w:rFonts w:asciiTheme="majorHAnsi" w:hAnsiTheme="majorHAnsi" w:cstheme="majorHAnsi"/>
          <w:color w:val="262626" w:themeColor="text1" w:themeTint="D9"/>
          <w:sz w:val="20"/>
          <w:szCs w:val="20"/>
        </w:rPr>
        <w:t xml:space="preserve">12.2/ </w:t>
      </w:r>
      <w:r w:rsidR="006D3D6A" w:rsidRPr="0054519A">
        <w:rPr>
          <w:rFonts w:asciiTheme="majorHAnsi" w:hAnsiTheme="majorHAnsi" w:cstheme="majorHAnsi"/>
          <w:color w:val="262626" w:themeColor="text1" w:themeTint="D9"/>
          <w:sz w:val="20"/>
          <w:szCs w:val="20"/>
        </w:rPr>
        <w:t>W cenie brutto uwzględnia się podatek od towarów i usług, jeżeli na podstawie odrębnych przepisów sprzedaży towaru – usług – podlega obciążeniu podatkiem od towarów i usług.</w:t>
      </w:r>
    </w:p>
    <w:p w14:paraId="5D5570EE" w14:textId="77777777" w:rsidR="006D3D6A" w:rsidRPr="0054519A" w:rsidRDefault="006D3D6A" w:rsidP="001E0BF7">
      <w:pPr>
        <w:spacing w:after="0" w:line="240" w:lineRule="auto"/>
        <w:jc w:val="both"/>
        <w:rPr>
          <w:rFonts w:asciiTheme="majorHAnsi" w:hAnsiTheme="majorHAnsi" w:cstheme="majorHAnsi"/>
          <w:color w:val="262626" w:themeColor="text1" w:themeTint="D9"/>
          <w:sz w:val="20"/>
          <w:szCs w:val="20"/>
        </w:rPr>
      </w:pPr>
      <w:r w:rsidRPr="0054519A">
        <w:rPr>
          <w:rFonts w:asciiTheme="majorHAnsi" w:hAnsiTheme="majorHAnsi" w:cstheme="majorHAnsi"/>
          <w:color w:val="262626" w:themeColor="text1" w:themeTint="D9"/>
          <w:sz w:val="20"/>
          <w:szCs w:val="20"/>
        </w:rPr>
        <w:t>Ustalenie prawidłowej stawki podatku VAT, zgodnej z obowiązującymi przepisami ustawy o podatku od towarów i usług, należy do Wykonawcy.</w:t>
      </w:r>
    </w:p>
    <w:p w14:paraId="211B5AD1" w14:textId="77777777" w:rsidR="00AA46D0" w:rsidRPr="0054519A" w:rsidRDefault="00AA46D0" w:rsidP="001E0BF7">
      <w:pPr>
        <w:spacing w:after="0" w:line="240" w:lineRule="auto"/>
        <w:jc w:val="both"/>
        <w:rPr>
          <w:rFonts w:asciiTheme="majorHAnsi" w:hAnsiTheme="majorHAnsi" w:cstheme="majorHAnsi"/>
          <w:color w:val="262626" w:themeColor="text1" w:themeTint="D9"/>
          <w:sz w:val="20"/>
          <w:szCs w:val="20"/>
        </w:rPr>
      </w:pPr>
    </w:p>
    <w:p w14:paraId="137FC8DC" w14:textId="52EDAF35" w:rsidR="00AA46D0" w:rsidRPr="0054519A" w:rsidRDefault="00AA46D0" w:rsidP="00AA46D0">
      <w:pPr>
        <w:tabs>
          <w:tab w:val="left" w:pos="142"/>
        </w:tabs>
        <w:spacing w:after="0" w:line="240" w:lineRule="auto"/>
        <w:ind w:left="142" w:right="-661" w:hanging="142"/>
        <w:rPr>
          <w:rFonts w:asciiTheme="majorHAnsi" w:hAnsiTheme="majorHAnsi" w:cstheme="majorHAnsi"/>
          <w:bCs/>
          <w:color w:val="262626" w:themeColor="text1" w:themeTint="D9"/>
          <w:sz w:val="20"/>
          <w:szCs w:val="20"/>
        </w:rPr>
      </w:pPr>
      <w:r w:rsidRPr="0054519A">
        <w:rPr>
          <w:rFonts w:asciiTheme="majorHAnsi" w:hAnsiTheme="majorHAnsi" w:cstheme="majorHAnsi"/>
          <w:bCs/>
          <w:color w:val="262626" w:themeColor="text1" w:themeTint="D9"/>
          <w:sz w:val="20"/>
          <w:szCs w:val="20"/>
        </w:rPr>
        <w:t>12.</w:t>
      </w:r>
      <w:r w:rsidR="007B3A1C" w:rsidRPr="0054519A">
        <w:rPr>
          <w:rFonts w:asciiTheme="majorHAnsi" w:hAnsiTheme="majorHAnsi" w:cstheme="majorHAnsi"/>
          <w:bCs/>
          <w:color w:val="262626" w:themeColor="text1" w:themeTint="D9"/>
          <w:sz w:val="20"/>
          <w:szCs w:val="20"/>
        </w:rPr>
        <w:t>3</w:t>
      </w:r>
      <w:r w:rsidRPr="0054519A">
        <w:rPr>
          <w:rFonts w:asciiTheme="majorHAnsi" w:hAnsiTheme="majorHAnsi" w:cstheme="majorHAnsi"/>
          <w:bCs/>
          <w:color w:val="262626" w:themeColor="text1" w:themeTint="D9"/>
          <w:sz w:val="20"/>
          <w:szCs w:val="20"/>
        </w:rPr>
        <w:t>/ Ilości robót podane w Formularzu Cenowym do oferty są orientacyjne i służą tylko do oceny i porównania ofert.</w:t>
      </w:r>
    </w:p>
    <w:p w14:paraId="0600F52B" w14:textId="77777777" w:rsidR="00AA46D0" w:rsidRPr="0054519A" w:rsidRDefault="00AA46D0" w:rsidP="00AA46D0">
      <w:pPr>
        <w:tabs>
          <w:tab w:val="left" w:pos="142"/>
        </w:tabs>
        <w:spacing w:after="0" w:line="240" w:lineRule="auto"/>
        <w:ind w:left="142" w:hanging="142"/>
        <w:rPr>
          <w:rFonts w:asciiTheme="majorHAnsi" w:hAnsiTheme="majorHAnsi" w:cstheme="majorHAnsi"/>
          <w:bCs/>
          <w:color w:val="262626" w:themeColor="text1" w:themeTint="D9"/>
          <w:sz w:val="20"/>
          <w:szCs w:val="20"/>
        </w:rPr>
      </w:pPr>
    </w:p>
    <w:p w14:paraId="050FDE67" w14:textId="131AE58A" w:rsidR="001E0BF7" w:rsidRPr="0054519A" w:rsidRDefault="001E0BF7" w:rsidP="00AA46D0">
      <w:pPr>
        <w:tabs>
          <w:tab w:val="left" w:pos="142"/>
        </w:tabs>
        <w:spacing w:after="0" w:line="240" w:lineRule="auto"/>
        <w:ind w:left="142" w:hanging="142"/>
        <w:rPr>
          <w:rFonts w:asciiTheme="majorHAnsi" w:hAnsiTheme="majorHAnsi" w:cstheme="majorHAnsi"/>
          <w:color w:val="262626" w:themeColor="text1" w:themeTint="D9"/>
          <w:sz w:val="20"/>
          <w:szCs w:val="20"/>
        </w:rPr>
      </w:pPr>
      <w:r w:rsidRPr="0054519A">
        <w:rPr>
          <w:rFonts w:asciiTheme="majorHAnsi" w:hAnsiTheme="majorHAnsi" w:cstheme="majorHAnsi"/>
          <w:color w:val="262626" w:themeColor="text1" w:themeTint="D9"/>
          <w:sz w:val="20"/>
          <w:szCs w:val="20"/>
        </w:rPr>
        <w:t>12.</w:t>
      </w:r>
      <w:r w:rsidR="007B3A1C" w:rsidRPr="0054519A">
        <w:rPr>
          <w:rFonts w:asciiTheme="majorHAnsi" w:hAnsiTheme="majorHAnsi" w:cstheme="majorHAnsi"/>
          <w:color w:val="262626" w:themeColor="text1" w:themeTint="D9"/>
          <w:sz w:val="20"/>
          <w:szCs w:val="20"/>
        </w:rPr>
        <w:t>4</w:t>
      </w:r>
      <w:r w:rsidRPr="0054519A">
        <w:rPr>
          <w:rFonts w:asciiTheme="majorHAnsi" w:hAnsiTheme="majorHAnsi" w:cstheme="majorHAnsi"/>
          <w:color w:val="262626" w:themeColor="text1" w:themeTint="D9"/>
          <w:sz w:val="20"/>
          <w:szCs w:val="20"/>
        </w:rPr>
        <w:t>/ Ceny jednostkowe określone przez Wykonawcę w kosztorysie ofertowym zostają określone na okres ważności umowy i</w:t>
      </w:r>
    </w:p>
    <w:p w14:paraId="79137316" w14:textId="0503FD0F" w:rsidR="001E0BF7" w:rsidRPr="0054519A" w:rsidRDefault="001E0BF7" w:rsidP="00AA46D0">
      <w:pPr>
        <w:tabs>
          <w:tab w:val="left" w:pos="142"/>
        </w:tabs>
        <w:spacing w:after="0" w:line="240" w:lineRule="auto"/>
        <w:ind w:left="142" w:hanging="142"/>
        <w:rPr>
          <w:rFonts w:asciiTheme="majorHAnsi" w:hAnsiTheme="majorHAnsi" w:cstheme="majorHAnsi"/>
          <w:color w:val="262626" w:themeColor="text1" w:themeTint="D9"/>
          <w:sz w:val="20"/>
          <w:szCs w:val="20"/>
        </w:rPr>
      </w:pPr>
      <w:r w:rsidRPr="0054519A">
        <w:rPr>
          <w:rFonts w:asciiTheme="majorHAnsi" w:hAnsiTheme="majorHAnsi" w:cstheme="majorHAnsi"/>
          <w:color w:val="262626" w:themeColor="text1" w:themeTint="D9"/>
          <w:sz w:val="20"/>
          <w:szCs w:val="20"/>
        </w:rPr>
        <w:t>nie będą podlegały zmianom.</w:t>
      </w:r>
    </w:p>
    <w:p w14:paraId="1534CE53" w14:textId="77777777" w:rsidR="001E0BF7" w:rsidRPr="0054519A" w:rsidRDefault="001E0BF7" w:rsidP="00AA46D0">
      <w:pPr>
        <w:spacing w:after="0" w:line="240" w:lineRule="auto"/>
        <w:jc w:val="both"/>
        <w:rPr>
          <w:rFonts w:asciiTheme="majorHAnsi" w:hAnsiTheme="majorHAnsi" w:cstheme="majorHAnsi"/>
          <w:color w:val="262626" w:themeColor="text1" w:themeTint="D9"/>
          <w:sz w:val="20"/>
          <w:szCs w:val="20"/>
        </w:rPr>
      </w:pPr>
    </w:p>
    <w:p w14:paraId="1EE693AD" w14:textId="1FD0C83E" w:rsidR="006D3D6A" w:rsidRPr="0054519A" w:rsidRDefault="00007964" w:rsidP="00AA46D0">
      <w:pPr>
        <w:spacing w:after="0" w:line="240" w:lineRule="auto"/>
        <w:jc w:val="both"/>
        <w:rPr>
          <w:rFonts w:asciiTheme="majorHAnsi" w:hAnsiTheme="majorHAnsi" w:cstheme="majorHAnsi"/>
          <w:color w:val="262626" w:themeColor="text1" w:themeTint="D9"/>
          <w:sz w:val="20"/>
          <w:szCs w:val="20"/>
        </w:rPr>
      </w:pPr>
      <w:r w:rsidRPr="0054519A">
        <w:rPr>
          <w:rFonts w:asciiTheme="majorHAnsi" w:hAnsiTheme="majorHAnsi" w:cstheme="majorHAnsi"/>
          <w:color w:val="262626" w:themeColor="text1" w:themeTint="D9"/>
          <w:sz w:val="20"/>
          <w:szCs w:val="20"/>
        </w:rPr>
        <w:t>12.</w:t>
      </w:r>
      <w:r w:rsidR="007B3A1C" w:rsidRPr="0054519A">
        <w:rPr>
          <w:rFonts w:asciiTheme="majorHAnsi" w:hAnsiTheme="majorHAnsi" w:cstheme="majorHAnsi"/>
          <w:color w:val="262626" w:themeColor="text1" w:themeTint="D9"/>
          <w:sz w:val="20"/>
          <w:szCs w:val="20"/>
        </w:rPr>
        <w:t>5</w:t>
      </w:r>
      <w:r w:rsidRPr="0054519A">
        <w:rPr>
          <w:rFonts w:asciiTheme="majorHAnsi" w:hAnsiTheme="majorHAnsi" w:cstheme="majorHAnsi"/>
          <w:color w:val="262626" w:themeColor="text1" w:themeTint="D9"/>
          <w:sz w:val="20"/>
          <w:szCs w:val="20"/>
        </w:rPr>
        <w:t xml:space="preserve">/ </w:t>
      </w:r>
      <w:r w:rsidR="006D3D6A" w:rsidRPr="0054519A">
        <w:rPr>
          <w:rFonts w:asciiTheme="majorHAnsi" w:hAnsiTheme="majorHAnsi" w:cstheme="majorHAnsi"/>
          <w:color w:val="262626" w:themeColor="text1" w:themeTint="D9"/>
          <w:sz w:val="20"/>
          <w:szCs w:val="20"/>
        </w:rPr>
        <w:t>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0EBC1929" w14:textId="77777777" w:rsidR="00474FE0" w:rsidRPr="0054519A" w:rsidRDefault="00474FE0" w:rsidP="001E0BF7">
      <w:pPr>
        <w:spacing w:after="0" w:line="240" w:lineRule="auto"/>
        <w:rPr>
          <w:rFonts w:asciiTheme="majorHAnsi" w:hAnsiTheme="majorHAnsi" w:cstheme="majorHAnsi"/>
          <w:color w:val="262626" w:themeColor="text1" w:themeTint="D9"/>
          <w:sz w:val="20"/>
          <w:szCs w:val="20"/>
        </w:rPr>
      </w:pPr>
    </w:p>
    <w:p w14:paraId="611DEE0B" w14:textId="115525FF" w:rsidR="006D3D6A" w:rsidRPr="0054519A" w:rsidRDefault="00007964" w:rsidP="001E0BF7">
      <w:pPr>
        <w:spacing w:after="0" w:line="240" w:lineRule="auto"/>
        <w:jc w:val="both"/>
        <w:rPr>
          <w:rFonts w:asciiTheme="majorHAnsi" w:hAnsiTheme="majorHAnsi" w:cstheme="majorHAnsi"/>
          <w:color w:val="262626" w:themeColor="text1" w:themeTint="D9"/>
          <w:sz w:val="20"/>
          <w:szCs w:val="20"/>
        </w:rPr>
      </w:pPr>
      <w:r w:rsidRPr="0054519A">
        <w:rPr>
          <w:rFonts w:asciiTheme="majorHAnsi" w:hAnsiTheme="majorHAnsi" w:cstheme="majorHAnsi"/>
          <w:color w:val="262626" w:themeColor="text1" w:themeTint="D9"/>
          <w:sz w:val="20"/>
          <w:szCs w:val="20"/>
        </w:rPr>
        <w:t>12.</w:t>
      </w:r>
      <w:r w:rsidR="007B3A1C" w:rsidRPr="0054519A">
        <w:rPr>
          <w:rFonts w:asciiTheme="majorHAnsi" w:hAnsiTheme="majorHAnsi" w:cstheme="majorHAnsi"/>
          <w:color w:val="262626" w:themeColor="text1" w:themeTint="D9"/>
          <w:sz w:val="20"/>
          <w:szCs w:val="20"/>
        </w:rPr>
        <w:t>6</w:t>
      </w:r>
      <w:r w:rsidRPr="0054519A">
        <w:rPr>
          <w:rFonts w:asciiTheme="majorHAnsi" w:hAnsiTheme="majorHAnsi" w:cstheme="majorHAnsi"/>
          <w:color w:val="262626" w:themeColor="text1" w:themeTint="D9"/>
          <w:sz w:val="20"/>
          <w:szCs w:val="20"/>
        </w:rPr>
        <w:t xml:space="preserve">/ </w:t>
      </w:r>
      <w:r w:rsidR="006D3D6A" w:rsidRPr="0054519A">
        <w:rPr>
          <w:rFonts w:asciiTheme="majorHAnsi" w:hAnsiTheme="majorHAnsi" w:cstheme="majorHAnsi"/>
          <w:color w:val="262626" w:themeColor="text1" w:themeTint="D9"/>
          <w:sz w:val="20"/>
          <w:szCs w:val="20"/>
        </w:rPr>
        <w:t>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54420605" w14:textId="77777777" w:rsidR="00474FE0" w:rsidRPr="0054519A" w:rsidRDefault="00474FE0" w:rsidP="001E0BF7">
      <w:pPr>
        <w:spacing w:after="0" w:line="240" w:lineRule="auto"/>
        <w:jc w:val="both"/>
        <w:rPr>
          <w:rFonts w:asciiTheme="majorHAnsi" w:hAnsiTheme="majorHAnsi" w:cstheme="majorHAnsi"/>
          <w:color w:val="262626" w:themeColor="text1" w:themeTint="D9"/>
          <w:sz w:val="20"/>
          <w:szCs w:val="20"/>
        </w:rPr>
      </w:pPr>
    </w:p>
    <w:p w14:paraId="734BE493" w14:textId="19DB0B46" w:rsidR="006D3D6A" w:rsidRPr="0054519A" w:rsidRDefault="00FD3323" w:rsidP="001E0BF7">
      <w:pPr>
        <w:spacing w:after="0" w:line="240" w:lineRule="auto"/>
        <w:rPr>
          <w:rFonts w:asciiTheme="majorHAnsi" w:hAnsiTheme="majorHAnsi" w:cstheme="majorHAnsi"/>
          <w:color w:val="262626" w:themeColor="text1" w:themeTint="D9"/>
          <w:sz w:val="20"/>
          <w:szCs w:val="20"/>
        </w:rPr>
      </w:pPr>
      <w:r w:rsidRPr="0054519A">
        <w:rPr>
          <w:rFonts w:asciiTheme="majorHAnsi" w:hAnsiTheme="majorHAnsi" w:cstheme="majorHAnsi"/>
          <w:color w:val="262626" w:themeColor="text1" w:themeTint="D9"/>
          <w:sz w:val="20"/>
          <w:szCs w:val="20"/>
        </w:rPr>
        <w:t>12</w:t>
      </w:r>
      <w:r w:rsidR="007B3A1C" w:rsidRPr="0054519A">
        <w:rPr>
          <w:rFonts w:asciiTheme="majorHAnsi" w:hAnsiTheme="majorHAnsi" w:cstheme="majorHAnsi"/>
          <w:color w:val="262626" w:themeColor="text1" w:themeTint="D9"/>
          <w:sz w:val="20"/>
          <w:szCs w:val="20"/>
        </w:rPr>
        <w:t>.7</w:t>
      </w:r>
      <w:r w:rsidRPr="0054519A">
        <w:rPr>
          <w:rFonts w:asciiTheme="majorHAnsi" w:hAnsiTheme="majorHAnsi" w:cstheme="majorHAnsi"/>
          <w:color w:val="262626" w:themeColor="text1" w:themeTint="D9"/>
          <w:sz w:val="20"/>
          <w:szCs w:val="20"/>
        </w:rPr>
        <w:t xml:space="preserve">/ </w:t>
      </w:r>
      <w:r w:rsidR="006D3D6A" w:rsidRPr="0054519A">
        <w:rPr>
          <w:rFonts w:asciiTheme="majorHAnsi" w:hAnsiTheme="majorHAnsi" w:cstheme="majorHAnsi"/>
          <w:color w:val="262626" w:themeColor="text1" w:themeTint="D9"/>
          <w:sz w:val="20"/>
          <w:szCs w:val="20"/>
        </w:rPr>
        <w:t>Zamawiający poprawi w ofercie Wykonawcy:</w:t>
      </w:r>
    </w:p>
    <w:p w14:paraId="418CD41D" w14:textId="77777777" w:rsidR="006D3D6A" w:rsidRPr="0054519A" w:rsidRDefault="00FD3323" w:rsidP="001E0BF7">
      <w:pPr>
        <w:spacing w:after="0" w:line="240" w:lineRule="auto"/>
        <w:ind w:left="426"/>
        <w:rPr>
          <w:rFonts w:asciiTheme="majorHAnsi" w:hAnsiTheme="majorHAnsi" w:cstheme="majorHAnsi"/>
          <w:color w:val="262626" w:themeColor="text1" w:themeTint="D9"/>
          <w:sz w:val="20"/>
          <w:szCs w:val="20"/>
        </w:rPr>
      </w:pPr>
      <w:r w:rsidRPr="0054519A">
        <w:rPr>
          <w:rFonts w:asciiTheme="majorHAnsi" w:hAnsiTheme="majorHAnsi" w:cstheme="majorHAnsi"/>
          <w:color w:val="262626" w:themeColor="text1" w:themeTint="D9"/>
          <w:sz w:val="20"/>
          <w:szCs w:val="20"/>
        </w:rPr>
        <w:t xml:space="preserve">- </w:t>
      </w:r>
      <w:r w:rsidR="006D3D6A" w:rsidRPr="0054519A">
        <w:rPr>
          <w:rFonts w:asciiTheme="majorHAnsi" w:hAnsiTheme="majorHAnsi" w:cstheme="majorHAnsi"/>
          <w:color w:val="262626" w:themeColor="text1" w:themeTint="D9"/>
          <w:sz w:val="20"/>
          <w:szCs w:val="20"/>
        </w:rPr>
        <w:t>oczywiste omyłki pisarskie;</w:t>
      </w:r>
    </w:p>
    <w:p w14:paraId="52B227FD" w14:textId="77777777" w:rsidR="006D3D6A" w:rsidRPr="0054519A" w:rsidRDefault="00FD3323" w:rsidP="001E0BF7">
      <w:pPr>
        <w:spacing w:after="0" w:line="240" w:lineRule="auto"/>
        <w:ind w:left="426"/>
        <w:rPr>
          <w:rFonts w:asciiTheme="majorHAnsi" w:hAnsiTheme="majorHAnsi" w:cstheme="majorHAnsi"/>
          <w:color w:val="262626" w:themeColor="text1" w:themeTint="D9"/>
          <w:sz w:val="20"/>
          <w:szCs w:val="20"/>
        </w:rPr>
      </w:pPr>
      <w:r w:rsidRPr="0054519A">
        <w:rPr>
          <w:rFonts w:asciiTheme="majorHAnsi" w:hAnsiTheme="majorHAnsi" w:cstheme="majorHAnsi"/>
          <w:color w:val="262626" w:themeColor="text1" w:themeTint="D9"/>
          <w:sz w:val="20"/>
          <w:szCs w:val="20"/>
        </w:rPr>
        <w:t xml:space="preserve">- </w:t>
      </w:r>
      <w:r w:rsidR="006D3D6A" w:rsidRPr="0054519A">
        <w:rPr>
          <w:rFonts w:asciiTheme="majorHAnsi" w:hAnsiTheme="majorHAnsi" w:cstheme="majorHAnsi"/>
          <w:color w:val="262626" w:themeColor="text1" w:themeTint="D9"/>
          <w:sz w:val="20"/>
          <w:szCs w:val="20"/>
        </w:rPr>
        <w:t>oczywiste omyłki rachunkowe z uwzględnieniem konsekwencji rachunkowych dokonanych poprawek;</w:t>
      </w:r>
    </w:p>
    <w:p w14:paraId="17B4EB61" w14:textId="77777777" w:rsidR="006D3D6A" w:rsidRPr="0054519A" w:rsidRDefault="00FD3323" w:rsidP="001E0BF7">
      <w:pPr>
        <w:spacing w:after="0" w:line="240" w:lineRule="auto"/>
        <w:ind w:left="426"/>
        <w:rPr>
          <w:rFonts w:asciiTheme="majorHAnsi" w:hAnsiTheme="majorHAnsi" w:cstheme="majorHAnsi"/>
          <w:color w:val="262626" w:themeColor="text1" w:themeTint="D9"/>
          <w:sz w:val="20"/>
          <w:szCs w:val="20"/>
        </w:rPr>
      </w:pPr>
      <w:r w:rsidRPr="0054519A">
        <w:rPr>
          <w:rFonts w:asciiTheme="majorHAnsi" w:hAnsiTheme="majorHAnsi" w:cstheme="majorHAnsi"/>
          <w:color w:val="262626" w:themeColor="text1" w:themeTint="D9"/>
          <w:sz w:val="20"/>
          <w:szCs w:val="20"/>
        </w:rPr>
        <w:t xml:space="preserve">- </w:t>
      </w:r>
      <w:r w:rsidR="006D3D6A" w:rsidRPr="0054519A">
        <w:rPr>
          <w:rFonts w:asciiTheme="majorHAnsi" w:hAnsiTheme="majorHAnsi" w:cstheme="majorHAnsi"/>
          <w:color w:val="262626" w:themeColor="text1" w:themeTint="D9"/>
          <w:sz w:val="20"/>
          <w:szCs w:val="20"/>
        </w:rPr>
        <w:t xml:space="preserve">inne omyłki polegające na niezgodności oferty ze specyfikacją istotnych warunków zamówienia, niepowodujące istotnych zmian w treści ofert </w:t>
      </w:r>
    </w:p>
    <w:p w14:paraId="12B6B33F" w14:textId="77777777" w:rsidR="006D3D6A" w:rsidRPr="0054519A" w:rsidRDefault="006D3D6A" w:rsidP="001E0BF7">
      <w:pPr>
        <w:spacing w:after="0" w:line="240" w:lineRule="auto"/>
        <w:rPr>
          <w:rFonts w:asciiTheme="majorHAnsi" w:hAnsiTheme="majorHAnsi" w:cstheme="majorHAnsi"/>
          <w:color w:val="262626" w:themeColor="text1" w:themeTint="D9"/>
          <w:sz w:val="20"/>
          <w:szCs w:val="20"/>
        </w:rPr>
      </w:pPr>
      <w:r w:rsidRPr="0054519A">
        <w:rPr>
          <w:rFonts w:asciiTheme="majorHAnsi" w:hAnsiTheme="majorHAnsi" w:cstheme="majorHAnsi"/>
          <w:color w:val="262626" w:themeColor="text1" w:themeTint="D9"/>
          <w:sz w:val="20"/>
          <w:szCs w:val="20"/>
        </w:rPr>
        <w:t>- niezwłocznie zawiadamiając o tym wykonawcę, którego oferta została poprawiona.</w:t>
      </w:r>
    </w:p>
    <w:p w14:paraId="24DF8C89" w14:textId="77777777" w:rsidR="00545FA2" w:rsidRDefault="00545FA2" w:rsidP="00CC124D">
      <w:pPr>
        <w:spacing w:after="0" w:line="240" w:lineRule="auto"/>
        <w:rPr>
          <w:rFonts w:asciiTheme="majorHAnsi" w:hAnsiTheme="majorHAnsi" w:cstheme="majorHAnsi"/>
          <w:b/>
          <w:bCs/>
          <w:color w:val="002060"/>
          <w:sz w:val="20"/>
          <w:szCs w:val="20"/>
        </w:rPr>
      </w:pPr>
    </w:p>
    <w:p w14:paraId="54D49DD8" w14:textId="237625E6" w:rsidR="005445DE" w:rsidRPr="009D538D" w:rsidRDefault="005445DE" w:rsidP="00CC124D">
      <w:pPr>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lastRenderedPageBreak/>
        <w:t xml:space="preserve">Rozdział III. </w:t>
      </w:r>
    </w:p>
    <w:p w14:paraId="7BB839F6" w14:textId="77777777" w:rsidR="005445DE" w:rsidRPr="009D538D" w:rsidRDefault="005445DE" w:rsidP="00CC124D">
      <w:pPr>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INFORMACJE O PRZEBIEGU POSTĘPOWANIA</w:t>
      </w:r>
    </w:p>
    <w:p w14:paraId="6594920B"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0FB39D9F" w14:textId="77777777" w:rsidR="005445DE" w:rsidRPr="009D538D"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 SPOSÓB POROZUMIEWANIA SIĘ ZAMAWIAJĄCEGO Z WYKONAWCAMI.</w:t>
      </w:r>
    </w:p>
    <w:p w14:paraId="2152A8E1" w14:textId="77777777" w:rsidR="00E76C06" w:rsidRDefault="00E76C06" w:rsidP="00CC124D">
      <w:pPr>
        <w:tabs>
          <w:tab w:val="left" w:pos="-284"/>
        </w:tabs>
        <w:suppressAutoHyphens/>
        <w:spacing w:after="0" w:line="240" w:lineRule="auto"/>
        <w:jc w:val="both"/>
        <w:rPr>
          <w:rFonts w:asciiTheme="majorHAnsi" w:hAnsiTheme="majorHAnsi" w:cstheme="majorHAnsi"/>
          <w:color w:val="262626" w:themeColor="text1" w:themeTint="D9"/>
          <w:sz w:val="20"/>
          <w:szCs w:val="20"/>
        </w:rPr>
      </w:pPr>
      <w:bookmarkStart w:id="8" w:name="_Hlk64302069"/>
    </w:p>
    <w:p w14:paraId="73D5F708" w14:textId="63E9F46B" w:rsidR="005445DE" w:rsidRPr="009D538D" w:rsidRDefault="005445DE" w:rsidP="00CC124D">
      <w:pPr>
        <w:tabs>
          <w:tab w:val="left" w:pos="-284"/>
        </w:tabs>
        <w:suppressAutoHyphens/>
        <w:spacing w:after="0" w:line="240" w:lineRule="auto"/>
        <w:jc w:val="both"/>
        <w:rPr>
          <w:rFonts w:asciiTheme="majorHAnsi" w:eastAsia="Times New Roman" w:hAnsiTheme="majorHAnsi" w:cstheme="majorHAnsi"/>
          <w:b/>
          <w:color w:val="262626" w:themeColor="text1" w:themeTint="D9"/>
          <w:kern w:val="1"/>
          <w:sz w:val="20"/>
          <w:szCs w:val="20"/>
          <w:lang w:eastAsia="ar-SA"/>
        </w:rPr>
      </w:pPr>
      <w:r w:rsidRPr="009D538D">
        <w:rPr>
          <w:rFonts w:asciiTheme="majorHAnsi" w:hAnsiTheme="majorHAnsi" w:cstheme="majorHAnsi"/>
          <w:color w:val="262626" w:themeColor="text1" w:themeTint="D9"/>
          <w:sz w:val="20"/>
          <w:szCs w:val="20"/>
        </w:rPr>
        <w:t xml:space="preserve">1.1/ Zamawiający: Gmina Miasto Pruszków, Ul. Kraszewskiego 14/16, 05-800 Pruszków, tel. 22 735 87 10, e-mail: bzp@miasto.pruszkow.pl </w:t>
      </w:r>
    </w:p>
    <w:p w14:paraId="7272D262" w14:textId="77777777" w:rsidR="002B4162" w:rsidRPr="009D538D" w:rsidRDefault="002B4162" w:rsidP="00CC124D">
      <w:pPr>
        <w:pStyle w:val="Default"/>
        <w:spacing w:after="0" w:line="240" w:lineRule="auto"/>
        <w:rPr>
          <w:rFonts w:asciiTheme="majorHAnsi" w:hAnsiTheme="majorHAnsi" w:cstheme="majorHAnsi"/>
          <w:color w:val="262626" w:themeColor="text1" w:themeTint="D9"/>
          <w:sz w:val="20"/>
          <w:szCs w:val="20"/>
        </w:rPr>
      </w:pPr>
    </w:p>
    <w:p w14:paraId="39FDE9C5" w14:textId="77777777" w:rsidR="005445DE" w:rsidRPr="009D538D" w:rsidRDefault="005445DE" w:rsidP="00CC124D">
      <w:pPr>
        <w:pStyle w:val="Default"/>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 niniejszym postępowaniu o udzielenie zamówienia komunikacja między Zamawiającym a Wykonawcami odbywa się przy użyciu </w:t>
      </w:r>
      <w:proofErr w:type="spellStart"/>
      <w:r w:rsidRPr="009D538D">
        <w:rPr>
          <w:rFonts w:asciiTheme="majorHAnsi" w:hAnsiTheme="majorHAnsi" w:cstheme="majorHAnsi"/>
          <w:color w:val="262626" w:themeColor="text1" w:themeTint="D9"/>
          <w:sz w:val="20"/>
          <w:szCs w:val="20"/>
        </w:rPr>
        <w:t>miniPortalu</w:t>
      </w:r>
      <w:proofErr w:type="spellEnd"/>
      <w:r w:rsidRPr="009D538D">
        <w:rPr>
          <w:rFonts w:asciiTheme="majorHAnsi" w:hAnsiTheme="majorHAnsi" w:cstheme="majorHAnsi"/>
          <w:color w:val="262626" w:themeColor="text1" w:themeTint="D9"/>
          <w:sz w:val="20"/>
          <w:szCs w:val="20"/>
        </w:rPr>
        <w:t xml:space="preserve"> https://miniportal.uzp.gov.pl/, </w:t>
      </w:r>
      <w:proofErr w:type="spellStart"/>
      <w:r w:rsidRPr="009D538D">
        <w:rPr>
          <w:rFonts w:asciiTheme="majorHAnsi" w:hAnsiTheme="majorHAnsi" w:cstheme="majorHAnsi"/>
          <w:color w:val="262626" w:themeColor="text1" w:themeTint="D9"/>
          <w:sz w:val="20"/>
          <w:szCs w:val="20"/>
        </w:rPr>
        <w:t>ePUAPu</w:t>
      </w:r>
      <w:proofErr w:type="spellEnd"/>
      <w:r w:rsidRPr="009D538D">
        <w:rPr>
          <w:rFonts w:asciiTheme="majorHAnsi" w:hAnsiTheme="majorHAnsi" w:cstheme="majorHAnsi"/>
          <w:color w:val="262626" w:themeColor="text1" w:themeTint="D9"/>
          <w:sz w:val="20"/>
          <w:szCs w:val="20"/>
        </w:rPr>
        <w:t xml:space="preserve"> https://epuap.gov.pl/wps/portal oraz poczty elektronicznej - </w:t>
      </w:r>
      <w:hyperlink r:id="rId14" w:history="1">
        <w:r w:rsidR="00B81F7E" w:rsidRPr="009D538D">
          <w:rPr>
            <w:rStyle w:val="Hipercze"/>
            <w:rFonts w:asciiTheme="majorHAnsi" w:hAnsiTheme="majorHAnsi" w:cstheme="majorHAnsi"/>
            <w:color w:val="262626" w:themeColor="text1" w:themeTint="D9"/>
            <w:sz w:val="20"/>
            <w:szCs w:val="20"/>
          </w:rPr>
          <w:t>bzp@miasto.pruszkow.pl</w:t>
        </w:r>
      </w:hyperlink>
      <w:r w:rsidR="00B81F7E"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Uczestnicy postępowania składając ofertę akceptują postanowienia: </w:t>
      </w:r>
    </w:p>
    <w:p w14:paraId="15796ACE" w14:textId="77777777" w:rsidR="00C37E70" w:rsidRDefault="00C37E70" w:rsidP="00CC124D">
      <w:pPr>
        <w:pStyle w:val="Default"/>
        <w:spacing w:after="0" w:line="240" w:lineRule="auto"/>
        <w:ind w:left="284"/>
        <w:rPr>
          <w:rFonts w:asciiTheme="majorHAnsi" w:hAnsiTheme="majorHAnsi" w:cstheme="majorHAnsi"/>
          <w:color w:val="262626" w:themeColor="text1" w:themeTint="D9"/>
          <w:sz w:val="20"/>
          <w:szCs w:val="20"/>
        </w:rPr>
      </w:pPr>
    </w:p>
    <w:p w14:paraId="178320E3" w14:textId="5AA20A7E" w:rsidR="005445DE" w:rsidRPr="009D538D" w:rsidRDefault="005445DE" w:rsidP="00CC124D">
      <w:pPr>
        <w:pStyle w:val="Default"/>
        <w:spacing w:after="0" w:line="240" w:lineRule="auto"/>
        <w:ind w:left="284"/>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Regulaminu korzystania z systemu </w:t>
      </w:r>
      <w:proofErr w:type="spellStart"/>
      <w:r w:rsidRPr="009D538D">
        <w:rPr>
          <w:rFonts w:asciiTheme="majorHAnsi" w:hAnsiTheme="majorHAnsi" w:cstheme="majorHAnsi"/>
          <w:color w:val="262626" w:themeColor="text1" w:themeTint="D9"/>
          <w:sz w:val="20"/>
          <w:szCs w:val="20"/>
        </w:rPr>
        <w:t>miniPortal</w:t>
      </w:r>
      <w:proofErr w:type="spellEnd"/>
      <w:r w:rsidRPr="009D538D">
        <w:rPr>
          <w:rFonts w:asciiTheme="majorHAnsi" w:hAnsiTheme="majorHAnsi" w:cstheme="majorHAnsi"/>
          <w:color w:val="262626" w:themeColor="text1" w:themeTint="D9"/>
          <w:sz w:val="20"/>
          <w:szCs w:val="20"/>
        </w:rPr>
        <w:t xml:space="preserve"> – dostępnego pod adresem: https://miniportal.uzp.gov.pl/WarunkiUslugi </w:t>
      </w:r>
    </w:p>
    <w:p w14:paraId="551F1CB7" w14:textId="77777777" w:rsidR="00756A4E" w:rsidRPr="009D538D" w:rsidRDefault="00756A4E" w:rsidP="00CC124D">
      <w:pPr>
        <w:pStyle w:val="Default"/>
        <w:spacing w:after="0" w:line="240" w:lineRule="auto"/>
        <w:ind w:left="284"/>
        <w:rPr>
          <w:rFonts w:asciiTheme="majorHAnsi" w:hAnsiTheme="majorHAnsi" w:cstheme="majorHAnsi"/>
          <w:color w:val="262626" w:themeColor="text1" w:themeTint="D9"/>
          <w:sz w:val="20"/>
          <w:szCs w:val="20"/>
        </w:rPr>
      </w:pPr>
    </w:p>
    <w:p w14:paraId="11C7691E" w14:textId="77777777" w:rsidR="005445DE" w:rsidRPr="009D538D" w:rsidRDefault="005445DE" w:rsidP="00CC124D">
      <w:pPr>
        <w:pStyle w:val="Default"/>
        <w:spacing w:after="0" w:line="240" w:lineRule="auto"/>
        <w:ind w:left="284"/>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Instrukcji użytkownika systemu </w:t>
      </w:r>
      <w:proofErr w:type="spellStart"/>
      <w:r w:rsidRPr="009D538D">
        <w:rPr>
          <w:rFonts w:asciiTheme="majorHAnsi" w:hAnsiTheme="majorHAnsi" w:cstheme="majorHAnsi"/>
          <w:color w:val="262626" w:themeColor="text1" w:themeTint="D9"/>
          <w:sz w:val="20"/>
          <w:szCs w:val="20"/>
        </w:rPr>
        <w:t>miniPortal-ePUAP</w:t>
      </w:r>
      <w:proofErr w:type="spellEnd"/>
      <w:r w:rsidRPr="009D538D">
        <w:rPr>
          <w:rFonts w:asciiTheme="majorHAnsi" w:hAnsiTheme="majorHAnsi" w:cstheme="majorHAnsi"/>
          <w:color w:val="262626" w:themeColor="text1" w:themeTint="D9"/>
          <w:sz w:val="20"/>
          <w:szCs w:val="20"/>
        </w:rPr>
        <w:t xml:space="preserve"> – dostępnego pod adresem https://miniportal.uzp.gov.pl/Instrukcja_uzytkownika_miniPortal-ePUAP.pdf </w:t>
      </w:r>
    </w:p>
    <w:bookmarkEnd w:id="8"/>
    <w:p w14:paraId="0DC33EC3" w14:textId="77777777" w:rsidR="00C37E70" w:rsidRDefault="00C37E70" w:rsidP="00CC124D">
      <w:pPr>
        <w:spacing w:after="0" w:line="240" w:lineRule="auto"/>
        <w:jc w:val="both"/>
        <w:rPr>
          <w:rFonts w:asciiTheme="majorHAnsi" w:hAnsiTheme="majorHAnsi" w:cstheme="majorHAnsi"/>
          <w:color w:val="262626" w:themeColor="text1" w:themeTint="D9"/>
          <w:sz w:val="20"/>
          <w:szCs w:val="20"/>
        </w:rPr>
      </w:pPr>
    </w:p>
    <w:p w14:paraId="05AB6F38" w14:textId="0363265C"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3</w:t>
      </w:r>
      <w:r w:rsidRPr="009D538D">
        <w:rPr>
          <w:rFonts w:asciiTheme="majorHAnsi" w:hAnsiTheme="majorHAnsi" w:cstheme="majorHAnsi"/>
          <w:color w:val="262626" w:themeColor="text1" w:themeTint="D9"/>
          <w:sz w:val="20"/>
          <w:szCs w:val="20"/>
        </w:rPr>
        <w:t xml:space="preserve">/ Wymagania techniczne i organizacyjne wysyłania i odbierania dokumentów elektronicznych, elektronicznych kopii dokumentów i oświadczeń oraz informacji przekazywanych przy ich użyciu opisane zostały w Regulaminie korzystania z systemu </w:t>
      </w:r>
      <w:proofErr w:type="spellStart"/>
      <w:r w:rsidRPr="009D538D">
        <w:rPr>
          <w:rFonts w:asciiTheme="majorHAnsi" w:hAnsiTheme="majorHAnsi" w:cstheme="majorHAnsi"/>
          <w:color w:val="262626" w:themeColor="text1" w:themeTint="D9"/>
          <w:sz w:val="20"/>
          <w:szCs w:val="20"/>
        </w:rPr>
        <w:t>miniPortal</w:t>
      </w:r>
      <w:proofErr w:type="spellEnd"/>
      <w:r w:rsidRPr="009D538D">
        <w:rPr>
          <w:rFonts w:asciiTheme="majorHAnsi" w:hAnsiTheme="majorHAnsi" w:cstheme="majorHAnsi"/>
          <w:color w:val="262626" w:themeColor="text1" w:themeTint="D9"/>
          <w:sz w:val="20"/>
          <w:szCs w:val="20"/>
        </w:rPr>
        <w:t xml:space="preserve"> oraz Warunkach korzystania z elektronicznej platformy usług administracji publicznej (</w:t>
      </w:r>
      <w:proofErr w:type="spellStart"/>
      <w:r w:rsidRPr="009D538D">
        <w:rPr>
          <w:rFonts w:asciiTheme="majorHAnsi" w:hAnsiTheme="majorHAnsi" w:cstheme="majorHAnsi"/>
          <w:color w:val="262626" w:themeColor="text1" w:themeTint="D9"/>
          <w:sz w:val="20"/>
          <w:szCs w:val="20"/>
        </w:rPr>
        <w:t>ePUAP</w:t>
      </w:r>
      <w:proofErr w:type="spellEnd"/>
      <w:r w:rsidRPr="009D538D">
        <w:rPr>
          <w:rFonts w:asciiTheme="majorHAnsi" w:hAnsiTheme="majorHAnsi" w:cstheme="majorHAnsi"/>
          <w:color w:val="262626" w:themeColor="text1" w:themeTint="D9"/>
          <w:sz w:val="20"/>
          <w:szCs w:val="20"/>
        </w:rPr>
        <w:t>).</w:t>
      </w:r>
    </w:p>
    <w:p w14:paraId="1CD66FEB" w14:textId="77777777"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p>
    <w:p w14:paraId="6990432A" w14:textId="77777777" w:rsidR="00B729A7" w:rsidRPr="009D538D" w:rsidRDefault="00B729A7" w:rsidP="00B729A7">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xml:space="preserve">/ Sposób sporządzenia dokumentów elektronicznych, oświadczeń lub elektronicznych kopii dokumentów lub oświadczeń musi być zgody z wymaganiami określonymi w rozporządzeniu Prezesa Rady Ministrów z dnia 30 grudnia 2020 roku w sprawie sposobu sporządzenia i przekazywania informacji oraz wymagań technicznych dla dokumentów elektronicznych w postępowaniu o udzielenie zamówienia publicznego lub w konkursie (Dz.U z 2020r. poz.2452) oraz Rozporządzenia Ministra Rozwoju Pracy i Technologii z dnia 23 grudnia 2020 roku w sprawie podmiotowych środków dowodowych oraz innych dokumentów, jakich może żądać Zamawiający od Wykonawcy (Dz.U. z 2020 r. poz. 2415). </w:t>
      </w:r>
    </w:p>
    <w:p w14:paraId="2F7187AA" w14:textId="77777777" w:rsidR="00AE65FD" w:rsidRDefault="00AE65FD" w:rsidP="00CC124D">
      <w:pPr>
        <w:spacing w:after="0" w:line="240" w:lineRule="auto"/>
        <w:jc w:val="both"/>
        <w:rPr>
          <w:rFonts w:asciiTheme="majorHAnsi" w:hAnsiTheme="majorHAnsi" w:cstheme="majorHAnsi"/>
          <w:color w:val="262626" w:themeColor="text1" w:themeTint="D9"/>
          <w:sz w:val="20"/>
          <w:szCs w:val="20"/>
        </w:rPr>
      </w:pPr>
    </w:p>
    <w:p w14:paraId="2D2CAF7E" w14:textId="5334A498"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5</w:t>
      </w:r>
      <w:r w:rsidRPr="009D538D">
        <w:rPr>
          <w:rFonts w:asciiTheme="majorHAnsi" w:hAnsiTheme="majorHAnsi" w:cstheme="majorHAnsi"/>
          <w:color w:val="262626" w:themeColor="text1" w:themeTint="D9"/>
          <w:sz w:val="20"/>
          <w:szCs w:val="20"/>
        </w:rPr>
        <w:t xml:space="preserve">/ W celu korzystania z systemu </w:t>
      </w:r>
      <w:proofErr w:type="spellStart"/>
      <w:r w:rsidRPr="009D538D">
        <w:rPr>
          <w:rFonts w:asciiTheme="majorHAnsi" w:hAnsiTheme="majorHAnsi" w:cstheme="majorHAnsi"/>
          <w:color w:val="262626" w:themeColor="text1" w:themeTint="D9"/>
          <w:sz w:val="20"/>
          <w:szCs w:val="20"/>
        </w:rPr>
        <w:t>miniPortal</w:t>
      </w:r>
      <w:proofErr w:type="spellEnd"/>
      <w:r w:rsidRPr="009D538D">
        <w:rPr>
          <w:rFonts w:asciiTheme="majorHAnsi" w:hAnsiTheme="majorHAnsi" w:cstheme="majorHAnsi"/>
          <w:color w:val="262626" w:themeColor="text1" w:themeTint="D9"/>
          <w:sz w:val="20"/>
          <w:szCs w:val="20"/>
        </w:rPr>
        <w:t xml:space="preserve"> konieczne jest dysponowanie przez użytkownika urządzeniem teleinformatycznym z dostępem do sieci Internet. Aplikacja działa tylko na platformie  Windows  i  wymaga  .NET  Framework  4.5 Specyfikacja połączenia, formatu przesyłanych danych oraz kodowania i oznaczania czasu odbioru danych:</w:t>
      </w:r>
    </w:p>
    <w:p w14:paraId="2655373D" w14:textId="0DFFDB48" w:rsidR="00F12FDE" w:rsidRDefault="00F12FDE" w:rsidP="00CC124D">
      <w:pPr>
        <w:spacing w:after="0" w:line="240" w:lineRule="auto"/>
        <w:jc w:val="both"/>
        <w:rPr>
          <w:rFonts w:asciiTheme="majorHAnsi" w:hAnsiTheme="majorHAnsi" w:cstheme="majorHAnsi"/>
          <w:color w:val="262626" w:themeColor="text1" w:themeTint="D9"/>
          <w:sz w:val="20"/>
          <w:szCs w:val="20"/>
        </w:rPr>
      </w:pPr>
    </w:p>
    <w:p w14:paraId="2E34D70F" w14:textId="77777777" w:rsidR="00F12FDE"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specyfikacja połączenia formularze udostępnione  są  za  pomocą  protokołu  TLS 1.2,</w:t>
      </w:r>
    </w:p>
    <w:p w14:paraId="3C2B2142" w14:textId="77777777" w:rsidR="005E7169" w:rsidRPr="009D538D" w:rsidRDefault="005E7169" w:rsidP="00CC124D">
      <w:pPr>
        <w:spacing w:after="0" w:line="240" w:lineRule="auto"/>
        <w:ind w:left="284"/>
        <w:jc w:val="both"/>
        <w:rPr>
          <w:rFonts w:asciiTheme="majorHAnsi" w:hAnsiTheme="majorHAnsi" w:cstheme="majorHAnsi"/>
          <w:color w:val="262626" w:themeColor="text1" w:themeTint="D9"/>
          <w:sz w:val="20"/>
          <w:szCs w:val="20"/>
        </w:rPr>
      </w:pPr>
    </w:p>
    <w:p w14:paraId="5DA7AD67"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format danych oraz kodowanie </w:t>
      </w:r>
      <w:proofErr w:type="spellStart"/>
      <w:r w:rsidRPr="009D538D">
        <w:rPr>
          <w:rFonts w:asciiTheme="majorHAnsi" w:hAnsiTheme="majorHAnsi" w:cstheme="majorHAnsi"/>
          <w:color w:val="262626" w:themeColor="text1" w:themeTint="D9"/>
          <w:sz w:val="20"/>
          <w:szCs w:val="20"/>
        </w:rPr>
        <w:t>miniPortal</w:t>
      </w:r>
      <w:proofErr w:type="spellEnd"/>
      <w:r w:rsidRPr="009D538D">
        <w:rPr>
          <w:rFonts w:asciiTheme="majorHAnsi" w:hAnsiTheme="majorHAnsi" w:cstheme="majorHAnsi"/>
          <w:color w:val="262626" w:themeColor="text1" w:themeTint="D9"/>
          <w:sz w:val="20"/>
          <w:szCs w:val="20"/>
        </w:rPr>
        <w:t xml:space="preserve"> - Formularze dostępne są w formacie HTML z kodowaniem</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UTF-8,</w:t>
      </w:r>
    </w:p>
    <w:p w14:paraId="04B42CC0"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p>
    <w:p w14:paraId="0F257D8C"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oznaczenia czasu odbioru danych – </w:t>
      </w:r>
      <w:proofErr w:type="spellStart"/>
      <w:r w:rsidRPr="009D538D">
        <w:rPr>
          <w:rFonts w:asciiTheme="majorHAnsi" w:hAnsiTheme="majorHAnsi" w:cstheme="majorHAnsi"/>
          <w:color w:val="262626" w:themeColor="text1" w:themeTint="D9"/>
          <w:sz w:val="20"/>
          <w:szCs w:val="20"/>
        </w:rPr>
        <w:t>miniPortal</w:t>
      </w:r>
      <w:proofErr w:type="spellEnd"/>
      <w:r w:rsidRPr="009D538D">
        <w:rPr>
          <w:rFonts w:asciiTheme="majorHAnsi" w:hAnsiTheme="majorHAnsi" w:cstheme="majorHAnsi"/>
          <w:color w:val="262626" w:themeColor="text1" w:themeTint="D9"/>
          <w:sz w:val="20"/>
          <w:szCs w:val="20"/>
        </w:rPr>
        <w:t xml:space="preserve"> - wszelkie operacje opierają się   o czas serwera i dane zapisywane są z dokładnością co do setnej części sekundy, </w:t>
      </w:r>
    </w:p>
    <w:p w14:paraId="2C4E1563"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p>
    <w:p w14:paraId="4A975347"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integracja z systemem </w:t>
      </w:r>
      <w:proofErr w:type="spellStart"/>
      <w:r w:rsidRPr="009D538D">
        <w:rPr>
          <w:rFonts w:asciiTheme="majorHAnsi" w:hAnsiTheme="majorHAnsi" w:cstheme="majorHAnsi"/>
          <w:color w:val="262626" w:themeColor="text1" w:themeTint="D9"/>
          <w:sz w:val="20"/>
          <w:szCs w:val="20"/>
        </w:rPr>
        <w:t>ePUAP</w:t>
      </w:r>
      <w:proofErr w:type="spellEnd"/>
      <w:r w:rsidRPr="009D538D">
        <w:rPr>
          <w:rFonts w:asciiTheme="majorHAnsi" w:hAnsiTheme="majorHAnsi" w:cstheme="majorHAnsi"/>
          <w:color w:val="262626" w:themeColor="text1" w:themeTint="D9"/>
          <w:sz w:val="20"/>
          <w:szCs w:val="20"/>
        </w:rPr>
        <w:t xml:space="preserve"> jest wykonana w wykorzystaniem standardowego mechanizmu </w:t>
      </w:r>
      <w:proofErr w:type="spellStart"/>
      <w:r w:rsidRPr="009D538D">
        <w:rPr>
          <w:rFonts w:asciiTheme="majorHAnsi" w:hAnsiTheme="majorHAnsi" w:cstheme="majorHAnsi"/>
          <w:color w:val="262626" w:themeColor="text1" w:themeTint="D9"/>
          <w:sz w:val="20"/>
          <w:szCs w:val="20"/>
        </w:rPr>
        <w:t>ePUAP</w:t>
      </w:r>
      <w:proofErr w:type="spellEnd"/>
      <w:r w:rsidRPr="009D538D">
        <w:rPr>
          <w:rFonts w:asciiTheme="majorHAnsi" w:hAnsiTheme="majorHAnsi" w:cstheme="majorHAnsi"/>
          <w:color w:val="262626" w:themeColor="text1" w:themeTint="D9"/>
          <w:sz w:val="20"/>
          <w:szCs w:val="20"/>
        </w:rPr>
        <w:t xml:space="preserve">. </w:t>
      </w:r>
    </w:p>
    <w:p w14:paraId="2A629C3E" w14:textId="77777777" w:rsidR="001A750B" w:rsidRPr="009D538D" w:rsidRDefault="001A750B" w:rsidP="00CC124D">
      <w:pPr>
        <w:spacing w:after="0" w:line="240" w:lineRule="auto"/>
        <w:ind w:left="284"/>
        <w:jc w:val="both"/>
        <w:rPr>
          <w:rFonts w:asciiTheme="majorHAnsi" w:hAnsiTheme="majorHAnsi" w:cstheme="majorHAnsi"/>
          <w:color w:val="262626" w:themeColor="text1" w:themeTint="D9"/>
          <w:sz w:val="20"/>
          <w:szCs w:val="20"/>
        </w:rPr>
      </w:pPr>
    </w:p>
    <w:p w14:paraId="2410BB03"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 przypadku Wykonawcy wysyłającego wniosek do Zamawiającego, ESP Zamawiającego automatycznie generuje Rodzaj Urzędowego Poświadczenia Odbioru, czyli Urzędowe Poświadczenie Przedłożenia (UPP), które jest powiązane z wysyłanym dokumentem. W UPP w sekcji „Dane poświadczenia” jest zawarta informacja o dacie doręczenia.</w:t>
      </w:r>
    </w:p>
    <w:p w14:paraId="30E31651"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12DBEC0F"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Maksymalny rozmiar plików przesyłanych za pośrednictwem dedykowanych formularzy do: złożenia, zmiany, wycofania oferty lub wniosku oraz do komunikacji wynosi 150 MB. Przepustowość sieci 70Mb/s. </w:t>
      </w:r>
    </w:p>
    <w:p w14:paraId="19FBABA1" w14:textId="4CBCE43A" w:rsidR="00F12FDE"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66F41175"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7</w:t>
      </w:r>
      <w:r w:rsidRPr="009D538D">
        <w:rPr>
          <w:rFonts w:asciiTheme="majorHAnsi" w:hAnsiTheme="majorHAnsi" w:cstheme="majorHAnsi"/>
          <w:color w:val="262626" w:themeColor="text1" w:themeTint="D9"/>
          <w:sz w:val="20"/>
          <w:szCs w:val="20"/>
        </w:rPr>
        <w:t xml:space="preserve">/ Za datę przekazania oferty, wniosków, zawiadomień, dokumentów elektronicznych, oświadczeń lub elektronicznych kopii </w:t>
      </w:r>
      <w:r w:rsidRPr="009D538D">
        <w:rPr>
          <w:rFonts w:asciiTheme="majorHAnsi" w:hAnsiTheme="majorHAnsi" w:cstheme="majorHAnsi"/>
          <w:color w:val="262626" w:themeColor="text1" w:themeTint="D9"/>
          <w:sz w:val="20"/>
          <w:szCs w:val="20"/>
        </w:rPr>
        <w:lastRenderedPageBreak/>
        <w:t xml:space="preserve">dokumentów lub oświadczeń oraz innych informacji przyjmuje się datę ich wpływu do Zamawiającego. </w:t>
      </w:r>
    </w:p>
    <w:p w14:paraId="37CDE149" w14:textId="77777777" w:rsidR="00AE65FD" w:rsidRPr="009D538D" w:rsidRDefault="00AE65FD" w:rsidP="00CC124D">
      <w:pPr>
        <w:pStyle w:val="Default"/>
        <w:spacing w:after="0" w:line="240" w:lineRule="auto"/>
        <w:jc w:val="both"/>
        <w:rPr>
          <w:rFonts w:asciiTheme="majorHAnsi" w:hAnsiTheme="majorHAnsi" w:cstheme="majorHAnsi"/>
          <w:color w:val="262626" w:themeColor="text1" w:themeTint="D9"/>
          <w:sz w:val="20"/>
          <w:szCs w:val="20"/>
        </w:rPr>
      </w:pPr>
    </w:p>
    <w:p w14:paraId="30FA054F" w14:textId="77777777" w:rsidR="00F12FDE" w:rsidRDefault="00F12FDE" w:rsidP="00CC124D">
      <w:pPr>
        <w:pStyle w:val="Default"/>
        <w:spacing w:after="0" w:line="240" w:lineRule="auto"/>
        <w:jc w:val="both"/>
        <w:rPr>
          <w:rFonts w:asciiTheme="majorHAnsi" w:hAnsiTheme="majorHAnsi" w:cstheme="majorHAnsi"/>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8</w:t>
      </w:r>
      <w:r w:rsidRPr="009D538D">
        <w:rPr>
          <w:rFonts w:asciiTheme="majorHAnsi" w:hAnsiTheme="majorHAnsi" w:cstheme="majorHAnsi"/>
          <w:color w:val="262626" w:themeColor="text1" w:themeTint="D9"/>
          <w:sz w:val="20"/>
          <w:szCs w:val="20"/>
        </w:rPr>
        <w:t xml:space="preserve">/ Adres strony internetowej, na której udostępniane będą zmiany i wyjaśnienia treści specyfikacji warunków zamówienia (SWZ) oraz inne dokumenty zamówienia bezpośrednio związane z postępowaniem o udzielenie zamówienia: </w:t>
      </w:r>
      <w:hyperlink r:id="rId15" w:history="1">
        <w:r w:rsidR="00281082" w:rsidRPr="004F2D75">
          <w:rPr>
            <w:rStyle w:val="Hipercze"/>
            <w:rFonts w:asciiTheme="majorHAnsi" w:hAnsiTheme="majorHAnsi" w:cstheme="majorHAnsi"/>
            <w:sz w:val="20"/>
            <w:szCs w:val="20"/>
          </w:rPr>
          <w:t>https://bip.um.pruszkow.pl/</w:t>
        </w:r>
      </w:hyperlink>
    </w:p>
    <w:p w14:paraId="288C30F5" w14:textId="77777777" w:rsidR="00AE65FD" w:rsidRDefault="00AE65FD" w:rsidP="00CC124D">
      <w:pPr>
        <w:pStyle w:val="Default"/>
        <w:spacing w:after="0" w:line="240" w:lineRule="auto"/>
        <w:jc w:val="both"/>
        <w:rPr>
          <w:rFonts w:asciiTheme="majorHAnsi" w:hAnsiTheme="majorHAnsi" w:cstheme="majorHAnsi"/>
          <w:color w:val="262626" w:themeColor="text1" w:themeTint="D9"/>
          <w:sz w:val="20"/>
          <w:szCs w:val="20"/>
        </w:rPr>
      </w:pPr>
    </w:p>
    <w:p w14:paraId="46D6D137" w14:textId="77777777" w:rsidR="00C37E70" w:rsidRDefault="00F12FDE" w:rsidP="002B4162">
      <w:pPr>
        <w:pStyle w:val="Default"/>
        <w:shd w:val="clear" w:color="auto" w:fill="F2F2F2" w:themeFill="background1" w:themeFillShade="F2"/>
        <w:spacing w:after="0" w:line="276"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7B0350" w:rsidRPr="009D538D">
        <w:rPr>
          <w:rFonts w:asciiTheme="majorHAnsi" w:hAnsiTheme="majorHAnsi" w:cstheme="majorHAnsi"/>
          <w:b/>
          <w:bCs/>
          <w:color w:val="262626" w:themeColor="text1" w:themeTint="D9"/>
          <w:sz w:val="20"/>
          <w:szCs w:val="20"/>
        </w:rPr>
        <w:t>9</w:t>
      </w:r>
      <w:r w:rsidRPr="009D538D">
        <w:rPr>
          <w:rFonts w:asciiTheme="majorHAnsi" w:hAnsiTheme="majorHAnsi" w:cstheme="majorHAnsi"/>
          <w:b/>
          <w:bCs/>
          <w:color w:val="262626" w:themeColor="text1" w:themeTint="D9"/>
          <w:sz w:val="20"/>
          <w:szCs w:val="20"/>
        </w:rPr>
        <w:t xml:space="preserve">/ Wykonawca może zwrócić się do zamawiającego na adres e-mail: </w:t>
      </w:r>
      <w:hyperlink r:id="rId16" w:history="1">
        <w:r w:rsidRPr="009D538D">
          <w:rPr>
            <w:rStyle w:val="Hipercze"/>
            <w:rFonts w:asciiTheme="majorHAnsi" w:hAnsiTheme="majorHAnsi" w:cstheme="majorHAnsi"/>
            <w:b/>
            <w:bCs/>
            <w:color w:val="262626" w:themeColor="text1" w:themeTint="D9"/>
            <w:sz w:val="20"/>
            <w:szCs w:val="20"/>
          </w:rPr>
          <w:t>bzp@miasto.pruszkow.pl</w:t>
        </w:r>
      </w:hyperlink>
      <w:r w:rsidRPr="009D538D">
        <w:rPr>
          <w:rFonts w:asciiTheme="majorHAnsi" w:hAnsiTheme="majorHAnsi" w:cstheme="majorHAnsi"/>
          <w:color w:val="262626" w:themeColor="text1" w:themeTint="D9"/>
          <w:sz w:val="20"/>
          <w:szCs w:val="20"/>
        </w:rPr>
        <w:t xml:space="preserve"> z wnioskiem o wyjaśnienie treści SWZ. Zamawiający udzieli wyjaśnień niezwłocznie, jednak nie później niż na </w:t>
      </w:r>
      <w:r w:rsidRPr="009D538D">
        <w:rPr>
          <w:rFonts w:asciiTheme="majorHAnsi" w:hAnsiTheme="majorHAnsi" w:cstheme="majorHAnsi"/>
          <w:b/>
          <w:bCs/>
          <w:color w:val="262626" w:themeColor="text1" w:themeTint="D9"/>
          <w:sz w:val="20"/>
          <w:szCs w:val="20"/>
        </w:rPr>
        <w:t>2 dni przed upływem terminu składania ofert</w:t>
      </w:r>
      <w:r w:rsidRPr="009D538D">
        <w:rPr>
          <w:rFonts w:asciiTheme="majorHAnsi" w:hAnsiTheme="majorHAnsi" w:cstheme="majorHAnsi"/>
          <w:color w:val="262626" w:themeColor="text1" w:themeTint="D9"/>
          <w:sz w:val="20"/>
          <w:szCs w:val="20"/>
        </w:rPr>
        <w:t xml:space="preserve"> </w:t>
      </w:r>
    </w:p>
    <w:p w14:paraId="60557288" w14:textId="548B2C83" w:rsidR="00F12FDE" w:rsidRPr="009D538D" w:rsidRDefault="00F12FDE" w:rsidP="002B4162">
      <w:pPr>
        <w:pStyle w:val="Default"/>
        <w:shd w:val="clear" w:color="auto" w:fill="F2F2F2" w:themeFill="background1" w:themeFillShade="F2"/>
        <w:spacing w:after="0" w:line="276"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(udostępniając je na stronie internetowej prowadzonego postępowania </w:t>
      </w:r>
      <w:hyperlink r:id="rId17" w:history="1">
        <w:r w:rsidR="00281082" w:rsidRPr="00CE3575">
          <w:rPr>
            <w:rStyle w:val="Hipercze"/>
            <w:rFonts w:asciiTheme="majorHAnsi" w:hAnsiTheme="majorHAnsi" w:cstheme="majorHAnsi"/>
            <w:sz w:val="20"/>
            <w:szCs w:val="20"/>
          </w:rPr>
          <w:t>https://bip.um.pruszkow.pl/</w:t>
        </w:r>
      </w:hyperlink>
      <w:hyperlink r:id="rId18" w:history="1"/>
      <w:r w:rsidRPr="009D538D">
        <w:rPr>
          <w:rFonts w:asciiTheme="majorHAnsi" w:hAnsiTheme="majorHAnsi" w:cstheme="majorHAnsi"/>
          <w:color w:val="262626" w:themeColor="text1" w:themeTint="D9"/>
          <w:sz w:val="20"/>
          <w:szCs w:val="20"/>
        </w:rPr>
        <w:t xml:space="preserve">), pod warunkiem że </w:t>
      </w:r>
      <w:r w:rsidRPr="009D538D">
        <w:rPr>
          <w:rFonts w:asciiTheme="majorHAnsi" w:hAnsiTheme="majorHAnsi" w:cstheme="majorHAnsi"/>
          <w:b/>
          <w:bCs/>
          <w:color w:val="262626" w:themeColor="text1" w:themeTint="D9"/>
          <w:sz w:val="20"/>
          <w:szCs w:val="20"/>
        </w:rPr>
        <w:t>wniosek o wyjaśnienie treści SWZ wpłynął do zamawiającego nie później niż na 4 dni przed upływem terminu składania ofert.</w:t>
      </w:r>
      <w:r w:rsidRPr="009D538D">
        <w:rPr>
          <w:rFonts w:asciiTheme="majorHAnsi" w:hAnsiTheme="majorHAnsi" w:cstheme="majorHAnsi"/>
          <w:color w:val="262626" w:themeColor="text1" w:themeTint="D9"/>
          <w:sz w:val="20"/>
          <w:szCs w:val="20"/>
        </w:rPr>
        <w:t xml:space="preserve"> </w:t>
      </w:r>
    </w:p>
    <w:p w14:paraId="4917A699" w14:textId="77777777" w:rsidR="00F12FDE" w:rsidRPr="009D538D" w:rsidRDefault="00F12FDE" w:rsidP="002B4162">
      <w:pPr>
        <w:pStyle w:val="Default"/>
        <w:shd w:val="clear" w:color="auto" w:fill="F2F2F2" w:themeFill="background1" w:themeFillShade="F2"/>
        <w:spacing w:after="0" w:line="276" w:lineRule="auto"/>
        <w:jc w:val="both"/>
        <w:rPr>
          <w:rFonts w:asciiTheme="majorHAnsi" w:hAnsiTheme="majorHAnsi" w:cstheme="majorHAnsi"/>
          <w:color w:val="262626" w:themeColor="text1" w:themeTint="D9"/>
          <w:sz w:val="20"/>
          <w:szCs w:val="20"/>
          <w:u w:val="single"/>
        </w:rPr>
      </w:pPr>
      <w:r w:rsidRPr="009D538D">
        <w:rPr>
          <w:rFonts w:asciiTheme="majorHAnsi" w:hAnsiTheme="majorHAnsi" w:cstheme="majorHAnsi"/>
          <w:color w:val="262626" w:themeColor="text1" w:themeTint="D9"/>
          <w:sz w:val="20"/>
          <w:szCs w:val="20"/>
        </w:rPr>
        <w:t xml:space="preserve">W przypadku gdy wniosek o wyjaśnienie treści SWZ nie wpłynie w terminie, zamawiający nie ma obowiązku udzielania wyjaśnień SWZ. </w:t>
      </w:r>
      <w:r w:rsidRPr="009D538D">
        <w:rPr>
          <w:rFonts w:asciiTheme="majorHAnsi" w:hAnsiTheme="majorHAnsi" w:cstheme="majorHAnsi"/>
          <w:color w:val="262626" w:themeColor="text1" w:themeTint="D9"/>
          <w:sz w:val="20"/>
          <w:szCs w:val="20"/>
          <w:u w:val="single"/>
        </w:rPr>
        <w:t xml:space="preserve">Przedłużenie terminu składania ofert nie wpływa na bieg terminu składania wniosku o wyjaśnienie treści SWZ. </w:t>
      </w:r>
    </w:p>
    <w:p w14:paraId="2B5F083C" w14:textId="77777777" w:rsidR="00F12FDE" w:rsidRPr="009D538D" w:rsidRDefault="00F12FDE" w:rsidP="00CC124D">
      <w:pPr>
        <w:pStyle w:val="Default"/>
        <w:spacing w:after="0" w:line="240" w:lineRule="auto"/>
        <w:rPr>
          <w:rFonts w:asciiTheme="majorHAnsi" w:hAnsiTheme="majorHAnsi" w:cstheme="majorHAnsi"/>
          <w:color w:val="262626" w:themeColor="text1" w:themeTint="D9"/>
          <w:sz w:val="20"/>
          <w:szCs w:val="20"/>
          <w:u w:val="single"/>
        </w:rPr>
      </w:pPr>
    </w:p>
    <w:p w14:paraId="77CBB8AA" w14:textId="0ED3F123" w:rsidR="00935565"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0</w:t>
      </w:r>
      <w:r w:rsidRPr="009D538D">
        <w:rPr>
          <w:rFonts w:asciiTheme="majorHAnsi" w:hAnsiTheme="majorHAnsi" w:cstheme="majorHAnsi"/>
          <w:color w:val="262626" w:themeColor="text1" w:themeTint="D9"/>
          <w:sz w:val="20"/>
          <w:szCs w:val="20"/>
        </w:rPr>
        <w:t xml:space="preserve">/ Treść zapytań (bez ujawniania źródła zapytania) wraz z wyjaśnieniami bądź informacje o dokonaniu modyfikacji SWZ, Zamawiający </w:t>
      </w:r>
      <w:r w:rsidR="00935565">
        <w:rPr>
          <w:rFonts w:asciiTheme="majorHAnsi" w:hAnsiTheme="majorHAnsi" w:cstheme="majorHAnsi"/>
          <w:color w:val="262626" w:themeColor="text1" w:themeTint="D9"/>
          <w:sz w:val="20"/>
          <w:szCs w:val="20"/>
        </w:rPr>
        <w:t>udostępni na stroni</w:t>
      </w:r>
      <w:r w:rsidR="00D131AC">
        <w:rPr>
          <w:rFonts w:asciiTheme="majorHAnsi" w:hAnsiTheme="majorHAnsi" w:cstheme="majorHAnsi"/>
          <w:color w:val="262626" w:themeColor="text1" w:themeTint="D9"/>
          <w:sz w:val="20"/>
          <w:szCs w:val="20"/>
        </w:rPr>
        <w:t>e</w:t>
      </w:r>
      <w:r w:rsidR="00935565">
        <w:rPr>
          <w:rFonts w:asciiTheme="majorHAnsi" w:hAnsiTheme="majorHAnsi" w:cstheme="majorHAnsi"/>
          <w:color w:val="262626" w:themeColor="text1" w:themeTint="D9"/>
          <w:sz w:val="20"/>
          <w:szCs w:val="20"/>
        </w:rPr>
        <w:t xml:space="preserve"> internetowej prowadzonego postępowania.</w:t>
      </w:r>
    </w:p>
    <w:p w14:paraId="5D784DEA" w14:textId="77777777" w:rsidR="00F12FDE" w:rsidRPr="009D538D" w:rsidRDefault="00F12FDE" w:rsidP="00323F73">
      <w:pPr>
        <w:spacing w:after="0" w:line="240" w:lineRule="auto"/>
        <w:jc w:val="both"/>
        <w:rPr>
          <w:rFonts w:asciiTheme="majorHAnsi" w:hAnsiTheme="majorHAnsi" w:cstheme="majorHAnsi"/>
          <w:b/>
          <w:bCs/>
          <w:color w:val="262626" w:themeColor="text1" w:themeTint="D9"/>
          <w:sz w:val="20"/>
          <w:szCs w:val="20"/>
        </w:rPr>
      </w:pPr>
    </w:p>
    <w:p w14:paraId="6B51E318" w14:textId="77777777" w:rsidR="00F12FDE" w:rsidRPr="009D538D"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1</w:t>
      </w:r>
      <w:r w:rsidRPr="009D538D">
        <w:rPr>
          <w:rFonts w:asciiTheme="majorHAnsi" w:hAnsiTheme="majorHAnsi" w:cstheme="majorHAnsi"/>
          <w:color w:val="262626" w:themeColor="text1" w:themeTint="D9"/>
          <w:sz w:val="20"/>
          <w:szCs w:val="20"/>
        </w:rPr>
        <w:t xml:space="preserve">/ Zamawiający wyznacza  następujące  osoby  do  kontaktu  z  Wykonawcami: </w:t>
      </w:r>
    </w:p>
    <w:p w14:paraId="3F820ECC" w14:textId="77777777" w:rsidR="00C226CE" w:rsidRPr="009D538D" w:rsidRDefault="00C226CE" w:rsidP="00323F73">
      <w:pPr>
        <w:spacing w:after="0" w:line="240" w:lineRule="auto"/>
        <w:jc w:val="both"/>
        <w:rPr>
          <w:rFonts w:asciiTheme="majorHAnsi" w:hAnsiTheme="majorHAnsi" w:cstheme="majorHAnsi"/>
          <w:color w:val="262626" w:themeColor="text1" w:themeTint="D9"/>
          <w:sz w:val="20"/>
          <w:szCs w:val="20"/>
        </w:rPr>
      </w:pPr>
      <w:bookmarkStart w:id="9" w:name="_Hlk64372931"/>
      <w:r w:rsidRPr="009D538D">
        <w:rPr>
          <w:rFonts w:asciiTheme="majorHAnsi" w:hAnsiTheme="majorHAnsi" w:cstheme="majorHAnsi"/>
          <w:color w:val="262626" w:themeColor="text1" w:themeTint="D9"/>
          <w:sz w:val="20"/>
          <w:szCs w:val="20"/>
        </w:rPr>
        <w:t>- Referat ds. zamówień publicznych – tel. 22 735 87 10; w sprawach proceduralnych,</w:t>
      </w:r>
    </w:p>
    <w:p w14:paraId="7B7E8458" w14:textId="64A6A784" w:rsidR="00C226CE" w:rsidRPr="0054519A" w:rsidRDefault="00C226CE" w:rsidP="00323F73">
      <w:pPr>
        <w:spacing w:after="0" w:line="240" w:lineRule="auto"/>
        <w:jc w:val="both"/>
        <w:rPr>
          <w:rFonts w:asciiTheme="majorHAnsi" w:hAnsiTheme="majorHAnsi" w:cstheme="majorHAnsi"/>
          <w:color w:val="262626" w:themeColor="text1" w:themeTint="D9"/>
          <w:sz w:val="20"/>
          <w:szCs w:val="20"/>
        </w:rPr>
      </w:pPr>
      <w:r w:rsidRPr="0054519A">
        <w:rPr>
          <w:rFonts w:asciiTheme="majorHAnsi" w:hAnsiTheme="majorHAnsi" w:cstheme="majorHAnsi"/>
          <w:color w:val="262626" w:themeColor="text1" w:themeTint="D9"/>
          <w:sz w:val="20"/>
          <w:szCs w:val="20"/>
        </w:rPr>
        <w:t xml:space="preserve">- </w:t>
      </w:r>
      <w:r w:rsidR="00AB6ECC">
        <w:rPr>
          <w:rFonts w:asciiTheme="majorHAnsi" w:hAnsiTheme="majorHAnsi" w:cstheme="majorHAnsi"/>
          <w:color w:val="262626" w:themeColor="text1" w:themeTint="D9"/>
          <w:sz w:val="20"/>
          <w:szCs w:val="20"/>
        </w:rPr>
        <w:t>Piotr Pacyna</w:t>
      </w:r>
      <w:r w:rsidRPr="0054519A">
        <w:rPr>
          <w:rFonts w:asciiTheme="majorHAnsi" w:hAnsiTheme="majorHAnsi" w:cstheme="majorHAnsi"/>
          <w:color w:val="262626" w:themeColor="text1" w:themeTint="D9"/>
          <w:sz w:val="20"/>
          <w:szCs w:val="20"/>
        </w:rPr>
        <w:t xml:space="preserve"> – tel. 22 735</w:t>
      </w:r>
      <w:r w:rsidR="0054519A" w:rsidRPr="0054519A">
        <w:rPr>
          <w:rFonts w:asciiTheme="majorHAnsi" w:hAnsiTheme="majorHAnsi" w:cstheme="majorHAnsi"/>
          <w:color w:val="262626" w:themeColor="text1" w:themeTint="D9"/>
          <w:sz w:val="20"/>
          <w:szCs w:val="20"/>
        </w:rPr>
        <w:t> </w:t>
      </w:r>
      <w:r w:rsidR="00AA46D0" w:rsidRPr="0054519A">
        <w:rPr>
          <w:rFonts w:asciiTheme="majorHAnsi" w:hAnsiTheme="majorHAnsi" w:cstheme="majorHAnsi"/>
          <w:color w:val="262626" w:themeColor="text1" w:themeTint="D9"/>
          <w:sz w:val="20"/>
          <w:szCs w:val="20"/>
        </w:rPr>
        <w:t>8</w:t>
      </w:r>
      <w:r w:rsidR="00AB6ECC">
        <w:rPr>
          <w:rFonts w:asciiTheme="majorHAnsi" w:hAnsiTheme="majorHAnsi" w:cstheme="majorHAnsi"/>
          <w:color w:val="262626" w:themeColor="text1" w:themeTint="D9"/>
          <w:sz w:val="20"/>
          <w:szCs w:val="20"/>
        </w:rPr>
        <w:t>7 81</w:t>
      </w:r>
      <w:r w:rsidRPr="0054519A">
        <w:rPr>
          <w:rFonts w:asciiTheme="majorHAnsi" w:hAnsiTheme="majorHAnsi" w:cstheme="majorHAnsi"/>
          <w:color w:val="262626" w:themeColor="text1" w:themeTint="D9"/>
          <w:sz w:val="20"/>
          <w:szCs w:val="20"/>
        </w:rPr>
        <w:t>;  w sprawach technicznych.</w:t>
      </w:r>
    </w:p>
    <w:bookmarkEnd w:id="9"/>
    <w:p w14:paraId="3FA814D0" w14:textId="77777777" w:rsidR="00F12FDE" w:rsidRPr="009D538D" w:rsidRDefault="00F12FDE" w:rsidP="00323F73">
      <w:pPr>
        <w:spacing w:after="0" w:line="240" w:lineRule="auto"/>
        <w:jc w:val="both"/>
        <w:rPr>
          <w:rFonts w:asciiTheme="majorHAnsi" w:hAnsiTheme="majorHAnsi" w:cstheme="majorHAnsi"/>
          <w:b/>
          <w:bCs/>
          <w:color w:val="262626" w:themeColor="text1" w:themeTint="D9"/>
          <w:sz w:val="20"/>
          <w:szCs w:val="20"/>
        </w:rPr>
      </w:pPr>
    </w:p>
    <w:p w14:paraId="2E333852" w14:textId="77777777"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Jednocześnie Zamawiający informuje, że przepisy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xml:space="preserve"> nie pozwalają na jakikolwiek inny kontakt – zarówno z Zamawiającym jak i osobami uprawnionymi do porozumiewania się z Wykonawcami – niż wskazany w niniejszym rozdziale SWZ. Oznacza to, że Zamawiający nie będzie reagował na inne formy kontaktowania się z nim, w szczególności na kontakt telefoniczny lub/i osobisty w swojej siedzibie. </w:t>
      </w:r>
    </w:p>
    <w:p w14:paraId="7E046393" w14:textId="77777777"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p>
    <w:p w14:paraId="096CEAAD" w14:textId="77777777"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2</w:t>
      </w:r>
      <w:r w:rsidRPr="009D538D">
        <w:rPr>
          <w:rFonts w:asciiTheme="majorHAnsi" w:hAnsiTheme="majorHAnsi" w:cstheme="majorHAnsi"/>
          <w:color w:val="262626" w:themeColor="text1" w:themeTint="D9"/>
          <w:sz w:val="20"/>
          <w:szCs w:val="20"/>
        </w:rPr>
        <w:t xml:space="preserve">/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3273B475" w14:textId="77777777" w:rsidR="00B729A7" w:rsidRPr="009D538D" w:rsidRDefault="00B729A7" w:rsidP="00323F73">
      <w:pPr>
        <w:spacing w:after="0" w:line="240" w:lineRule="auto"/>
        <w:jc w:val="both"/>
        <w:rPr>
          <w:rFonts w:asciiTheme="majorHAnsi" w:hAnsiTheme="majorHAnsi" w:cstheme="majorHAnsi"/>
          <w:b/>
          <w:bCs/>
          <w:color w:val="262626" w:themeColor="text1" w:themeTint="D9"/>
          <w:sz w:val="20"/>
          <w:szCs w:val="20"/>
        </w:rPr>
      </w:pPr>
    </w:p>
    <w:p w14:paraId="1BDEBC88" w14:textId="77777777" w:rsidR="00F12FDE" w:rsidRPr="009D538D"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3</w:t>
      </w:r>
      <w:r w:rsidRPr="009D538D">
        <w:rPr>
          <w:rFonts w:asciiTheme="majorHAnsi" w:hAnsiTheme="majorHAnsi" w:cstheme="majorHAnsi"/>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Dane postępowanie można wyszukać na Liście wszystkich postępowań w </w:t>
      </w:r>
      <w:proofErr w:type="spellStart"/>
      <w:r w:rsidRPr="009D538D">
        <w:rPr>
          <w:rFonts w:asciiTheme="majorHAnsi" w:hAnsiTheme="majorHAnsi" w:cstheme="majorHAnsi"/>
          <w:color w:val="262626" w:themeColor="text1" w:themeTint="D9"/>
          <w:sz w:val="20"/>
          <w:szCs w:val="20"/>
        </w:rPr>
        <w:t>miniPortalu</w:t>
      </w:r>
      <w:proofErr w:type="spellEnd"/>
      <w:r w:rsidRPr="009D538D">
        <w:rPr>
          <w:rFonts w:asciiTheme="majorHAnsi" w:hAnsiTheme="majorHAnsi" w:cstheme="majorHAnsi"/>
          <w:color w:val="262626" w:themeColor="text1" w:themeTint="D9"/>
          <w:sz w:val="20"/>
          <w:szCs w:val="20"/>
        </w:rPr>
        <w:t>, klikając wcześniej opcję „Dla Wykonawców” lub ze strony głównej z zakładki Postępowania.</w:t>
      </w:r>
    </w:p>
    <w:p w14:paraId="4AF36095" w14:textId="77777777" w:rsidR="00140D2A" w:rsidRPr="009D538D" w:rsidRDefault="00140D2A" w:rsidP="00323F73">
      <w:pPr>
        <w:spacing w:after="0" w:line="240" w:lineRule="auto"/>
        <w:jc w:val="both"/>
        <w:rPr>
          <w:rFonts w:asciiTheme="majorHAnsi" w:hAnsiTheme="majorHAnsi" w:cstheme="majorHAnsi"/>
          <w:color w:val="262626" w:themeColor="text1" w:themeTint="D9"/>
          <w:sz w:val="20"/>
          <w:szCs w:val="20"/>
        </w:rPr>
      </w:pPr>
    </w:p>
    <w:p w14:paraId="75CD104A"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Korespondencja w niniejszym postępowaniu prowadzona jest w języku polskim. Oznacza to, że wszelka korespondencja w innym języku niż język polski winna być złożona wraz z tłumaczeniem na język polski.</w:t>
      </w:r>
    </w:p>
    <w:p w14:paraId="56F6D0C1"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p>
    <w:p w14:paraId="55B36F47"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5</w:t>
      </w:r>
      <w:r w:rsidRPr="009D538D">
        <w:rPr>
          <w:rFonts w:asciiTheme="majorHAnsi" w:hAnsiTheme="majorHAnsi" w:cstheme="majorHAnsi"/>
          <w:color w:val="262626" w:themeColor="text1" w:themeTint="D9"/>
          <w:sz w:val="20"/>
          <w:szCs w:val="20"/>
        </w:rPr>
        <w:t xml:space="preserve">/ Wyjaśnienia SWZ udzielane będą z zachowaniem zasad określonych w art. 284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w:t>
      </w:r>
    </w:p>
    <w:p w14:paraId="5FC0D799"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p>
    <w:p w14:paraId="041BFC80"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W korespondencji kierowanej do Zamawiającego, Wykonawca winien posługiwać się numerem referencyjnym postępowania określonym w SWZ. </w:t>
      </w:r>
    </w:p>
    <w:p w14:paraId="5A30C2B4" w14:textId="1BAA66DC" w:rsidR="004E4A7B" w:rsidRDefault="004E4A7B" w:rsidP="00CC124D">
      <w:pPr>
        <w:spacing w:after="0" w:line="240" w:lineRule="auto"/>
        <w:rPr>
          <w:rFonts w:asciiTheme="majorHAnsi" w:hAnsiTheme="majorHAnsi" w:cstheme="majorHAnsi"/>
          <w:color w:val="262626" w:themeColor="text1" w:themeTint="D9"/>
          <w:sz w:val="20"/>
          <w:szCs w:val="20"/>
        </w:rPr>
      </w:pPr>
    </w:p>
    <w:p w14:paraId="59566147" w14:textId="77777777" w:rsidR="005445DE" w:rsidRPr="009D538D"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2. </w:t>
      </w:r>
      <w:r w:rsidR="005445DE" w:rsidRPr="009D538D">
        <w:rPr>
          <w:rFonts w:asciiTheme="majorHAnsi" w:hAnsiTheme="majorHAnsi" w:cstheme="majorHAnsi"/>
          <w:b/>
          <w:bCs/>
          <w:color w:val="262626" w:themeColor="text1" w:themeTint="D9"/>
          <w:sz w:val="20"/>
          <w:szCs w:val="20"/>
        </w:rPr>
        <w:t>SPOSÓB ORAZ TERMIN SKŁADANIA OFERT</w:t>
      </w:r>
    </w:p>
    <w:p w14:paraId="61DED66E"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CD51A8B" w14:textId="645D9F0D" w:rsidR="005445DE" w:rsidRPr="00811D2E" w:rsidRDefault="007D6CDE" w:rsidP="007A4314">
      <w:pPr>
        <w:shd w:val="clear" w:color="auto" w:fill="F2F2F2" w:themeFill="background1" w:themeFillShade="F2"/>
        <w:spacing w:after="0" w:line="240" w:lineRule="auto"/>
        <w:rPr>
          <w:rFonts w:asciiTheme="majorHAnsi" w:hAnsiTheme="majorHAnsi" w:cstheme="majorHAnsi"/>
          <w:b/>
          <w:bCs/>
          <w:color w:val="FF0000"/>
          <w:sz w:val="20"/>
          <w:szCs w:val="20"/>
        </w:rPr>
      </w:pPr>
      <w:r w:rsidRPr="009D538D">
        <w:rPr>
          <w:rFonts w:asciiTheme="majorHAnsi" w:hAnsiTheme="majorHAnsi" w:cstheme="majorHAnsi"/>
          <w:color w:val="262626" w:themeColor="text1" w:themeTint="D9"/>
          <w:sz w:val="20"/>
          <w:szCs w:val="20"/>
        </w:rPr>
        <w:t xml:space="preserve">2.1/ </w:t>
      </w:r>
      <w:r w:rsidR="005445DE" w:rsidRPr="009D538D">
        <w:rPr>
          <w:rFonts w:asciiTheme="majorHAnsi" w:hAnsiTheme="majorHAnsi" w:cstheme="majorHAnsi"/>
          <w:color w:val="262626" w:themeColor="text1" w:themeTint="D9"/>
          <w:sz w:val="20"/>
          <w:szCs w:val="20"/>
        </w:rPr>
        <w:t>Ofertę należy złożyć w terminie do dnia</w:t>
      </w:r>
      <w:r w:rsidR="00092963">
        <w:rPr>
          <w:rFonts w:asciiTheme="majorHAnsi" w:hAnsiTheme="majorHAnsi" w:cstheme="majorHAnsi"/>
          <w:b/>
          <w:bCs/>
          <w:color w:val="FF0000"/>
          <w:sz w:val="20"/>
          <w:szCs w:val="20"/>
        </w:rPr>
        <w:t xml:space="preserve"> </w:t>
      </w:r>
      <w:r w:rsidR="00092963" w:rsidRPr="00092963">
        <w:rPr>
          <w:rFonts w:asciiTheme="majorHAnsi" w:hAnsiTheme="majorHAnsi" w:cstheme="majorHAnsi"/>
          <w:b/>
          <w:bCs/>
          <w:sz w:val="20"/>
          <w:szCs w:val="20"/>
        </w:rPr>
        <w:t>1</w:t>
      </w:r>
      <w:r w:rsidR="00F93E4C">
        <w:rPr>
          <w:rFonts w:asciiTheme="majorHAnsi" w:hAnsiTheme="majorHAnsi" w:cstheme="majorHAnsi"/>
          <w:b/>
          <w:bCs/>
          <w:sz w:val="20"/>
          <w:szCs w:val="20"/>
        </w:rPr>
        <w:t>7</w:t>
      </w:r>
      <w:r w:rsidR="00092963" w:rsidRPr="00092963">
        <w:rPr>
          <w:rFonts w:asciiTheme="majorHAnsi" w:hAnsiTheme="majorHAnsi" w:cstheme="majorHAnsi"/>
          <w:b/>
          <w:bCs/>
          <w:sz w:val="20"/>
          <w:szCs w:val="20"/>
        </w:rPr>
        <w:t>.11</w:t>
      </w:r>
      <w:r w:rsidR="00771879" w:rsidRPr="00092963">
        <w:rPr>
          <w:rFonts w:asciiTheme="majorHAnsi" w:hAnsiTheme="majorHAnsi" w:cstheme="majorHAnsi"/>
          <w:b/>
          <w:bCs/>
          <w:sz w:val="20"/>
          <w:szCs w:val="20"/>
        </w:rPr>
        <w:t xml:space="preserve">.2021 </w:t>
      </w:r>
      <w:r w:rsidR="005445DE" w:rsidRPr="00092963">
        <w:rPr>
          <w:rFonts w:asciiTheme="majorHAnsi" w:hAnsiTheme="majorHAnsi" w:cstheme="majorHAnsi"/>
          <w:b/>
          <w:bCs/>
          <w:sz w:val="20"/>
          <w:szCs w:val="20"/>
        </w:rPr>
        <w:t xml:space="preserve">r. do godz. </w:t>
      </w:r>
      <w:r w:rsidR="00B55C77" w:rsidRPr="00092963">
        <w:rPr>
          <w:rFonts w:asciiTheme="majorHAnsi" w:hAnsiTheme="majorHAnsi" w:cstheme="majorHAnsi"/>
          <w:b/>
          <w:bCs/>
          <w:sz w:val="20"/>
          <w:szCs w:val="20"/>
        </w:rPr>
        <w:t>09:00</w:t>
      </w:r>
    </w:p>
    <w:p w14:paraId="56682581" w14:textId="77777777" w:rsidR="00E47AFB" w:rsidRPr="009D538D" w:rsidRDefault="00E47AFB" w:rsidP="00CC124D">
      <w:pPr>
        <w:spacing w:after="0" w:line="240" w:lineRule="auto"/>
        <w:rPr>
          <w:rFonts w:asciiTheme="majorHAnsi" w:hAnsiTheme="majorHAnsi" w:cstheme="majorHAnsi"/>
          <w:b/>
          <w:bCs/>
          <w:color w:val="262626" w:themeColor="text1" w:themeTint="D9"/>
          <w:sz w:val="20"/>
          <w:szCs w:val="20"/>
        </w:rPr>
      </w:pPr>
    </w:p>
    <w:p w14:paraId="7473ABFD" w14:textId="77777777" w:rsidR="005445DE" w:rsidRPr="009D538D" w:rsidRDefault="007D6CDE"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2.</w:t>
      </w:r>
      <w:r w:rsidR="00E47AFB" w:rsidRPr="009D538D">
        <w:rPr>
          <w:rFonts w:asciiTheme="majorHAnsi" w:hAnsiTheme="majorHAnsi" w:cstheme="majorHAnsi"/>
          <w:color w:val="262626" w:themeColor="text1" w:themeTint="D9"/>
          <w:sz w:val="20"/>
          <w:szCs w:val="20"/>
        </w:rPr>
        <w:t>2</w:t>
      </w: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Sposób składania ofert wskazano w Rozdziale II pkt 11 niniejszej SWZ.</w:t>
      </w:r>
    </w:p>
    <w:p w14:paraId="71ECAB6B"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1F791B1D" w14:textId="77777777" w:rsidR="005445DE" w:rsidRPr="009D538D"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 </w:t>
      </w:r>
      <w:r w:rsidR="005445DE" w:rsidRPr="009D538D">
        <w:rPr>
          <w:rFonts w:asciiTheme="majorHAnsi" w:hAnsiTheme="majorHAnsi" w:cstheme="majorHAnsi"/>
          <w:b/>
          <w:bCs/>
          <w:color w:val="262626" w:themeColor="text1" w:themeTint="D9"/>
          <w:sz w:val="20"/>
          <w:szCs w:val="20"/>
        </w:rPr>
        <w:t>TERMIN OTWARCIA OFERT</w:t>
      </w:r>
    </w:p>
    <w:p w14:paraId="0411E91A"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E283B73" w14:textId="3027E80B" w:rsidR="005445DE" w:rsidRPr="009D538D" w:rsidRDefault="007D6CDE" w:rsidP="007A4314">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3.1/ </w:t>
      </w:r>
      <w:r w:rsidR="005445DE" w:rsidRPr="009D538D">
        <w:rPr>
          <w:rFonts w:asciiTheme="majorHAnsi" w:hAnsiTheme="majorHAnsi" w:cstheme="majorHAnsi"/>
          <w:color w:val="262626" w:themeColor="text1" w:themeTint="D9"/>
          <w:sz w:val="20"/>
          <w:szCs w:val="20"/>
        </w:rPr>
        <w:t xml:space="preserve">Otwarcie ofert nastąpi w dniu </w:t>
      </w:r>
      <w:r w:rsidR="00092963" w:rsidRPr="00092963">
        <w:rPr>
          <w:rFonts w:asciiTheme="majorHAnsi" w:hAnsiTheme="majorHAnsi" w:cstheme="majorHAnsi"/>
          <w:b/>
          <w:bCs/>
          <w:sz w:val="20"/>
          <w:szCs w:val="20"/>
        </w:rPr>
        <w:t>1</w:t>
      </w:r>
      <w:r w:rsidR="00F93E4C">
        <w:rPr>
          <w:rFonts w:asciiTheme="majorHAnsi" w:hAnsiTheme="majorHAnsi" w:cstheme="majorHAnsi"/>
          <w:b/>
          <w:bCs/>
          <w:sz w:val="20"/>
          <w:szCs w:val="20"/>
        </w:rPr>
        <w:t>7</w:t>
      </w:r>
      <w:r w:rsidR="00092963" w:rsidRPr="00092963">
        <w:rPr>
          <w:rFonts w:asciiTheme="majorHAnsi" w:hAnsiTheme="majorHAnsi" w:cstheme="majorHAnsi"/>
          <w:b/>
          <w:bCs/>
          <w:sz w:val="20"/>
          <w:szCs w:val="20"/>
        </w:rPr>
        <w:t>.11</w:t>
      </w:r>
      <w:r w:rsidR="00C37E70" w:rsidRPr="00092963">
        <w:rPr>
          <w:rFonts w:asciiTheme="majorHAnsi" w:hAnsiTheme="majorHAnsi" w:cstheme="majorHAnsi"/>
          <w:b/>
          <w:bCs/>
          <w:sz w:val="20"/>
          <w:szCs w:val="20"/>
        </w:rPr>
        <w:t>.</w:t>
      </w:r>
      <w:r w:rsidR="00771879" w:rsidRPr="00092963">
        <w:rPr>
          <w:rFonts w:asciiTheme="majorHAnsi" w:hAnsiTheme="majorHAnsi" w:cstheme="majorHAnsi"/>
          <w:b/>
          <w:bCs/>
          <w:sz w:val="20"/>
          <w:szCs w:val="20"/>
        </w:rPr>
        <w:t xml:space="preserve">2021 </w:t>
      </w:r>
      <w:r w:rsidR="005445DE" w:rsidRPr="00092963">
        <w:rPr>
          <w:rFonts w:asciiTheme="majorHAnsi" w:hAnsiTheme="majorHAnsi" w:cstheme="majorHAnsi"/>
          <w:b/>
          <w:bCs/>
          <w:sz w:val="20"/>
          <w:szCs w:val="20"/>
        </w:rPr>
        <w:t>r. o godz. 1</w:t>
      </w:r>
      <w:r w:rsidR="00823A14" w:rsidRPr="00092963">
        <w:rPr>
          <w:rFonts w:asciiTheme="majorHAnsi" w:hAnsiTheme="majorHAnsi" w:cstheme="majorHAnsi"/>
          <w:b/>
          <w:bCs/>
          <w:sz w:val="20"/>
          <w:szCs w:val="20"/>
        </w:rPr>
        <w:t>1</w:t>
      </w:r>
      <w:r w:rsidR="005445DE" w:rsidRPr="00092963">
        <w:rPr>
          <w:rFonts w:asciiTheme="majorHAnsi" w:hAnsiTheme="majorHAnsi" w:cstheme="majorHAnsi"/>
          <w:b/>
          <w:bCs/>
          <w:sz w:val="20"/>
          <w:szCs w:val="20"/>
        </w:rPr>
        <w:t>:</w:t>
      </w:r>
      <w:r w:rsidR="00B55C77" w:rsidRPr="00092963">
        <w:rPr>
          <w:rFonts w:asciiTheme="majorHAnsi" w:hAnsiTheme="majorHAnsi" w:cstheme="majorHAnsi"/>
          <w:b/>
          <w:bCs/>
          <w:sz w:val="20"/>
          <w:szCs w:val="20"/>
        </w:rPr>
        <w:t>0</w:t>
      </w:r>
      <w:r w:rsidR="005445DE" w:rsidRPr="00092963">
        <w:rPr>
          <w:rFonts w:asciiTheme="majorHAnsi" w:hAnsiTheme="majorHAnsi" w:cstheme="majorHAnsi"/>
          <w:b/>
          <w:bCs/>
          <w:sz w:val="20"/>
          <w:szCs w:val="20"/>
        </w:rPr>
        <w:t>0</w:t>
      </w:r>
      <w:r w:rsidR="005445DE" w:rsidRPr="00092963">
        <w:rPr>
          <w:rFonts w:asciiTheme="majorHAnsi" w:hAnsiTheme="majorHAnsi" w:cstheme="majorHAnsi"/>
          <w:sz w:val="20"/>
          <w:szCs w:val="20"/>
        </w:rPr>
        <w:t xml:space="preserve"> </w:t>
      </w:r>
      <w:r w:rsidR="00771879"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poprzez odszyfrowanie ofert.</w:t>
      </w:r>
    </w:p>
    <w:p w14:paraId="287D7CAD"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7124C0C7"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3.2/ </w:t>
      </w:r>
      <w:r w:rsidR="005445DE" w:rsidRPr="009D538D">
        <w:rPr>
          <w:rFonts w:asciiTheme="majorHAnsi" w:hAnsiTheme="majorHAnsi" w:cstheme="majorHAnsi"/>
          <w:color w:val="262626" w:themeColor="text1" w:themeTint="D9"/>
          <w:sz w:val="20"/>
          <w:szCs w:val="20"/>
        </w:rPr>
        <w:t>Zamawiający, najpóźniej przed otwarciem ofert, udostępni na stronie internetowej prowadzonego postępowania informację o kwocie, jaką zamierza przeznaczyć na sfinansowanie zamówienia.</w:t>
      </w:r>
    </w:p>
    <w:p w14:paraId="08DD0D45"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3.3/ </w:t>
      </w:r>
      <w:r w:rsidR="005445DE" w:rsidRPr="009D538D">
        <w:rPr>
          <w:rFonts w:asciiTheme="majorHAnsi" w:hAnsiTheme="majorHAnsi" w:cstheme="majorHAnsi"/>
          <w:color w:val="262626" w:themeColor="text1" w:themeTint="D9"/>
          <w:sz w:val="20"/>
          <w:szCs w:val="20"/>
        </w:rPr>
        <w:t>Zamawiający, niezwłocznie po otwarciu ofert, udostępnia na stronie internetowej prowadzonego postępowania informacje o:</w:t>
      </w:r>
    </w:p>
    <w:p w14:paraId="2352D873" w14:textId="77777777" w:rsidR="005445DE" w:rsidRPr="009D538D" w:rsidRDefault="007D6CDE" w:rsidP="00E47AFB">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nazwach albo imionach i nazwiskach oraz siedzibach lub miejscach prowadzonej działalności gospodarczej bądź miejscach zamieszkania wykonawców, których oferty zostały otwarte;</w:t>
      </w:r>
    </w:p>
    <w:p w14:paraId="3C467916" w14:textId="77777777" w:rsidR="005445DE" w:rsidRPr="009D538D" w:rsidRDefault="007D6CDE" w:rsidP="00E47AFB">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cenach lub kosztach zawartych w ofertach.</w:t>
      </w:r>
    </w:p>
    <w:p w14:paraId="76A01B81"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774C0DE2" w14:textId="253F0172" w:rsidR="005445DE"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3.4/ </w:t>
      </w:r>
      <w:r w:rsidR="005445DE" w:rsidRPr="009D538D">
        <w:rPr>
          <w:rFonts w:asciiTheme="majorHAnsi" w:hAnsiTheme="majorHAnsi" w:cstheme="majorHAnsi"/>
          <w:color w:val="262626" w:themeColor="text1" w:themeTint="D9"/>
          <w:sz w:val="20"/>
          <w:szCs w:val="20"/>
        </w:rPr>
        <w:t>W związku z zastosowaniem obowiązkowych środków komunikacji elektronicznej, zarówno w odniesieniu do składania ofert, jak i komunikacji zamawiających z wykonawcami, otwarcie ofert nie będzie publiczne.</w:t>
      </w:r>
    </w:p>
    <w:p w14:paraId="357B8184" w14:textId="77777777" w:rsidR="00AE65FD" w:rsidRPr="009D538D" w:rsidRDefault="00AE65FD" w:rsidP="00E47AFB">
      <w:pPr>
        <w:spacing w:after="0" w:line="240" w:lineRule="auto"/>
        <w:jc w:val="both"/>
        <w:rPr>
          <w:rFonts w:asciiTheme="majorHAnsi" w:hAnsiTheme="majorHAnsi" w:cstheme="majorHAnsi"/>
          <w:color w:val="262626" w:themeColor="text1" w:themeTint="D9"/>
          <w:sz w:val="20"/>
          <w:szCs w:val="20"/>
        </w:rPr>
      </w:pPr>
    </w:p>
    <w:p w14:paraId="123A4C9A" w14:textId="77777777" w:rsidR="005445DE" w:rsidRPr="009D538D"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 </w:t>
      </w:r>
      <w:r w:rsidR="005445DE" w:rsidRPr="009D538D">
        <w:rPr>
          <w:rFonts w:asciiTheme="majorHAnsi" w:hAnsiTheme="majorHAnsi" w:cstheme="majorHAnsi"/>
          <w:b/>
          <w:bCs/>
          <w:color w:val="262626" w:themeColor="text1" w:themeTint="D9"/>
          <w:sz w:val="20"/>
          <w:szCs w:val="20"/>
        </w:rPr>
        <w:t>TERMIN ZWIĄZANIA OFERTĄ.</w:t>
      </w:r>
    </w:p>
    <w:p w14:paraId="61995FBF" w14:textId="77777777" w:rsidR="00830E8E" w:rsidRPr="009D538D" w:rsidRDefault="00830E8E" w:rsidP="00CC124D">
      <w:pPr>
        <w:spacing w:after="0" w:line="240" w:lineRule="auto"/>
        <w:rPr>
          <w:rFonts w:asciiTheme="majorHAnsi" w:hAnsiTheme="majorHAnsi" w:cstheme="majorHAnsi"/>
          <w:color w:val="262626" w:themeColor="text1" w:themeTint="D9"/>
          <w:sz w:val="20"/>
          <w:szCs w:val="20"/>
        </w:rPr>
      </w:pPr>
    </w:p>
    <w:p w14:paraId="53FB1E3E" w14:textId="77777777" w:rsidR="00CE1ECD" w:rsidRPr="009D538D" w:rsidRDefault="00A83695"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4.1/ </w:t>
      </w:r>
      <w:r w:rsidR="005445DE" w:rsidRPr="009D538D">
        <w:rPr>
          <w:rFonts w:asciiTheme="majorHAnsi" w:hAnsiTheme="majorHAnsi" w:cstheme="majorHAnsi"/>
          <w:color w:val="262626" w:themeColor="text1" w:themeTint="D9"/>
          <w:sz w:val="20"/>
          <w:szCs w:val="20"/>
        </w:rPr>
        <w:t xml:space="preserve">Wykonawca pozostaje związany ofertą przez okres </w:t>
      </w:r>
      <w:r w:rsidR="005445DE" w:rsidRPr="009D538D">
        <w:rPr>
          <w:rFonts w:asciiTheme="majorHAnsi" w:hAnsiTheme="majorHAnsi" w:cstheme="majorHAnsi"/>
          <w:b/>
          <w:bCs/>
          <w:color w:val="262626" w:themeColor="text1" w:themeTint="D9"/>
          <w:sz w:val="20"/>
          <w:szCs w:val="20"/>
        </w:rPr>
        <w:t>30 dni</w:t>
      </w:r>
      <w:r w:rsidR="005445DE" w:rsidRPr="009D538D">
        <w:rPr>
          <w:rFonts w:asciiTheme="majorHAnsi" w:hAnsiTheme="majorHAnsi" w:cstheme="majorHAnsi"/>
          <w:color w:val="262626" w:themeColor="text1" w:themeTint="D9"/>
          <w:sz w:val="20"/>
          <w:szCs w:val="20"/>
        </w:rPr>
        <w:t xml:space="preserve"> od dnia upływu terminu składania ofert tj. </w:t>
      </w:r>
    </w:p>
    <w:p w14:paraId="63C41407" w14:textId="736F73D8" w:rsidR="005445DE" w:rsidRPr="009D538D" w:rsidRDefault="005445DE" w:rsidP="00E47AFB">
      <w:pPr>
        <w:spacing w:after="0" w:line="240" w:lineRule="auto"/>
        <w:jc w:val="right"/>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do dnia </w:t>
      </w:r>
      <w:r w:rsidR="00092963" w:rsidRPr="00092963">
        <w:rPr>
          <w:rFonts w:asciiTheme="majorHAnsi" w:hAnsiTheme="majorHAnsi" w:cstheme="majorHAnsi"/>
          <w:b/>
          <w:bCs/>
          <w:sz w:val="20"/>
          <w:szCs w:val="20"/>
        </w:rPr>
        <w:t>1</w:t>
      </w:r>
      <w:r w:rsidR="00F93E4C">
        <w:rPr>
          <w:rFonts w:asciiTheme="majorHAnsi" w:hAnsiTheme="majorHAnsi" w:cstheme="majorHAnsi"/>
          <w:b/>
          <w:bCs/>
          <w:sz w:val="20"/>
          <w:szCs w:val="20"/>
        </w:rPr>
        <w:t>6</w:t>
      </w:r>
      <w:r w:rsidR="00092963" w:rsidRPr="00092963">
        <w:rPr>
          <w:rFonts w:asciiTheme="majorHAnsi" w:hAnsiTheme="majorHAnsi" w:cstheme="majorHAnsi"/>
          <w:b/>
          <w:bCs/>
          <w:sz w:val="20"/>
          <w:szCs w:val="20"/>
        </w:rPr>
        <w:t>.12.</w:t>
      </w:r>
      <w:r w:rsidRPr="00092963">
        <w:rPr>
          <w:rFonts w:asciiTheme="majorHAnsi" w:hAnsiTheme="majorHAnsi" w:cstheme="majorHAnsi"/>
          <w:b/>
          <w:bCs/>
          <w:sz w:val="20"/>
          <w:szCs w:val="20"/>
        </w:rPr>
        <w:t>2021</w:t>
      </w:r>
      <w:r w:rsidR="00092963" w:rsidRPr="00092963">
        <w:rPr>
          <w:rFonts w:asciiTheme="majorHAnsi" w:hAnsiTheme="majorHAnsi" w:cstheme="majorHAnsi"/>
          <w:b/>
          <w:bCs/>
          <w:sz w:val="20"/>
          <w:szCs w:val="20"/>
        </w:rPr>
        <w:t xml:space="preserve"> </w:t>
      </w:r>
      <w:r w:rsidRPr="00092963">
        <w:rPr>
          <w:rFonts w:asciiTheme="majorHAnsi" w:hAnsiTheme="majorHAnsi" w:cstheme="majorHAnsi"/>
          <w:b/>
          <w:bCs/>
          <w:sz w:val="20"/>
          <w:szCs w:val="20"/>
        </w:rPr>
        <w:t>r.</w:t>
      </w:r>
    </w:p>
    <w:p w14:paraId="744132C5" w14:textId="77777777" w:rsidR="00830E8E" w:rsidRPr="009D538D" w:rsidRDefault="00830E8E" w:rsidP="00E47AFB">
      <w:pPr>
        <w:spacing w:after="0" w:line="240" w:lineRule="auto"/>
        <w:jc w:val="both"/>
        <w:rPr>
          <w:rFonts w:asciiTheme="majorHAnsi" w:hAnsiTheme="majorHAnsi" w:cstheme="majorHAnsi"/>
          <w:color w:val="262626" w:themeColor="text1" w:themeTint="D9"/>
          <w:sz w:val="20"/>
          <w:szCs w:val="20"/>
        </w:rPr>
      </w:pPr>
    </w:p>
    <w:p w14:paraId="0445B4CB" w14:textId="77777777" w:rsidR="005445DE" w:rsidRPr="009D538D" w:rsidRDefault="00830E8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4.2/ </w:t>
      </w:r>
      <w:r w:rsidR="005445DE" w:rsidRPr="009D538D">
        <w:rPr>
          <w:rFonts w:asciiTheme="majorHAnsi" w:hAnsiTheme="majorHAnsi" w:cstheme="majorHAnsi"/>
          <w:color w:val="262626" w:themeColor="text1" w:themeTint="D9"/>
          <w:sz w:val="20"/>
          <w:szCs w:val="20"/>
        </w:rPr>
        <w:t>Bieg terminu związania ofertą rozpoczyna się wraz z upływem terminu składania ofert.</w:t>
      </w:r>
    </w:p>
    <w:p w14:paraId="013581BA" w14:textId="5E2481DD" w:rsidR="00830E8E" w:rsidRDefault="00830E8E" w:rsidP="00CC124D">
      <w:pPr>
        <w:spacing w:after="0" w:line="240" w:lineRule="auto"/>
        <w:rPr>
          <w:rFonts w:asciiTheme="majorHAnsi" w:hAnsiTheme="majorHAnsi" w:cstheme="majorHAnsi"/>
          <w:color w:val="262626" w:themeColor="text1" w:themeTint="D9"/>
          <w:sz w:val="20"/>
          <w:szCs w:val="20"/>
        </w:rPr>
      </w:pPr>
    </w:p>
    <w:p w14:paraId="7CBE75F6" w14:textId="77777777" w:rsidR="00D258C0" w:rsidRDefault="00830E8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4.3/ </w:t>
      </w:r>
      <w:r w:rsidR="005445DE" w:rsidRPr="009D538D">
        <w:rPr>
          <w:rFonts w:asciiTheme="majorHAnsi" w:hAnsiTheme="majorHAnsi" w:cstheme="majorHAnsi"/>
          <w:color w:val="262626" w:themeColor="text1" w:themeTint="D9"/>
          <w:sz w:val="20"/>
          <w:szCs w:val="20"/>
        </w:rPr>
        <w:t xml:space="preserve">W przypadku gdy wybór najkorzystniejszej oferty nie nastąpi przed upływem terminu związania ofertą określonego w pkt </w:t>
      </w:r>
    </w:p>
    <w:p w14:paraId="31C063D1" w14:textId="77777777" w:rsidR="00CE1ECD" w:rsidRPr="009D538D" w:rsidRDefault="00CE1ECD"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4.</w:t>
      </w:r>
      <w:r w:rsidR="005445DE" w:rsidRPr="009D538D">
        <w:rPr>
          <w:rFonts w:asciiTheme="majorHAnsi" w:hAnsiTheme="majorHAnsi" w:cstheme="majorHAnsi"/>
          <w:color w:val="262626" w:themeColor="text1" w:themeTint="D9"/>
          <w:sz w:val="20"/>
          <w:szCs w:val="20"/>
        </w:rPr>
        <w:t>1</w:t>
      </w:r>
      <w:r w:rsidRPr="009D538D">
        <w:rPr>
          <w:rFonts w:asciiTheme="majorHAnsi" w:hAnsiTheme="majorHAnsi" w:cstheme="majorHAnsi"/>
          <w:color w:val="262626" w:themeColor="text1" w:themeTint="D9"/>
          <w:sz w:val="20"/>
          <w:szCs w:val="20"/>
        </w:rPr>
        <w:t>/</w:t>
      </w:r>
      <w:r w:rsidR="005445DE" w:rsidRPr="009D538D">
        <w:rPr>
          <w:rFonts w:asciiTheme="majorHAnsi" w:hAnsiTheme="majorHAnsi" w:cstheme="majorHAnsi"/>
          <w:color w:val="262626" w:themeColor="text1" w:themeTint="D9"/>
          <w:sz w:val="20"/>
          <w:szCs w:val="20"/>
        </w:rPr>
        <w:t xml:space="preserve">  zamawiający przed upływem terminu związania ofertą zwróci się jednokrotnie do wykonawców o wyrażenie zgody na przedłużenie tego terminu o wskazywany przez niego okres, nie dłuższy niż 30 dni</w:t>
      </w:r>
      <w:r w:rsidR="005445DE" w:rsidRPr="009D538D">
        <w:rPr>
          <w:rFonts w:asciiTheme="majorHAnsi" w:hAnsiTheme="majorHAnsi" w:cstheme="majorHAnsi"/>
          <w:b/>
          <w:bCs/>
          <w:color w:val="262626" w:themeColor="text1" w:themeTint="D9"/>
          <w:sz w:val="20"/>
          <w:szCs w:val="20"/>
        </w:rPr>
        <w:t xml:space="preserve">. </w:t>
      </w:r>
    </w:p>
    <w:p w14:paraId="3CC21B46" w14:textId="77777777" w:rsidR="00493EE1" w:rsidRPr="009D538D" w:rsidRDefault="00493EE1" w:rsidP="00CC124D">
      <w:pPr>
        <w:spacing w:after="0" w:line="240" w:lineRule="auto"/>
        <w:jc w:val="both"/>
        <w:rPr>
          <w:rFonts w:asciiTheme="majorHAnsi" w:hAnsiTheme="majorHAnsi" w:cstheme="majorHAnsi"/>
          <w:b/>
          <w:bCs/>
          <w:color w:val="262626" w:themeColor="text1" w:themeTint="D9"/>
          <w:sz w:val="20"/>
          <w:szCs w:val="20"/>
        </w:rPr>
      </w:pPr>
    </w:p>
    <w:p w14:paraId="7D9D17CE" w14:textId="77777777" w:rsidR="00D258C0" w:rsidRDefault="005445DE"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Przedłużenie terminu związania ofertą, wymaga złożenia przez wykonawcę pisemnego oświadczenia o wyrażeniu zgody na</w:t>
      </w:r>
    </w:p>
    <w:p w14:paraId="0EA72FB4" w14:textId="77777777" w:rsidR="00D258C0" w:rsidRDefault="005445DE"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przedłużenie terminu związania ofertą</w:t>
      </w:r>
      <w:r w:rsidR="0041413B" w:rsidRPr="009D538D">
        <w:rPr>
          <w:rFonts w:asciiTheme="majorHAnsi" w:hAnsiTheme="majorHAnsi" w:cstheme="majorHAnsi"/>
          <w:color w:val="262626" w:themeColor="text1" w:themeTint="D9"/>
          <w:sz w:val="20"/>
          <w:szCs w:val="20"/>
        </w:rPr>
        <w:t>. W przypadku gdy zamawiający żąda wniesienia wadium, przedłużenie terminu</w:t>
      </w:r>
    </w:p>
    <w:p w14:paraId="3EDDB53A" w14:textId="77777777" w:rsidR="00D258C0" w:rsidRDefault="0041413B"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związania ofertą, następuje wraz z przedłużeniem okresu ważności wadium albo, jeżeli nie jest to możliwe, z wniesieniem</w:t>
      </w:r>
    </w:p>
    <w:p w14:paraId="5A7E4BAF" w14:textId="77777777" w:rsidR="0041413B" w:rsidRPr="009D538D" w:rsidRDefault="0041413B"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nowego wadium na przedłużonym okres związania ofertą</w:t>
      </w:r>
      <w:r w:rsidR="00D258C0">
        <w:rPr>
          <w:rFonts w:asciiTheme="majorHAnsi" w:hAnsiTheme="majorHAnsi" w:cstheme="majorHAnsi"/>
          <w:color w:val="262626" w:themeColor="text1" w:themeTint="D9"/>
          <w:sz w:val="20"/>
          <w:szCs w:val="20"/>
        </w:rPr>
        <w:t xml:space="preserve"> </w:t>
      </w:r>
      <w:r w:rsidR="00D258C0" w:rsidRPr="00D258C0">
        <w:rPr>
          <w:rFonts w:asciiTheme="majorHAnsi" w:hAnsiTheme="majorHAnsi" w:cstheme="majorHAnsi"/>
          <w:color w:val="262626" w:themeColor="text1" w:themeTint="D9"/>
          <w:sz w:val="20"/>
          <w:szCs w:val="20"/>
          <w:u w:val="single"/>
        </w:rPr>
        <w:t>(jeżeli dotyczy)</w:t>
      </w:r>
      <w:r w:rsidRPr="00D258C0">
        <w:rPr>
          <w:rFonts w:asciiTheme="majorHAnsi" w:hAnsiTheme="majorHAnsi" w:cstheme="majorHAnsi"/>
          <w:color w:val="262626" w:themeColor="text1" w:themeTint="D9"/>
          <w:sz w:val="20"/>
          <w:szCs w:val="20"/>
          <w:u w:val="single"/>
        </w:rPr>
        <w:t>.</w:t>
      </w:r>
    </w:p>
    <w:p w14:paraId="060CEE26" w14:textId="77777777" w:rsidR="00BB6A90" w:rsidRPr="009D538D" w:rsidRDefault="00BB6A90" w:rsidP="00CC124D">
      <w:pPr>
        <w:spacing w:after="0" w:line="240" w:lineRule="auto"/>
        <w:rPr>
          <w:rFonts w:asciiTheme="majorHAnsi" w:hAnsiTheme="majorHAnsi" w:cstheme="majorHAnsi"/>
          <w:color w:val="262626" w:themeColor="text1" w:themeTint="D9"/>
          <w:sz w:val="20"/>
          <w:szCs w:val="20"/>
        </w:rPr>
      </w:pPr>
    </w:p>
    <w:p w14:paraId="3918CE8B" w14:textId="77777777" w:rsidR="00830E8E" w:rsidRPr="009D538D"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5. OPIS KRYTERIÓW OCENY OFERT WRAZ Z PODANIEM WAG TYCH KRYTERIÓW I SPOSOBU OCENY OFERT.</w:t>
      </w:r>
    </w:p>
    <w:p w14:paraId="07B880D1" w14:textId="77777777" w:rsidR="00A904C4" w:rsidRPr="009D538D" w:rsidRDefault="00A904C4" w:rsidP="00CC124D">
      <w:pPr>
        <w:spacing w:after="0" w:line="240" w:lineRule="auto"/>
        <w:ind w:right="-108"/>
        <w:jc w:val="both"/>
        <w:rPr>
          <w:rFonts w:asciiTheme="majorHAnsi" w:hAnsiTheme="majorHAnsi" w:cstheme="majorHAnsi"/>
          <w:color w:val="262626" w:themeColor="text1" w:themeTint="D9"/>
          <w:sz w:val="20"/>
          <w:szCs w:val="20"/>
        </w:rPr>
      </w:pPr>
    </w:p>
    <w:p w14:paraId="4AA48189" w14:textId="603A93D7" w:rsidR="003D75BE" w:rsidRPr="008055F7" w:rsidRDefault="00A904C4" w:rsidP="008055F7">
      <w:pPr>
        <w:spacing w:after="0" w:line="240" w:lineRule="auto"/>
        <w:ind w:right="-1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5.1/ Przy wyborze najkorzystniejszej oferty zamawiający będzie kierował się następującymi kryteriami i odpowiadającymi im znaczeniami oraz w następujący sposób będzie oceniał spełnienie kryteriów:</w:t>
      </w:r>
    </w:p>
    <w:p w14:paraId="240A47C0" w14:textId="5B46F98E" w:rsidR="003D75BE" w:rsidRPr="007B3A1C"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r w:rsidRPr="007B3A1C">
        <w:rPr>
          <w:rFonts w:asciiTheme="majorHAnsi" w:eastAsia="Verdana" w:hAnsiTheme="majorHAnsi" w:cstheme="majorHAnsi"/>
          <w:b/>
          <w:color w:val="262626" w:themeColor="text1" w:themeTint="D9"/>
          <w:sz w:val="20"/>
          <w:szCs w:val="20"/>
        </w:rPr>
        <w:t xml:space="preserve">cena </w:t>
      </w:r>
      <w:r w:rsidRPr="007B3A1C">
        <w:rPr>
          <w:rFonts w:asciiTheme="majorHAnsi" w:eastAsia="Verdana" w:hAnsiTheme="majorHAnsi" w:cstheme="majorHAnsi"/>
          <w:color w:val="262626" w:themeColor="text1" w:themeTint="D9"/>
          <w:sz w:val="20"/>
          <w:szCs w:val="20"/>
        </w:rPr>
        <w:t xml:space="preserve">  </w:t>
      </w:r>
      <w:r w:rsidRPr="007B3A1C">
        <w:rPr>
          <w:rFonts w:asciiTheme="majorHAnsi" w:eastAsia="Verdana" w:hAnsiTheme="majorHAnsi" w:cstheme="majorHAnsi"/>
          <w:color w:val="262626" w:themeColor="text1" w:themeTint="D9"/>
          <w:sz w:val="20"/>
          <w:szCs w:val="20"/>
        </w:rPr>
        <w:tab/>
      </w:r>
      <w:r w:rsidRPr="007B3A1C">
        <w:rPr>
          <w:rFonts w:asciiTheme="majorHAnsi" w:eastAsia="Verdana" w:hAnsiTheme="majorHAnsi" w:cstheme="majorHAnsi"/>
          <w:color w:val="262626" w:themeColor="text1" w:themeTint="D9"/>
          <w:sz w:val="20"/>
          <w:szCs w:val="20"/>
        </w:rPr>
        <w:tab/>
      </w:r>
      <w:r w:rsidRPr="007B3A1C">
        <w:rPr>
          <w:rFonts w:asciiTheme="majorHAnsi" w:eastAsia="Verdana" w:hAnsiTheme="majorHAnsi" w:cstheme="majorHAnsi"/>
          <w:color w:val="262626" w:themeColor="text1" w:themeTint="D9"/>
          <w:sz w:val="20"/>
          <w:szCs w:val="20"/>
        </w:rPr>
        <w:tab/>
      </w:r>
      <w:r w:rsidR="00AA46D0" w:rsidRPr="007B3A1C">
        <w:rPr>
          <w:rFonts w:asciiTheme="majorHAnsi" w:eastAsia="Verdana" w:hAnsiTheme="majorHAnsi" w:cstheme="majorHAnsi"/>
          <w:color w:val="262626" w:themeColor="text1" w:themeTint="D9"/>
          <w:sz w:val="20"/>
          <w:szCs w:val="20"/>
        </w:rPr>
        <w:tab/>
      </w:r>
      <w:r w:rsidR="00AA46D0" w:rsidRPr="007B3A1C">
        <w:rPr>
          <w:rFonts w:asciiTheme="majorHAnsi" w:eastAsia="Verdana" w:hAnsiTheme="majorHAnsi" w:cstheme="majorHAnsi"/>
          <w:color w:val="262626" w:themeColor="text1" w:themeTint="D9"/>
          <w:sz w:val="20"/>
          <w:szCs w:val="20"/>
        </w:rPr>
        <w:tab/>
      </w:r>
      <w:r w:rsidR="008B6A9B" w:rsidRPr="007B3A1C">
        <w:rPr>
          <w:rFonts w:asciiTheme="majorHAnsi" w:eastAsia="Verdana" w:hAnsiTheme="majorHAnsi" w:cstheme="majorHAnsi"/>
          <w:color w:val="262626" w:themeColor="text1" w:themeTint="D9"/>
          <w:sz w:val="20"/>
          <w:szCs w:val="20"/>
        </w:rPr>
        <w:tab/>
      </w:r>
      <w:r w:rsidR="00BD18B9" w:rsidRPr="007B3A1C">
        <w:rPr>
          <w:rFonts w:asciiTheme="majorHAnsi" w:eastAsia="Verdana" w:hAnsiTheme="majorHAnsi" w:cstheme="majorHAnsi"/>
          <w:color w:val="262626" w:themeColor="text1" w:themeTint="D9"/>
          <w:sz w:val="20"/>
          <w:szCs w:val="20"/>
        </w:rPr>
        <w:tab/>
      </w:r>
      <w:r w:rsidR="007B3A1C" w:rsidRPr="007B3A1C">
        <w:rPr>
          <w:rFonts w:asciiTheme="majorHAnsi" w:eastAsia="Verdana" w:hAnsiTheme="majorHAnsi" w:cstheme="majorHAnsi"/>
          <w:color w:val="262626" w:themeColor="text1" w:themeTint="D9"/>
          <w:sz w:val="20"/>
          <w:szCs w:val="20"/>
        </w:rPr>
        <w:tab/>
      </w:r>
      <w:r w:rsidRPr="007B3A1C">
        <w:rPr>
          <w:rFonts w:asciiTheme="majorHAnsi" w:eastAsia="Verdana" w:hAnsiTheme="majorHAnsi" w:cstheme="majorHAnsi"/>
          <w:color w:val="262626" w:themeColor="text1" w:themeTint="D9"/>
          <w:sz w:val="20"/>
          <w:szCs w:val="20"/>
        </w:rPr>
        <w:t xml:space="preserve">– waga kryterium </w:t>
      </w:r>
      <w:r w:rsidRPr="007B3A1C">
        <w:rPr>
          <w:rFonts w:asciiTheme="majorHAnsi" w:eastAsia="Verdana" w:hAnsiTheme="majorHAnsi" w:cstheme="majorHAnsi"/>
          <w:b/>
          <w:color w:val="262626" w:themeColor="text1" w:themeTint="D9"/>
          <w:sz w:val="20"/>
          <w:szCs w:val="20"/>
        </w:rPr>
        <w:t>60%</w:t>
      </w:r>
    </w:p>
    <w:p w14:paraId="396F6891" w14:textId="00B3CFCE" w:rsidR="003D75BE" w:rsidRPr="007B3A1C" w:rsidRDefault="00A33522" w:rsidP="00CC124D">
      <w:pPr>
        <w:autoSpaceDE w:val="0"/>
        <w:spacing w:after="0" w:line="240" w:lineRule="auto"/>
        <w:jc w:val="both"/>
        <w:rPr>
          <w:rFonts w:asciiTheme="majorHAnsi" w:eastAsia="Verdana" w:hAnsiTheme="majorHAnsi" w:cstheme="majorHAnsi"/>
          <w:b/>
          <w:color w:val="262626" w:themeColor="text1" w:themeTint="D9"/>
          <w:sz w:val="20"/>
          <w:szCs w:val="20"/>
        </w:rPr>
      </w:pPr>
      <w:r>
        <w:rPr>
          <w:rFonts w:asciiTheme="majorHAnsi" w:hAnsiTheme="majorHAnsi" w:cstheme="majorHAnsi"/>
          <w:b/>
          <w:color w:val="262626"/>
          <w:sz w:val="20"/>
          <w:szCs w:val="20"/>
        </w:rPr>
        <w:t xml:space="preserve">termin płatności          </w:t>
      </w:r>
      <w:r>
        <w:rPr>
          <w:rFonts w:asciiTheme="majorHAnsi" w:hAnsiTheme="majorHAnsi" w:cstheme="majorHAnsi"/>
          <w:b/>
          <w:color w:val="262626"/>
          <w:sz w:val="20"/>
          <w:szCs w:val="20"/>
        </w:rPr>
        <w:tab/>
      </w:r>
      <w:r>
        <w:rPr>
          <w:rFonts w:asciiTheme="majorHAnsi" w:hAnsiTheme="majorHAnsi" w:cstheme="majorHAnsi"/>
          <w:b/>
          <w:color w:val="262626"/>
          <w:sz w:val="20"/>
          <w:szCs w:val="20"/>
        </w:rPr>
        <w:tab/>
      </w:r>
      <w:r>
        <w:rPr>
          <w:rFonts w:asciiTheme="majorHAnsi" w:hAnsiTheme="majorHAnsi" w:cstheme="majorHAnsi"/>
          <w:b/>
          <w:color w:val="262626"/>
          <w:sz w:val="20"/>
          <w:szCs w:val="20"/>
        </w:rPr>
        <w:tab/>
      </w:r>
      <w:r>
        <w:rPr>
          <w:rFonts w:asciiTheme="majorHAnsi" w:hAnsiTheme="majorHAnsi" w:cstheme="majorHAnsi"/>
          <w:b/>
          <w:color w:val="262626"/>
          <w:sz w:val="20"/>
          <w:szCs w:val="20"/>
        </w:rPr>
        <w:tab/>
      </w:r>
      <w:r>
        <w:rPr>
          <w:rFonts w:asciiTheme="majorHAnsi" w:hAnsiTheme="majorHAnsi" w:cstheme="majorHAnsi"/>
          <w:b/>
          <w:color w:val="262626"/>
          <w:sz w:val="20"/>
          <w:szCs w:val="20"/>
        </w:rPr>
        <w:tab/>
      </w:r>
      <w:r w:rsidR="007B3A1C" w:rsidRPr="007B3A1C">
        <w:rPr>
          <w:rFonts w:asciiTheme="majorHAnsi" w:hAnsiTheme="majorHAnsi" w:cstheme="majorHAnsi"/>
          <w:b/>
          <w:color w:val="262626"/>
          <w:sz w:val="20"/>
          <w:szCs w:val="20"/>
        </w:rPr>
        <w:tab/>
      </w:r>
      <w:r w:rsidR="003D75BE" w:rsidRPr="007B3A1C">
        <w:rPr>
          <w:rFonts w:asciiTheme="majorHAnsi" w:eastAsia="Verdana" w:hAnsiTheme="majorHAnsi" w:cstheme="majorHAnsi"/>
          <w:color w:val="262626" w:themeColor="text1" w:themeTint="D9"/>
          <w:sz w:val="20"/>
          <w:szCs w:val="20"/>
        </w:rPr>
        <w:t xml:space="preserve">– waga kryterium </w:t>
      </w:r>
      <w:r w:rsidR="005E7169" w:rsidRPr="007B3A1C">
        <w:rPr>
          <w:rFonts w:asciiTheme="majorHAnsi" w:eastAsia="Verdana" w:hAnsiTheme="majorHAnsi" w:cstheme="majorHAnsi"/>
          <w:b/>
          <w:color w:val="262626" w:themeColor="text1" w:themeTint="D9"/>
          <w:sz w:val="20"/>
          <w:szCs w:val="20"/>
        </w:rPr>
        <w:t>4</w:t>
      </w:r>
      <w:r w:rsidR="003D75BE" w:rsidRPr="007B3A1C">
        <w:rPr>
          <w:rFonts w:asciiTheme="majorHAnsi" w:eastAsia="Verdana" w:hAnsiTheme="majorHAnsi" w:cstheme="majorHAnsi"/>
          <w:b/>
          <w:color w:val="262626" w:themeColor="text1" w:themeTint="D9"/>
          <w:sz w:val="20"/>
          <w:szCs w:val="20"/>
        </w:rPr>
        <w:t>0%</w:t>
      </w:r>
    </w:p>
    <w:p w14:paraId="020B5806" w14:textId="77777777" w:rsidR="003D75BE" w:rsidRPr="00725A9C"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p>
    <w:p w14:paraId="083C8D63" w14:textId="349C5275" w:rsidR="003D75BE" w:rsidRPr="00725A9C" w:rsidRDefault="003D75BE" w:rsidP="00AA46D0">
      <w:pPr>
        <w:autoSpaceDE w:val="0"/>
        <w:spacing w:after="0" w:line="240" w:lineRule="auto"/>
        <w:jc w:val="both"/>
        <w:rPr>
          <w:rFonts w:asciiTheme="majorHAnsi" w:hAnsiTheme="majorHAnsi" w:cstheme="majorHAnsi"/>
          <w:color w:val="262626" w:themeColor="text1" w:themeTint="D9"/>
          <w:sz w:val="20"/>
          <w:szCs w:val="20"/>
        </w:rPr>
      </w:pPr>
      <w:r w:rsidRPr="00725A9C">
        <w:rPr>
          <w:rFonts w:asciiTheme="majorHAnsi" w:eastAsia="Verdana" w:hAnsiTheme="majorHAnsi" w:cstheme="majorHAnsi"/>
          <w:b/>
          <w:color w:val="262626" w:themeColor="text1" w:themeTint="D9"/>
          <w:sz w:val="20"/>
          <w:szCs w:val="20"/>
        </w:rPr>
        <w:t>Zamawiający przyjmuje 1% = 1 punkt</w:t>
      </w:r>
    </w:p>
    <w:p w14:paraId="1608D314" w14:textId="77777777" w:rsidR="00A904C4" w:rsidRPr="00725A9C" w:rsidRDefault="00A904C4" w:rsidP="00CC124D">
      <w:pPr>
        <w:tabs>
          <w:tab w:val="left" w:pos="142"/>
        </w:tabs>
        <w:spacing w:after="0" w:line="240" w:lineRule="auto"/>
        <w:ind w:left="142" w:hanging="142"/>
        <w:jc w:val="both"/>
        <w:rPr>
          <w:rFonts w:asciiTheme="majorHAnsi" w:hAnsiTheme="majorHAnsi" w:cstheme="majorHAnsi"/>
          <w:color w:val="262626" w:themeColor="text1" w:themeTint="D9"/>
          <w:sz w:val="20"/>
          <w:szCs w:val="20"/>
        </w:rPr>
      </w:pPr>
    </w:p>
    <w:p w14:paraId="6B967501" w14:textId="77777777"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Łączna ocena punktowa (</w:t>
      </w:r>
      <w:r w:rsidR="003D75BE" w:rsidRPr="00725A9C">
        <w:rPr>
          <w:rFonts w:asciiTheme="majorHAnsi" w:hAnsiTheme="majorHAnsi" w:cstheme="majorHAnsi"/>
          <w:color w:val="262626" w:themeColor="text1" w:themeTint="D9"/>
          <w:sz w:val="20"/>
          <w:szCs w:val="20"/>
        </w:rPr>
        <w:t>P</w:t>
      </w:r>
      <w:r w:rsidRPr="00725A9C">
        <w:rPr>
          <w:rFonts w:asciiTheme="majorHAnsi" w:hAnsiTheme="majorHAnsi" w:cstheme="majorHAnsi"/>
          <w:color w:val="262626" w:themeColor="text1" w:themeTint="D9"/>
          <w:sz w:val="20"/>
          <w:szCs w:val="20"/>
        </w:rPr>
        <w:t>) obliczona zostanie wg wzoru:</w:t>
      </w:r>
    </w:p>
    <w:p w14:paraId="061394A6" w14:textId="4CB44F14" w:rsidR="003D75BE" w:rsidRPr="00725A9C" w:rsidRDefault="003D75BE" w:rsidP="00CC124D">
      <w:pPr>
        <w:tabs>
          <w:tab w:val="left" w:pos="360"/>
        </w:tabs>
        <w:spacing w:after="0" w:line="240" w:lineRule="auto"/>
        <w:jc w:val="both"/>
        <w:rPr>
          <w:rFonts w:asciiTheme="majorHAnsi" w:hAnsiTheme="majorHAnsi" w:cstheme="majorHAnsi"/>
          <w:b/>
          <w:bCs/>
          <w:color w:val="262626" w:themeColor="text1" w:themeTint="D9"/>
          <w:sz w:val="20"/>
          <w:szCs w:val="20"/>
        </w:rPr>
      </w:pPr>
      <w:r w:rsidRPr="00725A9C">
        <w:rPr>
          <w:rFonts w:asciiTheme="majorHAnsi" w:hAnsiTheme="majorHAnsi" w:cstheme="majorHAnsi"/>
          <w:b/>
          <w:bCs/>
          <w:color w:val="262626" w:themeColor="text1" w:themeTint="D9"/>
          <w:sz w:val="20"/>
          <w:szCs w:val="20"/>
        </w:rPr>
        <w:t>P = PC + P</w:t>
      </w:r>
      <w:r w:rsidR="007B3A1C">
        <w:rPr>
          <w:rFonts w:asciiTheme="majorHAnsi" w:hAnsiTheme="majorHAnsi" w:cstheme="majorHAnsi"/>
          <w:b/>
          <w:bCs/>
          <w:color w:val="262626" w:themeColor="text1" w:themeTint="D9"/>
          <w:sz w:val="20"/>
          <w:szCs w:val="20"/>
        </w:rPr>
        <w:t>R</w:t>
      </w:r>
    </w:p>
    <w:p w14:paraId="383A681E" w14:textId="1EA3ECC2" w:rsidR="003D75BE"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p>
    <w:p w14:paraId="33B90923" w14:textId="77777777" w:rsidR="003D75BE" w:rsidRPr="00725A9C"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r w:rsidRPr="00725A9C">
        <w:rPr>
          <w:rFonts w:asciiTheme="majorHAnsi" w:hAnsiTheme="majorHAnsi" w:cstheme="majorHAnsi"/>
          <w:bCs/>
          <w:color w:val="262626" w:themeColor="text1" w:themeTint="D9"/>
          <w:sz w:val="20"/>
          <w:szCs w:val="20"/>
        </w:rPr>
        <w:t>gdzie:</w:t>
      </w:r>
      <w:r w:rsidRPr="00725A9C">
        <w:rPr>
          <w:rFonts w:asciiTheme="majorHAnsi" w:hAnsiTheme="majorHAnsi" w:cstheme="majorHAnsi"/>
          <w:bCs/>
          <w:color w:val="262626" w:themeColor="text1" w:themeTint="D9"/>
          <w:sz w:val="20"/>
          <w:szCs w:val="20"/>
        </w:rPr>
        <w:tab/>
      </w:r>
      <w:r w:rsidRPr="00725A9C">
        <w:rPr>
          <w:rFonts w:asciiTheme="majorHAnsi" w:hAnsiTheme="majorHAnsi" w:cstheme="majorHAnsi"/>
          <w:bCs/>
          <w:color w:val="262626" w:themeColor="text1" w:themeTint="D9"/>
          <w:sz w:val="20"/>
          <w:szCs w:val="20"/>
        </w:rPr>
        <w:tab/>
      </w:r>
    </w:p>
    <w:p w14:paraId="5CA04D11" w14:textId="77777777" w:rsidR="003D75BE" w:rsidRPr="00725A9C"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r w:rsidRPr="00725A9C">
        <w:rPr>
          <w:rFonts w:asciiTheme="majorHAnsi" w:hAnsiTheme="majorHAnsi" w:cstheme="majorHAnsi"/>
          <w:b/>
          <w:bCs/>
          <w:color w:val="262626" w:themeColor="text1" w:themeTint="D9"/>
          <w:sz w:val="20"/>
          <w:szCs w:val="20"/>
        </w:rPr>
        <w:tab/>
        <w:t>P</w:t>
      </w:r>
      <w:r w:rsidRPr="00725A9C">
        <w:rPr>
          <w:rFonts w:asciiTheme="majorHAnsi" w:hAnsiTheme="majorHAnsi" w:cstheme="majorHAnsi"/>
          <w:b/>
          <w:bCs/>
          <w:color w:val="262626" w:themeColor="text1" w:themeTint="D9"/>
          <w:sz w:val="20"/>
          <w:szCs w:val="20"/>
        </w:rPr>
        <w:tab/>
      </w:r>
      <w:r w:rsidRPr="00725A9C">
        <w:rPr>
          <w:rFonts w:asciiTheme="majorHAnsi" w:hAnsiTheme="majorHAnsi" w:cstheme="majorHAnsi"/>
          <w:bCs/>
          <w:color w:val="262626" w:themeColor="text1" w:themeTint="D9"/>
          <w:sz w:val="20"/>
          <w:szCs w:val="20"/>
        </w:rPr>
        <w:t>- ilość punktów oferty badanej</w:t>
      </w:r>
    </w:p>
    <w:p w14:paraId="0CB97EB7" w14:textId="77777777" w:rsidR="003D75BE" w:rsidRPr="00725A9C"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r w:rsidRPr="00725A9C">
        <w:rPr>
          <w:rFonts w:asciiTheme="majorHAnsi" w:hAnsiTheme="majorHAnsi" w:cstheme="majorHAnsi"/>
          <w:b/>
          <w:bCs/>
          <w:color w:val="262626" w:themeColor="text1" w:themeTint="D9"/>
          <w:sz w:val="20"/>
          <w:szCs w:val="20"/>
        </w:rPr>
        <w:tab/>
        <w:t>PC</w:t>
      </w:r>
      <w:r w:rsidRPr="00725A9C">
        <w:rPr>
          <w:rFonts w:asciiTheme="majorHAnsi" w:hAnsiTheme="majorHAnsi" w:cstheme="majorHAnsi"/>
          <w:b/>
          <w:bCs/>
          <w:color w:val="262626" w:themeColor="text1" w:themeTint="D9"/>
          <w:sz w:val="20"/>
          <w:szCs w:val="20"/>
          <w:vertAlign w:val="subscript"/>
        </w:rPr>
        <w:tab/>
      </w:r>
      <w:r w:rsidRPr="00725A9C">
        <w:rPr>
          <w:rFonts w:asciiTheme="majorHAnsi" w:hAnsiTheme="majorHAnsi" w:cstheme="majorHAnsi"/>
          <w:bCs/>
          <w:color w:val="262626" w:themeColor="text1" w:themeTint="D9"/>
          <w:sz w:val="20"/>
          <w:szCs w:val="20"/>
        </w:rPr>
        <w:t>- ilość punktów oferty badanej w kryterium ceny</w:t>
      </w:r>
    </w:p>
    <w:p w14:paraId="433ED76C" w14:textId="651927B9" w:rsidR="003D75BE" w:rsidRPr="00725A9C" w:rsidRDefault="003D75BE" w:rsidP="00CC124D">
      <w:pPr>
        <w:tabs>
          <w:tab w:val="left" w:pos="360"/>
        </w:tabs>
        <w:spacing w:after="0" w:line="240" w:lineRule="auto"/>
        <w:rPr>
          <w:rFonts w:asciiTheme="majorHAnsi" w:hAnsiTheme="majorHAnsi" w:cstheme="majorHAnsi"/>
          <w:bCs/>
          <w:color w:val="262626" w:themeColor="text1" w:themeTint="D9"/>
          <w:sz w:val="20"/>
          <w:szCs w:val="20"/>
        </w:rPr>
      </w:pPr>
      <w:r w:rsidRPr="00725A9C">
        <w:rPr>
          <w:rFonts w:asciiTheme="majorHAnsi" w:hAnsiTheme="majorHAnsi" w:cstheme="majorHAnsi"/>
          <w:b/>
          <w:bCs/>
          <w:color w:val="262626" w:themeColor="text1" w:themeTint="D9"/>
          <w:sz w:val="20"/>
          <w:szCs w:val="20"/>
        </w:rPr>
        <w:tab/>
        <w:t>P</w:t>
      </w:r>
      <w:r w:rsidR="007B3A1C">
        <w:rPr>
          <w:rFonts w:asciiTheme="majorHAnsi" w:hAnsiTheme="majorHAnsi" w:cstheme="majorHAnsi"/>
          <w:b/>
          <w:bCs/>
          <w:color w:val="262626" w:themeColor="text1" w:themeTint="D9"/>
          <w:sz w:val="20"/>
          <w:szCs w:val="20"/>
        </w:rPr>
        <w:t>R</w:t>
      </w:r>
      <w:r w:rsidRPr="00725A9C">
        <w:rPr>
          <w:rFonts w:asciiTheme="majorHAnsi" w:hAnsiTheme="majorHAnsi" w:cstheme="majorHAnsi"/>
          <w:bCs/>
          <w:color w:val="262626" w:themeColor="text1" w:themeTint="D9"/>
          <w:sz w:val="20"/>
          <w:szCs w:val="20"/>
        </w:rPr>
        <w:tab/>
        <w:t xml:space="preserve">- ilość punktów oferty badanej w kryterium </w:t>
      </w:r>
      <w:r w:rsidR="007B3A1C">
        <w:rPr>
          <w:rFonts w:asciiTheme="majorHAnsi" w:hAnsiTheme="majorHAnsi" w:cstheme="majorHAnsi"/>
          <w:bCs/>
          <w:color w:val="262626" w:themeColor="text1" w:themeTint="D9"/>
          <w:sz w:val="20"/>
          <w:szCs w:val="20"/>
        </w:rPr>
        <w:t>czas reakcji</w:t>
      </w:r>
      <w:r w:rsidRPr="00725A9C">
        <w:rPr>
          <w:rFonts w:asciiTheme="majorHAnsi" w:hAnsiTheme="majorHAnsi" w:cstheme="majorHAnsi"/>
          <w:bCs/>
          <w:color w:val="262626" w:themeColor="text1" w:themeTint="D9"/>
          <w:sz w:val="20"/>
          <w:szCs w:val="20"/>
        </w:rPr>
        <w:t xml:space="preserve"> </w:t>
      </w:r>
    </w:p>
    <w:p w14:paraId="5CDB12C3"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5B6BBC72" w14:textId="77777777"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 xml:space="preserve">5.2/ Ofertę, która uzyska najwyższą ilość punktów Zamawiający uzna za najkorzystniejszą . </w:t>
      </w:r>
    </w:p>
    <w:p w14:paraId="4F295A0C"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00706923" w14:textId="77777777"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5.3/  Oferty oceniane będą punktowo.</w:t>
      </w:r>
    </w:p>
    <w:p w14:paraId="737E10F8"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465DEF35" w14:textId="77777777"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5.4/  Łączna ocena oferty stanowi sumę punktów otrzymanych za poszczególne kryteria ocenianej oferty. Maksymalna ilość punktów jaką może osiągnąć oferta wynosi 100 pkt.</w:t>
      </w:r>
    </w:p>
    <w:p w14:paraId="1CAEA60A"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732482AE" w14:textId="66362EB3" w:rsidR="00A904C4" w:rsidRDefault="003D75BE"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 xml:space="preserve">5.5/ </w:t>
      </w:r>
      <w:r w:rsidR="00A904C4" w:rsidRPr="00725A9C">
        <w:rPr>
          <w:rFonts w:asciiTheme="majorHAnsi" w:hAnsiTheme="majorHAnsi" w:cstheme="majorHAnsi"/>
          <w:color w:val="262626" w:themeColor="text1" w:themeTint="D9"/>
          <w:sz w:val="20"/>
          <w:szCs w:val="20"/>
        </w:rPr>
        <w:t>W trakcie oceny ofert kolejno porównywanym i ocenianym ofertom przyznawane są punkty za poszczególne kryteria według następujących zasad:</w:t>
      </w:r>
    </w:p>
    <w:p w14:paraId="47AA6497" w14:textId="77777777" w:rsidR="00A33522" w:rsidRPr="00725A9C" w:rsidRDefault="00A33522" w:rsidP="00CC124D">
      <w:pPr>
        <w:spacing w:after="0" w:line="240" w:lineRule="auto"/>
        <w:rPr>
          <w:rFonts w:asciiTheme="majorHAnsi" w:hAnsiTheme="majorHAnsi" w:cstheme="majorHAnsi"/>
          <w:color w:val="262626" w:themeColor="text1" w:themeTint="D9"/>
          <w:sz w:val="20"/>
          <w:szCs w:val="20"/>
        </w:rPr>
      </w:pPr>
    </w:p>
    <w:p w14:paraId="1C7A47A4" w14:textId="39AE7D87" w:rsidR="00A904C4" w:rsidRDefault="003D75BE" w:rsidP="001E0BF7">
      <w:pPr>
        <w:shd w:val="clear" w:color="auto" w:fill="F2F2F2" w:themeFill="background1" w:themeFillShade="F2"/>
        <w:spacing w:after="0" w:line="240" w:lineRule="auto"/>
        <w:jc w:val="both"/>
        <w:rPr>
          <w:rFonts w:asciiTheme="majorHAnsi" w:hAnsiTheme="majorHAnsi" w:cstheme="majorHAnsi"/>
          <w:b/>
          <w:color w:val="C00000"/>
          <w:sz w:val="20"/>
          <w:szCs w:val="20"/>
          <w:u w:val="single"/>
        </w:rPr>
      </w:pPr>
      <w:r w:rsidRPr="00A33522">
        <w:rPr>
          <w:rFonts w:asciiTheme="majorHAnsi" w:hAnsiTheme="majorHAnsi" w:cstheme="majorHAnsi"/>
          <w:b/>
          <w:color w:val="C00000"/>
          <w:sz w:val="20"/>
          <w:szCs w:val="20"/>
          <w:u w:val="single"/>
        </w:rPr>
        <w:t>1) K</w:t>
      </w:r>
      <w:r w:rsidR="00A904C4" w:rsidRPr="00A33522">
        <w:rPr>
          <w:rFonts w:asciiTheme="majorHAnsi" w:hAnsiTheme="majorHAnsi" w:cstheme="majorHAnsi"/>
          <w:b/>
          <w:color w:val="C00000"/>
          <w:sz w:val="20"/>
          <w:szCs w:val="20"/>
          <w:u w:val="single"/>
        </w:rPr>
        <w:t xml:space="preserve">ryterium </w:t>
      </w:r>
      <w:r w:rsidRPr="00A33522">
        <w:rPr>
          <w:rFonts w:asciiTheme="majorHAnsi" w:hAnsiTheme="majorHAnsi" w:cstheme="majorHAnsi"/>
          <w:b/>
          <w:color w:val="C00000"/>
          <w:sz w:val="20"/>
          <w:szCs w:val="20"/>
          <w:u w:val="single"/>
        </w:rPr>
        <w:t xml:space="preserve">- </w:t>
      </w:r>
      <w:r w:rsidR="00A904C4" w:rsidRPr="00A33522">
        <w:rPr>
          <w:rFonts w:asciiTheme="majorHAnsi" w:hAnsiTheme="majorHAnsi" w:cstheme="majorHAnsi"/>
          <w:b/>
          <w:color w:val="C00000"/>
          <w:sz w:val="20"/>
          <w:szCs w:val="20"/>
          <w:u w:val="single"/>
        </w:rPr>
        <w:t xml:space="preserve">cena </w:t>
      </w:r>
    </w:p>
    <w:p w14:paraId="76126AC6" w14:textId="77777777" w:rsidR="00A33522" w:rsidRPr="00A33522" w:rsidRDefault="00A33522" w:rsidP="001E0BF7">
      <w:pPr>
        <w:shd w:val="clear" w:color="auto" w:fill="F2F2F2" w:themeFill="background1" w:themeFillShade="F2"/>
        <w:spacing w:after="0" w:line="240" w:lineRule="auto"/>
        <w:jc w:val="both"/>
        <w:rPr>
          <w:rFonts w:asciiTheme="majorHAnsi" w:hAnsiTheme="majorHAnsi" w:cstheme="majorHAnsi"/>
          <w:b/>
          <w:color w:val="C00000"/>
          <w:sz w:val="20"/>
          <w:szCs w:val="20"/>
          <w:u w:val="single"/>
        </w:rPr>
      </w:pPr>
    </w:p>
    <w:p w14:paraId="1A1B1547" w14:textId="77777777" w:rsidR="00A904C4" w:rsidRPr="00725A9C" w:rsidRDefault="00A904C4" w:rsidP="00CC124D">
      <w:pPr>
        <w:autoSpaceDE w:val="0"/>
        <w:spacing w:after="0" w:line="240" w:lineRule="auto"/>
        <w:jc w:val="both"/>
        <w:rPr>
          <w:rFonts w:asciiTheme="majorHAnsi" w:eastAsia="Verdana" w:hAnsiTheme="majorHAnsi" w:cstheme="majorHAnsi"/>
          <w:bCs/>
          <w:color w:val="262626" w:themeColor="text1" w:themeTint="D9"/>
          <w:sz w:val="20"/>
          <w:szCs w:val="20"/>
        </w:rPr>
      </w:pPr>
      <w:r w:rsidRPr="00725A9C">
        <w:rPr>
          <w:rFonts w:asciiTheme="majorHAnsi" w:eastAsia="Verdana" w:hAnsiTheme="majorHAnsi" w:cstheme="majorHAnsi"/>
          <w:bCs/>
          <w:color w:val="262626" w:themeColor="text1" w:themeTint="D9"/>
          <w:sz w:val="20"/>
          <w:szCs w:val="20"/>
        </w:rPr>
        <w:t>Sposób oceny ofert w kryterium cena brutto zamówienia. Ofertom zostaną przyznane punkty za kryterium proporcjonalnie, wg wzoru:</w:t>
      </w:r>
    </w:p>
    <w:p w14:paraId="1C0C0F33" w14:textId="77777777" w:rsidR="00A904C4" w:rsidRPr="00725A9C" w:rsidRDefault="00A904C4" w:rsidP="00CC124D">
      <w:pPr>
        <w:spacing w:after="0" w:line="240" w:lineRule="auto"/>
        <w:ind w:left="2832"/>
        <w:jc w:val="both"/>
        <w:rPr>
          <w:rFonts w:asciiTheme="majorHAnsi" w:hAnsiTheme="majorHAnsi" w:cstheme="majorHAnsi"/>
          <w:color w:val="262626" w:themeColor="text1" w:themeTint="D9"/>
          <w:sz w:val="20"/>
          <w:szCs w:val="20"/>
        </w:rPr>
      </w:pPr>
    </w:p>
    <w:p w14:paraId="15AFD92B" w14:textId="77777777" w:rsidR="00A904C4" w:rsidRPr="00725A9C" w:rsidRDefault="00A904C4" w:rsidP="00CC124D">
      <w:pPr>
        <w:autoSpaceDE w:val="0"/>
        <w:spacing w:after="0" w:line="240" w:lineRule="auto"/>
        <w:jc w:val="both"/>
        <w:rPr>
          <w:rFonts w:asciiTheme="majorHAnsi" w:eastAsia="Verdana" w:hAnsiTheme="majorHAnsi" w:cstheme="majorHAnsi"/>
          <w:b/>
          <w:bCs/>
          <w:color w:val="262626" w:themeColor="text1" w:themeTint="D9"/>
          <w:sz w:val="20"/>
          <w:szCs w:val="20"/>
        </w:rPr>
      </w:pPr>
      <w:r w:rsidRPr="00725A9C">
        <w:rPr>
          <w:rFonts w:asciiTheme="majorHAnsi" w:eastAsia="Verdana" w:hAnsiTheme="majorHAnsi" w:cstheme="majorHAnsi"/>
          <w:b/>
          <w:bCs/>
          <w:color w:val="262626" w:themeColor="text1" w:themeTint="D9"/>
          <w:sz w:val="20"/>
          <w:szCs w:val="20"/>
        </w:rPr>
        <w:t>PC = CN/CR x 60pkt.</w:t>
      </w:r>
    </w:p>
    <w:p w14:paraId="162AFE98" w14:textId="77777777" w:rsidR="00A904C4" w:rsidRPr="00725A9C"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p>
    <w:p w14:paraId="0A75DAFF" w14:textId="77777777" w:rsidR="00A904C4" w:rsidRPr="00725A9C"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r w:rsidRPr="00725A9C">
        <w:rPr>
          <w:rFonts w:asciiTheme="majorHAnsi" w:eastAsia="Verdana" w:hAnsiTheme="majorHAnsi" w:cstheme="majorHAnsi"/>
          <w:color w:val="262626" w:themeColor="text1" w:themeTint="D9"/>
          <w:sz w:val="20"/>
          <w:szCs w:val="20"/>
        </w:rPr>
        <w:t>PC</w:t>
      </w:r>
      <w:r w:rsidRPr="00725A9C">
        <w:rPr>
          <w:rFonts w:asciiTheme="majorHAnsi" w:eastAsia="Verdana" w:hAnsiTheme="majorHAnsi" w:cstheme="majorHAnsi"/>
          <w:color w:val="262626" w:themeColor="text1" w:themeTint="D9"/>
          <w:sz w:val="20"/>
          <w:szCs w:val="20"/>
        </w:rPr>
        <w:tab/>
        <w:t>– liczba punktów badanej oferty dla kryterium ceny brutto zamówienia</w:t>
      </w:r>
    </w:p>
    <w:p w14:paraId="665F30F1" w14:textId="77777777" w:rsidR="00A904C4" w:rsidRPr="00725A9C"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r w:rsidRPr="00725A9C">
        <w:rPr>
          <w:rFonts w:asciiTheme="majorHAnsi" w:eastAsia="Verdana" w:hAnsiTheme="majorHAnsi" w:cstheme="majorHAnsi"/>
          <w:color w:val="262626" w:themeColor="text1" w:themeTint="D9"/>
          <w:sz w:val="20"/>
          <w:szCs w:val="20"/>
        </w:rPr>
        <w:t>CN</w:t>
      </w:r>
      <w:r w:rsidRPr="00725A9C">
        <w:rPr>
          <w:rFonts w:asciiTheme="majorHAnsi" w:eastAsia="Verdana" w:hAnsiTheme="majorHAnsi" w:cstheme="majorHAnsi"/>
          <w:color w:val="262626" w:themeColor="text1" w:themeTint="D9"/>
          <w:sz w:val="20"/>
          <w:szCs w:val="20"/>
        </w:rPr>
        <w:tab/>
        <w:t>– najniższa oferowana cena brutto zamówienia</w:t>
      </w:r>
    </w:p>
    <w:p w14:paraId="6CE57241" w14:textId="6332B0EE" w:rsidR="00A904C4"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r w:rsidRPr="00725A9C">
        <w:rPr>
          <w:rFonts w:asciiTheme="majorHAnsi" w:eastAsia="Verdana" w:hAnsiTheme="majorHAnsi" w:cstheme="majorHAnsi"/>
          <w:color w:val="262626" w:themeColor="text1" w:themeTint="D9"/>
          <w:sz w:val="20"/>
          <w:szCs w:val="20"/>
        </w:rPr>
        <w:t xml:space="preserve">CR </w:t>
      </w:r>
      <w:r w:rsidRPr="00725A9C">
        <w:rPr>
          <w:rFonts w:asciiTheme="majorHAnsi" w:eastAsia="Verdana" w:hAnsiTheme="majorHAnsi" w:cstheme="majorHAnsi"/>
          <w:color w:val="262626" w:themeColor="text1" w:themeTint="D9"/>
          <w:sz w:val="20"/>
          <w:szCs w:val="20"/>
        </w:rPr>
        <w:tab/>
        <w:t>– cena brutto zamówienia oferty rozpatrywanej</w:t>
      </w:r>
    </w:p>
    <w:p w14:paraId="395D0640" w14:textId="77777777" w:rsidR="00A904C4" w:rsidRPr="00725A9C" w:rsidRDefault="00A904C4" w:rsidP="00CC124D">
      <w:pPr>
        <w:autoSpaceDE w:val="0"/>
        <w:spacing w:after="0" w:line="240" w:lineRule="auto"/>
        <w:rPr>
          <w:rFonts w:asciiTheme="majorHAnsi" w:hAnsiTheme="majorHAnsi" w:cstheme="majorHAnsi"/>
          <w:b/>
          <w:color w:val="262626" w:themeColor="text1" w:themeTint="D9"/>
          <w:sz w:val="20"/>
          <w:szCs w:val="20"/>
          <w:u w:val="single"/>
        </w:rPr>
      </w:pPr>
    </w:p>
    <w:p w14:paraId="61FD6030" w14:textId="77777777" w:rsidR="00A33522" w:rsidRDefault="003D75BE" w:rsidP="007B3A1C">
      <w:pPr>
        <w:shd w:val="clear" w:color="auto" w:fill="F2F2F2" w:themeFill="background1" w:themeFillShade="F2"/>
        <w:autoSpaceDE w:val="0"/>
        <w:spacing w:after="0" w:line="240" w:lineRule="auto"/>
        <w:rPr>
          <w:rFonts w:asciiTheme="majorHAnsi" w:hAnsiTheme="majorHAnsi" w:cstheme="majorHAnsi"/>
          <w:b/>
          <w:color w:val="C00000"/>
          <w:sz w:val="20"/>
          <w:szCs w:val="20"/>
          <w:u w:val="single"/>
        </w:rPr>
      </w:pPr>
      <w:r w:rsidRPr="00A33522">
        <w:rPr>
          <w:rFonts w:asciiTheme="majorHAnsi" w:hAnsiTheme="majorHAnsi" w:cstheme="majorHAnsi"/>
          <w:b/>
          <w:color w:val="C00000"/>
          <w:sz w:val="20"/>
          <w:szCs w:val="20"/>
          <w:u w:val="single"/>
        </w:rPr>
        <w:t xml:space="preserve">2) </w:t>
      </w:r>
      <w:r w:rsidR="007B3A1C" w:rsidRPr="00A33522">
        <w:rPr>
          <w:rFonts w:asciiTheme="majorHAnsi" w:hAnsiTheme="majorHAnsi" w:cstheme="majorHAnsi"/>
          <w:b/>
          <w:color w:val="C00000"/>
          <w:sz w:val="20"/>
          <w:szCs w:val="20"/>
          <w:u w:val="single"/>
        </w:rPr>
        <w:t xml:space="preserve">kryterium </w:t>
      </w:r>
      <w:r w:rsidR="00A33522" w:rsidRPr="00A33522">
        <w:rPr>
          <w:rFonts w:asciiTheme="majorHAnsi" w:hAnsiTheme="majorHAnsi" w:cstheme="majorHAnsi"/>
          <w:b/>
          <w:color w:val="C00000"/>
          <w:sz w:val="20"/>
          <w:szCs w:val="20"/>
          <w:u w:val="single"/>
        </w:rPr>
        <w:t>–</w:t>
      </w:r>
      <w:r w:rsidR="007B3A1C" w:rsidRPr="00A33522">
        <w:rPr>
          <w:rFonts w:asciiTheme="majorHAnsi" w:hAnsiTheme="majorHAnsi" w:cstheme="majorHAnsi"/>
          <w:b/>
          <w:color w:val="C00000"/>
          <w:sz w:val="20"/>
          <w:szCs w:val="20"/>
          <w:u w:val="single"/>
        </w:rPr>
        <w:t xml:space="preserve"> </w:t>
      </w:r>
      <w:r w:rsidR="00A33522" w:rsidRPr="00A33522">
        <w:rPr>
          <w:rFonts w:asciiTheme="majorHAnsi" w:hAnsiTheme="majorHAnsi" w:cstheme="majorHAnsi"/>
          <w:b/>
          <w:color w:val="C00000"/>
          <w:sz w:val="20"/>
          <w:szCs w:val="20"/>
          <w:u w:val="single"/>
        </w:rPr>
        <w:t xml:space="preserve">termin płatności </w:t>
      </w:r>
      <w:r w:rsidR="007B3A1C" w:rsidRPr="00A33522">
        <w:rPr>
          <w:rFonts w:asciiTheme="majorHAnsi" w:hAnsiTheme="majorHAnsi" w:cstheme="majorHAnsi"/>
          <w:b/>
          <w:color w:val="C00000"/>
          <w:sz w:val="20"/>
          <w:szCs w:val="20"/>
          <w:u w:val="single"/>
        </w:rPr>
        <w:t xml:space="preserve">   </w:t>
      </w:r>
    </w:p>
    <w:p w14:paraId="1115D5CD" w14:textId="4CB8A0CB" w:rsidR="007B3A1C" w:rsidRPr="00A33522" w:rsidRDefault="007B3A1C" w:rsidP="007B3A1C">
      <w:pPr>
        <w:shd w:val="clear" w:color="auto" w:fill="F2F2F2" w:themeFill="background1" w:themeFillShade="F2"/>
        <w:autoSpaceDE w:val="0"/>
        <w:spacing w:after="0" w:line="240" w:lineRule="auto"/>
        <w:rPr>
          <w:rFonts w:asciiTheme="majorHAnsi" w:hAnsiTheme="majorHAnsi" w:cstheme="majorHAnsi"/>
          <w:color w:val="C00000"/>
          <w:sz w:val="20"/>
          <w:szCs w:val="20"/>
        </w:rPr>
      </w:pPr>
      <w:r w:rsidRPr="00A33522">
        <w:rPr>
          <w:rFonts w:asciiTheme="majorHAnsi" w:hAnsiTheme="majorHAnsi" w:cstheme="majorHAnsi"/>
          <w:b/>
          <w:color w:val="C00000"/>
          <w:sz w:val="20"/>
          <w:szCs w:val="20"/>
          <w:u w:val="single"/>
        </w:rPr>
        <w:t xml:space="preserve">  </w:t>
      </w:r>
    </w:p>
    <w:p w14:paraId="0593AF4F" w14:textId="77777777" w:rsidR="00A33522" w:rsidRPr="001028CE" w:rsidRDefault="00A33522" w:rsidP="00A33522">
      <w:pPr>
        <w:suppressAutoHyphens/>
        <w:spacing w:after="0" w:line="240" w:lineRule="auto"/>
        <w:rPr>
          <w:rFonts w:asciiTheme="majorHAnsi" w:eastAsia="Times New Roman" w:hAnsiTheme="majorHAnsi" w:cstheme="majorHAnsi"/>
          <w:sz w:val="20"/>
          <w:szCs w:val="20"/>
          <w:lang w:eastAsia="ar-SA"/>
        </w:rPr>
      </w:pPr>
      <w:r w:rsidRPr="001028CE">
        <w:rPr>
          <w:rFonts w:asciiTheme="majorHAnsi" w:eastAsia="Verdana" w:hAnsiTheme="majorHAnsi" w:cstheme="majorHAnsi"/>
          <w:bCs/>
          <w:color w:val="262626"/>
          <w:sz w:val="20"/>
          <w:szCs w:val="20"/>
          <w:lang w:eastAsia="ar-SA"/>
        </w:rPr>
        <w:t>Sposób oceny ofert w kryterium termin płatności (</w:t>
      </w:r>
      <w:r w:rsidRPr="001028CE">
        <w:rPr>
          <w:rFonts w:asciiTheme="majorHAnsi" w:eastAsia="Times New Roman" w:hAnsiTheme="majorHAnsi" w:cstheme="majorHAnsi"/>
          <w:color w:val="262626"/>
          <w:sz w:val="20"/>
          <w:szCs w:val="20"/>
        </w:rPr>
        <w:t xml:space="preserve">PP) </w:t>
      </w:r>
      <w:r w:rsidRPr="001028CE">
        <w:rPr>
          <w:rFonts w:asciiTheme="majorHAnsi" w:eastAsia="Times New Roman" w:hAnsiTheme="majorHAnsi" w:cstheme="majorHAnsi"/>
          <w:sz w:val="20"/>
          <w:szCs w:val="20"/>
          <w:lang w:eastAsia="ar-SA"/>
        </w:rPr>
        <w:t xml:space="preserve">zostanie dokonana w następujący sposób : </w:t>
      </w:r>
    </w:p>
    <w:p w14:paraId="0DB90B58" w14:textId="77777777" w:rsidR="00A33522" w:rsidRPr="001028CE" w:rsidRDefault="00A33522" w:rsidP="00A33522">
      <w:pPr>
        <w:spacing w:after="0" w:line="240" w:lineRule="auto"/>
        <w:ind w:left="2832"/>
        <w:jc w:val="both"/>
        <w:rPr>
          <w:rFonts w:asciiTheme="majorHAnsi" w:eastAsia="Times New Roman" w:hAnsiTheme="majorHAnsi" w:cstheme="majorHAnsi"/>
          <w:color w:val="262626"/>
          <w:sz w:val="20"/>
          <w:szCs w:val="20"/>
        </w:rPr>
      </w:pPr>
      <w:r w:rsidRPr="001028CE">
        <w:rPr>
          <w:rFonts w:asciiTheme="majorHAnsi" w:eastAsia="Times New Roman" w:hAnsiTheme="majorHAnsi" w:cstheme="majorHAnsi"/>
          <w:color w:val="262626"/>
          <w:sz w:val="20"/>
          <w:szCs w:val="20"/>
        </w:rPr>
        <w:t> </w:t>
      </w:r>
    </w:p>
    <w:p w14:paraId="0EF4F7CD" w14:textId="77777777" w:rsidR="00A33522" w:rsidRPr="001028CE" w:rsidRDefault="00A33522" w:rsidP="00A33522">
      <w:pPr>
        <w:spacing w:after="0" w:line="240" w:lineRule="auto"/>
        <w:rPr>
          <w:rFonts w:asciiTheme="majorHAnsi" w:eastAsia="Times New Roman" w:hAnsiTheme="majorHAnsi" w:cstheme="majorHAnsi"/>
          <w:b/>
          <w:color w:val="262626"/>
          <w:sz w:val="20"/>
          <w:szCs w:val="20"/>
          <w:lang w:eastAsia="ar-SA"/>
        </w:rPr>
      </w:pPr>
      <w:r w:rsidRPr="001028CE">
        <w:rPr>
          <w:rFonts w:asciiTheme="majorHAnsi" w:eastAsia="Times New Roman" w:hAnsiTheme="majorHAnsi" w:cstheme="majorHAnsi"/>
          <w:color w:val="262626"/>
          <w:sz w:val="20"/>
          <w:szCs w:val="20"/>
          <w:lang w:eastAsia="ar-SA"/>
        </w:rPr>
        <w:t xml:space="preserve">oferowany </w:t>
      </w:r>
      <w:r w:rsidRPr="001028CE">
        <w:rPr>
          <w:rFonts w:asciiTheme="majorHAnsi" w:eastAsia="Times New Roman" w:hAnsiTheme="majorHAnsi" w:cstheme="majorHAnsi"/>
          <w:b/>
          <w:bCs/>
          <w:color w:val="262626"/>
          <w:sz w:val="20"/>
          <w:szCs w:val="20"/>
          <w:lang w:eastAsia="ar-SA"/>
        </w:rPr>
        <w:t>termin płatności</w:t>
      </w:r>
      <w:r w:rsidRPr="001028CE">
        <w:rPr>
          <w:rFonts w:asciiTheme="majorHAnsi" w:eastAsia="Times New Roman" w:hAnsiTheme="majorHAnsi" w:cstheme="majorHAnsi"/>
          <w:color w:val="262626"/>
          <w:sz w:val="20"/>
          <w:szCs w:val="20"/>
          <w:lang w:eastAsia="ar-SA"/>
        </w:rPr>
        <w:t xml:space="preserve"> wynoszący </w:t>
      </w:r>
      <w:r w:rsidRPr="001028CE">
        <w:rPr>
          <w:rFonts w:asciiTheme="majorHAnsi" w:eastAsia="Times New Roman" w:hAnsiTheme="majorHAnsi" w:cstheme="majorHAnsi"/>
          <w:b/>
          <w:bCs/>
          <w:color w:val="262626"/>
          <w:sz w:val="20"/>
          <w:szCs w:val="20"/>
          <w:lang w:eastAsia="ar-SA"/>
        </w:rPr>
        <w:t>21 dni</w:t>
      </w:r>
      <w:r w:rsidRPr="001028CE">
        <w:rPr>
          <w:rFonts w:asciiTheme="majorHAnsi" w:eastAsia="Times New Roman" w:hAnsiTheme="majorHAnsi" w:cstheme="majorHAnsi"/>
          <w:b/>
          <w:bCs/>
          <w:color w:val="262626"/>
          <w:sz w:val="20"/>
          <w:szCs w:val="20"/>
          <w:lang w:eastAsia="ar-SA"/>
        </w:rPr>
        <w:tab/>
      </w:r>
      <w:r w:rsidRPr="001028CE">
        <w:rPr>
          <w:rFonts w:asciiTheme="majorHAnsi" w:eastAsia="Times New Roman" w:hAnsiTheme="majorHAnsi" w:cstheme="majorHAnsi"/>
          <w:color w:val="262626"/>
          <w:sz w:val="20"/>
          <w:szCs w:val="20"/>
          <w:lang w:eastAsia="ar-SA"/>
        </w:rPr>
        <w:t xml:space="preserve">- </w:t>
      </w:r>
      <w:r w:rsidRPr="001028CE">
        <w:rPr>
          <w:rFonts w:asciiTheme="majorHAnsi" w:eastAsia="Times New Roman" w:hAnsiTheme="majorHAnsi" w:cstheme="majorHAnsi"/>
          <w:b/>
          <w:color w:val="262626"/>
          <w:sz w:val="20"/>
          <w:szCs w:val="20"/>
          <w:lang w:eastAsia="ar-SA"/>
        </w:rPr>
        <w:t xml:space="preserve"> 0 pkt</w:t>
      </w:r>
    </w:p>
    <w:p w14:paraId="66D33C3A" w14:textId="77777777" w:rsidR="00A33522" w:rsidRPr="001028CE" w:rsidRDefault="00A33522" w:rsidP="00A33522">
      <w:pPr>
        <w:spacing w:after="0" w:line="240" w:lineRule="auto"/>
        <w:rPr>
          <w:rFonts w:asciiTheme="majorHAnsi" w:eastAsia="Times New Roman" w:hAnsiTheme="majorHAnsi" w:cstheme="majorHAnsi"/>
          <w:b/>
          <w:color w:val="262626"/>
          <w:sz w:val="20"/>
          <w:szCs w:val="20"/>
          <w:lang w:eastAsia="ar-SA"/>
        </w:rPr>
      </w:pPr>
      <w:r w:rsidRPr="001028CE">
        <w:rPr>
          <w:rFonts w:asciiTheme="majorHAnsi" w:eastAsia="Times New Roman" w:hAnsiTheme="majorHAnsi" w:cstheme="majorHAnsi"/>
          <w:color w:val="262626"/>
          <w:sz w:val="20"/>
          <w:szCs w:val="20"/>
          <w:lang w:eastAsia="ar-SA"/>
        </w:rPr>
        <w:t xml:space="preserve">oferowany </w:t>
      </w:r>
      <w:r w:rsidRPr="001028CE">
        <w:rPr>
          <w:rFonts w:asciiTheme="majorHAnsi" w:eastAsia="Times New Roman" w:hAnsiTheme="majorHAnsi" w:cstheme="majorHAnsi"/>
          <w:b/>
          <w:color w:val="262626"/>
          <w:sz w:val="20"/>
          <w:szCs w:val="20"/>
          <w:lang w:eastAsia="ar-SA"/>
        </w:rPr>
        <w:t>t</w:t>
      </w:r>
      <w:r w:rsidRPr="001028CE">
        <w:rPr>
          <w:rFonts w:asciiTheme="majorHAnsi" w:eastAsia="Times New Roman" w:hAnsiTheme="majorHAnsi" w:cstheme="majorHAnsi"/>
          <w:b/>
          <w:bCs/>
          <w:color w:val="262626"/>
          <w:sz w:val="20"/>
          <w:szCs w:val="20"/>
          <w:lang w:eastAsia="ar-SA"/>
        </w:rPr>
        <w:t>ermin płatności</w:t>
      </w:r>
      <w:r w:rsidRPr="001028CE">
        <w:rPr>
          <w:rFonts w:asciiTheme="majorHAnsi" w:eastAsia="Times New Roman" w:hAnsiTheme="majorHAnsi" w:cstheme="majorHAnsi"/>
          <w:color w:val="262626"/>
          <w:sz w:val="20"/>
          <w:szCs w:val="20"/>
          <w:lang w:eastAsia="ar-SA"/>
        </w:rPr>
        <w:t xml:space="preserve"> wynoszący </w:t>
      </w:r>
      <w:r w:rsidRPr="001028CE">
        <w:rPr>
          <w:rFonts w:asciiTheme="majorHAnsi" w:eastAsia="Times New Roman" w:hAnsiTheme="majorHAnsi" w:cstheme="majorHAnsi"/>
          <w:b/>
          <w:bCs/>
          <w:color w:val="262626"/>
          <w:sz w:val="20"/>
          <w:szCs w:val="20"/>
          <w:lang w:eastAsia="ar-SA"/>
        </w:rPr>
        <w:t>30 dni</w:t>
      </w:r>
      <w:r w:rsidRPr="001028CE">
        <w:rPr>
          <w:rFonts w:asciiTheme="majorHAnsi" w:eastAsia="Times New Roman" w:hAnsiTheme="majorHAnsi" w:cstheme="majorHAnsi"/>
          <w:color w:val="262626"/>
          <w:sz w:val="20"/>
          <w:szCs w:val="20"/>
          <w:lang w:eastAsia="ar-SA"/>
        </w:rPr>
        <w:tab/>
        <w:t xml:space="preserve">- </w:t>
      </w:r>
      <w:r w:rsidRPr="001028CE">
        <w:rPr>
          <w:rFonts w:asciiTheme="majorHAnsi" w:eastAsia="Times New Roman" w:hAnsiTheme="majorHAnsi" w:cstheme="majorHAnsi"/>
          <w:b/>
          <w:color w:val="262626"/>
          <w:sz w:val="20"/>
          <w:szCs w:val="20"/>
          <w:lang w:eastAsia="ar-SA"/>
        </w:rPr>
        <w:t xml:space="preserve"> 40 pkt</w:t>
      </w:r>
    </w:p>
    <w:p w14:paraId="50BA6538" w14:textId="77777777" w:rsidR="00A33522" w:rsidRPr="001028CE" w:rsidRDefault="00A33522" w:rsidP="00A33522">
      <w:pPr>
        <w:spacing w:after="0" w:line="240" w:lineRule="auto"/>
        <w:jc w:val="both"/>
        <w:rPr>
          <w:rFonts w:asciiTheme="majorHAnsi" w:eastAsia="Times New Roman" w:hAnsiTheme="majorHAnsi" w:cstheme="majorHAnsi"/>
          <w:b/>
          <w:color w:val="262626"/>
          <w:sz w:val="20"/>
          <w:szCs w:val="20"/>
          <w:lang w:eastAsia="ar-SA"/>
        </w:rPr>
      </w:pPr>
    </w:p>
    <w:p w14:paraId="19CA019E" w14:textId="77777777" w:rsidR="00A33522" w:rsidRPr="001028CE" w:rsidRDefault="00A33522" w:rsidP="00A33522">
      <w:pPr>
        <w:suppressAutoHyphens/>
        <w:spacing w:after="0" w:line="240" w:lineRule="auto"/>
        <w:jc w:val="both"/>
        <w:rPr>
          <w:rFonts w:asciiTheme="majorHAnsi" w:eastAsia="Times New Roman" w:hAnsiTheme="majorHAnsi" w:cstheme="majorHAnsi"/>
          <w:bCs/>
          <w:color w:val="262626"/>
          <w:sz w:val="20"/>
          <w:szCs w:val="20"/>
          <w:lang w:eastAsia="ar-SA"/>
        </w:rPr>
      </w:pPr>
      <w:r w:rsidRPr="001028CE">
        <w:rPr>
          <w:rFonts w:asciiTheme="majorHAnsi" w:eastAsia="Times New Roman" w:hAnsiTheme="majorHAnsi" w:cstheme="majorHAnsi"/>
          <w:bCs/>
          <w:color w:val="262626"/>
          <w:sz w:val="20"/>
          <w:szCs w:val="20"/>
          <w:lang w:eastAsia="ar-SA"/>
        </w:rPr>
        <w:t xml:space="preserve">W przypadku zaoferowania przez Wykonawcę okresu płatności krótszego niż </w:t>
      </w:r>
      <w:r w:rsidRPr="001028CE">
        <w:rPr>
          <w:rFonts w:asciiTheme="majorHAnsi" w:eastAsia="Times New Roman" w:hAnsiTheme="majorHAnsi" w:cstheme="majorHAnsi"/>
          <w:b/>
          <w:bCs/>
          <w:color w:val="262626"/>
          <w:sz w:val="20"/>
          <w:szCs w:val="20"/>
          <w:lang w:eastAsia="ar-SA"/>
        </w:rPr>
        <w:t>21</w:t>
      </w:r>
      <w:r w:rsidRPr="001028CE">
        <w:rPr>
          <w:rFonts w:asciiTheme="majorHAnsi" w:eastAsia="Times New Roman" w:hAnsiTheme="majorHAnsi" w:cstheme="majorHAnsi"/>
          <w:bCs/>
          <w:color w:val="262626"/>
          <w:sz w:val="20"/>
          <w:szCs w:val="20"/>
          <w:lang w:eastAsia="ar-SA"/>
        </w:rPr>
        <w:t xml:space="preserve"> dni lub nie wskazania w ofercie „terminu płatności” oferta Wykonawcy zostanie odrzucona.</w:t>
      </w:r>
    </w:p>
    <w:p w14:paraId="75ACCFEE" w14:textId="77777777" w:rsidR="00A33522" w:rsidRPr="001028CE" w:rsidRDefault="00A33522" w:rsidP="00A33522">
      <w:pPr>
        <w:suppressAutoHyphens/>
        <w:spacing w:after="0" w:line="240" w:lineRule="auto"/>
        <w:jc w:val="both"/>
        <w:rPr>
          <w:rFonts w:asciiTheme="majorHAnsi" w:eastAsia="Times New Roman" w:hAnsiTheme="majorHAnsi" w:cstheme="majorHAnsi"/>
          <w:bCs/>
          <w:color w:val="262626"/>
          <w:sz w:val="20"/>
          <w:szCs w:val="20"/>
          <w:lang w:eastAsia="ar-SA"/>
        </w:rPr>
      </w:pPr>
    </w:p>
    <w:p w14:paraId="4323FFB0" w14:textId="55D4E43D" w:rsidR="008C5D15" w:rsidRPr="008055F7" w:rsidRDefault="00A33522" w:rsidP="008055F7">
      <w:pPr>
        <w:suppressAutoHyphens/>
        <w:spacing w:after="0" w:line="240" w:lineRule="auto"/>
        <w:jc w:val="both"/>
        <w:rPr>
          <w:rFonts w:asciiTheme="majorHAnsi" w:eastAsia="Times New Roman" w:hAnsiTheme="majorHAnsi" w:cstheme="majorHAnsi"/>
          <w:bCs/>
          <w:color w:val="262626"/>
          <w:sz w:val="20"/>
          <w:szCs w:val="20"/>
          <w:lang w:eastAsia="ar-SA"/>
        </w:rPr>
      </w:pPr>
      <w:r w:rsidRPr="001028CE">
        <w:rPr>
          <w:rFonts w:asciiTheme="majorHAnsi" w:eastAsia="Times New Roman" w:hAnsiTheme="majorHAnsi" w:cstheme="majorHAnsi"/>
          <w:bCs/>
          <w:color w:val="262626"/>
          <w:sz w:val="20"/>
          <w:szCs w:val="20"/>
          <w:lang w:eastAsia="ar-SA"/>
        </w:rPr>
        <w:t xml:space="preserve">W przypadku zaoferowania terminu płatności dłuższego niż maksymalny </w:t>
      </w:r>
      <w:r w:rsidRPr="001028CE">
        <w:rPr>
          <w:rFonts w:asciiTheme="majorHAnsi" w:eastAsia="Times New Roman" w:hAnsiTheme="majorHAnsi" w:cstheme="majorHAnsi"/>
          <w:b/>
          <w:bCs/>
          <w:color w:val="262626"/>
          <w:sz w:val="20"/>
          <w:szCs w:val="20"/>
          <w:lang w:eastAsia="ar-SA"/>
        </w:rPr>
        <w:t>30</w:t>
      </w:r>
      <w:r w:rsidRPr="001028CE">
        <w:rPr>
          <w:rFonts w:asciiTheme="majorHAnsi" w:eastAsia="Times New Roman" w:hAnsiTheme="majorHAnsi" w:cstheme="majorHAnsi"/>
          <w:bCs/>
          <w:color w:val="262626"/>
          <w:sz w:val="20"/>
          <w:szCs w:val="20"/>
          <w:lang w:eastAsia="ar-SA"/>
        </w:rPr>
        <w:t xml:space="preserve"> dni Zamawiający przyjmie do obliczeń wartość 30 dni i przyzna maksymalną ilość punktów tj. 40 pkt. </w:t>
      </w:r>
    </w:p>
    <w:p w14:paraId="5A3CD962" w14:textId="77777777" w:rsidR="008055F7" w:rsidRPr="00725A9C" w:rsidRDefault="008055F7" w:rsidP="00CC124D">
      <w:pPr>
        <w:widowControl w:val="0"/>
        <w:spacing w:after="0" w:line="240" w:lineRule="auto"/>
        <w:jc w:val="both"/>
        <w:rPr>
          <w:rFonts w:asciiTheme="majorHAnsi" w:hAnsiTheme="majorHAnsi" w:cstheme="majorHAnsi"/>
          <w:bCs/>
          <w:color w:val="262626" w:themeColor="text1" w:themeTint="D9"/>
          <w:spacing w:val="-1"/>
          <w:sz w:val="20"/>
          <w:szCs w:val="20"/>
        </w:rPr>
      </w:pPr>
    </w:p>
    <w:p w14:paraId="5714CF4A" w14:textId="218D6E21" w:rsidR="00A904C4" w:rsidRPr="009D538D" w:rsidRDefault="003D75B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5.6/ </w:t>
      </w:r>
      <w:r w:rsidR="00A904C4" w:rsidRPr="009D538D">
        <w:rPr>
          <w:rFonts w:asciiTheme="majorHAnsi" w:hAnsiTheme="majorHAnsi" w:cstheme="majorHAnsi"/>
          <w:color w:val="262626" w:themeColor="text1" w:themeTint="D9"/>
          <w:sz w:val="20"/>
          <w:szCs w:val="20"/>
        </w:rPr>
        <w:t>Uzyskana z wyliczenia ilość punktów zostanie ostatecznie ustalona z dokładnością do drugiego miejsca po przecinku z zachowaniem zasady zaokrągleń matematycznych.</w:t>
      </w:r>
    </w:p>
    <w:p w14:paraId="5461273E"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2E2B5BCD"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5.7/ </w:t>
      </w:r>
      <w:r w:rsidR="00A904C4" w:rsidRPr="009D538D">
        <w:rPr>
          <w:rFonts w:asciiTheme="majorHAnsi" w:hAnsiTheme="majorHAnsi" w:cstheme="majorHAnsi"/>
          <w:color w:val="262626" w:themeColor="text1" w:themeTint="D9"/>
          <w:sz w:val="20"/>
          <w:szCs w:val="20"/>
        </w:rPr>
        <w:t xml:space="preserve">Wybór oferty najkorzystniejszej nastąpi zgodnie z art. 239 ustawy </w:t>
      </w:r>
      <w:proofErr w:type="spellStart"/>
      <w:r w:rsidR="00A904C4" w:rsidRPr="009D538D">
        <w:rPr>
          <w:rFonts w:asciiTheme="majorHAnsi" w:hAnsiTheme="majorHAnsi" w:cstheme="majorHAnsi"/>
          <w:color w:val="262626" w:themeColor="text1" w:themeTint="D9"/>
          <w:sz w:val="20"/>
          <w:szCs w:val="20"/>
        </w:rPr>
        <w:t>Pzp</w:t>
      </w:r>
      <w:proofErr w:type="spellEnd"/>
      <w:r w:rsidR="00A904C4" w:rsidRPr="009D538D">
        <w:rPr>
          <w:rFonts w:asciiTheme="majorHAnsi" w:hAnsiTheme="majorHAnsi" w:cstheme="majorHAnsi"/>
          <w:color w:val="262626" w:themeColor="text1" w:themeTint="D9"/>
          <w:sz w:val="20"/>
          <w:szCs w:val="20"/>
        </w:rPr>
        <w:t>.</w:t>
      </w:r>
    </w:p>
    <w:p w14:paraId="506D9EFD"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18792FBF"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5.8/ </w:t>
      </w:r>
      <w:r w:rsidR="00A904C4" w:rsidRPr="009D538D">
        <w:rPr>
          <w:rFonts w:asciiTheme="majorHAnsi" w:hAnsiTheme="majorHAnsi" w:cstheme="majorHAnsi"/>
          <w:color w:val="262626" w:themeColor="text1" w:themeTint="D9"/>
          <w:sz w:val="20"/>
          <w:szCs w:val="20"/>
        </w:rPr>
        <w:t>Zamawiający niezwłocznie po wyborze najkorzystniejszej oferty poinformuje równocześnie Wykonawców, którzy złożyli oferty, o:</w:t>
      </w:r>
    </w:p>
    <w:p w14:paraId="7C297213"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w:t>
      </w:r>
      <w:r w:rsidR="00A904C4" w:rsidRPr="009D538D">
        <w:rPr>
          <w:rFonts w:asciiTheme="majorHAnsi" w:hAnsiTheme="majorHAnsi" w:cstheme="majorHAnsi"/>
          <w:color w:val="262626" w:themeColor="text1" w:themeTint="D9"/>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5D0A2BE0"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w:t>
      </w:r>
      <w:r w:rsidR="00A904C4" w:rsidRPr="009D538D">
        <w:rPr>
          <w:rFonts w:asciiTheme="majorHAnsi" w:hAnsiTheme="majorHAnsi" w:cstheme="majorHAnsi"/>
          <w:color w:val="262626" w:themeColor="text1" w:themeTint="D9"/>
          <w:sz w:val="20"/>
          <w:szCs w:val="20"/>
        </w:rPr>
        <w:t>wykonawcach, których oferty zostały odrzucone – podając uzasadnienie faktyczne i prawne,</w:t>
      </w:r>
    </w:p>
    <w:p w14:paraId="6A421CA5"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0551D1D8"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5.9/ </w:t>
      </w:r>
      <w:r w:rsidR="00A904C4" w:rsidRPr="009D538D">
        <w:rPr>
          <w:rFonts w:asciiTheme="majorHAnsi" w:hAnsiTheme="majorHAnsi" w:cstheme="majorHAnsi"/>
          <w:color w:val="262626" w:themeColor="text1" w:themeTint="D9"/>
          <w:sz w:val="20"/>
          <w:szCs w:val="20"/>
        </w:rPr>
        <w:t xml:space="preserve">Zawiadomienie o wyborze najkorzystniejszej oferty zostanie zamieszczone na </w:t>
      </w:r>
      <w:r w:rsidR="00CE1ECD" w:rsidRPr="009D538D">
        <w:rPr>
          <w:rFonts w:asciiTheme="majorHAnsi" w:hAnsiTheme="majorHAnsi" w:cstheme="majorHAnsi"/>
          <w:color w:val="262626" w:themeColor="text1" w:themeTint="D9"/>
          <w:sz w:val="20"/>
          <w:szCs w:val="20"/>
        </w:rPr>
        <w:t xml:space="preserve">stronie internetowej prowadzonego postępowania </w:t>
      </w:r>
      <w:hyperlink r:id="rId19" w:history="1">
        <w:r w:rsidR="00281082" w:rsidRPr="005E7169">
          <w:rPr>
            <w:rFonts w:asciiTheme="majorHAnsi" w:hAnsiTheme="majorHAnsi" w:cstheme="majorHAnsi"/>
            <w:sz w:val="20"/>
            <w:szCs w:val="20"/>
          </w:rPr>
          <w:t>https://bip.um.pruszkow.pl/</w:t>
        </w:r>
      </w:hyperlink>
      <w:r w:rsidR="00CE1ECD" w:rsidRPr="009D538D">
        <w:rPr>
          <w:rFonts w:asciiTheme="majorHAnsi" w:hAnsiTheme="majorHAnsi" w:cstheme="majorHAnsi"/>
          <w:color w:val="262626" w:themeColor="text1" w:themeTint="D9"/>
          <w:sz w:val="20"/>
          <w:szCs w:val="20"/>
        </w:rPr>
        <w:t xml:space="preserve"> .</w:t>
      </w:r>
    </w:p>
    <w:p w14:paraId="2EEBEE29"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2C1C788E"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5.9/ </w:t>
      </w:r>
      <w:r w:rsidR="00A904C4" w:rsidRPr="009D538D">
        <w:rPr>
          <w:rFonts w:asciiTheme="majorHAnsi" w:hAnsiTheme="majorHAnsi" w:cstheme="majorHAnsi"/>
          <w:color w:val="262626" w:themeColor="text1" w:themeTint="D9"/>
          <w:sz w:val="20"/>
          <w:szCs w:val="20"/>
        </w:rPr>
        <w:t>Umowa w sprawie zamówienia publicznego może być zawarta w terminie nie krótszym niż 5 dni od dnia przesłania zawiadomienia o wyborze najkorzystniejszej oferty, jeżeli zawiadomienie to zostanie przesłane przy użyciu środków komunikacji elektronicznej, albo 10 dni - jeżeli zostanie przesłane w inny sposób.</w:t>
      </w:r>
    </w:p>
    <w:p w14:paraId="5B49BB5F"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36A618E8" w14:textId="6C2FA9B8" w:rsidR="00A904C4"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5.10/</w:t>
      </w:r>
      <w:r w:rsidR="00A904C4" w:rsidRPr="009D538D">
        <w:rPr>
          <w:rFonts w:asciiTheme="majorHAnsi" w:hAnsiTheme="majorHAnsi" w:cstheme="majorHAnsi"/>
          <w:color w:val="262626" w:themeColor="text1" w:themeTint="D9"/>
          <w:sz w:val="20"/>
          <w:szCs w:val="20"/>
        </w:rPr>
        <w:t>Jeżeli wykonawca, którego oferta została wybrana, uchyli się od zawarcia umowy w sprawie zamówienia publicznego lub nie wniesie wymaganego zabezpieczenia należytego wykonania umowy, Zamawiający może dokonać ponownego badania i oceny ofert spośród ofert pozostałych w postępowaniu wykonawców i dokonać ponownego wyboru najkorzystniejszej oferty</w:t>
      </w:r>
      <w:r w:rsidR="0041413B" w:rsidRPr="009D538D">
        <w:rPr>
          <w:rFonts w:asciiTheme="majorHAnsi" w:hAnsiTheme="majorHAnsi" w:cstheme="majorHAnsi"/>
          <w:color w:val="262626" w:themeColor="text1" w:themeTint="D9"/>
          <w:sz w:val="20"/>
          <w:szCs w:val="20"/>
        </w:rPr>
        <w:t xml:space="preserve"> albo unieważnić postępowanie</w:t>
      </w:r>
      <w:r w:rsidR="00A904C4" w:rsidRPr="009D538D">
        <w:rPr>
          <w:rFonts w:asciiTheme="majorHAnsi" w:hAnsiTheme="majorHAnsi" w:cstheme="majorHAnsi"/>
          <w:color w:val="262626" w:themeColor="text1" w:themeTint="D9"/>
          <w:sz w:val="20"/>
          <w:szCs w:val="20"/>
        </w:rPr>
        <w:t xml:space="preserve">. </w:t>
      </w:r>
    </w:p>
    <w:p w14:paraId="123973C1" w14:textId="77777777" w:rsidR="0082437A" w:rsidRPr="009D538D" w:rsidRDefault="0082437A" w:rsidP="00CC124D">
      <w:pPr>
        <w:spacing w:after="0" w:line="240" w:lineRule="auto"/>
        <w:jc w:val="both"/>
        <w:rPr>
          <w:rFonts w:asciiTheme="majorHAnsi" w:hAnsiTheme="majorHAnsi" w:cstheme="majorHAnsi"/>
          <w:color w:val="262626" w:themeColor="text1" w:themeTint="D9"/>
          <w:sz w:val="20"/>
          <w:szCs w:val="20"/>
        </w:rPr>
      </w:pPr>
    </w:p>
    <w:p w14:paraId="2E6E17C7" w14:textId="77777777" w:rsidR="00697944" w:rsidRPr="009D538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6. PROJEKTOWANE POSTANOWIENIA UMOWY W SPRAWIE ZAMÓWIENIA PUBLICZNEGO, KTÓRE ZOSTANĄ WPROWADZONE DO UMOWY W SPRAWIE ZAMÓWIENIA PUBLICZNEGO.</w:t>
      </w:r>
    </w:p>
    <w:p w14:paraId="5093003D"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27D00EC" w14:textId="77777777" w:rsidR="00697944" w:rsidRPr="009D538D" w:rsidRDefault="0069794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6.1/ Projektowane postanowienia umowy stanowią załącznik nr </w:t>
      </w:r>
      <w:r w:rsidR="00DA0D2A"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xml:space="preserve"> do SWZ. </w:t>
      </w:r>
    </w:p>
    <w:p w14:paraId="009932A2"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10381C9D" w14:textId="77777777" w:rsidR="00697944" w:rsidRPr="009D538D" w:rsidRDefault="0069794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6.2/ Złożenie oferty jest jednoznaczne z akceptacją przez wykonawcę projektowanych postanowień umowy.</w:t>
      </w:r>
    </w:p>
    <w:p w14:paraId="65128797"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12E88878" w14:textId="77777777" w:rsidR="00697944" w:rsidRPr="009D538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7. ZABEZPIECZENIE NALEŻYTEGO WYKONANIA UMOWY.</w:t>
      </w:r>
    </w:p>
    <w:p w14:paraId="7DC82A8C" w14:textId="77777777" w:rsidR="00E47AFB" w:rsidRPr="009D538D" w:rsidRDefault="00E47AFB" w:rsidP="00CC124D">
      <w:pPr>
        <w:autoSpaceDE w:val="0"/>
        <w:spacing w:after="0" w:line="240" w:lineRule="auto"/>
        <w:ind w:left="164" w:hanging="164"/>
        <w:jc w:val="both"/>
        <w:rPr>
          <w:rFonts w:asciiTheme="majorHAnsi" w:hAnsiTheme="majorHAnsi" w:cstheme="majorHAnsi"/>
          <w:color w:val="262626" w:themeColor="text1" w:themeTint="D9"/>
          <w:sz w:val="20"/>
          <w:szCs w:val="20"/>
        </w:rPr>
      </w:pPr>
    </w:p>
    <w:p w14:paraId="14EC1998" w14:textId="77777777" w:rsidR="005F7A36" w:rsidRPr="008B4DBE" w:rsidRDefault="005F7A36" w:rsidP="005F7A36">
      <w:pPr>
        <w:autoSpaceDE w:val="0"/>
        <w:spacing w:after="0" w:line="240" w:lineRule="auto"/>
        <w:ind w:left="164" w:hanging="164"/>
        <w:jc w:val="both"/>
        <w:rPr>
          <w:rFonts w:asciiTheme="majorHAnsi" w:hAnsiTheme="majorHAnsi" w:cstheme="majorHAnsi"/>
          <w:strike/>
          <w:color w:val="262626" w:themeColor="text1" w:themeTint="D9"/>
          <w:sz w:val="20"/>
          <w:szCs w:val="20"/>
        </w:rPr>
      </w:pPr>
      <w:r w:rsidRPr="008B4DBE">
        <w:rPr>
          <w:rFonts w:asciiTheme="majorHAnsi" w:hAnsiTheme="majorHAnsi" w:cstheme="majorHAnsi"/>
          <w:strike/>
          <w:color w:val="262626" w:themeColor="text1" w:themeTint="D9"/>
          <w:sz w:val="20"/>
          <w:szCs w:val="20"/>
        </w:rPr>
        <w:t>7.1/ Wykonawca, przed podpisaniem umowy zobowiązany jest do wniesienia zabezpieczenia należytego wykonania umowy</w:t>
      </w:r>
    </w:p>
    <w:p w14:paraId="409EA0DA" w14:textId="77777777" w:rsidR="005F7A36" w:rsidRPr="008B4DBE" w:rsidRDefault="005F7A36" w:rsidP="005F7A36">
      <w:pPr>
        <w:autoSpaceDE w:val="0"/>
        <w:spacing w:after="0" w:line="240" w:lineRule="auto"/>
        <w:ind w:left="164" w:hanging="164"/>
        <w:jc w:val="both"/>
        <w:rPr>
          <w:rFonts w:asciiTheme="majorHAnsi" w:hAnsiTheme="majorHAnsi" w:cstheme="majorHAnsi"/>
          <w:strike/>
          <w:color w:val="262626" w:themeColor="text1" w:themeTint="D9"/>
          <w:sz w:val="20"/>
          <w:szCs w:val="20"/>
        </w:rPr>
      </w:pPr>
      <w:r w:rsidRPr="008B4DBE">
        <w:rPr>
          <w:rFonts w:asciiTheme="majorHAnsi" w:hAnsiTheme="majorHAnsi" w:cstheme="majorHAnsi"/>
          <w:strike/>
          <w:color w:val="262626" w:themeColor="text1" w:themeTint="D9"/>
          <w:sz w:val="20"/>
          <w:szCs w:val="20"/>
        </w:rPr>
        <w:t xml:space="preserve">na sumę stanowiącą </w:t>
      </w:r>
      <w:r w:rsidRPr="008B4DBE">
        <w:rPr>
          <w:rFonts w:asciiTheme="majorHAnsi" w:hAnsiTheme="majorHAnsi" w:cstheme="majorHAnsi"/>
          <w:b/>
          <w:strike/>
          <w:color w:val="262626" w:themeColor="text1" w:themeTint="D9"/>
          <w:sz w:val="20"/>
          <w:szCs w:val="20"/>
        </w:rPr>
        <w:t xml:space="preserve">5 % </w:t>
      </w:r>
      <w:r w:rsidRPr="008B4DBE">
        <w:rPr>
          <w:rFonts w:asciiTheme="majorHAnsi" w:hAnsiTheme="majorHAnsi" w:cstheme="majorHAnsi"/>
          <w:strike/>
          <w:color w:val="262626" w:themeColor="text1" w:themeTint="D9"/>
          <w:sz w:val="20"/>
          <w:szCs w:val="20"/>
        </w:rPr>
        <w:t xml:space="preserve">ceny ofertowej brutto podanej w ofercie za wykonanie całości przedmiotu zamówienia. </w:t>
      </w:r>
    </w:p>
    <w:p w14:paraId="208DB3B9" w14:textId="77777777" w:rsidR="005F7A36" w:rsidRPr="008B4DBE" w:rsidRDefault="005F7A36" w:rsidP="005F7A36">
      <w:pPr>
        <w:spacing w:after="0" w:line="240" w:lineRule="auto"/>
        <w:rPr>
          <w:rFonts w:asciiTheme="majorHAnsi" w:hAnsiTheme="majorHAnsi" w:cstheme="majorHAnsi"/>
          <w:strike/>
          <w:color w:val="262626" w:themeColor="text1" w:themeTint="D9"/>
          <w:sz w:val="20"/>
          <w:szCs w:val="20"/>
        </w:rPr>
      </w:pPr>
    </w:p>
    <w:p w14:paraId="77348297" w14:textId="77777777" w:rsidR="005F7A36" w:rsidRPr="008B4DBE" w:rsidRDefault="005F7A36" w:rsidP="005F7A36">
      <w:pPr>
        <w:spacing w:after="0" w:line="240" w:lineRule="auto"/>
        <w:jc w:val="both"/>
        <w:rPr>
          <w:rFonts w:asciiTheme="majorHAnsi" w:hAnsiTheme="majorHAnsi" w:cstheme="majorHAnsi"/>
          <w:strike/>
          <w:color w:val="262626" w:themeColor="text1" w:themeTint="D9"/>
          <w:sz w:val="20"/>
          <w:szCs w:val="20"/>
        </w:rPr>
      </w:pPr>
      <w:r w:rsidRPr="008B4DBE">
        <w:rPr>
          <w:rFonts w:asciiTheme="majorHAnsi" w:hAnsiTheme="majorHAnsi" w:cstheme="majorHAnsi"/>
          <w:strike/>
          <w:color w:val="262626" w:themeColor="text1" w:themeTint="D9"/>
          <w:sz w:val="20"/>
          <w:szCs w:val="20"/>
        </w:rPr>
        <w:t>7.2/ Zabezpieczenie służy pokryciu roszczeń z tytułu niewykonania lub nienależytego wykonania umowy.</w:t>
      </w:r>
    </w:p>
    <w:p w14:paraId="3482D883" w14:textId="77777777" w:rsidR="005F7A36" w:rsidRPr="008B4DBE" w:rsidRDefault="005F7A36" w:rsidP="005F7A36">
      <w:pPr>
        <w:spacing w:after="0" w:line="240" w:lineRule="auto"/>
        <w:jc w:val="both"/>
        <w:rPr>
          <w:rFonts w:asciiTheme="majorHAnsi" w:hAnsiTheme="majorHAnsi" w:cstheme="majorHAnsi"/>
          <w:strike/>
          <w:color w:val="262626" w:themeColor="text1" w:themeTint="D9"/>
          <w:sz w:val="20"/>
          <w:szCs w:val="20"/>
        </w:rPr>
      </w:pPr>
    </w:p>
    <w:p w14:paraId="1AB8E498" w14:textId="77777777" w:rsidR="005F7A36" w:rsidRPr="008B4DBE" w:rsidRDefault="005F7A36" w:rsidP="005F7A36">
      <w:pPr>
        <w:spacing w:after="0" w:line="240" w:lineRule="auto"/>
        <w:jc w:val="both"/>
        <w:rPr>
          <w:rFonts w:asciiTheme="majorHAnsi" w:hAnsiTheme="majorHAnsi" w:cstheme="majorHAnsi"/>
          <w:strike/>
          <w:color w:val="262626" w:themeColor="text1" w:themeTint="D9"/>
          <w:sz w:val="20"/>
          <w:szCs w:val="20"/>
        </w:rPr>
      </w:pPr>
      <w:r w:rsidRPr="008B4DBE">
        <w:rPr>
          <w:rFonts w:asciiTheme="majorHAnsi" w:hAnsiTheme="majorHAnsi" w:cstheme="majorHAnsi"/>
          <w:strike/>
          <w:color w:val="262626" w:themeColor="text1" w:themeTint="D9"/>
          <w:sz w:val="20"/>
          <w:szCs w:val="20"/>
        </w:rPr>
        <w:t>7.3/ Zabezpieczenie może być wnoszone według wyboru Wykonawcy w jednej lub w kilku następujących formach:</w:t>
      </w:r>
    </w:p>
    <w:p w14:paraId="42266E3D" w14:textId="77777777" w:rsidR="005F7A36" w:rsidRPr="008B4DBE" w:rsidRDefault="005F7A36" w:rsidP="005F7A36">
      <w:pPr>
        <w:spacing w:after="0" w:line="240" w:lineRule="auto"/>
        <w:ind w:left="426"/>
        <w:jc w:val="both"/>
        <w:rPr>
          <w:rFonts w:asciiTheme="majorHAnsi" w:hAnsiTheme="majorHAnsi" w:cstheme="majorHAnsi"/>
          <w:strike/>
          <w:color w:val="262626" w:themeColor="text1" w:themeTint="D9"/>
          <w:sz w:val="20"/>
          <w:szCs w:val="20"/>
        </w:rPr>
      </w:pPr>
      <w:r w:rsidRPr="008B4DBE">
        <w:rPr>
          <w:rFonts w:asciiTheme="majorHAnsi" w:hAnsiTheme="majorHAnsi" w:cstheme="majorHAnsi"/>
          <w:strike/>
          <w:color w:val="262626" w:themeColor="text1" w:themeTint="D9"/>
          <w:sz w:val="20"/>
          <w:szCs w:val="20"/>
        </w:rPr>
        <w:t>a) pieniądzu;</w:t>
      </w:r>
    </w:p>
    <w:p w14:paraId="575FFDE3" w14:textId="77777777" w:rsidR="005F7A36" w:rsidRPr="008B4DBE" w:rsidRDefault="005F7A36" w:rsidP="005F7A36">
      <w:pPr>
        <w:spacing w:after="0" w:line="240" w:lineRule="auto"/>
        <w:ind w:left="426"/>
        <w:jc w:val="both"/>
        <w:rPr>
          <w:rFonts w:asciiTheme="majorHAnsi" w:hAnsiTheme="majorHAnsi" w:cstheme="majorHAnsi"/>
          <w:strike/>
          <w:color w:val="262626" w:themeColor="text1" w:themeTint="D9"/>
          <w:sz w:val="20"/>
          <w:szCs w:val="20"/>
        </w:rPr>
      </w:pPr>
      <w:r w:rsidRPr="008B4DBE">
        <w:rPr>
          <w:rFonts w:asciiTheme="majorHAnsi" w:hAnsiTheme="majorHAnsi" w:cstheme="majorHAnsi"/>
          <w:strike/>
          <w:color w:val="262626" w:themeColor="text1" w:themeTint="D9"/>
          <w:sz w:val="20"/>
          <w:szCs w:val="20"/>
        </w:rPr>
        <w:t>b) poręczeniach bankowych lub poręczeniach spółdzielczej kasy oszczędnościowo- kredytowej, z tym że zobowiązanie kasy jest zawsze zobowiązaniem pieniężnym;</w:t>
      </w:r>
    </w:p>
    <w:p w14:paraId="189BE49B" w14:textId="77777777" w:rsidR="005F7A36" w:rsidRPr="008B4DBE" w:rsidRDefault="005F7A36" w:rsidP="005F7A36">
      <w:pPr>
        <w:spacing w:after="0" w:line="240" w:lineRule="auto"/>
        <w:ind w:left="426"/>
        <w:jc w:val="both"/>
        <w:rPr>
          <w:rFonts w:asciiTheme="majorHAnsi" w:hAnsiTheme="majorHAnsi" w:cstheme="majorHAnsi"/>
          <w:strike/>
          <w:color w:val="262626" w:themeColor="text1" w:themeTint="D9"/>
          <w:sz w:val="20"/>
          <w:szCs w:val="20"/>
        </w:rPr>
      </w:pPr>
      <w:r w:rsidRPr="008B4DBE">
        <w:rPr>
          <w:rFonts w:asciiTheme="majorHAnsi" w:hAnsiTheme="majorHAnsi" w:cstheme="majorHAnsi"/>
          <w:strike/>
          <w:color w:val="262626" w:themeColor="text1" w:themeTint="D9"/>
          <w:sz w:val="20"/>
          <w:szCs w:val="20"/>
        </w:rPr>
        <w:t>c) gwarancjach bankowych;</w:t>
      </w:r>
    </w:p>
    <w:p w14:paraId="2F9DBA71" w14:textId="77777777" w:rsidR="005F7A36" w:rsidRPr="008B4DBE" w:rsidRDefault="005F7A36" w:rsidP="005F7A36">
      <w:pPr>
        <w:spacing w:after="0" w:line="240" w:lineRule="auto"/>
        <w:ind w:left="426"/>
        <w:jc w:val="both"/>
        <w:rPr>
          <w:rFonts w:asciiTheme="majorHAnsi" w:hAnsiTheme="majorHAnsi" w:cstheme="majorHAnsi"/>
          <w:strike/>
          <w:color w:val="262626" w:themeColor="text1" w:themeTint="D9"/>
          <w:sz w:val="20"/>
          <w:szCs w:val="20"/>
        </w:rPr>
      </w:pPr>
      <w:r w:rsidRPr="008B4DBE">
        <w:rPr>
          <w:rFonts w:asciiTheme="majorHAnsi" w:hAnsiTheme="majorHAnsi" w:cstheme="majorHAnsi"/>
          <w:strike/>
          <w:color w:val="262626" w:themeColor="text1" w:themeTint="D9"/>
          <w:sz w:val="20"/>
          <w:szCs w:val="20"/>
        </w:rPr>
        <w:t>d) gwarancjach ubezpieczeniowych;</w:t>
      </w:r>
    </w:p>
    <w:p w14:paraId="51065A5D" w14:textId="77777777" w:rsidR="005F7A36" w:rsidRPr="008B4DBE" w:rsidRDefault="005F7A36" w:rsidP="005F7A36">
      <w:pPr>
        <w:spacing w:after="0" w:line="240" w:lineRule="auto"/>
        <w:ind w:left="426"/>
        <w:jc w:val="both"/>
        <w:rPr>
          <w:rFonts w:asciiTheme="majorHAnsi" w:hAnsiTheme="majorHAnsi" w:cstheme="majorHAnsi"/>
          <w:strike/>
          <w:color w:val="262626" w:themeColor="text1" w:themeTint="D9"/>
          <w:sz w:val="20"/>
          <w:szCs w:val="20"/>
        </w:rPr>
      </w:pPr>
      <w:r w:rsidRPr="008B4DBE">
        <w:rPr>
          <w:rFonts w:asciiTheme="majorHAnsi" w:hAnsiTheme="majorHAnsi" w:cstheme="majorHAnsi"/>
          <w:strike/>
          <w:color w:val="262626" w:themeColor="text1" w:themeTint="D9"/>
          <w:sz w:val="20"/>
          <w:szCs w:val="20"/>
        </w:rPr>
        <w:t>e) poręczeniach udzielanych przez podmioty, o których mowa w art. 6b ust. 5 pkt 2 ustawy z dnia 9 listopada 2000 r. o utworzeniu Polskiej Agencji Rozwoju Przedsiębiorczości.</w:t>
      </w:r>
    </w:p>
    <w:p w14:paraId="7BC58F67" w14:textId="77777777" w:rsidR="005F7A36" w:rsidRPr="008B4DBE" w:rsidRDefault="005F7A36" w:rsidP="005F7A36">
      <w:pPr>
        <w:spacing w:after="0" w:line="240" w:lineRule="auto"/>
        <w:jc w:val="both"/>
        <w:rPr>
          <w:rFonts w:asciiTheme="majorHAnsi" w:hAnsiTheme="majorHAnsi" w:cstheme="majorHAnsi"/>
          <w:strike/>
          <w:color w:val="262626" w:themeColor="text1" w:themeTint="D9"/>
          <w:sz w:val="20"/>
          <w:szCs w:val="20"/>
        </w:rPr>
      </w:pPr>
    </w:p>
    <w:p w14:paraId="651B58A7" w14:textId="77777777" w:rsidR="005F7A36" w:rsidRPr="008B4DBE" w:rsidRDefault="005F7A36" w:rsidP="005F7A36">
      <w:pPr>
        <w:spacing w:after="0" w:line="240" w:lineRule="auto"/>
        <w:jc w:val="both"/>
        <w:rPr>
          <w:rFonts w:asciiTheme="majorHAnsi" w:hAnsiTheme="majorHAnsi" w:cstheme="majorHAnsi"/>
          <w:strike/>
          <w:color w:val="262626" w:themeColor="text1" w:themeTint="D9"/>
          <w:sz w:val="20"/>
          <w:szCs w:val="20"/>
        </w:rPr>
      </w:pPr>
      <w:r w:rsidRPr="008B4DBE">
        <w:rPr>
          <w:rFonts w:asciiTheme="majorHAnsi" w:hAnsiTheme="majorHAnsi" w:cstheme="majorHAnsi"/>
          <w:strike/>
          <w:color w:val="262626" w:themeColor="text1" w:themeTint="D9"/>
          <w:sz w:val="20"/>
          <w:szCs w:val="20"/>
        </w:rPr>
        <w:t xml:space="preserve">7.4/ Zamawiający nie wyraża zgody na wniesienie zabezpieczenia w formie określonej w art. 450 ust. 2 ustawy </w:t>
      </w:r>
      <w:proofErr w:type="spellStart"/>
      <w:r w:rsidRPr="008B4DBE">
        <w:rPr>
          <w:rFonts w:asciiTheme="majorHAnsi" w:hAnsiTheme="majorHAnsi" w:cstheme="majorHAnsi"/>
          <w:strike/>
          <w:color w:val="262626" w:themeColor="text1" w:themeTint="D9"/>
          <w:sz w:val="20"/>
          <w:szCs w:val="20"/>
        </w:rPr>
        <w:t>Pzp</w:t>
      </w:r>
      <w:proofErr w:type="spellEnd"/>
      <w:r w:rsidRPr="008B4DBE">
        <w:rPr>
          <w:rFonts w:asciiTheme="majorHAnsi" w:hAnsiTheme="majorHAnsi" w:cstheme="majorHAnsi"/>
          <w:strike/>
          <w:color w:val="262626" w:themeColor="text1" w:themeTint="D9"/>
          <w:sz w:val="20"/>
          <w:szCs w:val="20"/>
        </w:rPr>
        <w:t>.</w:t>
      </w:r>
    </w:p>
    <w:p w14:paraId="6524F0C8" w14:textId="77777777" w:rsidR="005F7A36" w:rsidRPr="008B4DBE" w:rsidRDefault="005F7A36" w:rsidP="005F7A36">
      <w:pPr>
        <w:spacing w:after="0" w:line="240" w:lineRule="auto"/>
        <w:jc w:val="both"/>
        <w:rPr>
          <w:rFonts w:asciiTheme="majorHAnsi" w:hAnsiTheme="majorHAnsi" w:cstheme="majorHAnsi"/>
          <w:strike/>
          <w:color w:val="262626" w:themeColor="text1" w:themeTint="D9"/>
          <w:sz w:val="20"/>
          <w:szCs w:val="20"/>
        </w:rPr>
      </w:pPr>
    </w:p>
    <w:p w14:paraId="55361AFF" w14:textId="77777777" w:rsidR="005F7A36" w:rsidRPr="008B4DBE" w:rsidRDefault="005F7A36" w:rsidP="005F7A36">
      <w:pPr>
        <w:spacing w:after="0" w:line="240" w:lineRule="auto"/>
        <w:jc w:val="both"/>
        <w:rPr>
          <w:rFonts w:asciiTheme="majorHAnsi" w:hAnsiTheme="majorHAnsi" w:cstheme="majorHAnsi"/>
          <w:strike/>
          <w:color w:val="262626" w:themeColor="text1" w:themeTint="D9"/>
          <w:sz w:val="20"/>
          <w:szCs w:val="20"/>
        </w:rPr>
      </w:pPr>
      <w:r w:rsidRPr="008B4DBE">
        <w:rPr>
          <w:rFonts w:asciiTheme="majorHAnsi" w:hAnsiTheme="majorHAnsi" w:cstheme="majorHAnsi"/>
          <w:strike/>
          <w:color w:val="262626" w:themeColor="text1" w:themeTint="D9"/>
          <w:sz w:val="20"/>
          <w:szCs w:val="20"/>
        </w:rPr>
        <w:t>7.5/ Zabezpieczenie winno zostać wniesione przed zawarciem umowy z zastrzeżeniem, iż zabezpieczenie wnoszone w pieniądzu uznaje się za wniesione, jeżeli pieniądze wpłyną na rachunek Zamawiającego przed zawarciem umowy.</w:t>
      </w:r>
    </w:p>
    <w:p w14:paraId="17B68986" w14:textId="77777777" w:rsidR="005F7A36" w:rsidRPr="008B4DBE" w:rsidRDefault="005F7A36" w:rsidP="005F7A36">
      <w:pPr>
        <w:spacing w:after="0" w:line="240" w:lineRule="auto"/>
        <w:jc w:val="both"/>
        <w:rPr>
          <w:rFonts w:asciiTheme="majorHAnsi" w:hAnsiTheme="majorHAnsi" w:cstheme="majorHAnsi"/>
          <w:strike/>
          <w:color w:val="262626" w:themeColor="text1" w:themeTint="D9"/>
          <w:sz w:val="20"/>
          <w:szCs w:val="20"/>
        </w:rPr>
      </w:pPr>
    </w:p>
    <w:p w14:paraId="50C687D6" w14:textId="77777777" w:rsidR="005F7A36" w:rsidRPr="008B4DBE" w:rsidRDefault="005F7A36" w:rsidP="005F7A36">
      <w:pPr>
        <w:spacing w:after="0" w:line="240" w:lineRule="auto"/>
        <w:jc w:val="both"/>
        <w:rPr>
          <w:rFonts w:asciiTheme="majorHAnsi" w:hAnsiTheme="majorHAnsi" w:cstheme="majorHAnsi"/>
          <w:strike/>
          <w:color w:val="262626" w:themeColor="text1" w:themeTint="D9"/>
          <w:sz w:val="20"/>
          <w:szCs w:val="20"/>
        </w:rPr>
      </w:pPr>
      <w:r w:rsidRPr="008B4DBE">
        <w:rPr>
          <w:rFonts w:asciiTheme="majorHAnsi" w:hAnsiTheme="majorHAnsi" w:cstheme="majorHAnsi"/>
          <w:strike/>
          <w:color w:val="262626" w:themeColor="text1" w:themeTint="D9"/>
          <w:sz w:val="20"/>
          <w:szCs w:val="20"/>
        </w:rPr>
        <w:t>7.6/ Jeżeli zabezpieczenie wniesiono w pieniądzu, Zamawiający przechowuje je na oprocentowanym rachunku bankowym.</w:t>
      </w:r>
    </w:p>
    <w:p w14:paraId="56364875" w14:textId="77777777" w:rsidR="005F7A36" w:rsidRPr="008B4DBE" w:rsidRDefault="005F7A36" w:rsidP="005F7A36">
      <w:pPr>
        <w:spacing w:after="0" w:line="240" w:lineRule="auto"/>
        <w:jc w:val="both"/>
        <w:rPr>
          <w:rFonts w:asciiTheme="majorHAnsi" w:hAnsiTheme="majorHAnsi" w:cstheme="majorHAnsi"/>
          <w:strike/>
          <w:color w:val="262626" w:themeColor="text1" w:themeTint="D9"/>
          <w:sz w:val="20"/>
          <w:szCs w:val="20"/>
        </w:rPr>
      </w:pPr>
    </w:p>
    <w:p w14:paraId="7B86A696" w14:textId="77777777" w:rsidR="005F7A36" w:rsidRPr="008B4DBE" w:rsidRDefault="005F7A36" w:rsidP="005F7A36">
      <w:pPr>
        <w:spacing w:after="0" w:line="240" w:lineRule="auto"/>
        <w:jc w:val="both"/>
        <w:rPr>
          <w:rFonts w:asciiTheme="majorHAnsi" w:hAnsiTheme="majorHAnsi" w:cstheme="majorHAnsi"/>
          <w:strike/>
          <w:color w:val="262626" w:themeColor="text1" w:themeTint="D9"/>
          <w:sz w:val="20"/>
          <w:szCs w:val="20"/>
        </w:rPr>
      </w:pPr>
      <w:r w:rsidRPr="008B4DBE">
        <w:rPr>
          <w:rFonts w:asciiTheme="majorHAnsi" w:hAnsiTheme="majorHAnsi" w:cstheme="majorHAnsi"/>
          <w:strike/>
          <w:color w:val="262626" w:themeColor="text1" w:themeTint="D9"/>
          <w:sz w:val="20"/>
          <w:szCs w:val="20"/>
        </w:rPr>
        <w:t>7.7/ W przypadku wnoszenia przez Wykonawcę zabezpieczenia należytego wykonania umowy w formie gwarancji lub poręczenia zabezpieczenie musi być ono bezwarunkowe, nieodwołalne, niepodlegające przeniesieniu na rzecz osób trzecich i płatne na pierwsze żądanie Zamawiającego. Gwarancje /poręczenia powinny zawierać (oprócz elementów właściwych dla każdej formy, określonych przepisami prawa):</w:t>
      </w:r>
    </w:p>
    <w:p w14:paraId="77B1D2E2" w14:textId="77777777" w:rsidR="005F7A36" w:rsidRPr="008B4DBE" w:rsidRDefault="005F7A36" w:rsidP="005F7A36">
      <w:pPr>
        <w:spacing w:after="0" w:line="240" w:lineRule="auto"/>
        <w:ind w:left="284"/>
        <w:jc w:val="both"/>
        <w:rPr>
          <w:rFonts w:asciiTheme="majorHAnsi" w:hAnsiTheme="majorHAnsi" w:cstheme="majorHAnsi"/>
          <w:strike/>
          <w:color w:val="262626" w:themeColor="text1" w:themeTint="D9"/>
          <w:sz w:val="20"/>
          <w:szCs w:val="20"/>
        </w:rPr>
      </w:pPr>
      <w:r w:rsidRPr="008B4DBE">
        <w:rPr>
          <w:rFonts w:asciiTheme="majorHAnsi" w:hAnsiTheme="majorHAnsi" w:cstheme="majorHAnsi"/>
          <w:strike/>
          <w:color w:val="262626" w:themeColor="text1" w:themeTint="D9"/>
          <w:sz w:val="20"/>
          <w:szCs w:val="20"/>
        </w:rPr>
        <w:t>a) nazwę i adres Zamawiającego;</w:t>
      </w:r>
    </w:p>
    <w:p w14:paraId="7BF414D2" w14:textId="77777777" w:rsidR="005F7A36" w:rsidRPr="008B4DBE" w:rsidRDefault="005F7A36" w:rsidP="005F7A36">
      <w:pPr>
        <w:spacing w:after="0" w:line="240" w:lineRule="auto"/>
        <w:ind w:left="284"/>
        <w:jc w:val="both"/>
        <w:rPr>
          <w:rFonts w:asciiTheme="majorHAnsi" w:hAnsiTheme="majorHAnsi" w:cstheme="majorHAnsi"/>
          <w:strike/>
          <w:color w:val="262626" w:themeColor="text1" w:themeTint="D9"/>
          <w:sz w:val="20"/>
          <w:szCs w:val="20"/>
        </w:rPr>
      </w:pPr>
      <w:r w:rsidRPr="008B4DBE">
        <w:rPr>
          <w:rFonts w:asciiTheme="majorHAnsi" w:hAnsiTheme="majorHAnsi" w:cstheme="majorHAnsi"/>
          <w:strike/>
          <w:color w:val="262626" w:themeColor="text1" w:themeTint="D9"/>
          <w:sz w:val="20"/>
          <w:szCs w:val="20"/>
        </w:rPr>
        <w:t>b) nazwę i adres Wykonawcy;</w:t>
      </w:r>
    </w:p>
    <w:p w14:paraId="5DCFABB5" w14:textId="77777777" w:rsidR="005F7A36" w:rsidRPr="008B4DBE" w:rsidRDefault="005F7A36" w:rsidP="005F7A36">
      <w:pPr>
        <w:spacing w:after="0" w:line="240" w:lineRule="auto"/>
        <w:ind w:left="284"/>
        <w:jc w:val="both"/>
        <w:rPr>
          <w:rFonts w:asciiTheme="majorHAnsi" w:hAnsiTheme="majorHAnsi" w:cstheme="majorHAnsi"/>
          <w:strike/>
          <w:color w:val="262626" w:themeColor="text1" w:themeTint="D9"/>
          <w:sz w:val="20"/>
          <w:szCs w:val="20"/>
        </w:rPr>
      </w:pPr>
      <w:r w:rsidRPr="008B4DBE">
        <w:rPr>
          <w:rFonts w:asciiTheme="majorHAnsi" w:hAnsiTheme="majorHAnsi" w:cstheme="majorHAnsi"/>
          <w:strike/>
          <w:color w:val="262626" w:themeColor="text1" w:themeTint="D9"/>
          <w:sz w:val="20"/>
          <w:szCs w:val="20"/>
        </w:rPr>
        <w:t>c) oznaczenie (numer referencyjny postępowania);</w:t>
      </w:r>
    </w:p>
    <w:p w14:paraId="02FB1C7E" w14:textId="77777777" w:rsidR="005F7A36" w:rsidRPr="008B4DBE" w:rsidRDefault="005F7A36" w:rsidP="005F7A36">
      <w:pPr>
        <w:spacing w:after="0" w:line="240" w:lineRule="auto"/>
        <w:ind w:left="284"/>
        <w:jc w:val="both"/>
        <w:rPr>
          <w:rFonts w:asciiTheme="majorHAnsi" w:hAnsiTheme="majorHAnsi" w:cstheme="majorHAnsi"/>
          <w:strike/>
          <w:color w:val="262626" w:themeColor="text1" w:themeTint="D9"/>
          <w:sz w:val="20"/>
          <w:szCs w:val="20"/>
        </w:rPr>
      </w:pPr>
      <w:r w:rsidRPr="008B4DBE">
        <w:rPr>
          <w:rFonts w:asciiTheme="majorHAnsi" w:hAnsiTheme="majorHAnsi" w:cstheme="majorHAnsi"/>
          <w:strike/>
          <w:color w:val="262626" w:themeColor="text1" w:themeTint="D9"/>
          <w:sz w:val="20"/>
          <w:szCs w:val="20"/>
        </w:rPr>
        <w:t>d) określenie przedmiotu zamówienia;</w:t>
      </w:r>
    </w:p>
    <w:p w14:paraId="7680CA2A" w14:textId="77777777" w:rsidR="005F7A36" w:rsidRPr="008B4DBE" w:rsidRDefault="005F7A36" w:rsidP="005F7A36">
      <w:pPr>
        <w:spacing w:after="0" w:line="240" w:lineRule="auto"/>
        <w:ind w:left="284"/>
        <w:jc w:val="both"/>
        <w:rPr>
          <w:rFonts w:asciiTheme="majorHAnsi" w:hAnsiTheme="majorHAnsi" w:cstheme="majorHAnsi"/>
          <w:strike/>
          <w:color w:val="262626" w:themeColor="text1" w:themeTint="D9"/>
          <w:sz w:val="20"/>
          <w:szCs w:val="20"/>
        </w:rPr>
      </w:pPr>
      <w:r w:rsidRPr="008B4DBE">
        <w:rPr>
          <w:rFonts w:asciiTheme="majorHAnsi" w:hAnsiTheme="majorHAnsi" w:cstheme="majorHAnsi"/>
          <w:strike/>
          <w:color w:val="262626" w:themeColor="text1" w:themeTint="D9"/>
          <w:sz w:val="20"/>
          <w:szCs w:val="20"/>
        </w:rPr>
        <w:t>e) określenie wierzytelności, która ma być zabezpieczona gwarancją/ poręczeniem;</w:t>
      </w:r>
    </w:p>
    <w:p w14:paraId="45D89689" w14:textId="77777777" w:rsidR="005F7A36" w:rsidRPr="008B4DBE" w:rsidRDefault="005F7A36" w:rsidP="005F7A36">
      <w:pPr>
        <w:spacing w:after="0" w:line="240" w:lineRule="auto"/>
        <w:ind w:left="284"/>
        <w:jc w:val="both"/>
        <w:rPr>
          <w:rFonts w:asciiTheme="majorHAnsi" w:hAnsiTheme="majorHAnsi" w:cstheme="majorHAnsi"/>
          <w:strike/>
          <w:color w:val="262626" w:themeColor="text1" w:themeTint="D9"/>
          <w:sz w:val="20"/>
          <w:szCs w:val="20"/>
        </w:rPr>
      </w:pPr>
      <w:r w:rsidRPr="008B4DBE">
        <w:rPr>
          <w:rFonts w:asciiTheme="majorHAnsi" w:hAnsiTheme="majorHAnsi" w:cstheme="majorHAnsi"/>
          <w:strike/>
          <w:color w:val="262626" w:themeColor="text1" w:themeTint="D9"/>
          <w:sz w:val="20"/>
          <w:szCs w:val="20"/>
        </w:rPr>
        <w:t>f) termin ważności gwarancji/poręczenia (nie krótszy niż termin realizacji umowy oraz okres rękojmi za wady).</w:t>
      </w:r>
    </w:p>
    <w:p w14:paraId="2113D81E" w14:textId="77777777" w:rsidR="005F7A36" w:rsidRPr="008B4DBE" w:rsidRDefault="005F7A36" w:rsidP="005F7A36">
      <w:pPr>
        <w:spacing w:after="0" w:line="240" w:lineRule="auto"/>
        <w:jc w:val="both"/>
        <w:rPr>
          <w:rFonts w:asciiTheme="majorHAnsi" w:hAnsiTheme="majorHAnsi" w:cstheme="majorHAnsi"/>
          <w:strike/>
          <w:color w:val="262626" w:themeColor="text1" w:themeTint="D9"/>
          <w:sz w:val="20"/>
          <w:szCs w:val="20"/>
        </w:rPr>
      </w:pPr>
    </w:p>
    <w:p w14:paraId="1156C248" w14:textId="77777777" w:rsidR="005F7A36" w:rsidRPr="008B4DBE" w:rsidRDefault="005F7A36" w:rsidP="005F7A36">
      <w:pPr>
        <w:spacing w:after="0" w:line="240" w:lineRule="auto"/>
        <w:jc w:val="both"/>
        <w:rPr>
          <w:rFonts w:asciiTheme="majorHAnsi" w:hAnsiTheme="majorHAnsi" w:cstheme="majorHAnsi"/>
          <w:strike/>
          <w:color w:val="262626" w:themeColor="text1" w:themeTint="D9"/>
          <w:sz w:val="20"/>
          <w:szCs w:val="20"/>
        </w:rPr>
      </w:pPr>
      <w:r w:rsidRPr="008B4DBE">
        <w:rPr>
          <w:rFonts w:asciiTheme="majorHAnsi" w:hAnsiTheme="majorHAnsi" w:cstheme="majorHAnsi"/>
          <w:strike/>
          <w:color w:val="262626" w:themeColor="text1" w:themeTint="D9"/>
          <w:sz w:val="20"/>
          <w:szCs w:val="20"/>
        </w:rPr>
        <w:t xml:space="preserve">7.8/ W przypadku składania przez Wykonawcę zabezpieczenia w formie gwarancji lub poręczenia, Zamawiający nie uzna dokumentów które nie spełniają wymagań, o których mowa w pkt 7.7/. </w:t>
      </w:r>
    </w:p>
    <w:p w14:paraId="4867ED4B" w14:textId="77777777" w:rsidR="005F7A36" w:rsidRPr="008B4DBE" w:rsidRDefault="005F7A36" w:rsidP="005F7A36">
      <w:pPr>
        <w:spacing w:after="0" w:line="240" w:lineRule="auto"/>
        <w:jc w:val="both"/>
        <w:rPr>
          <w:rFonts w:asciiTheme="majorHAnsi" w:hAnsiTheme="majorHAnsi" w:cstheme="majorHAnsi"/>
          <w:strike/>
          <w:color w:val="262626" w:themeColor="text1" w:themeTint="D9"/>
          <w:sz w:val="20"/>
          <w:szCs w:val="20"/>
        </w:rPr>
      </w:pPr>
    </w:p>
    <w:p w14:paraId="5607255F" w14:textId="77777777" w:rsidR="005F7A36" w:rsidRPr="008B4DBE" w:rsidRDefault="005F7A36" w:rsidP="005F7A36">
      <w:pPr>
        <w:spacing w:after="0" w:line="240" w:lineRule="auto"/>
        <w:jc w:val="both"/>
        <w:rPr>
          <w:rFonts w:asciiTheme="majorHAnsi" w:hAnsiTheme="majorHAnsi" w:cstheme="majorHAnsi"/>
          <w:strike/>
          <w:color w:val="262626" w:themeColor="text1" w:themeTint="D9"/>
          <w:sz w:val="20"/>
          <w:szCs w:val="20"/>
        </w:rPr>
      </w:pPr>
      <w:r w:rsidRPr="008B4DBE">
        <w:rPr>
          <w:rFonts w:asciiTheme="majorHAnsi" w:hAnsiTheme="majorHAnsi" w:cstheme="majorHAnsi"/>
          <w:strike/>
          <w:color w:val="262626" w:themeColor="text1" w:themeTint="D9"/>
          <w:sz w:val="20"/>
          <w:szCs w:val="20"/>
        </w:rPr>
        <w:t>7.9/ Zamawiający zwróci zabezpieczenie na zasadach i w terminie określonym we wzorze umowy.</w:t>
      </w:r>
    </w:p>
    <w:p w14:paraId="69810B38" w14:textId="77777777" w:rsidR="002E768A" w:rsidRPr="009D538D" w:rsidRDefault="002E768A" w:rsidP="00CC124D">
      <w:pPr>
        <w:spacing w:after="0" w:line="240" w:lineRule="auto"/>
        <w:jc w:val="both"/>
        <w:rPr>
          <w:rFonts w:asciiTheme="majorHAnsi" w:hAnsiTheme="majorHAnsi" w:cstheme="majorHAnsi"/>
          <w:color w:val="262626" w:themeColor="text1" w:themeTint="D9"/>
          <w:sz w:val="20"/>
          <w:szCs w:val="20"/>
        </w:rPr>
      </w:pPr>
    </w:p>
    <w:p w14:paraId="16985709" w14:textId="77777777" w:rsidR="00697944" w:rsidRPr="009D538D"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 </w:t>
      </w:r>
      <w:r w:rsidR="00697944" w:rsidRPr="009D538D">
        <w:rPr>
          <w:rFonts w:asciiTheme="majorHAnsi" w:hAnsiTheme="majorHAnsi" w:cstheme="majorHAnsi"/>
          <w:b/>
          <w:bCs/>
          <w:color w:val="262626" w:themeColor="text1" w:themeTint="D9"/>
          <w:sz w:val="20"/>
          <w:szCs w:val="20"/>
        </w:rPr>
        <w:t>INFORMACJE O FORMALNOŚCIACH, JAKIE MUSZĄ ZOSTAĆ DOPEŁNIONE PO WYBORZE OFERTY W CELU ZAWARCIA UMOWY W SPRAWIE ZAMÓWIENIA PUBLICZNEGO</w:t>
      </w:r>
    </w:p>
    <w:p w14:paraId="6D4FB920" w14:textId="77777777" w:rsidR="00E47AFB" w:rsidRPr="009D538D" w:rsidRDefault="00E47AFB" w:rsidP="00CC124D">
      <w:pPr>
        <w:spacing w:after="0" w:line="240" w:lineRule="auto"/>
        <w:jc w:val="both"/>
        <w:rPr>
          <w:rFonts w:asciiTheme="majorHAnsi" w:hAnsiTheme="majorHAnsi" w:cstheme="majorHAnsi"/>
          <w:color w:val="262626" w:themeColor="text1" w:themeTint="D9"/>
          <w:sz w:val="20"/>
          <w:szCs w:val="20"/>
        </w:rPr>
      </w:pPr>
    </w:p>
    <w:p w14:paraId="267DFE0F"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8.1/ </w:t>
      </w:r>
      <w:r w:rsidR="00697944" w:rsidRPr="009D538D">
        <w:rPr>
          <w:rFonts w:asciiTheme="majorHAnsi" w:hAnsiTheme="majorHAnsi" w:cstheme="majorHAnsi"/>
          <w:color w:val="262626" w:themeColor="text1" w:themeTint="D9"/>
          <w:sz w:val="20"/>
          <w:szCs w:val="20"/>
        </w:rPr>
        <w:t>Umowa zostanie zawarta w wyznaczonym przez Zamawiającego terminie i miejscu.</w:t>
      </w:r>
    </w:p>
    <w:p w14:paraId="4A883B9F"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6764291D"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8.2/ </w:t>
      </w:r>
      <w:r w:rsidR="00697944" w:rsidRPr="009D538D">
        <w:rPr>
          <w:rFonts w:asciiTheme="majorHAnsi" w:hAnsiTheme="majorHAnsi" w:cstheme="majorHAnsi"/>
          <w:color w:val="262626" w:themeColor="text1" w:themeTint="D9"/>
          <w:sz w:val="20"/>
          <w:szCs w:val="20"/>
        </w:rPr>
        <w:t>Osoby reprezentujące Wykonawcę przy podpisywaniu umowy powinny posiadać ze sobą dokumenty potwierdzające ich umocowanie do podpisania umowy, o ile umocowanie to nie będzie wynikać z dokumentów załączonych do oferty.</w:t>
      </w:r>
    </w:p>
    <w:p w14:paraId="088A1C06"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0E7C8E10" w14:textId="59774AC6" w:rsidR="004E4A7B"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8.3/ </w:t>
      </w:r>
      <w:r w:rsidR="00697944" w:rsidRPr="009D538D">
        <w:rPr>
          <w:rFonts w:asciiTheme="majorHAnsi" w:hAnsiTheme="majorHAnsi" w:cstheme="majorHAnsi"/>
          <w:color w:val="262626" w:themeColor="text1" w:themeTint="D9"/>
          <w:sz w:val="20"/>
          <w:szCs w:val="20"/>
        </w:rPr>
        <w:t xml:space="preserve">Wykonawca przed zawarciem umowy poda wszelkie informacje niezbędne do wypełnienia treści umowy na wezwanie </w:t>
      </w:r>
      <w:r w:rsidR="00756A4E">
        <w:rPr>
          <w:rFonts w:asciiTheme="majorHAnsi" w:hAnsiTheme="majorHAnsi" w:cstheme="majorHAnsi"/>
          <w:color w:val="262626" w:themeColor="text1" w:themeTint="D9"/>
          <w:sz w:val="20"/>
          <w:szCs w:val="20"/>
        </w:rPr>
        <w:t>Z</w:t>
      </w:r>
      <w:r w:rsidR="00697944" w:rsidRPr="009D538D">
        <w:rPr>
          <w:rFonts w:asciiTheme="majorHAnsi" w:hAnsiTheme="majorHAnsi" w:cstheme="majorHAnsi"/>
          <w:color w:val="262626" w:themeColor="text1" w:themeTint="D9"/>
          <w:sz w:val="20"/>
          <w:szCs w:val="20"/>
        </w:rPr>
        <w:t>amawiającego oraz</w:t>
      </w:r>
      <w:r w:rsidR="004E4A7B">
        <w:rPr>
          <w:rFonts w:asciiTheme="majorHAnsi" w:hAnsiTheme="majorHAnsi" w:cstheme="majorHAnsi"/>
          <w:color w:val="262626" w:themeColor="text1" w:themeTint="D9"/>
          <w:sz w:val="20"/>
          <w:szCs w:val="20"/>
        </w:rPr>
        <w:t>:</w:t>
      </w:r>
    </w:p>
    <w:p w14:paraId="507C75EE" w14:textId="5EB589D6" w:rsidR="004E4A7B" w:rsidRPr="0054519A" w:rsidRDefault="004E4A7B" w:rsidP="00CC124D">
      <w:pPr>
        <w:spacing w:after="0" w:line="240" w:lineRule="auto"/>
        <w:jc w:val="both"/>
        <w:rPr>
          <w:rFonts w:asciiTheme="majorHAnsi" w:hAnsiTheme="majorHAnsi" w:cstheme="majorHAnsi"/>
          <w:color w:val="262626" w:themeColor="text1" w:themeTint="D9"/>
          <w:sz w:val="20"/>
          <w:szCs w:val="20"/>
        </w:rPr>
      </w:pPr>
      <w:r w:rsidRPr="0054519A">
        <w:rPr>
          <w:rFonts w:asciiTheme="majorHAnsi" w:hAnsiTheme="majorHAnsi" w:cstheme="majorHAnsi"/>
          <w:color w:val="262626" w:themeColor="text1" w:themeTint="D9"/>
          <w:sz w:val="20"/>
          <w:szCs w:val="20"/>
        </w:rPr>
        <w:t xml:space="preserve">- udokumentuje dysponowanie bazą w odległości nie większej </w:t>
      </w:r>
      <w:r w:rsidR="0054519A" w:rsidRPr="0054519A">
        <w:rPr>
          <w:rFonts w:asciiTheme="majorHAnsi" w:hAnsiTheme="majorHAnsi" w:cstheme="majorHAnsi"/>
          <w:color w:val="262626" w:themeColor="text1" w:themeTint="D9"/>
          <w:sz w:val="20"/>
          <w:szCs w:val="20"/>
        </w:rPr>
        <w:t>6</w:t>
      </w:r>
      <w:r w:rsidRPr="0054519A">
        <w:rPr>
          <w:rFonts w:asciiTheme="majorHAnsi" w:hAnsiTheme="majorHAnsi" w:cstheme="majorHAnsi"/>
          <w:color w:val="262626" w:themeColor="text1" w:themeTint="D9"/>
          <w:sz w:val="20"/>
          <w:szCs w:val="20"/>
        </w:rPr>
        <w:t>0 km od miasta Pruszkowa.</w:t>
      </w:r>
    </w:p>
    <w:p w14:paraId="3561C788" w14:textId="4D3DDDEA" w:rsidR="00697944" w:rsidRPr="004E4A7B" w:rsidRDefault="004E4A7B" w:rsidP="00CC124D">
      <w:pPr>
        <w:spacing w:after="0" w:line="240" w:lineRule="auto"/>
        <w:jc w:val="both"/>
        <w:rPr>
          <w:rFonts w:asciiTheme="majorHAnsi" w:hAnsiTheme="majorHAnsi" w:cstheme="majorHAnsi"/>
          <w:color w:val="262626" w:themeColor="text1" w:themeTint="D9"/>
          <w:sz w:val="20"/>
          <w:szCs w:val="20"/>
        </w:rPr>
      </w:pPr>
      <w:r w:rsidRPr="004E4A7B">
        <w:rPr>
          <w:rFonts w:asciiTheme="majorHAnsi" w:hAnsiTheme="majorHAnsi" w:cstheme="majorHAnsi"/>
          <w:color w:val="262626" w:themeColor="text1" w:themeTint="D9"/>
          <w:sz w:val="20"/>
          <w:szCs w:val="20"/>
        </w:rPr>
        <w:t xml:space="preserve">- </w:t>
      </w:r>
      <w:r w:rsidR="00697944" w:rsidRPr="004E4A7B">
        <w:rPr>
          <w:rFonts w:asciiTheme="majorHAnsi" w:hAnsiTheme="majorHAnsi" w:cstheme="majorHAnsi"/>
          <w:color w:val="262626" w:themeColor="text1" w:themeTint="D9"/>
          <w:sz w:val="20"/>
          <w:szCs w:val="20"/>
        </w:rPr>
        <w:t>wniesie zabezpieczenie należytego wykonania umowy</w:t>
      </w:r>
      <w:r w:rsidR="00756A4E" w:rsidRPr="004E4A7B">
        <w:rPr>
          <w:rFonts w:asciiTheme="majorHAnsi" w:hAnsiTheme="majorHAnsi" w:cstheme="majorHAnsi"/>
          <w:color w:val="262626" w:themeColor="text1" w:themeTint="D9"/>
          <w:sz w:val="20"/>
          <w:szCs w:val="20"/>
        </w:rPr>
        <w:t xml:space="preserve"> (</w:t>
      </w:r>
      <w:r w:rsidR="009458D2" w:rsidRPr="004E4A7B">
        <w:rPr>
          <w:rFonts w:asciiTheme="majorHAnsi" w:hAnsiTheme="majorHAnsi" w:cstheme="majorHAnsi"/>
          <w:color w:val="262626" w:themeColor="text1" w:themeTint="D9"/>
          <w:sz w:val="20"/>
          <w:szCs w:val="20"/>
        </w:rPr>
        <w:t>jeżeli dotyczy</w:t>
      </w:r>
      <w:r w:rsidR="00756A4E" w:rsidRPr="004E4A7B">
        <w:rPr>
          <w:rFonts w:asciiTheme="majorHAnsi" w:hAnsiTheme="majorHAnsi" w:cstheme="majorHAnsi"/>
          <w:color w:val="262626" w:themeColor="text1" w:themeTint="D9"/>
          <w:sz w:val="20"/>
          <w:szCs w:val="20"/>
        </w:rPr>
        <w:t>)</w:t>
      </w:r>
      <w:r w:rsidR="00697944" w:rsidRPr="004E4A7B">
        <w:rPr>
          <w:rFonts w:asciiTheme="majorHAnsi" w:hAnsiTheme="majorHAnsi" w:cstheme="majorHAnsi"/>
          <w:color w:val="262626" w:themeColor="text1" w:themeTint="D9"/>
          <w:sz w:val="20"/>
          <w:szCs w:val="20"/>
        </w:rPr>
        <w:t>.</w:t>
      </w:r>
    </w:p>
    <w:p w14:paraId="03306C79"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73BE1D0B"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8.4/ </w:t>
      </w:r>
      <w:r w:rsidR="00697944" w:rsidRPr="009D538D">
        <w:rPr>
          <w:rFonts w:asciiTheme="majorHAnsi" w:hAnsiTheme="majorHAnsi" w:cstheme="majorHAnsi"/>
          <w:color w:val="262626" w:themeColor="text1" w:themeTint="D9"/>
          <w:sz w:val="20"/>
          <w:szCs w:val="20"/>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5F6D2CF4"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7A626414"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8.5/ </w:t>
      </w:r>
      <w:r w:rsidR="00697944" w:rsidRPr="009D538D">
        <w:rPr>
          <w:rFonts w:asciiTheme="majorHAnsi" w:hAnsiTheme="majorHAnsi" w:cstheme="majorHAnsi"/>
          <w:color w:val="262626" w:themeColor="text1" w:themeTint="D9"/>
          <w:sz w:val="20"/>
          <w:szCs w:val="20"/>
        </w:rPr>
        <w:t xml:space="preserve">Niedopełnienie powyższych formalności przez wybranego wykonawcę będzie potraktowane przez zamawiającego jako niemożność zawarcia umowy w sprawie zamówienia publicznego z przyczyn leżących po stronie wykonawcy i zgodnie z art. 98 ust. 6 pkt 3 ustawy </w:t>
      </w:r>
      <w:proofErr w:type="spellStart"/>
      <w:r w:rsidR="00697944" w:rsidRPr="009D538D">
        <w:rPr>
          <w:rFonts w:asciiTheme="majorHAnsi" w:hAnsiTheme="majorHAnsi" w:cstheme="majorHAnsi"/>
          <w:color w:val="262626" w:themeColor="text1" w:themeTint="D9"/>
          <w:sz w:val="20"/>
          <w:szCs w:val="20"/>
        </w:rPr>
        <w:t>Pzp</w:t>
      </w:r>
      <w:proofErr w:type="spellEnd"/>
      <w:r w:rsidR="00697944" w:rsidRPr="009D538D">
        <w:rPr>
          <w:rFonts w:asciiTheme="majorHAnsi" w:hAnsiTheme="majorHAnsi" w:cstheme="majorHAnsi"/>
          <w:color w:val="262626" w:themeColor="text1" w:themeTint="D9"/>
          <w:sz w:val="20"/>
          <w:szCs w:val="20"/>
        </w:rPr>
        <w:t>, będzie skutkowało zatrzymaniem przez zamawiającego wadium wraz z odsetkami</w:t>
      </w:r>
      <w:r w:rsidR="00D258C0">
        <w:rPr>
          <w:rFonts w:asciiTheme="majorHAnsi" w:hAnsiTheme="majorHAnsi" w:cstheme="majorHAnsi"/>
          <w:color w:val="262626" w:themeColor="text1" w:themeTint="D9"/>
          <w:sz w:val="20"/>
          <w:szCs w:val="20"/>
        </w:rPr>
        <w:t xml:space="preserve"> (jeżeli dotyczy)</w:t>
      </w:r>
      <w:r w:rsidR="00697944" w:rsidRPr="009D538D">
        <w:rPr>
          <w:rFonts w:asciiTheme="majorHAnsi" w:hAnsiTheme="majorHAnsi" w:cstheme="majorHAnsi"/>
          <w:color w:val="262626" w:themeColor="text1" w:themeTint="D9"/>
          <w:sz w:val="20"/>
          <w:szCs w:val="20"/>
        </w:rPr>
        <w:t>.</w:t>
      </w:r>
    </w:p>
    <w:p w14:paraId="2BA6527F"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26B79619"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8.6/ </w:t>
      </w:r>
      <w:r w:rsidR="00697944" w:rsidRPr="009D538D">
        <w:rPr>
          <w:rFonts w:asciiTheme="majorHAnsi" w:hAnsiTheme="majorHAnsi" w:cstheme="majorHAnsi"/>
          <w:color w:val="262626" w:themeColor="text1" w:themeTint="D9"/>
          <w:sz w:val="20"/>
          <w:szCs w:val="20"/>
        </w:rPr>
        <w:t>Wykonawcy wspólnie ubiegający się o udzielenie zamówienia ponoszą solidarną odpowiedzialność za wykonanie umowy.</w:t>
      </w:r>
    </w:p>
    <w:p w14:paraId="6C060D41"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4A216C5A" w14:textId="77777777" w:rsidR="00697944" w:rsidRPr="009D538D"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9. </w:t>
      </w:r>
      <w:r w:rsidR="00697944" w:rsidRPr="009D538D">
        <w:rPr>
          <w:rFonts w:asciiTheme="majorHAnsi" w:hAnsiTheme="majorHAnsi" w:cstheme="majorHAnsi"/>
          <w:b/>
          <w:bCs/>
          <w:color w:val="262626" w:themeColor="text1" w:themeTint="D9"/>
          <w:sz w:val="20"/>
          <w:szCs w:val="20"/>
        </w:rPr>
        <w:t>WYKAZ ZAŁĄCZNIKÓW DO SWZ</w:t>
      </w:r>
    </w:p>
    <w:p w14:paraId="7F4683EB" w14:textId="77777777" w:rsidR="00FF7463" w:rsidRPr="009D538D" w:rsidRDefault="00FF7463" w:rsidP="00CC124D">
      <w:pPr>
        <w:spacing w:after="0" w:line="240" w:lineRule="auto"/>
        <w:rPr>
          <w:rFonts w:asciiTheme="majorHAnsi" w:hAnsiTheme="majorHAnsi" w:cstheme="majorHAnsi"/>
          <w:color w:val="262626" w:themeColor="text1" w:themeTint="D9"/>
          <w:sz w:val="20"/>
          <w:szCs w:val="20"/>
        </w:rPr>
      </w:pPr>
    </w:p>
    <w:p w14:paraId="4F3FDCA9" w14:textId="2DCA252E" w:rsidR="007F67F5" w:rsidRDefault="00811D2E" w:rsidP="00CC124D">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Z</w:t>
      </w:r>
      <w:r w:rsidR="007F67F5" w:rsidRPr="009D538D">
        <w:rPr>
          <w:rFonts w:asciiTheme="majorHAnsi" w:hAnsiTheme="majorHAnsi" w:cstheme="majorHAnsi"/>
          <w:color w:val="262626" w:themeColor="text1" w:themeTint="D9"/>
          <w:sz w:val="20"/>
          <w:szCs w:val="20"/>
        </w:rPr>
        <w:t xml:space="preserve">ałącznik nr 1 </w:t>
      </w:r>
      <w:r w:rsidR="00FF7463" w:rsidRPr="009D538D">
        <w:rPr>
          <w:rFonts w:asciiTheme="majorHAnsi" w:hAnsiTheme="majorHAnsi" w:cstheme="majorHAnsi"/>
          <w:color w:val="262626" w:themeColor="text1" w:themeTint="D9"/>
          <w:sz w:val="20"/>
          <w:szCs w:val="20"/>
        </w:rPr>
        <w:t xml:space="preserve">– </w:t>
      </w:r>
      <w:r w:rsidR="007F67F5" w:rsidRPr="009D538D">
        <w:rPr>
          <w:rFonts w:asciiTheme="majorHAnsi" w:hAnsiTheme="majorHAnsi" w:cstheme="majorHAnsi"/>
          <w:color w:val="262626" w:themeColor="text1" w:themeTint="D9"/>
          <w:sz w:val="20"/>
          <w:szCs w:val="20"/>
        </w:rPr>
        <w:t xml:space="preserve"> Formularz ofertowy</w:t>
      </w:r>
    </w:p>
    <w:p w14:paraId="24D5E89C" w14:textId="1DF97ED3" w:rsidR="007F67F5" w:rsidRPr="009D538D" w:rsidRDefault="00E47AFB" w:rsidP="008A6857">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2 </w:t>
      </w:r>
      <w:r w:rsidR="00FF7463"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Wzór oświadczenia o spełnianiu warunków udziału w postępowaniu oraz o braku podstaw do wykluczenia</w:t>
      </w:r>
    </w:p>
    <w:p w14:paraId="3D496C7C" w14:textId="77777777" w:rsidR="00FF7463" w:rsidRPr="009D538D" w:rsidRDefault="00E47AFB"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3 </w:t>
      </w:r>
      <w:r w:rsidR="00FF7463"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 xml:space="preserve">Zobowiązanie </w:t>
      </w:r>
    </w:p>
    <w:p w14:paraId="44D39349" w14:textId="77777777" w:rsidR="00FF7463" w:rsidRPr="009D538D" w:rsidRDefault="00FF7463"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4 – Wzór umowy</w:t>
      </w:r>
    </w:p>
    <w:p w14:paraId="03C620E1" w14:textId="4C3FA2CF" w:rsidR="00E47AFB" w:rsidRPr="009D538D" w:rsidRDefault="00FF7463"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5 – </w:t>
      </w:r>
      <w:r w:rsidR="00E47AFB" w:rsidRPr="009D538D">
        <w:rPr>
          <w:rFonts w:asciiTheme="majorHAnsi" w:hAnsiTheme="majorHAnsi" w:cstheme="majorHAnsi"/>
          <w:color w:val="262626" w:themeColor="text1" w:themeTint="D9"/>
          <w:sz w:val="20"/>
          <w:szCs w:val="20"/>
        </w:rPr>
        <w:t xml:space="preserve">Wykaz wykonanych </w:t>
      </w:r>
      <w:r w:rsidR="00FB7EDA">
        <w:rPr>
          <w:rFonts w:asciiTheme="majorHAnsi" w:hAnsiTheme="majorHAnsi" w:cstheme="majorHAnsi"/>
          <w:color w:val="262626" w:themeColor="text1" w:themeTint="D9"/>
          <w:sz w:val="20"/>
          <w:szCs w:val="20"/>
        </w:rPr>
        <w:t>usług</w:t>
      </w:r>
    </w:p>
    <w:p w14:paraId="62E8048B" w14:textId="77777777" w:rsidR="007F67F5" w:rsidRPr="008B4DBE" w:rsidRDefault="00E47AFB" w:rsidP="00CC124D">
      <w:pPr>
        <w:spacing w:after="0" w:line="240" w:lineRule="auto"/>
        <w:rPr>
          <w:rFonts w:asciiTheme="majorHAnsi" w:hAnsiTheme="majorHAnsi" w:cstheme="majorHAnsi"/>
          <w:color w:val="262626" w:themeColor="text1" w:themeTint="D9"/>
          <w:sz w:val="20"/>
          <w:szCs w:val="20"/>
        </w:rPr>
      </w:pPr>
      <w:r w:rsidRPr="008B4DBE">
        <w:rPr>
          <w:rFonts w:asciiTheme="majorHAnsi" w:hAnsiTheme="majorHAnsi" w:cstheme="majorHAnsi"/>
          <w:color w:val="262626" w:themeColor="text1" w:themeTint="D9"/>
          <w:sz w:val="20"/>
          <w:szCs w:val="20"/>
        </w:rPr>
        <w:t xml:space="preserve">Załącznik </w:t>
      </w:r>
      <w:r w:rsidR="00FF7463" w:rsidRPr="008B4DBE">
        <w:rPr>
          <w:rFonts w:asciiTheme="majorHAnsi" w:hAnsiTheme="majorHAnsi" w:cstheme="majorHAnsi"/>
          <w:color w:val="262626" w:themeColor="text1" w:themeTint="D9"/>
          <w:sz w:val="20"/>
          <w:szCs w:val="20"/>
        </w:rPr>
        <w:t>n</w:t>
      </w:r>
      <w:r w:rsidRPr="008B4DBE">
        <w:rPr>
          <w:rFonts w:asciiTheme="majorHAnsi" w:hAnsiTheme="majorHAnsi" w:cstheme="majorHAnsi"/>
          <w:color w:val="262626" w:themeColor="text1" w:themeTint="D9"/>
          <w:sz w:val="20"/>
          <w:szCs w:val="20"/>
        </w:rPr>
        <w:t xml:space="preserve">r </w:t>
      </w:r>
      <w:r w:rsidR="00FF7463" w:rsidRPr="008B4DBE">
        <w:rPr>
          <w:rFonts w:asciiTheme="majorHAnsi" w:hAnsiTheme="majorHAnsi" w:cstheme="majorHAnsi"/>
          <w:color w:val="262626" w:themeColor="text1" w:themeTint="D9"/>
          <w:sz w:val="20"/>
          <w:szCs w:val="20"/>
        </w:rPr>
        <w:t>6</w:t>
      </w:r>
      <w:r w:rsidRPr="008B4DBE">
        <w:rPr>
          <w:rFonts w:asciiTheme="majorHAnsi" w:hAnsiTheme="majorHAnsi" w:cstheme="majorHAnsi"/>
          <w:color w:val="262626" w:themeColor="text1" w:themeTint="D9"/>
          <w:sz w:val="20"/>
          <w:szCs w:val="20"/>
        </w:rPr>
        <w:t xml:space="preserve"> </w:t>
      </w:r>
      <w:r w:rsidR="00FF7463" w:rsidRPr="008B4DBE">
        <w:rPr>
          <w:rFonts w:asciiTheme="majorHAnsi" w:hAnsiTheme="majorHAnsi" w:cstheme="majorHAnsi"/>
          <w:color w:val="262626" w:themeColor="text1" w:themeTint="D9"/>
          <w:sz w:val="20"/>
          <w:szCs w:val="20"/>
        </w:rPr>
        <w:t xml:space="preserve">– </w:t>
      </w:r>
      <w:r w:rsidRPr="008B4DBE">
        <w:rPr>
          <w:rFonts w:asciiTheme="majorHAnsi" w:hAnsiTheme="majorHAnsi" w:cstheme="majorHAnsi"/>
          <w:color w:val="262626" w:themeColor="text1" w:themeTint="D9"/>
          <w:sz w:val="20"/>
          <w:szCs w:val="20"/>
        </w:rPr>
        <w:t>Wykaz osób, które będą uczestniczyć w wykonywaniu przedmiotu zamówienia</w:t>
      </w:r>
    </w:p>
    <w:p w14:paraId="7A033A29"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w:t>
      </w:r>
      <w:r w:rsidR="00FF7463" w:rsidRPr="009D538D">
        <w:rPr>
          <w:rFonts w:asciiTheme="majorHAnsi" w:hAnsiTheme="majorHAnsi" w:cstheme="majorHAnsi"/>
          <w:color w:val="262626" w:themeColor="text1" w:themeTint="D9"/>
          <w:sz w:val="20"/>
          <w:szCs w:val="20"/>
        </w:rPr>
        <w:t>7</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Oświadczenie o przynależności  do grupy kapitałowej</w:t>
      </w:r>
    </w:p>
    <w:p w14:paraId="68DB25C9" w14:textId="6CD36077" w:rsidR="004D5F48" w:rsidRPr="00326DD4" w:rsidRDefault="004D5F48" w:rsidP="004D5F48">
      <w:pPr>
        <w:spacing w:after="0" w:line="240" w:lineRule="auto"/>
        <w:rPr>
          <w:rFonts w:asciiTheme="majorHAnsi" w:hAnsiTheme="majorHAnsi" w:cstheme="majorHAnsi"/>
          <w:strike/>
          <w:color w:val="262626" w:themeColor="text1" w:themeTint="D9"/>
          <w:sz w:val="20"/>
          <w:szCs w:val="20"/>
        </w:rPr>
      </w:pPr>
      <w:r w:rsidRPr="00326DD4">
        <w:rPr>
          <w:rFonts w:asciiTheme="majorHAnsi" w:hAnsiTheme="majorHAnsi" w:cstheme="majorHAnsi"/>
          <w:strike/>
          <w:color w:val="262626" w:themeColor="text1" w:themeTint="D9"/>
          <w:sz w:val="20"/>
          <w:szCs w:val="20"/>
        </w:rPr>
        <w:t xml:space="preserve">Załącznik nr </w:t>
      </w:r>
      <w:r w:rsidR="00FF7463" w:rsidRPr="00326DD4">
        <w:rPr>
          <w:rFonts w:asciiTheme="majorHAnsi" w:hAnsiTheme="majorHAnsi" w:cstheme="majorHAnsi"/>
          <w:strike/>
          <w:color w:val="262626" w:themeColor="text1" w:themeTint="D9"/>
          <w:sz w:val="20"/>
          <w:szCs w:val="20"/>
        </w:rPr>
        <w:t>8</w:t>
      </w:r>
      <w:r w:rsidRPr="00326DD4">
        <w:rPr>
          <w:rFonts w:asciiTheme="majorHAnsi" w:hAnsiTheme="majorHAnsi" w:cstheme="majorHAnsi"/>
          <w:strike/>
          <w:color w:val="262626" w:themeColor="text1" w:themeTint="D9"/>
          <w:sz w:val="20"/>
          <w:szCs w:val="20"/>
        </w:rPr>
        <w:t xml:space="preserve"> </w:t>
      </w:r>
      <w:r w:rsidR="00FF7463" w:rsidRPr="00326DD4">
        <w:rPr>
          <w:rFonts w:asciiTheme="majorHAnsi" w:hAnsiTheme="majorHAnsi" w:cstheme="majorHAnsi"/>
          <w:strike/>
          <w:color w:val="262626" w:themeColor="text1" w:themeTint="D9"/>
          <w:sz w:val="20"/>
          <w:szCs w:val="20"/>
        </w:rPr>
        <w:t>–</w:t>
      </w:r>
      <w:r w:rsidRPr="00326DD4">
        <w:rPr>
          <w:rFonts w:asciiTheme="majorHAnsi" w:hAnsiTheme="majorHAnsi" w:cstheme="majorHAnsi"/>
          <w:strike/>
          <w:color w:val="262626" w:themeColor="text1" w:themeTint="D9"/>
          <w:sz w:val="20"/>
          <w:szCs w:val="20"/>
        </w:rPr>
        <w:t xml:space="preserve"> </w:t>
      </w:r>
      <w:r w:rsidR="00323F73" w:rsidRPr="00326DD4">
        <w:rPr>
          <w:rFonts w:asciiTheme="majorHAnsi" w:hAnsiTheme="majorHAnsi" w:cstheme="majorHAnsi"/>
          <w:strike/>
          <w:color w:val="262626" w:themeColor="text1" w:themeTint="D9"/>
          <w:sz w:val="20"/>
          <w:szCs w:val="20"/>
        </w:rPr>
        <w:t>D</w:t>
      </w:r>
      <w:r w:rsidR="00FF7463" w:rsidRPr="00326DD4">
        <w:rPr>
          <w:rFonts w:asciiTheme="majorHAnsi" w:hAnsiTheme="majorHAnsi" w:cstheme="majorHAnsi"/>
          <w:strike/>
          <w:color w:val="262626" w:themeColor="text1" w:themeTint="D9"/>
          <w:sz w:val="20"/>
          <w:szCs w:val="20"/>
        </w:rPr>
        <w:t xml:space="preserve">okumentacja </w:t>
      </w:r>
      <w:r w:rsidR="00323F73" w:rsidRPr="00326DD4">
        <w:rPr>
          <w:rFonts w:asciiTheme="majorHAnsi" w:hAnsiTheme="majorHAnsi" w:cstheme="majorHAnsi"/>
          <w:strike/>
          <w:color w:val="262626" w:themeColor="text1" w:themeTint="D9"/>
          <w:sz w:val="20"/>
          <w:szCs w:val="20"/>
        </w:rPr>
        <w:t>T</w:t>
      </w:r>
      <w:r w:rsidR="00FF7463" w:rsidRPr="00326DD4">
        <w:rPr>
          <w:rFonts w:asciiTheme="majorHAnsi" w:hAnsiTheme="majorHAnsi" w:cstheme="majorHAnsi"/>
          <w:strike/>
          <w:color w:val="262626" w:themeColor="text1" w:themeTint="D9"/>
          <w:sz w:val="20"/>
          <w:szCs w:val="20"/>
        </w:rPr>
        <w:t>echniczna</w:t>
      </w:r>
      <w:r w:rsidR="00756A4E" w:rsidRPr="00326DD4">
        <w:rPr>
          <w:rFonts w:asciiTheme="majorHAnsi" w:hAnsiTheme="majorHAnsi" w:cstheme="majorHAnsi"/>
          <w:strike/>
          <w:color w:val="262626" w:themeColor="text1" w:themeTint="D9"/>
          <w:sz w:val="20"/>
          <w:szCs w:val="20"/>
        </w:rPr>
        <w:t xml:space="preserve"> (jeżeli dotyczy)</w:t>
      </w:r>
    </w:p>
    <w:p w14:paraId="3A4589A1" w14:textId="77777777" w:rsidR="004D5F48" w:rsidRPr="009D538D" w:rsidRDefault="004D5F48" w:rsidP="004D5F48">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w:t>
      </w:r>
      <w:r w:rsidR="00FF7463" w:rsidRPr="009D538D">
        <w:rPr>
          <w:rFonts w:asciiTheme="majorHAnsi" w:hAnsiTheme="majorHAnsi" w:cstheme="majorHAnsi"/>
          <w:color w:val="262626" w:themeColor="text1" w:themeTint="D9"/>
          <w:sz w:val="20"/>
          <w:szCs w:val="20"/>
        </w:rPr>
        <w:t>9</w:t>
      </w:r>
      <w:r w:rsidRPr="009D538D">
        <w:rPr>
          <w:rFonts w:asciiTheme="majorHAnsi" w:hAnsiTheme="majorHAnsi" w:cstheme="majorHAnsi"/>
          <w:color w:val="262626" w:themeColor="text1" w:themeTint="D9"/>
          <w:sz w:val="20"/>
          <w:szCs w:val="20"/>
        </w:rPr>
        <w:t xml:space="preserve"> – </w:t>
      </w:r>
      <w:r w:rsidR="00FF7463" w:rsidRPr="009D538D">
        <w:rPr>
          <w:rFonts w:asciiTheme="majorHAnsi" w:hAnsiTheme="majorHAnsi" w:cstheme="majorHAnsi"/>
          <w:color w:val="262626" w:themeColor="text1" w:themeTint="D9"/>
          <w:sz w:val="20"/>
          <w:szCs w:val="20"/>
        </w:rPr>
        <w:t>Klauzula Informacyjna</w:t>
      </w:r>
    </w:p>
    <w:p w14:paraId="18BDB7C3" w14:textId="77777777" w:rsidR="00E47AFB" w:rsidRDefault="0018778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10 – Oświadczenie z art. 117 ust. 4 </w:t>
      </w:r>
      <w:proofErr w:type="spellStart"/>
      <w:r w:rsidRPr="009D538D">
        <w:rPr>
          <w:rFonts w:asciiTheme="majorHAnsi" w:hAnsiTheme="majorHAnsi" w:cstheme="majorHAnsi"/>
          <w:color w:val="262626" w:themeColor="text1" w:themeTint="D9"/>
          <w:sz w:val="20"/>
          <w:szCs w:val="20"/>
        </w:rPr>
        <w:t>Pzp</w:t>
      </w:r>
      <w:proofErr w:type="spellEnd"/>
    </w:p>
    <w:sectPr w:rsidR="00E47AFB" w:rsidSect="00EC2A18">
      <w:footerReference w:type="default" r:id="rId20"/>
      <w:pgSz w:w="12240" w:h="15840"/>
      <w:pgMar w:top="1024" w:right="1080" w:bottom="1418" w:left="1080" w:header="288"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99102E" w14:textId="77777777" w:rsidR="00A964C1" w:rsidRDefault="00A964C1">
      <w:r>
        <w:separator/>
      </w:r>
    </w:p>
  </w:endnote>
  <w:endnote w:type="continuationSeparator" w:id="0">
    <w:p w14:paraId="09E4245F" w14:textId="77777777" w:rsidR="00A964C1" w:rsidRDefault="00A964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charset w:val="00"/>
    <w:family w:val="auto"/>
    <w:pitch w:val="default"/>
  </w:font>
  <w:font w:name="OpenSymbol">
    <w:altName w:val="Yu Gothic"/>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00000013" w:usb2="00000000" w:usb3="00000000" w:csb0="0000009F" w:csb1="00000000"/>
  </w:font>
  <w:font w:name="HG Mincho Light J">
    <w:altName w:val="Times New Roman"/>
    <w:charset w:val="EE"/>
    <w:family w:val="auto"/>
    <w:pitch w:val="variable"/>
  </w:font>
  <w:font w:name="Arial, 'Times New Roman'">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imesNewRoman">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129A6" w14:textId="0EB68937" w:rsidR="002A725F" w:rsidRPr="00DB36CB" w:rsidRDefault="002A725F" w:rsidP="006D3D6A">
    <w:pPr>
      <w:pStyle w:val="Stopka"/>
      <w:pBdr>
        <w:bottom w:val="single" w:sz="4" w:space="1" w:color="auto"/>
      </w:pBdr>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WSR.271.</w:t>
    </w:r>
    <w:r w:rsidR="00A35A2B">
      <w:rPr>
        <w:rFonts w:ascii="Calibri Light" w:hAnsi="Calibri Light" w:cs="Calibri"/>
        <w:b/>
        <w:color w:val="808080"/>
        <w:sz w:val="18"/>
        <w:szCs w:val="18"/>
      </w:rPr>
      <w:t>70.</w:t>
    </w:r>
    <w:r w:rsidRPr="00DB36CB">
      <w:rPr>
        <w:rFonts w:ascii="Calibri Light" w:hAnsi="Calibri Light" w:cs="Calibri"/>
        <w:b/>
        <w:color w:val="808080"/>
        <w:sz w:val="18"/>
        <w:szCs w:val="18"/>
      </w:rPr>
      <w:t>202</w:t>
    </w:r>
    <w:r>
      <w:rPr>
        <w:rFonts w:ascii="Calibri Light" w:hAnsi="Calibri Light" w:cs="Calibri"/>
        <w:b/>
        <w:color w:val="808080"/>
        <w:sz w:val="18"/>
        <w:szCs w:val="18"/>
      </w:rPr>
      <w:t>1</w:t>
    </w:r>
  </w:p>
  <w:p w14:paraId="3887C608" w14:textId="77777777" w:rsidR="002A725F" w:rsidRPr="00DB36CB" w:rsidRDefault="002A725F" w:rsidP="006D3D6A">
    <w:pPr>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Wydział Strategii i Rozwoju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tel.: 22 735 87 10, 22 738 87 97</w:t>
    </w:r>
  </w:p>
  <w:p w14:paraId="4BC4FCFE" w14:textId="77777777" w:rsidR="002A725F" w:rsidRPr="00DB36CB" w:rsidRDefault="002A725F" w:rsidP="006D3D6A">
    <w:pPr>
      <w:pStyle w:val="Nagwek"/>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Referat ds. zamówień publicznych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e-mail: bzp</w:t>
    </w:r>
    <w:hyperlink r:id="rId1" w:history="1">
      <w:r w:rsidRPr="00DB36CB">
        <w:rPr>
          <w:rStyle w:val="Hipercze"/>
          <w:rFonts w:ascii="Calibri Light" w:hAnsi="Calibri Light" w:cs="Calibri"/>
          <w:b/>
          <w:sz w:val="18"/>
          <w:szCs w:val="18"/>
        </w:rPr>
        <w:t>@miasto.pruszkow.pl</w:t>
      </w:r>
    </w:hyperlink>
  </w:p>
  <w:p w14:paraId="5F2A7F2D" w14:textId="77777777" w:rsidR="002A725F" w:rsidRPr="00796F95" w:rsidRDefault="002A725F">
    <w:pPr>
      <w:pStyle w:val="Stopka"/>
      <w:shd w:val="clear" w:color="auto" w:fill="FFFFFF"/>
      <w:rPr>
        <w:rFonts w:ascii="Calibri Light" w:hAnsi="Calibri Light" w:cs="Tahoma"/>
        <w:b/>
        <w:color w:val="808080"/>
      </w:rPr>
    </w:pPr>
  </w:p>
  <w:p w14:paraId="7C5DD88E" w14:textId="77777777" w:rsidR="002A725F" w:rsidRPr="00DB36CB" w:rsidRDefault="002A725F" w:rsidP="00E277F1">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sidR="00255532">
      <w:rPr>
        <w:rFonts w:ascii="Calibri Light" w:hAnsi="Calibri Light" w:cs="Tahoma"/>
        <w:b/>
        <w:noProof/>
        <w:color w:val="808080"/>
        <w:sz w:val="18"/>
        <w:szCs w:val="18"/>
      </w:rPr>
      <w:t>22</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sidR="00255532">
      <w:rPr>
        <w:rFonts w:ascii="Calibri Light" w:hAnsi="Calibri Light" w:cs="Tahoma"/>
        <w:b/>
        <w:noProof/>
        <w:color w:val="808080"/>
        <w:sz w:val="18"/>
        <w:szCs w:val="18"/>
      </w:rPr>
      <w:t>28</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3749BF6A" w14:textId="77777777" w:rsidR="002A725F" w:rsidRDefault="002A725F">
    <w:pPr>
      <w:pStyle w:val="Stopka"/>
      <w:shd w:val="clear" w:color="auto" w:fill="FFFFFF"/>
      <w:rPr>
        <w:rFonts w:ascii="Bookman Old Style" w:hAnsi="Bookman Old Style" w:cs="Tahoma"/>
        <w:b/>
        <w:color w:val="808080"/>
        <w:sz w:val="16"/>
        <w:szCs w:val="16"/>
      </w:rPr>
    </w:pPr>
  </w:p>
  <w:p w14:paraId="23411ADA" w14:textId="77777777" w:rsidR="002A725F" w:rsidRDefault="002A725F" w:rsidP="00E277F1">
    <w:pPr>
      <w:pStyle w:val="Stopka"/>
      <w:shd w:val="clear" w:color="auto" w:fill="FFFFFF"/>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41606F" w14:textId="77777777" w:rsidR="00A964C1" w:rsidRDefault="00A964C1">
      <w:r>
        <w:separator/>
      </w:r>
    </w:p>
  </w:footnote>
  <w:footnote w:type="continuationSeparator" w:id="0">
    <w:p w14:paraId="62BCF59E" w14:textId="77777777" w:rsidR="00A964C1" w:rsidRDefault="00A964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5"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6" w15:restartNumberingAfterBreak="0">
    <w:nsid w:val="00000015"/>
    <w:multiLevelType w:val="multilevel"/>
    <w:tmpl w:val="2F787A02"/>
    <w:name w:val="WW8Num55"/>
    <w:lvl w:ilvl="0">
      <w:start w:val="1"/>
      <w:numFmt w:val="decimal"/>
      <w:lvlText w:val="%1."/>
      <w:lvlJc w:val="left"/>
      <w:pPr>
        <w:tabs>
          <w:tab w:val="num" w:pos="360"/>
        </w:tabs>
        <w:ind w:left="360" w:hanging="360"/>
      </w:pPr>
      <w:rPr>
        <w:b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 w15:restartNumberingAfterBreak="0">
    <w:nsid w:val="0B545365"/>
    <w:multiLevelType w:val="hybridMultilevel"/>
    <w:tmpl w:val="3670E4B6"/>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8" w15:restartNumberingAfterBreak="0">
    <w:nsid w:val="15F2251C"/>
    <w:multiLevelType w:val="multilevel"/>
    <w:tmpl w:val="419A1C9A"/>
    <w:lvl w:ilvl="0">
      <w:start w:val="1"/>
      <w:numFmt w:val="decimal"/>
      <w:lvlText w:val="%1)"/>
      <w:lvlJc w:val="left"/>
      <w:pPr>
        <w:ind w:left="785" w:hanging="360"/>
      </w:pPr>
      <w:rPr>
        <w:rFonts w:hint="default"/>
        <w:b w:val="0"/>
        <w:bCs/>
      </w:rPr>
    </w:lvl>
    <w:lvl w:ilvl="1">
      <w:start w:val="1"/>
      <w:numFmt w:val="lowerLetter"/>
      <w:lvlText w:val="%2)"/>
      <w:lvlJc w:val="left"/>
      <w:pPr>
        <w:ind w:left="1080" w:hanging="360"/>
      </w:pPr>
      <w:rPr>
        <w:rFonts w:hint="default"/>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9"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10" w15:restartNumberingAfterBreak="0">
    <w:nsid w:val="1BD56AFE"/>
    <w:multiLevelType w:val="multilevel"/>
    <w:tmpl w:val="B7445794"/>
    <w:lvl w:ilvl="0">
      <w:start w:val="1"/>
      <w:numFmt w:val="decimal"/>
      <w:lvlText w:val="%1)"/>
      <w:lvlJc w:val="left"/>
      <w:pPr>
        <w:ind w:left="785" w:hanging="360"/>
      </w:pPr>
      <w:rPr>
        <w:b w:val="0"/>
        <w:bCs/>
      </w:rPr>
    </w:lvl>
    <w:lvl w:ilvl="1">
      <w:start w:val="1"/>
      <w:numFmt w:val="lowerLetter"/>
      <w:lvlText w:val="%2)"/>
      <w:lvlJc w:val="left"/>
      <w:pPr>
        <w:ind w:left="1080" w:hanging="360"/>
      </w:pPr>
      <w:rPr>
        <w:rFonts w:hint="default"/>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1" w15:restartNumberingAfterBreak="0">
    <w:nsid w:val="1C8E3249"/>
    <w:multiLevelType w:val="hybridMultilevel"/>
    <w:tmpl w:val="944E004E"/>
    <w:lvl w:ilvl="0" w:tplc="04150017">
      <w:start w:val="1"/>
      <w:numFmt w:val="lowerLetter"/>
      <w:lvlText w:val="%1)"/>
      <w:lvlJc w:val="left"/>
      <w:pPr>
        <w:ind w:left="1287" w:hanging="360"/>
      </w:pPr>
    </w:lvl>
    <w:lvl w:ilvl="1" w:tplc="04150017">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2" w15:restartNumberingAfterBreak="0">
    <w:nsid w:val="1ECC3371"/>
    <w:multiLevelType w:val="hybridMultilevel"/>
    <w:tmpl w:val="ECB0E23E"/>
    <w:lvl w:ilvl="0" w:tplc="0415000F">
      <w:start w:val="1"/>
      <w:numFmt w:val="decimal"/>
      <w:lvlText w:val="%1."/>
      <w:lvlJc w:val="left"/>
      <w:pPr>
        <w:tabs>
          <w:tab w:val="num" w:pos="720"/>
        </w:tabs>
        <w:ind w:left="720" w:hanging="360"/>
      </w:pPr>
      <w:rPr>
        <w:rFonts w:hint="default"/>
      </w:rPr>
    </w:lvl>
    <w:lvl w:ilvl="1" w:tplc="04150017">
      <w:start w:val="1"/>
      <w:numFmt w:val="lowerLetter"/>
      <w:lvlText w:val="%2)"/>
      <w:lvlJc w:val="left"/>
      <w:pPr>
        <w:tabs>
          <w:tab w:val="num" w:pos="360"/>
        </w:tabs>
        <w:ind w:left="360" w:hanging="360"/>
      </w:pPr>
      <w:rPr>
        <w:rFonts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22E5541D"/>
    <w:multiLevelType w:val="hybridMultilevel"/>
    <w:tmpl w:val="6DB428EE"/>
    <w:lvl w:ilvl="0" w:tplc="04150001">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4" w15:restartNumberingAfterBreak="0">
    <w:nsid w:val="30C40E54"/>
    <w:multiLevelType w:val="hybridMultilevel"/>
    <w:tmpl w:val="E6D4E214"/>
    <w:lvl w:ilvl="0" w:tplc="D6B44CBA">
      <w:start w:val="1"/>
      <w:numFmt w:val="lowerLetter"/>
      <w:lvlText w:val="%1)"/>
      <w:lvlJc w:val="left"/>
      <w:pPr>
        <w:ind w:left="720" w:hanging="360"/>
      </w:pPr>
      <w:rPr>
        <w:rFonts w:asciiTheme="majorHAnsi" w:eastAsia="Calibri" w:hAnsiTheme="majorHAnsi" w:cstheme="maj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3B739EF"/>
    <w:multiLevelType w:val="hybridMultilevel"/>
    <w:tmpl w:val="AA14690E"/>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6" w15:restartNumberingAfterBreak="0">
    <w:nsid w:val="361B6E53"/>
    <w:multiLevelType w:val="hybridMultilevel"/>
    <w:tmpl w:val="5608D088"/>
    <w:lvl w:ilvl="0" w:tplc="136C89AA">
      <w:start w:val="1"/>
      <w:numFmt w:val="decimal"/>
      <w:lvlText w:val="%1."/>
      <w:lvlJc w:val="left"/>
      <w:pPr>
        <w:ind w:left="720" w:hanging="360"/>
      </w:pPr>
      <w:rPr>
        <w:rFonts w:ascii="Times New Roman" w:hAnsi="Times New Roman"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9094F9B"/>
    <w:multiLevelType w:val="hybridMultilevel"/>
    <w:tmpl w:val="AB1CE5A8"/>
    <w:lvl w:ilvl="0" w:tplc="FFFFFFFF">
      <w:start w:val="1"/>
      <w:numFmt w:val="bullet"/>
      <w:pStyle w:val="NormalnyWIRT"/>
      <w:lvlText w:val=""/>
      <w:lvlJc w:val="left"/>
      <w:pPr>
        <w:ind w:left="502" w:hanging="360"/>
      </w:pPr>
      <w:rPr>
        <w:rFonts w:ascii="Symbol" w:hAnsi="Symbol"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8" w15:restartNumberingAfterBreak="0">
    <w:nsid w:val="3A5178DF"/>
    <w:multiLevelType w:val="hybridMultilevel"/>
    <w:tmpl w:val="2BBAC7CC"/>
    <w:lvl w:ilvl="0" w:tplc="A63862DC">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45958BC"/>
    <w:multiLevelType w:val="hybridMultilevel"/>
    <w:tmpl w:val="B6DCC228"/>
    <w:lvl w:ilvl="0" w:tplc="04150017">
      <w:start w:val="1"/>
      <w:numFmt w:val="lowerLetter"/>
      <w:lvlText w:val="%1)"/>
      <w:lvlJc w:val="left"/>
      <w:pPr>
        <w:ind w:left="1287" w:hanging="360"/>
      </w:p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0" w15:restartNumberingAfterBreak="0">
    <w:nsid w:val="48257813"/>
    <w:multiLevelType w:val="hybridMultilevel"/>
    <w:tmpl w:val="ABDEE1CC"/>
    <w:lvl w:ilvl="0" w:tplc="04150017">
      <w:start w:val="1"/>
      <w:numFmt w:val="lowerLetter"/>
      <w:lvlText w:val="%1)"/>
      <w:lvlJc w:val="left"/>
      <w:pPr>
        <w:ind w:left="1287" w:hanging="360"/>
      </w:p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1" w15:restartNumberingAfterBreak="0">
    <w:nsid w:val="49D413F2"/>
    <w:multiLevelType w:val="multilevel"/>
    <w:tmpl w:val="419A1C9A"/>
    <w:lvl w:ilvl="0">
      <w:start w:val="1"/>
      <w:numFmt w:val="decimal"/>
      <w:lvlText w:val="%1)"/>
      <w:lvlJc w:val="left"/>
      <w:pPr>
        <w:ind w:left="785" w:hanging="360"/>
      </w:pPr>
      <w:rPr>
        <w:b w:val="0"/>
        <w:bCs/>
      </w:rPr>
    </w:lvl>
    <w:lvl w:ilvl="1">
      <w:start w:val="1"/>
      <w:numFmt w:val="lowerLetter"/>
      <w:lvlText w:val="%2)"/>
      <w:lvlJc w:val="left"/>
      <w:pPr>
        <w:ind w:left="1080" w:hanging="360"/>
      </w:pPr>
      <w:rPr>
        <w:rFonts w:hint="default"/>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22" w15:restartNumberingAfterBreak="0">
    <w:nsid w:val="5B25664C"/>
    <w:multiLevelType w:val="hybridMultilevel"/>
    <w:tmpl w:val="29C25D54"/>
    <w:lvl w:ilvl="0" w:tplc="46327850">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3" w15:restartNumberingAfterBreak="0">
    <w:nsid w:val="5EBF0FDF"/>
    <w:multiLevelType w:val="hybridMultilevel"/>
    <w:tmpl w:val="400A1A18"/>
    <w:lvl w:ilvl="0" w:tplc="04150017">
      <w:start w:val="1"/>
      <w:numFmt w:val="lowerLetter"/>
      <w:lvlText w:val="%1)"/>
      <w:lvlJc w:val="left"/>
      <w:pPr>
        <w:ind w:left="1287" w:hanging="360"/>
      </w:pPr>
    </w:lvl>
    <w:lvl w:ilvl="1" w:tplc="04150017">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4" w15:restartNumberingAfterBreak="0">
    <w:nsid w:val="5F9E79B0"/>
    <w:multiLevelType w:val="multilevel"/>
    <w:tmpl w:val="419A1C9A"/>
    <w:lvl w:ilvl="0">
      <w:start w:val="1"/>
      <w:numFmt w:val="decimal"/>
      <w:lvlText w:val="%1)"/>
      <w:lvlJc w:val="left"/>
      <w:pPr>
        <w:ind w:left="785" w:hanging="360"/>
      </w:pPr>
      <w:rPr>
        <w:b w:val="0"/>
        <w:bCs/>
      </w:rPr>
    </w:lvl>
    <w:lvl w:ilvl="1">
      <w:start w:val="1"/>
      <w:numFmt w:val="lowerLetter"/>
      <w:lvlText w:val="%2)"/>
      <w:lvlJc w:val="left"/>
      <w:pPr>
        <w:ind w:left="1080" w:hanging="360"/>
      </w:pPr>
      <w:rPr>
        <w:rFonts w:hint="default"/>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25" w15:restartNumberingAfterBreak="0">
    <w:nsid w:val="64654DAB"/>
    <w:multiLevelType w:val="hybridMultilevel"/>
    <w:tmpl w:val="86C6EC3A"/>
    <w:lvl w:ilvl="0" w:tplc="04150017">
      <w:start w:val="1"/>
      <w:numFmt w:val="lowerLetter"/>
      <w:lvlText w:val="%1)"/>
      <w:lvlJc w:val="left"/>
      <w:pPr>
        <w:tabs>
          <w:tab w:val="num" w:pos="720"/>
        </w:tabs>
        <w:ind w:left="720" w:hanging="360"/>
      </w:pPr>
    </w:lvl>
    <w:lvl w:ilvl="1" w:tplc="FE06B68A">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70472CB6"/>
    <w:multiLevelType w:val="hybridMultilevel"/>
    <w:tmpl w:val="DBC0EE64"/>
    <w:lvl w:ilvl="0" w:tplc="04150017">
      <w:start w:val="1"/>
      <w:numFmt w:val="lowerLetter"/>
      <w:lvlText w:val="%1)"/>
      <w:lvlJc w:val="left"/>
      <w:pPr>
        <w:ind w:left="1287" w:hanging="360"/>
      </w:p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7" w15:restartNumberingAfterBreak="0">
    <w:nsid w:val="71C019D3"/>
    <w:multiLevelType w:val="hybridMultilevel"/>
    <w:tmpl w:val="D08C2A12"/>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28" w15:restartNumberingAfterBreak="0">
    <w:nsid w:val="74BF22C7"/>
    <w:multiLevelType w:val="hybridMultilevel"/>
    <w:tmpl w:val="C28CF0A6"/>
    <w:lvl w:ilvl="0" w:tplc="04150017">
      <w:start w:val="1"/>
      <w:numFmt w:val="lowerLetter"/>
      <w:lvlText w:val="%1)"/>
      <w:lvlJc w:val="left"/>
      <w:pPr>
        <w:ind w:left="1287" w:hanging="360"/>
      </w:p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9" w15:restartNumberingAfterBreak="0">
    <w:nsid w:val="77984CD4"/>
    <w:multiLevelType w:val="hybridMultilevel"/>
    <w:tmpl w:val="2DB281FA"/>
    <w:lvl w:ilvl="0" w:tplc="04150017">
      <w:start w:val="1"/>
      <w:numFmt w:val="lowerLetter"/>
      <w:lvlText w:val="%1)"/>
      <w:lvlJc w:val="left"/>
      <w:pPr>
        <w:ind w:left="1287" w:hanging="360"/>
      </w:pPr>
    </w:lvl>
    <w:lvl w:ilvl="1" w:tplc="04150017">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num w:numId="1">
    <w:abstractNumId w:val="9"/>
  </w:num>
  <w:num w:numId="2">
    <w:abstractNumId w:val="17"/>
  </w:num>
  <w:num w:numId="3">
    <w:abstractNumId w:val="16"/>
  </w:num>
  <w:num w:numId="4">
    <w:abstractNumId w:val="24"/>
  </w:num>
  <w:num w:numId="5">
    <w:abstractNumId w:val="8"/>
  </w:num>
  <w:num w:numId="6">
    <w:abstractNumId w:val="13"/>
  </w:num>
  <w:num w:numId="7">
    <w:abstractNumId w:val="19"/>
  </w:num>
  <w:num w:numId="8">
    <w:abstractNumId w:val="21"/>
  </w:num>
  <w:num w:numId="9">
    <w:abstractNumId w:val="7"/>
  </w:num>
  <w:num w:numId="10">
    <w:abstractNumId w:val="11"/>
  </w:num>
  <w:num w:numId="11">
    <w:abstractNumId w:val="20"/>
  </w:num>
  <w:num w:numId="12">
    <w:abstractNumId w:val="27"/>
  </w:num>
  <w:num w:numId="13">
    <w:abstractNumId w:val="26"/>
  </w:num>
  <w:num w:numId="14">
    <w:abstractNumId w:val="29"/>
  </w:num>
  <w:num w:numId="15">
    <w:abstractNumId w:val="28"/>
  </w:num>
  <w:num w:numId="16">
    <w:abstractNumId w:val="23"/>
  </w:num>
  <w:num w:numId="17">
    <w:abstractNumId w:val="10"/>
  </w:num>
  <w:num w:numId="18">
    <w:abstractNumId w:val="25"/>
  </w:num>
  <w:num w:numId="19">
    <w:abstractNumId w:val="15"/>
  </w:num>
  <w:num w:numId="20">
    <w:abstractNumId w:val="22"/>
  </w:num>
  <w:num w:numId="21">
    <w:abstractNumId w:val="14"/>
  </w:num>
  <w:num w:numId="22">
    <w:abstractNumId w:val="12"/>
  </w:num>
  <w:num w:numId="23">
    <w:abstractNumId w:val="1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0D8"/>
    <w:rsid w:val="000002B3"/>
    <w:rsid w:val="00000BEB"/>
    <w:rsid w:val="00000F21"/>
    <w:rsid w:val="000023F8"/>
    <w:rsid w:val="000034C8"/>
    <w:rsid w:val="0000384D"/>
    <w:rsid w:val="0000736C"/>
    <w:rsid w:val="00007792"/>
    <w:rsid w:val="00007964"/>
    <w:rsid w:val="00010E8E"/>
    <w:rsid w:val="0001126B"/>
    <w:rsid w:val="00011A52"/>
    <w:rsid w:val="000122CD"/>
    <w:rsid w:val="000134AE"/>
    <w:rsid w:val="00013558"/>
    <w:rsid w:val="000218E7"/>
    <w:rsid w:val="00021BB8"/>
    <w:rsid w:val="000231C3"/>
    <w:rsid w:val="000236BE"/>
    <w:rsid w:val="00023E31"/>
    <w:rsid w:val="000262EB"/>
    <w:rsid w:val="00032AA1"/>
    <w:rsid w:val="00032D55"/>
    <w:rsid w:val="00034E71"/>
    <w:rsid w:val="00035EED"/>
    <w:rsid w:val="0003716D"/>
    <w:rsid w:val="0004186D"/>
    <w:rsid w:val="000438E1"/>
    <w:rsid w:val="0004549C"/>
    <w:rsid w:val="00045F92"/>
    <w:rsid w:val="00046753"/>
    <w:rsid w:val="0005149C"/>
    <w:rsid w:val="00051FCD"/>
    <w:rsid w:val="00055D4E"/>
    <w:rsid w:val="000611D1"/>
    <w:rsid w:val="000647ED"/>
    <w:rsid w:val="00065EC7"/>
    <w:rsid w:val="00067173"/>
    <w:rsid w:val="0007079D"/>
    <w:rsid w:val="00071513"/>
    <w:rsid w:val="00072885"/>
    <w:rsid w:val="0007395E"/>
    <w:rsid w:val="00076B1B"/>
    <w:rsid w:val="0007768E"/>
    <w:rsid w:val="00080565"/>
    <w:rsid w:val="00081C01"/>
    <w:rsid w:val="000851C1"/>
    <w:rsid w:val="00086468"/>
    <w:rsid w:val="00086B42"/>
    <w:rsid w:val="00092963"/>
    <w:rsid w:val="00092C73"/>
    <w:rsid w:val="0009792D"/>
    <w:rsid w:val="000A030D"/>
    <w:rsid w:val="000A1CAF"/>
    <w:rsid w:val="000A44D7"/>
    <w:rsid w:val="000A6363"/>
    <w:rsid w:val="000A6526"/>
    <w:rsid w:val="000A6A9F"/>
    <w:rsid w:val="000A7FC1"/>
    <w:rsid w:val="000B1CF4"/>
    <w:rsid w:val="000B26B0"/>
    <w:rsid w:val="000B688B"/>
    <w:rsid w:val="000B6BC9"/>
    <w:rsid w:val="000C06FE"/>
    <w:rsid w:val="000C15D8"/>
    <w:rsid w:val="000C219F"/>
    <w:rsid w:val="000C2F4F"/>
    <w:rsid w:val="000C348B"/>
    <w:rsid w:val="000C4975"/>
    <w:rsid w:val="000C4BE9"/>
    <w:rsid w:val="000C6503"/>
    <w:rsid w:val="000C6E2C"/>
    <w:rsid w:val="000C7562"/>
    <w:rsid w:val="000D071D"/>
    <w:rsid w:val="000D1209"/>
    <w:rsid w:val="000D1AB4"/>
    <w:rsid w:val="000D3D11"/>
    <w:rsid w:val="000D4F58"/>
    <w:rsid w:val="000D50AF"/>
    <w:rsid w:val="000D5123"/>
    <w:rsid w:val="000D774C"/>
    <w:rsid w:val="000E0BDF"/>
    <w:rsid w:val="000E0CD1"/>
    <w:rsid w:val="000E1388"/>
    <w:rsid w:val="000E2B11"/>
    <w:rsid w:val="000E2CF5"/>
    <w:rsid w:val="000E47C6"/>
    <w:rsid w:val="000E5807"/>
    <w:rsid w:val="000E5F12"/>
    <w:rsid w:val="000E68B1"/>
    <w:rsid w:val="000E7D09"/>
    <w:rsid w:val="000F1996"/>
    <w:rsid w:val="0010048E"/>
    <w:rsid w:val="00101987"/>
    <w:rsid w:val="00102D1F"/>
    <w:rsid w:val="0010357C"/>
    <w:rsid w:val="001035B1"/>
    <w:rsid w:val="001037E1"/>
    <w:rsid w:val="00104411"/>
    <w:rsid w:val="001061A9"/>
    <w:rsid w:val="0011013D"/>
    <w:rsid w:val="001110A8"/>
    <w:rsid w:val="0011142F"/>
    <w:rsid w:val="00111F45"/>
    <w:rsid w:val="0011339E"/>
    <w:rsid w:val="00114531"/>
    <w:rsid w:val="00115CE6"/>
    <w:rsid w:val="001169A9"/>
    <w:rsid w:val="00116FA3"/>
    <w:rsid w:val="00117BFF"/>
    <w:rsid w:val="00117D13"/>
    <w:rsid w:val="0012028C"/>
    <w:rsid w:val="00123246"/>
    <w:rsid w:val="00123912"/>
    <w:rsid w:val="001246B6"/>
    <w:rsid w:val="001246BA"/>
    <w:rsid w:val="00124972"/>
    <w:rsid w:val="001252BD"/>
    <w:rsid w:val="001272DC"/>
    <w:rsid w:val="001276C5"/>
    <w:rsid w:val="00127706"/>
    <w:rsid w:val="00130BB8"/>
    <w:rsid w:val="00130F5D"/>
    <w:rsid w:val="001312AF"/>
    <w:rsid w:val="0013156F"/>
    <w:rsid w:val="0013304E"/>
    <w:rsid w:val="0013437F"/>
    <w:rsid w:val="001360CD"/>
    <w:rsid w:val="001372E7"/>
    <w:rsid w:val="00140D2A"/>
    <w:rsid w:val="001414D2"/>
    <w:rsid w:val="00142608"/>
    <w:rsid w:val="00142A19"/>
    <w:rsid w:val="001462B1"/>
    <w:rsid w:val="00147322"/>
    <w:rsid w:val="001510FE"/>
    <w:rsid w:val="00153D41"/>
    <w:rsid w:val="00154965"/>
    <w:rsid w:val="00154A66"/>
    <w:rsid w:val="0016017F"/>
    <w:rsid w:val="001603D9"/>
    <w:rsid w:val="001606AD"/>
    <w:rsid w:val="0016166C"/>
    <w:rsid w:val="0017022C"/>
    <w:rsid w:val="001727AC"/>
    <w:rsid w:val="00174940"/>
    <w:rsid w:val="00175322"/>
    <w:rsid w:val="001759B5"/>
    <w:rsid w:val="00176604"/>
    <w:rsid w:val="00176CDC"/>
    <w:rsid w:val="00177A20"/>
    <w:rsid w:val="00180AC7"/>
    <w:rsid w:val="001851A2"/>
    <w:rsid w:val="00185ACB"/>
    <w:rsid w:val="00186695"/>
    <w:rsid w:val="001873D7"/>
    <w:rsid w:val="00187782"/>
    <w:rsid w:val="00190460"/>
    <w:rsid w:val="00192784"/>
    <w:rsid w:val="0019325F"/>
    <w:rsid w:val="00193753"/>
    <w:rsid w:val="001955E5"/>
    <w:rsid w:val="001A0611"/>
    <w:rsid w:val="001A163E"/>
    <w:rsid w:val="001A2FB6"/>
    <w:rsid w:val="001A3070"/>
    <w:rsid w:val="001A55DF"/>
    <w:rsid w:val="001A633D"/>
    <w:rsid w:val="001A750B"/>
    <w:rsid w:val="001B04F9"/>
    <w:rsid w:val="001B08EF"/>
    <w:rsid w:val="001B1C87"/>
    <w:rsid w:val="001B5AAA"/>
    <w:rsid w:val="001B65BD"/>
    <w:rsid w:val="001B66CB"/>
    <w:rsid w:val="001B6989"/>
    <w:rsid w:val="001B7084"/>
    <w:rsid w:val="001C05F9"/>
    <w:rsid w:val="001C1831"/>
    <w:rsid w:val="001C3E1D"/>
    <w:rsid w:val="001C3F70"/>
    <w:rsid w:val="001C419A"/>
    <w:rsid w:val="001C42BB"/>
    <w:rsid w:val="001C4EEA"/>
    <w:rsid w:val="001C59D4"/>
    <w:rsid w:val="001C625D"/>
    <w:rsid w:val="001C64D6"/>
    <w:rsid w:val="001C7A0B"/>
    <w:rsid w:val="001D1517"/>
    <w:rsid w:val="001D1BA7"/>
    <w:rsid w:val="001D1BE7"/>
    <w:rsid w:val="001D2CDA"/>
    <w:rsid w:val="001D38D8"/>
    <w:rsid w:val="001D6010"/>
    <w:rsid w:val="001D7ADC"/>
    <w:rsid w:val="001D7DE0"/>
    <w:rsid w:val="001D7FC5"/>
    <w:rsid w:val="001E0BF7"/>
    <w:rsid w:val="001E2A6B"/>
    <w:rsid w:val="001E71ED"/>
    <w:rsid w:val="001E76EB"/>
    <w:rsid w:val="001F0124"/>
    <w:rsid w:val="001F1CD0"/>
    <w:rsid w:val="001F428D"/>
    <w:rsid w:val="001F660E"/>
    <w:rsid w:val="00202383"/>
    <w:rsid w:val="00202A48"/>
    <w:rsid w:val="00202EAE"/>
    <w:rsid w:val="00203509"/>
    <w:rsid w:val="002039ED"/>
    <w:rsid w:val="00204158"/>
    <w:rsid w:val="0020447D"/>
    <w:rsid w:val="0020471F"/>
    <w:rsid w:val="00210B98"/>
    <w:rsid w:val="002110BF"/>
    <w:rsid w:val="00214A48"/>
    <w:rsid w:val="00215149"/>
    <w:rsid w:val="00216271"/>
    <w:rsid w:val="00217084"/>
    <w:rsid w:val="00220467"/>
    <w:rsid w:val="00225018"/>
    <w:rsid w:val="00231E84"/>
    <w:rsid w:val="00235B63"/>
    <w:rsid w:val="00241A3A"/>
    <w:rsid w:val="00241E97"/>
    <w:rsid w:val="00244E42"/>
    <w:rsid w:val="00244E6F"/>
    <w:rsid w:val="00246A76"/>
    <w:rsid w:val="00251A06"/>
    <w:rsid w:val="002526A2"/>
    <w:rsid w:val="002535E4"/>
    <w:rsid w:val="00253FF4"/>
    <w:rsid w:val="00255532"/>
    <w:rsid w:val="00255B3E"/>
    <w:rsid w:val="00256BE8"/>
    <w:rsid w:val="00257981"/>
    <w:rsid w:val="00260022"/>
    <w:rsid w:val="00261B8A"/>
    <w:rsid w:val="00261C91"/>
    <w:rsid w:val="00262275"/>
    <w:rsid w:val="00262B52"/>
    <w:rsid w:val="002661D8"/>
    <w:rsid w:val="00267AAD"/>
    <w:rsid w:val="00270223"/>
    <w:rsid w:val="00270688"/>
    <w:rsid w:val="0027072C"/>
    <w:rsid w:val="0028014F"/>
    <w:rsid w:val="00281082"/>
    <w:rsid w:val="00281EDE"/>
    <w:rsid w:val="0028417F"/>
    <w:rsid w:val="00285F24"/>
    <w:rsid w:val="00286326"/>
    <w:rsid w:val="002905D0"/>
    <w:rsid w:val="0029112C"/>
    <w:rsid w:val="002911B8"/>
    <w:rsid w:val="00291240"/>
    <w:rsid w:val="00292144"/>
    <w:rsid w:val="00294CEF"/>
    <w:rsid w:val="002958B1"/>
    <w:rsid w:val="0029705E"/>
    <w:rsid w:val="002A084A"/>
    <w:rsid w:val="002A0BF8"/>
    <w:rsid w:val="002A2248"/>
    <w:rsid w:val="002A2DE8"/>
    <w:rsid w:val="002A44E5"/>
    <w:rsid w:val="002A47DC"/>
    <w:rsid w:val="002A53E8"/>
    <w:rsid w:val="002A57EC"/>
    <w:rsid w:val="002A6948"/>
    <w:rsid w:val="002A7180"/>
    <w:rsid w:val="002A725F"/>
    <w:rsid w:val="002A729B"/>
    <w:rsid w:val="002B02C9"/>
    <w:rsid w:val="002B21EB"/>
    <w:rsid w:val="002B2A67"/>
    <w:rsid w:val="002B4162"/>
    <w:rsid w:val="002B7205"/>
    <w:rsid w:val="002C0194"/>
    <w:rsid w:val="002C02A0"/>
    <w:rsid w:val="002C068E"/>
    <w:rsid w:val="002C2032"/>
    <w:rsid w:val="002C26D4"/>
    <w:rsid w:val="002C2F56"/>
    <w:rsid w:val="002C433E"/>
    <w:rsid w:val="002C505D"/>
    <w:rsid w:val="002C5460"/>
    <w:rsid w:val="002D0892"/>
    <w:rsid w:val="002D3709"/>
    <w:rsid w:val="002D3F79"/>
    <w:rsid w:val="002D6680"/>
    <w:rsid w:val="002E0DA3"/>
    <w:rsid w:val="002E1149"/>
    <w:rsid w:val="002E1CFD"/>
    <w:rsid w:val="002E285F"/>
    <w:rsid w:val="002E3D91"/>
    <w:rsid w:val="002E68F5"/>
    <w:rsid w:val="002E768A"/>
    <w:rsid w:val="002F05C1"/>
    <w:rsid w:val="002F1C6F"/>
    <w:rsid w:val="002F391D"/>
    <w:rsid w:val="002F56EF"/>
    <w:rsid w:val="002F5C9A"/>
    <w:rsid w:val="002F6FB4"/>
    <w:rsid w:val="002F76B7"/>
    <w:rsid w:val="00300C35"/>
    <w:rsid w:val="003010DF"/>
    <w:rsid w:val="003016D1"/>
    <w:rsid w:val="00301913"/>
    <w:rsid w:val="0030474A"/>
    <w:rsid w:val="00304946"/>
    <w:rsid w:val="00304966"/>
    <w:rsid w:val="00305743"/>
    <w:rsid w:val="00307D20"/>
    <w:rsid w:val="00314EB7"/>
    <w:rsid w:val="0031520B"/>
    <w:rsid w:val="00315AF7"/>
    <w:rsid w:val="00316A92"/>
    <w:rsid w:val="0031726F"/>
    <w:rsid w:val="00317C99"/>
    <w:rsid w:val="00317EAF"/>
    <w:rsid w:val="00320A61"/>
    <w:rsid w:val="0032348C"/>
    <w:rsid w:val="00323DC6"/>
    <w:rsid w:val="00323F73"/>
    <w:rsid w:val="00325077"/>
    <w:rsid w:val="00325A1E"/>
    <w:rsid w:val="00326DD4"/>
    <w:rsid w:val="00330992"/>
    <w:rsid w:val="003357E9"/>
    <w:rsid w:val="00336152"/>
    <w:rsid w:val="003361A8"/>
    <w:rsid w:val="0033682D"/>
    <w:rsid w:val="0033752E"/>
    <w:rsid w:val="0034052F"/>
    <w:rsid w:val="003408DE"/>
    <w:rsid w:val="00341BDE"/>
    <w:rsid w:val="00343600"/>
    <w:rsid w:val="003455C0"/>
    <w:rsid w:val="00346EC2"/>
    <w:rsid w:val="00352D31"/>
    <w:rsid w:val="00353B4B"/>
    <w:rsid w:val="003605E7"/>
    <w:rsid w:val="00360B6A"/>
    <w:rsid w:val="003611F2"/>
    <w:rsid w:val="003615C5"/>
    <w:rsid w:val="00361659"/>
    <w:rsid w:val="0036278B"/>
    <w:rsid w:val="0036365F"/>
    <w:rsid w:val="00365DA3"/>
    <w:rsid w:val="00370065"/>
    <w:rsid w:val="00371B72"/>
    <w:rsid w:val="00371F3D"/>
    <w:rsid w:val="003726FB"/>
    <w:rsid w:val="00372995"/>
    <w:rsid w:val="00375809"/>
    <w:rsid w:val="00377CCA"/>
    <w:rsid w:val="00386FDA"/>
    <w:rsid w:val="00387D4D"/>
    <w:rsid w:val="00391460"/>
    <w:rsid w:val="0039406E"/>
    <w:rsid w:val="00395CA3"/>
    <w:rsid w:val="003A0685"/>
    <w:rsid w:val="003A0802"/>
    <w:rsid w:val="003A263F"/>
    <w:rsid w:val="003A3D6F"/>
    <w:rsid w:val="003A67D9"/>
    <w:rsid w:val="003B2B9C"/>
    <w:rsid w:val="003B4A33"/>
    <w:rsid w:val="003B54F1"/>
    <w:rsid w:val="003B5D43"/>
    <w:rsid w:val="003C0275"/>
    <w:rsid w:val="003C0C17"/>
    <w:rsid w:val="003C2A6D"/>
    <w:rsid w:val="003C527B"/>
    <w:rsid w:val="003C543C"/>
    <w:rsid w:val="003C5B41"/>
    <w:rsid w:val="003D00DF"/>
    <w:rsid w:val="003D0218"/>
    <w:rsid w:val="003D0410"/>
    <w:rsid w:val="003D48F2"/>
    <w:rsid w:val="003D6B0C"/>
    <w:rsid w:val="003D6F1E"/>
    <w:rsid w:val="003D75BE"/>
    <w:rsid w:val="003E3D61"/>
    <w:rsid w:val="003E4969"/>
    <w:rsid w:val="003E4B3A"/>
    <w:rsid w:val="003F1699"/>
    <w:rsid w:val="003F22AF"/>
    <w:rsid w:val="003F2A08"/>
    <w:rsid w:val="003F46E1"/>
    <w:rsid w:val="003F528D"/>
    <w:rsid w:val="00400A45"/>
    <w:rsid w:val="0040336C"/>
    <w:rsid w:val="004034C4"/>
    <w:rsid w:val="004048B2"/>
    <w:rsid w:val="004052FD"/>
    <w:rsid w:val="004054F1"/>
    <w:rsid w:val="00406B42"/>
    <w:rsid w:val="004100E3"/>
    <w:rsid w:val="004102D7"/>
    <w:rsid w:val="0041413B"/>
    <w:rsid w:val="0041497D"/>
    <w:rsid w:val="00414DDD"/>
    <w:rsid w:val="00417878"/>
    <w:rsid w:val="00417FB5"/>
    <w:rsid w:val="004201BE"/>
    <w:rsid w:val="0042066E"/>
    <w:rsid w:val="00422513"/>
    <w:rsid w:val="00422A62"/>
    <w:rsid w:val="0042581D"/>
    <w:rsid w:val="00425CE4"/>
    <w:rsid w:val="00427F76"/>
    <w:rsid w:val="00431903"/>
    <w:rsid w:val="004321CE"/>
    <w:rsid w:val="00434C0D"/>
    <w:rsid w:val="00434D3B"/>
    <w:rsid w:val="00436F5E"/>
    <w:rsid w:val="00446BF6"/>
    <w:rsid w:val="00447C07"/>
    <w:rsid w:val="00447D42"/>
    <w:rsid w:val="0045097B"/>
    <w:rsid w:val="0045302B"/>
    <w:rsid w:val="00453FE7"/>
    <w:rsid w:val="00454ADD"/>
    <w:rsid w:val="00454CC7"/>
    <w:rsid w:val="004565A1"/>
    <w:rsid w:val="004566A3"/>
    <w:rsid w:val="00457D7E"/>
    <w:rsid w:val="0046097E"/>
    <w:rsid w:val="00461045"/>
    <w:rsid w:val="00464B75"/>
    <w:rsid w:val="00473C0C"/>
    <w:rsid w:val="004740B0"/>
    <w:rsid w:val="00474FE0"/>
    <w:rsid w:val="00475E2F"/>
    <w:rsid w:val="00481909"/>
    <w:rsid w:val="004824DF"/>
    <w:rsid w:val="00482965"/>
    <w:rsid w:val="0048501B"/>
    <w:rsid w:val="00491379"/>
    <w:rsid w:val="00491416"/>
    <w:rsid w:val="00493EE1"/>
    <w:rsid w:val="00494F8A"/>
    <w:rsid w:val="00495144"/>
    <w:rsid w:val="0049570E"/>
    <w:rsid w:val="004A06D1"/>
    <w:rsid w:val="004A1A97"/>
    <w:rsid w:val="004A1E9F"/>
    <w:rsid w:val="004A20F3"/>
    <w:rsid w:val="004A2179"/>
    <w:rsid w:val="004A390A"/>
    <w:rsid w:val="004A3A11"/>
    <w:rsid w:val="004A4ADA"/>
    <w:rsid w:val="004A5560"/>
    <w:rsid w:val="004A6DEB"/>
    <w:rsid w:val="004A6FC5"/>
    <w:rsid w:val="004B493A"/>
    <w:rsid w:val="004B4B40"/>
    <w:rsid w:val="004B4BA5"/>
    <w:rsid w:val="004B5326"/>
    <w:rsid w:val="004B5393"/>
    <w:rsid w:val="004B646B"/>
    <w:rsid w:val="004B64EC"/>
    <w:rsid w:val="004B7B7D"/>
    <w:rsid w:val="004C1129"/>
    <w:rsid w:val="004C11B3"/>
    <w:rsid w:val="004C177E"/>
    <w:rsid w:val="004C190E"/>
    <w:rsid w:val="004C32D2"/>
    <w:rsid w:val="004C379D"/>
    <w:rsid w:val="004C3DC8"/>
    <w:rsid w:val="004C468E"/>
    <w:rsid w:val="004C5D1B"/>
    <w:rsid w:val="004C659A"/>
    <w:rsid w:val="004C7990"/>
    <w:rsid w:val="004D12EF"/>
    <w:rsid w:val="004D227E"/>
    <w:rsid w:val="004D2FD5"/>
    <w:rsid w:val="004D3345"/>
    <w:rsid w:val="004D3FEC"/>
    <w:rsid w:val="004D53C8"/>
    <w:rsid w:val="004D5834"/>
    <w:rsid w:val="004D5F48"/>
    <w:rsid w:val="004E0C04"/>
    <w:rsid w:val="004E149A"/>
    <w:rsid w:val="004E156A"/>
    <w:rsid w:val="004E37CA"/>
    <w:rsid w:val="004E40BF"/>
    <w:rsid w:val="004E4A7B"/>
    <w:rsid w:val="004E5A53"/>
    <w:rsid w:val="004E5A6E"/>
    <w:rsid w:val="004E6247"/>
    <w:rsid w:val="004E6EFD"/>
    <w:rsid w:val="004F0564"/>
    <w:rsid w:val="004F136E"/>
    <w:rsid w:val="004F1617"/>
    <w:rsid w:val="004F1963"/>
    <w:rsid w:val="004F2D3C"/>
    <w:rsid w:val="004F59F1"/>
    <w:rsid w:val="004F649F"/>
    <w:rsid w:val="004F6C1B"/>
    <w:rsid w:val="004F7304"/>
    <w:rsid w:val="005006C4"/>
    <w:rsid w:val="00500FAD"/>
    <w:rsid w:val="00501DB2"/>
    <w:rsid w:val="00505311"/>
    <w:rsid w:val="00510897"/>
    <w:rsid w:val="00510906"/>
    <w:rsid w:val="00513BA8"/>
    <w:rsid w:val="00513DF9"/>
    <w:rsid w:val="00514B3E"/>
    <w:rsid w:val="00515DD0"/>
    <w:rsid w:val="00520CC6"/>
    <w:rsid w:val="00522E94"/>
    <w:rsid w:val="00532B4B"/>
    <w:rsid w:val="00532ECD"/>
    <w:rsid w:val="00534901"/>
    <w:rsid w:val="005360F9"/>
    <w:rsid w:val="00537342"/>
    <w:rsid w:val="00541342"/>
    <w:rsid w:val="00542F43"/>
    <w:rsid w:val="00543A1B"/>
    <w:rsid w:val="00543DDD"/>
    <w:rsid w:val="005445DE"/>
    <w:rsid w:val="00544C9C"/>
    <w:rsid w:val="0054519A"/>
    <w:rsid w:val="00545DFA"/>
    <w:rsid w:val="00545FA2"/>
    <w:rsid w:val="00547912"/>
    <w:rsid w:val="00552381"/>
    <w:rsid w:val="00555FAE"/>
    <w:rsid w:val="00557A25"/>
    <w:rsid w:val="00557E6A"/>
    <w:rsid w:val="00560492"/>
    <w:rsid w:val="00565DCD"/>
    <w:rsid w:val="00565E5E"/>
    <w:rsid w:val="00566841"/>
    <w:rsid w:val="0056798B"/>
    <w:rsid w:val="0057036D"/>
    <w:rsid w:val="00570B96"/>
    <w:rsid w:val="00571F4C"/>
    <w:rsid w:val="00573B93"/>
    <w:rsid w:val="005748F3"/>
    <w:rsid w:val="00574FAD"/>
    <w:rsid w:val="00577025"/>
    <w:rsid w:val="005803D7"/>
    <w:rsid w:val="005819B8"/>
    <w:rsid w:val="005847D5"/>
    <w:rsid w:val="005849D8"/>
    <w:rsid w:val="0058640D"/>
    <w:rsid w:val="00592D6D"/>
    <w:rsid w:val="00593EF7"/>
    <w:rsid w:val="005961E7"/>
    <w:rsid w:val="00596611"/>
    <w:rsid w:val="005A00C9"/>
    <w:rsid w:val="005A1691"/>
    <w:rsid w:val="005A1AC7"/>
    <w:rsid w:val="005A1BEA"/>
    <w:rsid w:val="005A2CA2"/>
    <w:rsid w:val="005A2E46"/>
    <w:rsid w:val="005A2FB4"/>
    <w:rsid w:val="005A53E2"/>
    <w:rsid w:val="005B0370"/>
    <w:rsid w:val="005B2F1B"/>
    <w:rsid w:val="005B316D"/>
    <w:rsid w:val="005B4341"/>
    <w:rsid w:val="005B47C3"/>
    <w:rsid w:val="005C237D"/>
    <w:rsid w:val="005C3171"/>
    <w:rsid w:val="005C4944"/>
    <w:rsid w:val="005C60D6"/>
    <w:rsid w:val="005C7402"/>
    <w:rsid w:val="005C7613"/>
    <w:rsid w:val="005D02A6"/>
    <w:rsid w:val="005D1DDF"/>
    <w:rsid w:val="005D22A4"/>
    <w:rsid w:val="005D3B1E"/>
    <w:rsid w:val="005D449A"/>
    <w:rsid w:val="005D7783"/>
    <w:rsid w:val="005E17BA"/>
    <w:rsid w:val="005E1FCD"/>
    <w:rsid w:val="005E237D"/>
    <w:rsid w:val="005E24D2"/>
    <w:rsid w:val="005E2BF5"/>
    <w:rsid w:val="005E2BFD"/>
    <w:rsid w:val="005E5E3B"/>
    <w:rsid w:val="005E6262"/>
    <w:rsid w:val="005E7169"/>
    <w:rsid w:val="005E7D38"/>
    <w:rsid w:val="005E7D91"/>
    <w:rsid w:val="005F1191"/>
    <w:rsid w:val="005F1A32"/>
    <w:rsid w:val="005F4106"/>
    <w:rsid w:val="005F49CF"/>
    <w:rsid w:val="005F4AA7"/>
    <w:rsid w:val="005F6F5A"/>
    <w:rsid w:val="005F7A36"/>
    <w:rsid w:val="006014B3"/>
    <w:rsid w:val="00601652"/>
    <w:rsid w:val="0060364B"/>
    <w:rsid w:val="006039FA"/>
    <w:rsid w:val="00603D94"/>
    <w:rsid w:val="006056A3"/>
    <w:rsid w:val="006062A3"/>
    <w:rsid w:val="00607769"/>
    <w:rsid w:val="006101D0"/>
    <w:rsid w:val="00610B29"/>
    <w:rsid w:val="0061260A"/>
    <w:rsid w:val="00613F77"/>
    <w:rsid w:val="00614BA4"/>
    <w:rsid w:val="00617139"/>
    <w:rsid w:val="00621623"/>
    <w:rsid w:val="0062164B"/>
    <w:rsid w:val="00621B56"/>
    <w:rsid w:val="00622246"/>
    <w:rsid w:val="0062321E"/>
    <w:rsid w:val="0062327E"/>
    <w:rsid w:val="006248BA"/>
    <w:rsid w:val="00624DB6"/>
    <w:rsid w:val="00630CBA"/>
    <w:rsid w:val="006322BC"/>
    <w:rsid w:val="00632DC1"/>
    <w:rsid w:val="0063300B"/>
    <w:rsid w:val="00633CED"/>
    <w:rsid w:val="0063486A"/>
    <w:rsid w:val="00635C3E"/>
    <w:rsid w:val="00637D3D"/>
    <w:rsid w:val="006411CB"/>
    <w:rsid w:val="00641285"/>
    <w:rsid w:val="00641B88"/>
    <w:rsid w:val="00642C8D"/>
    <w:rsid w:val="0064328E"/>
    <w:rsid w:val="00643814"/>
    <w:rsid w:val="006441FD"/>
    <w:rsid w:val="00644C83"/>
    <w:rsid w:val="00645FAC"/>
    <w:rsid w:val="00646163"/>
    <w:rsid w:val="00646402"/>
    <w:rsid w:val="00646B3A"/>
    <w:rsid w:val="00647093"/>
    <w:rsid w:val="006471E2"/>
    <w:rsid w:val="00647936"/>
    <w:rsid w:val="006501E9"/>
    <w:rsid w:val="00650E2C"/>
    <w:rsid w:val="0065209A"/>
    <w:rsid w:val="00653501"/>
    <w:rsid w:val="00655B99"/>
    <w:rsid w:val="006629CB"/>
    <w:rsid w:val="0066438F"/>
    <w:rsid w:val="006644CC"/>
    <w:rsid w:val="006647EF"/>
    <w:rsid w:val="0066488C"/>
    <w:rsid w:val="006657FA"/>
    <w:rsid w:val="0066733B"/>
    <w:rsid w:val="00673C24"/>
    <w:rsid w:val="006755A4"/>
    <w:rsid w:val="00676A44"/>
    <w:rsid w:val="00676C12"/>
    <w:rsid w:val="006779D4"/>
    <w:rsid w:val="00682C3A"/>
    <w:rsid w:val="006843B8"/>
    <w:rsid w:val="00684A1F"/>
    <w:rsid w:val="00684EC8"/>
    <w:rsid w:val="00685089"/>
    <w:rsid w:val="006908F2"/>
    <w:rsid w:val="00690E1A"/>
    <w:rsid w:val="006910AB"/>
    <w:rsid w:val="006914C4"/>
    <w:rsid w:val="00691E09"/>
    <w:rsid w:val="00692950"/>
    <w:rsid w:val="00695339"/>
    <w:rsid w:val="00695A1B"/>
    <w:rsid w:val="0069626E"/>
    <w:rsid w:val="00697944"/>
    <w:rsid w:val="00697F33"/>
    <w:rsid w:val="006A0557"/>
    <w:rsid w:val="006A46C8"/>
    <w:rsid w:val="006A7004"/>
    <w:rsid w:val="006A7AC9"/>
    <w:rsid w:val="006A7C1C"/>
    <w:rsid w:val="006B19CA"/>
    <w:rsid w:val="006B1C6A"/>
    <w:rsid w:val="006B1FCE"/>
    <w:rsid w:val="006B2B60"/>
    <w:rsid w:val="006B569E"/>
    <w:rsid w:val="006B5BE3"/>
    <w:rsid w:val="006B6B91"/>
    <w:rsid w:val="006B7827"/>
    <w:rsid w:val="006C16A6"/>
    <w:rsid w:val="006C2131"/>
    <w:rsid w:val="006C3B0B"/>
    <w:rsid w:val="006C60C7"/>
    <w:rsid w:val="006C696C"/>
    <w:rsid w:val="006D01A8"/>
    <w:rsid w:val="006D3D6A"/>
    <w:rsid w:val="006D5196"/>
    <w:rsid w:val="006D5612"/>
    <w:rsid w:val="006D572B"/>
    <w:rsid w:val="006E0EED"/>
    <w:rsid w:val="006E1232"/>
    <w:rsid w:val="006E1508"/>
    <w:rsid w:val="006E3958"/>
    <w:rsid w:val="006E3EB5"/>
    <w:rsid w:val="006F1202"/>
    <w:rsid w:val="006F424F"/>
    <w:rsid w:val="006F4525"/>
    <w:rsid w:val="006F4E52"/>
    <w:rsid w:val="006F50BA"/>
    <w:rsid w:val="006F5A01"/>
    <w:rsid w:val="006F5F1C"/>
    <w:rsid w:val="006F6D35"/>
    <w:rsid w:val="0070042D"/>
    <w:rsid w:val="00702533"/>
    <w:rsid w:val="0070529D"/>
    <w:rsid w:val="00707497"/>
    <w:rsid w:val="00710F6A"/>
    <w:rsid w:val="00714F4C"/>
    <w:rsid w:val="007157C3"/>
    <w:rsid w:val="00715AC4"/>
    <w:rsid w:val="0071673D"/>
    <w:rsid w:val="007224D9"/>
    <w:rsid w:val="00723012"/>
    <w:rsid w:val="00724CE2"/>
    <w:rsid w:val="00724F7B"/>
    <w:rsid w:val="00725A9C"/>
    <w:rsid w:val="00725CAE"/>
    <w:rsid w:val="00726751"/>
    <w:rsid w:val="00731C3A"/>
    <w:rsid w:val="00734253"/>
    <w:rsid w:val="0073545A"/>
    <w:rsid w:val="00735560"/>
    <w:rsid w:val="00736AC3"/>
    <w:rsid w:val="00737B72"/>
    <w:rsid w:val="0074062A"/>
    <w:rsid w:val="007417A3"/>
    <w:rsid w:val="00744DFC"/>
    <w:rsid w:val="00744EE4"/>
    <w:rsid w:val="0074748E"/>
    <w:rsid w:val="007478D9"/>
    <w:rsid w:val="00747AFA"/>
    <w:rsid w:val="00750E82"/>
    <w:rsid w:val="00751A3C"/>
    <w:rsid w:val="00752A8A"/>
    <w:rsid w:val="00755062"/>
    <w:rsid w:val="00756A4E"/>
    <w:rsid w:val="00757945"/>
    <w:rsid w:val="0076235A"/>
    <w:rsid w:val="00770BB9"/>
    <w:rsid w:val="0077108B"/>
    <w:rsid w:val="00771879"/>
    <w:rsid w:val="007727AD"/>
    <w:rsid w:val="00773829"/>
    <w:rsid w:val="00773E46"/>
    <w:rsid w:val="0077475D"/>
    <w:rsid w:val="007758E1"/>
    <w:rsid w:val="007778DF"/>
    <w:rsid w:val="00781652"/>
    <w:rsid w:val="00781C56"/>
    <w:rsid w:val="007832DB"/>
    <w:rsid w:val="00783454"/>
    <w:rsid w:val="00783655"/>
    <w:rsid w:val="00790D93"/>
    <w:rsid w:val="0079250A"/>
    <w:rsid w:val="00792A70"/>
    <w:rsid w:val="007934BC"/>
    <w:rsid w:val="00795652"/>
    <w:rsid w:val="00796F95"/>
    <w:rsid w:val="007A0700"/>
    <w:rsid w:val="007A1331"/>
    <w:rsid w:val="007A184C"/>
    <w:rsid w:val="007A387A"/>
    <w:rsid w:val="007A4314"/>
    <w:rsid w:val="007A4859"/>
    <w:rsid w:val="007B0350"/>
    <w:rsid w:val="007B3A1C"/>
    <w:rsid w:val="007B4007"/>
    <w:rsid w:val="007B4F90"/>
    <w:rsid w:val="007B5637"/>
    <w:rsid w:val="007C003F"/>
    <w:rsid w:val="007C0EBA"/>
    <w:rsid w:val="007C16A6"/>
    <w:rsid w:val="007C16AE"/>
    <w:rsid w:val="007C323B"/>
    <w:rsid w:val="007C4812"/>
    <w:rsid w:val="007C50EB"/>
    <w:rsid w:val="007C65DB"/>
    <w:rsid w:val="007D1489"/>
    <w:rsid w:val="007D3294"/>
    <w:rsid w:val="007D38B3"/>
    <w:rsid w:val="007D501B"/>
    <w:rsid w:val="007D6CDE"/>
    <w:rsid w:val="007D7475"/>
    <w:rsid w:val="007E21FB"/>
    <w:rsid w:val="007E35EA"/>
    <w:rsid w:val="007E39A2"/>
    <w:rsid w:val="007E490C"/>
    <w:rsid w:val="007E4C55"/>
    <w:rsid w:val="007E5E3A"/>
    <w:rsid w:val="007E6CEB"/>
    <w:rsid w:val="007E6F19"/>
    <w:rsid w:val="007E74D6"/>
    <w:rsid w:val="007F171F"/>
    <w:rsid w:val="007F1A97"/>
    <w:rsid w:val="007F67F5"/>
    <w:rsid w:val="007F6923"/>
    <w:rsid w:val="007F6B7D"/>
    <w:rsid w:val="007F787F"/>
    <w:rsid w:val="007F7896"/>
    <w:rsid w:val="00800347"/>
    <w:rsid w:val="008004F0"/>
    <w:rsid w:val="00801229"/>
    <w:rsid w:val="008014D4"/>
    <w:rsid w:val="00802210"/>
    <w:rsid w:val="00803120"/>
    <w:rsid w:val="00803808"/>
    <w:rsid w:val="008046AB"/>
    <w:rsid w:val="00804F69"/>
    <w:rsid w:val="008055F7"/>
    <w:rsid w:val="00807076"/>
    <w:rsid w:val="008078B3"/>
    <w:rsid w:val="0081066A"/>
    <w:rsid w:val="00810B24"/>
    <w:rsid w:val="00811D2E"/>
    <w:rsid w:val="0081236B"/>
    <w:rsid w:val="00812DCC"/>
    <w:rsid w:val="008135F7"/>
    <w:rsid w:val="0081399A"/>
    <w:rsid w:val="00816193"/>
    <w:rsid w:val="0082226B"/>
    <w:rsid w:val="008228A0"/>
    <w:rsid w:val="00823A14"/>
    <w:rsid w:val="0082437A"/>
    <w:rsid w:val="00827372"/>
    <w:rsid w:val="00830E8E"/>
    <w:rsid w:val="008311C1"/>
    <w:rsid w:val="00832200"/>
    <w:rsid w:val="00832A94"/>
    <w:rsid w:val="00832A98"/>
    <w:rsid w:val="0083312D"/>
    <w:rsid w:val="00834882"/>
    <w:rsid w:val="00834A92"/>
    <w:rsid w:val="00840941"/>
    <w:rsid w:val="00841289"/>
    <w:rsid w:val="00841674"/>
    <w:rsid w:val="00841736"/>
    <w:rsid w:val="008424B2"/>
    <w:rsid w:val="00843863"/>
    <w:rsid w:val="008443F8"/>
    <w:rsid w:val="00845B40"/>
    <w:rsid w:val="00846046"/>
    <w:rsid w:val="00846DA1"/>
    <w:rsid w:val="00847E79"/>
    <w:rsid w:val="00850FD9"/>
    <w:rsid w:val="00851A94"/>
    <w:rsid w:val="00851FBE"/>
    <w:rsid w:val="008523BF"/>
    <w:rsid w:val="00854637"/>
    <w:rsid w:val="00855C27"/>
    <w:rsid w:val="00856079"/>
    <w:rsid w:val="008560C5"/>
    <w:rsid w:val="00856E2A"/>
    <w:rsid w:val="00856F6B"/>
    <w:rsid w:val="00857527"/>
    <w:rsid w:val="0085768D"/>
    <w:rsid w:val="008579C0"/>
    <w:rsid w:val="0086095E"/>
    <w:rsid w:val="00865324"/>
    <w:rsid w:val="00865612"/>
    <w:rsid w:val="00865BDC"/>
    <w:rsid w:val="00866A7D"/>
    <w:rsid w:val="0087070C"/>
    <w:rsid w:val="00874F0B"/>
    <w:rsid w:val="00874FB0"/>
    <w:rsid w:val="008754C9"/>
    <w:rsid w:val="00875E94"/>
    <w:rsid w:val="00881167"/>
    <w:rsid w:val="00881544"/>
    <w:rsid w:val="00882016"/>
    <w:rsid w:val="00883766"/>
    <w:rsid w:val="008839EB"/>
    <w:rsid w:val="008843C4"/>
    <w:rsid w:val="0088478F"/>
    <w:rsid w:val="00884937"/>
    <w:rsid w:val="00891B46"/>
    <w:rsid w:val="0089423C"/>
    <w:rsid w:val="0089482F"/>
    <w:rsid w:val="008A01AA"/>
    <w:rsid w:val="008A0BA1"/>
    <w:rsid w:val="008A1770"/>
    <w:rsid w:val="008A2A76"/>
    <w:rsid w:val="008A6857"/>
    <w:rsid w:val="008A77A9"/>
    <w:rsid w:val="008A7A23"/>
    <w:rsid w:val="008B3590"/>
    <w:rsid w:val="008B3F43"/>
    <w:rsid w:val="008B4425"/>
    <w:rsid w:val="008B4555"/>
    <w:rsid w:val="008B4DBE"/>
    <w:rsid w:val="008B5008"/>
    <w:rsid w:val="008B5F09"/>
    <w:rsid w:val="008B6A9B"/>
    <w:rsid w:val="008C4BA0"/>
    <w:rsid w:val="008C5655"/>
    <w:rsid w:val="008C5D15"/>
    <w:rsid w:val="008D09BB"/>
    <w:rsid w:val="008D0EAD"/>
    <w:rsid w:val="008D26E0"/>
    <w:rsid w:val="008D2A19"/>
    <w:rsid w:val="008D3562"/>
    <w:rsid w:val="008D3E86"/>
    <w:rsid w:val="008D42B2"/>
    <w:rsid w:val="008D5DE5"/>
    <w:rsid w:val="008D77FF"/>
    <w:rsid w:val="008E3B2F"/>
    <w:rsid w:val="008E3B77"/>
    <w:rsid w:val="008E3E3B"/>
    <w:rsid w:val="008F267D"/>
    <w:rsid w:val="008F2C7F"/>
    <w:rsid w:val="008F4858"/>
    <w:rsid w:val="008F5656"/>
    <w:rsid w:val="008F7432"/>
    <w:rsid w:val="008F7593"/>
    <w:rsid w:val="008F7F6F"/>
    <w:rsid w:val="009041E9"/>
    <w:rsid w:val="00904E56"/>
    <w:rsid w:val="00905A17"/>
    <w:rsid w:val="00905EB9"/>
    <w:rsid w:val="0090737D"/>
    <w:rsid w:val="00914C05"/>
    <w:rsid w:val="00914DC8"/>
    <w:rsid w:val="00915255"/>
    <w:rsid w:val="0091707B"/>
    <w:rsid w:val="009173B1"/>
    <w:rsid w:val="0091770C"/>
    <w:rsid w:val="0092266B"/>
    <w:rsid w:val="00922E20"/>
    <w:rsid w:val="009239D9"/>
    <w:rsid w:val="00924E65"/>
    <w:rsid w:val="00925408"/>
    <w:rsid w:val="00925697"/>
    <w:rsid w:val="009263E6"/>
    <w:rsid w:val="0092702D"/>
    <w:rsid w:val="00927273"/>
    <w:rsid w:val="0092745D"/>
    <w:rsid w:val="0092758C"/>
    <w:rsid w:val="00927A60"/>
    <w:rsid w:val="00932234"/>
    <w:rsid w:val="00932FD1"/>
    <w:rsid w:val="0093317E"/>
    <w:rsid w:val="00933D5F"/>
    <w:rsid w:val="00934265"/>
    <w:rsid w:val="00934C5E"/>
    <w:rsid w:val="0093536C"/>
    <w:rsid w:val="00935565"/>
    <w:rsid w:val="00935C05"/>
    <w:rsid w:val="00935D28"/>
    <w:rsid w:val="009409DA"/>
    <w:rsid w:val="00940AB0"/>
    <w:rsid w:val="00941840"/>
    <w:rsid w:val="0094520A"/>
    <w:rsid w:val="009458D2"/>
    <w:rsid w:val="009460D8"/>
    <w:rsid w:val="009461B8"/>
    <w:rsid w:val="00946643"/>
    <w:rsid w:val="00946651"/>
    <w:rsid w:val="00946FA3"/>
    <w:rsid w:val="00947D46"/>
    <w:rsid w:val="00950EF2"/>
    <w:rsid w:val="00953180"/>
    <w:rsid w:val="009532F3"/>
    <w:rsid w:val="00953C93"/>
    <w:rsid w:val="00955BFA"/>
    <w:rsid w:val="00956068"/>
    <w:rsid w:val="00956568"/>
    <w:rsid w:val="00960018"/>
    <w:rsid w:val="00960445"/>
    <w:rsid w:val="00962351"/>
    <w:rsid w:val="009626A4"/>
    <w:rsid w:val="00963EC2"/>
    <w:rsid w:val="009640BF"/>
    <w:rsid w:val="00965D84"/>
    <w:rsid w:val="009660DD"/>
    <w:rsid w:val="00966662"/>
    <w:rsid w:val="009669B4"/>
    <w:rsid w:val="009670CB"/>
    <w:rsid w:val="009708B0"/>
    <w:rsid w:val="00970FA9"/>
    <w:rsid w:val="00971797"/>
    <w:rsid w:val="00974B6B"/>
    <w:rsid w:val="00980D24"/>
    <w:rsid w:val="00981AFF"/>
    <w:rsid w:val="00981B1C"/>
    <w:rsid w:val="00982525"/>
    <w:rsid w:val="0098316A"/>
    <w:rsid w:val="00984E3B"/>
    <w:rsid w:val="009850E5"/>
    <w:rsid w:val="00987BF5"/>
    <w:rsid w:val="0099006F"/>
    <w:rsid w:val="00993ACF"/>
    <w:rsid w:val="00994498"/>
    <w:rsid w:val="009949B4"/>
    <w:rsid w:val="009966A8"/>
    <w:rsid w:val="00997624"/>
    <w:rsid w:val="009A2CDF"/>
    <w:rsid w:val="009A4796"/>
    <w:rsid w:val="009A4FF0"/>
    <w:rsid w:val="009A6986"/>
    <w:rsid w:val="009A77BC"/>
    <w:rsid w:val="009B02AA"/>
    <w:rsid w:val="009B09A5"/>
    <w:rsid w:val="009B16C7"/>
    <w:rsid w:val="009B189B"/>
    <w:rsid w:val="009B1A7D"/>
    <w:rsid w:val="009B1BEC"/>
    <w:rsid w:val="009B49FE"/>
    <w:rsid w:val="009B5E39"/>
    <w:rsid w:val="009B671E"/>
    <w:rsid w:val="009C0B01"/>
    <w:rsid w:val="009C1490"/>
    <w:rsid w:val="009C230C"/>
    <w:rsid w:val="009C3434"/>
    <w:rsid w:val="009C3F9A"/>
    <w:rsid w:val="009C5270"/>
    <w:rsid w:val="009C6EFB"/>
    <w:rsid w:val="009D039D"/>
    <w:rsid w:val="009D191A"/>
    <w:rsid w:val="009D1AEF"/>
    <w:rsid w:val="009D1FC6"/>
    <w:rsid w:val="009D269E"/>
    <w:rsid w:val="009D3BFC"/>
    <w:rsid w:val="009D4B6E"/>
    <w:rsid w:val="009D5108"/>
    <w:rsid w:val="009D538D"/>
    <w:rsid w:val="009D7531"/>
    <w:rsid w:val="009E0C8C"/>
    <w:rsid w:val="009E5D74"/>
    <w:rsid w:val="009E5D8E"/>
    <w:rsid w:val="009E5FC6"/>
    <w:rsid w:val="009E62FC"/>
    <w:rsid w:val="009F091E"/>
    <w:rsid w:val="009F21E6"/>
    <w:rsid w:val="009F31BC"/>
    <w:rsid w:val="009F36C0"/>
    <w:rsid w:val="009F3911"/>
    <w:rsid w:val="009F6D31"/>
    <w:rsid w:val="00A01A49"/>
    <w:rsid w:val="00A02ECB"/>
    <w:rsid w:val="00A03F32"/>
    <w:rsid w:val="00A04A04"/>
    <w:rsid w:val="00A07649"/>
    <w:rsid w:val="00A10205"/>
    <w:rsid w:val="00A129EC"/>
    <w:rsid w:val="00A14A00"/>
    <w:rsid w:val="00A15AD4"/>
    <w:rsid w:val="00A15E04"/>
    <w:rsid w:val="00A20954"/>
    <w:rsid w:val="00A240C6"/>
    <w:rsid w:val="00A25BC4"/>
    <w:rsid w:val="00A265B1"/>
    <w:rsid w:val="00A31692"/>
    <w:rsid w:val="00A318BA"/>
    <w:rsid w:val="00A3289A"/>
    <w:rsid w:val="00A33522"/>
    <w:rsid w:val="00A34F88"/>
    <w:rsid w:val="00A35A2B"/>
    <w:rsid w:val="00A366E2"/>
    <w:rsid w:val="00A37905"/>
    <w:rsid w:val="00A37A33"/>
    <w:rsid w:val="00A411D5"/>
    <w:rsid w:val="00A4584A"/>
    <w:rsid w:val="00A45EB8"/>
    <w:rsid w:val="00A476DA"/>
    <w:rsid w:val="00A5026E"/>
    <w:rsid w:val="00A50805"/>
    <w:rsid w:val="00A52508"/>
    <w:rsid w:val="00A52C49"/>
    <w:rsid w:val="00A53C45"/>
    <w:rsid w:val="00A5571B"/>
    <w:rsid w:val="00A5586D"/>
    <w:rsid w:val="00A60A60"/>
    <w:rsid w:val="00A634D2"/>
    <w:rsid w:val="00A64DA7"/>
    <w:rsid w:val="00A65894"/>
    <w:rsid w:val="00A66D03"/>
    <w:rsid w:val="00A7302F"/>
    <w:rsid w:val="00A733A9"/>
    <w:rsid w:val="00A733BA"/>
    <w:rsid w:val="00A73BD1"/>
    <w:rsid w:val="00A74684"/>
    <w:rsid w:val="00A752D6"/>
    <w:rsid w:val="00A75AD4"/>
    <w:rsid w:val="00A7610F"/>
    <w:rsid w:val="00A77037"/>
    <w:rsid w:val="00A7748E"/>
    <w:rsid w:val="00A830CA"/>
    <w:rsid w:val="00A832E7"/>
    <w:rsid w:val="00A83695"/>
    <w:rsid w:val="00A87AF0"/>
    <w:rsid w:val="00A904C4"/>
    <w:rsid w:val="00A90F85"/>
    <w:rsid w:val="00A91C54"/>
    <w:rsid w:val="00A91E3A"/>
    <w:rsid w:val="00A93FAD"/>
    <w:rsid w:val="00A964C1"/>
    <w:rsid w:val="00A9717D"/>
    <w:rsid w:val="00AA3EB8"/>
    <w:rsid w:val="00AA4279"/>
    <w:rsid w:val="00AA43F1"/>
    <w:rsid w:val="00AA46D0"/>
    <w:rsid w:val="00AA499E"/>
    <w:rsid w:val="00AA59CD"/>
    <w:rsid w:val="00AA7F60"/>
    <w:rsid w:val="00AB13FE"/>
    <w:rsid w:val="00AB265F"/>
    <w:rsid w:val="00AB35C8"/>
    <w:rsid w:val="00AB4106"/>
    <w:rsid w:val="00AB5360"/>
    <w:rsid w:val="00AB6ECC"/>
    <w:rsid w:val="00AC0243"/>
    <w:rsid w:val="00AC107B"/>
    <w:rsid w:val="00AC2A1A"/>
    <w:rsid w:val="00AC7DB7"/>
    <w:rsid w:val="00AD2DB9"/>
    <w:rsid w:val="00AD4CE2"/>
    <w:rsid w:val="00AE3291"/>
    <w:rsid w:val="00AE50BC"/>
    <w:rsid w:val="00AE5649"/>
    <w:rsid w:val="00AE5B2E"/>
    <w:rsid w:val="00AE65FD"/>
    <w:rsid w:val="00AF378B"/>
    <w:rsid w:val="00AF3EF9"/>
    <w:rsid w:val="00AF5365"/>
    <w:rsid w:val="00B002B1"/>
    <w:rsid w:val="00B016F3"/>
    <w:rsid w:val="00B0205F"/>
    <w:rsid w:val="00B03E31"/>
    <w:rsid w:val="00B061C8"/>
    <w:rsid w:val="00B10FA5"/>
    <w:rsid w:val="00B13C96"/>
    <w:rsid w:val="00B15106"/>
    <w:rsid w:val="00B1641B"/>
    <w:rsid w:val="00B16DE9"/>
    <w:rsid w:val="00B171D2"/>
    <w:rsid w:val="00B17E3A"/>
    <w:rsid w:val="00B17FDE"/>
    <w:rsid w:val="00B20F9E"/>
    <w:rsid w:val="00B212A0"/>
    <w:rsid w:val="00B21347"/>
    <w:rsid w:val="00B220C3"/>
    <w:rsid w:val="00B24F00"/>
    <w:rsid w:val="00B26E3B"/>
    <w:rsid w:val="00B276F9"/>
    <w:rsid w:val="00B27C81"/>
    <w:rsid w:val="00B30E13"/>
    <w:rsid w:val="00B30ED3"/>
    <w:rsid w:val="00B30F0F"/>
    <w:rsid w:val="00B3164A"/>
    <w:rsid w:val="00B329DA"/>
    <w:rsid w:val="00B34434"/>
    <w:rsid w:val="00B34E4C"/>
    <w:rsid w:val="00B4218E"/>
    <w:rsid w:val="00B42FD9"/>
    <w:rsid w:val="00B433CA"/>
    <w:rsid w:val="00B43977"/>
    <w:rsid w:val="00B44432"/>
    <w:rsid w:val="00B44E53"/>
    <w:rsid w:val="00B46FC7"/>
    <w:rsid w:val="00B4725E"/>
    <w:rsid w:val="00B474CB"/>
    <w:rsid w:val="00B53C09"/>
    <w:rsid w:val="00B55C77"/>
    <w:rsid w:val="00B55F90"/>
    <w:rsid w:val="00B56715"/>
    <w:rsid w:val="00B56E13"/>
    <w:rsid w:val="00B572C1"/>
    <w:rsid w:val="00B60CC7"/>
    <w:rsid w:val="00B61B21"/>
    <w:rsid w:val="00B628B1"/>
    <w:rsid w:val="00B67C17"/>
    <w:rsid w:val="00B70A0B"/>
    <w:rsid w:val="00B70B28"/>
    <w:rsid w:val="00B71232"/>
    <w:rsid w:val="00B729A7"/>
    <w:rsid w:val="00B75FA6"/>
    <w:rsid w:val="00B804FE"/>
    <w:rsid w:val="00B81F7E"/>
    <w:rsid w:val="00B85342"/>
    <w:rsid w:val="00B8674B"/>
    <w:rsid w:val="00B873B2"/>
    <w:rsid w:val="00B87A4C"/>
    <w:rsid w:val="00B9126B"/>
    <w:rsid w:val="00B91879"/>
    <w:rsid w:val="00B94CB0"/>
    <w:rsid w:val="00B95724"/>
    <w:rsid w:val="00B97B9C"/>
    <w:rsid w:val="00B97E70"/>
    <w:rsid w:val="00BA062F"/>
    <w:rsid w:val="00BA071D"/>
    <w:rsid w:val="00BA1842"/>
    <w:rsid w:val="00BA21DC"/>
    <w:rsid w:val="00BA39DE"/>
    <w:rsid w:val="00BA568F"/>
    <w:rsid w:val="00BB01D6"/>
    <w:rsid w:val="00BB2480"/>
    <w:rsid w:val="00BB3B4B"/>
    <w:rsid w:val="00BB6071"/>
    <w:rsid w:val="00BB6A90"/>
    <w:rsid w:val="00BC05B5"/>
    <w:rsid w:val="00BC1E86"/>
    <w:rsid w:val="00BC213B"/>
    <w:rsid w:val="00BC2D78"/>
    <w:rsid w:val="00BC3BA6"/>
    <w:rsid w:val="00BC5B7D"/>
    <w:rsid w:val="00BC6259"/>
    <w:rsid w:val="00BC681E"/>
    <w:rsid w:val="00BC6C0B"/>
    <w:rsid w:val="00BC72F3"/>
    <w:rsid w:val="00BD081F"/>
    <w:rsid w:val="00BD0F30"/>
    <w:rsid w:val="00BD18B9"/>
    <w:rsid w:val="00BD779B"/>
    <w:rsid w:val="00BD7F4C"/>
    <w:rsid w:val="00BE1D0F"/>
    <w:rsid w:val="00BE25BC"/>
    <w:rsid w:val="00BE6D5C"/>
    <w:rsid w:val="00BF0C02"/>
    <w:rsid w:val="00BF2923"/>
    <w:rsid w:val="00BF5131"/>
    <w:rsid w:val="00BF5981"/>
    <w:rsid w:val="00BF6C88"/>
    <w:rsid w:val="00BF704A"/>
    <w:rsid w:val="00C0047A"/>
    <w:rsid w:val="00C006DF"/>
    <w:rsid w:val="00C014E4"/>
    <w:rsid w:val="00C03B31"/>
    <w:rsid w:val="00C04813"/>
    <w:rsid w:val="00C05889"/>
    <w:rsid w:val="00C05B96"/>
    <w:rsid w:val="00C05CD5"/>
    <w:rsid w:val="00C064A2"/>
    <w:rsid w:val="00C06B5E"/>
    <w:rsid w:val="00C06B9D"/>
    <w:rsid w:val="00C06F45"/>
    <w:rsid w:val="00C15430"/>
    <w:rsid w:val="00C164E0"/>
    <w:rsid w:val="00C17EF8"/>
    <w:rsid w:val="00C2259A"/>
    <w:rsid w:val="00C226CE"/>
    <w:rsid w:val="00C22B85"/>
    <w:rsid w:val="00C236B8"/>
    <w:rsid w:val="00C23C54"/>
    <w:rsid w:val="00C25D6E"/>
    <w:rsid w:val="00C26ADB"/>
    <w:rsid w:val="00C31EE1"/>
    <w:rsid w:val="00C32D9D"/>
    <w:rsid w:val="00C33B15"/>
    <w:rsid w:val="00C34320"/>
    <w:rsid w:val="00C345C8"/>
    <w:rsid w:val="00C36000"/>
    <w:rsid w:val="00C37E70"/>
    <w:rsid w:val="00C37EF0"/>
    <w:rsid w:val="00C40637"/>
    <w:rsid w:val="00C406E2"/>
    <w:rsid w:val="00C42E03"/>
    <w:rsid w:val="00C42F3A"/>
    <w:rsid w:val="00C4335E"/>
    <w:rsid w:val="00C43B8B"/>
    <w:rsid w:val="00C43D55"/>
    <w:rsid w:val="00C4402B"/>
    <w:rsid w:val="00C47431"/>
    <w:rsid w:val="00C47E6F"/>
    <w:rsid w:val="00C53505"/>
    <w:rsid w:val="00C60CEB"/>
    <w:rsid w:val="00C60E13"/>
    <w:rsid w:val="00C6297C"/>
    <w:rsid w:val="00C647C1"/>
    <w:rsid w:val="00C65A7B"/>
    <w:rsid w:val="00C65FD6"/>
    <w:rsid w:val="00C65FF4"/>
    <w:rsid w:val="00C717A1"/>
    <w:rsid w:val="00C7447F"/>
    <w:rsid w:val="00C74BC1"/>
    <w:rsid w:val="00C77E07"/>
    <w:rsid w:val="00C80B14"/>
    <w:rsid w:val="00C81A86"/>
    <w:rsid w:val="00C85452"/>
    <w:rsid w:val="00C86ED7"/>
    <w:rsid w:val="00C907DB"/>
    <w:rsid w:val="00C90825"/>
    <w:rsid w:val="00C917C6"/>
    <w:rsid w:val="00C919AD"/>
    <w:rsid w:val="00C9365E"/>
    <w:rsid w:val="00C944C1"/>
    <w:rsid w:val="00C96A01"/>
    <w:rsid w:val="00CA0C09"/>
    <w:rsid w:val="00CA49F8"/>
    <w:rsid w:val="00CA74E8"/>
    <w:rsid w:val="00CB035F"/>
    <w:rsid w:val="00CB20B9"/>
    <w:rsid w:val="00CB2B99"/>
    <w:rsid w:val="00CB39E4"/>
    <w:rsid w:val="00CB4BE8"/>
    <w:rsid w:val="00CB5BBB"/>
    <w:rsid w:val="00CB645E"/>
    <w:rsid w:val="00CB7089"/>
    <w:rsid w:val="00CC0392"/>
    <w:rsid w:val="00CC124D"/>
    <w:rsid w:val="00CC1B7C"/>
    <w:rsid w:val="00CC2E94"/>
    <w:rsid w:val="00CC400B"/>
    <w:rsid w:val="00CC4DA1"/>
    <w:rsid w:val="00CC5957"/>
    <w:rsid w:val="00CC5AB9"/>
    <w:rsid w:val="00CC7D0F"/>
    <w:rsid w:val="00CD0758"/>
    <w:rsid w:val="00CD0A91"/>
    <w:rsid w:val="00CD2EAF"/>
    <w:rsid w:val="00CD529D"/>
    <w:rsid w:val="00CD5E92"/>
    <w:rsid w:val="00CD6201"/>
    <w:rsid w:val="00CD65E1"/>
    <w:rsid w:val="00CD7A0A"/>
    <w:rsid w:val="00CD7FF8"/>
    <w:rsid w:val="00CE0682"/>
    <w:rsid w:val="00CE0735"/>
    <w:rsid w:val="00CE1ECD"/>
    <w:rsid w:val="00CE460F"/>
    <w:rsid w:val="00CE6020"/>
    <w:rsid w:val="00CF0C15"/>
    <w:rsid w:val="00CF0E8C"/>
    <w:rsid w:val="00CF10E4"/>
    <w:rsid w:val="00CF3E2D"/>
    <w:rsid w:val="00CF4064"/>
    <w:rsid w:val="00CF5E89"/>
    <w:rsid w:val="00CF6481"/>
    <w:rsid w:val="00CF776A"/>
    <w:rsid w:val="00D017A1"/>
    <w:rsid w:val="00D02A9B"/>
    <w:rsid w:val="00D0315D"/>
    <w:rsid w:val="00D04D51"/>
    <w:rsid w:val="00D05440"/>
    <w:rsid w:val="00D05AEF"/>
    <w:rsid w:val="00D073C4"/>
    <w:rsid w:val="00D07E4B"/>
    <w:rsid w:val="00D11005"/>
    <w:rsid w:val="00D131AC"/>
    <w:rsid w:val="00D136ED"/>
    <w:rsid w:val="00D139A2"/>
    <w:rsid w:val="00D14089"/>
    <w:rsid w:val="00D15008"/>
    <w:rsid w:val="00D15315"/>
    <w:rsid w:val="00D15B4F"/>
    <w:rsid w:val="00D15E21"/>
    <w:rsid w:val="00D17106"/>
    <w:rsid w:val="00D17F27"/>
    <w:rsid w:val="00D245E1"/>
    <w:rsid w:val="00D258C0"/>
    <w:rsid w:val="00D26D3F"/>
    <w:rsid w:val="00D302AE"/>
    <w:rsid w:val="00D30AE5"/>
    <w:rsid w:val="00D32714"/>
    <w:rsid w:val="00D354E1"/>
    <w:rsid w:val="00D372F7"/>
    <w:rsid w:val="00D403E5"/>
    <w:rsid w:val="00D4054A"/>
    <w:rsid w:val="00D41158"/>
    <w:rsid w:val="00D42165"/>
    <w:rsid w:val="00D43EF7"/>
    <w:rsid w:val="00D451ED"/>
    <w:rsid w:val="00D4589B"/>
    <w:rsid w:val="00D511E2"/>
    <w:rsid w:val="00D551AA"/>
    <w:rsid w:val="00D57A02"/>
    <w:rsid w:val="00D61AC2"/>
    <w:rsid w:val="00D61D22"/>
    <w:rsid w:val="00D628FA"/>
    <w:rsid w:val="00D62EB1"/>
    <w:rsid w:val="00D632E0"/>
    <w:rsid w:val="00D63F3D"/>
    <w:rsid w:val="00D67BD6"/>
    <w:rsid w:val="00D709DC"/>
    <w:rsid w:val="00D70A6B"/>
    <w:rsid w:val="00D7189F"/>
    <w:rsid w:val="00D73E1A"/>
    <w:rsid w:val="00D742DB"/>
    <w:rsid w:val="00D74DBC"/>
    <w:rsid w:val="00D7621C"/>
    <w:rsid w:val="00D80112"/>
    <w:rsid w:val="00D8035D"/>
    <w:rsid w:val="00D82E5C"/>
    <w:rsid w:val="00D83616"/>
    <w:rsid w:val="00D855DC"/>
    <w:rsid w:val="00D878CF"/>
    <w:rsid w:val="00D87D74"/>
    <w:rsid w:val="00D936FD"/>
    <w:rsid w:val="00D95115"/>
    <w:rsid w:val="00D9613C"/>
    <w:rsid w:val="00D96E6C"/>
    <w:rsid w:val="00D977C2"/>
    <w:rsid w:val="00DA0D2A"/>
    <w:rsid w:val="00DA183B"/>
    <w:rsid w:val="00DA5C01"/>
    <w:rsid w:val="00DA7844"/>
    <w:rsid w:val="00DB05D5"/>
    <w:rsid w:val="00DB0EDB"/>
    <w:rsid w:val="00DB0FEF"/>
    <w:rsid w:val="00DB35A9"/>
    <w:rsid w:val="00DB36CB"/>
    <w:rsid w:val="00DB499D"/>
    <w:rsid w:val="00DC00DE"/>
    <w:rsid w:val="00DC0B7E"/>
    <w:rsid w:val="00DC11FA"/>
    <w:rsid w:val="00DC3BA0"/>
    <w:rsid w:val="00DC4B71"/>
    <w:rsid w:val="00DC4CE6"/>
    <w:rsid w:val="00DC62AD"/>
    <w:rsid w:val="00DC69AD"/>
    <w:rsid w:val="00DC6DA5"/>
    <w:rsid w:val="00DC7A9E"/>
    <w:rsid w:val="00DD08AC"/>
    <w:rsid w:val="00DD25DA"/>
    <w:rsid w:val="00DD2609"/>
    <w:rsid w:val="00DD2D48"/>
    <w:rsid w:val="00DD56F5"/>
    <w:rsid w:val="00DE00DE"/>
    <w:rsid w:val="00DE3EA7"/>
    <w:rsid w:val="00DF0734"/>
    <w:rsid w:val="00DF0A13"/>
    <w:rsid w:val="00DF0DA6"/>
    <w:rsid w:val="00DF7625"/>
    <w:rsid w:val="00E02FF0"/>
    <w:rsid w:val="00E04352"/>
    <w:rsid w:val="00E071C5"/>
    <w:rsid w:val="00E07B39"/>
    <w:rsid w:val="00E101BC"/>
    <w:rsid w:val="00E1094B"/>
    <w:rsid w:val="00E1113F"/>
    <w:rsid w:val="00E11330"/>
    <w:rsid w:val="00E14B02"/>
    <w:rsid w:val="00E1520A"/>
    <w:rsid w:val="00E208AE"/>
    <w:rsid w:val="00E20A01"/>
    <w:rsid w:val="00E21172"/>
    <w:rsid w:val="00E21436"/>
    <w:rsid w:val="00E21945"/>
    <w:rsid w:val="00E21972"/>
    <w:rsid w:val="00E23EA7"/>
    <w:rsid w:val="00E25792"/>
    <w:rsid w:val="00E2668C"/>
    <w:rsid w:val="00E2683A"/>
    <w:rsid w:val="00E277F1"/>
    <w:rsid w:val="00E27B05"/>
    <w:rsid w:val="00E27B57"/>
    <w:rsid w:val="00E30EB5"/>
    <w:rsid w:val="00E32731"/>
    <w:rsid w:val="00E347BA"/>
    <w:rsid w:val="00E350DD"/>
    <w:rsid w:val="00E3667D"/>
    <w:rsid w:val="00E42038"/>
    <w:rsid w:val="00E449E1"/>
    <w:rsid w:val="00E44BDF"/>
    <w:rsid w:val="00E458A9"/>
    <w:rsid w:val="00E46A90"/>
    <w:rsid w:val="00E46D86"/>
    <w:rsid w:val="00E47AFB"/>
    <w:rsid w:val="00E50152"/>
    <w:rsid w:val="00E530A0"/>
    <w:rsid w:val="00E53833"/>
    <w:rsid w:val="00E54FFD"/>
    <w:rsid w:val="00E579F8"/>
    <w:rsid w:val="00E60838"/>
    <w:rsid w:val="00E60A6F"/>
    <w:rsid w:val="00E614C1"/>
    <w:rsid w:val="00E61791"/>
    <w:rsid w:val="00E6319C"/>
    <w:rsid w:val="00E705B4"/>
    <w:rsid w:val="00E71DA3"/>
    <w:rsid w:val="00E7297D"/>
    <w:rsid w:val="00E7420E"/>
    <w:rsid w:val="00E74C64"/>
    <w:rsid w:val="00E75BB7"/>
    <w:rsid w:val="00E7672F"/>
    <w:rsid w:val="00E76C06"/>
    <w:rsid w:val="00E7705A"/>
    <w:rsid w:val="00E772D9"/>
    <w:rsid w:val="00E80508"/>
    <w:rsid w:val="00E80D6F"/>
    <w:rsid w:val="00E80FE0"/>
    <w:rsid w:val="00E82B14"/>
    <w:rsid w:val="00E8337C"/>
    <w:rsid w:val="00E836D0"/>
    <w:rsid w:val="00E85AA3"/>
    <w:rsid w:val="00E86883"/>
    <w:rsid w:val="00E86ED9"/>
    <w:rsid w:val="00E87AA8"/>
    <w:rsid w:val="00E90A14"/>
    <w:rsid w:val="00E90DE3"/>
    <w:rsid w:val="00E914A8"/>
    <w:rsid w:val="00E91C6B"/>
    <w:rsid w:val="00E96B85"/>
    <w:rsid w:val="00EA00D8"/>
    <w:rsid w:val="00EA103A"/>
    <w:rsid w:val="00EA2E60"/>
    <w:rsid w:val="00EA346B"/>
    <w:rsid w:val="00EA40C6"/>
    <w:rsid w:val="00EA4EE8"/>
    <w:rsid w:val="00EA5A5B"/>
    <w:rsid w:val="00EA69FE"/>
    <w:rsid w:val="00EB0FA6"/>
    <w:rsid w:val="00EB2215"/>
    <w:rsid w:val="00EB42EE"/>
    <w:rsid w:val="00EB5016"/>
    <w:rsid w:val="00EC07F7"/>
    <w:rsid w:val="00EC2A18"/>
    <w:rsid w:val="00EC32CB"/>
    <w:rsid w:val="00EC3A78"/>
    <w:rsid w:val="00EC4244"/>
    <w:rsid w:val="00EC4629"/>
    <w:rsid w:val="00EC4DDD"/>
    <w:rsid w:val="00EC4EFD"/>
    <w:rsid w:val="00EC7F6D"/>
    <w:rsid w:val="00ED0BD0"/>
    <w:rsid w:val="00ED12E4"/>
    <w:rsid w:val="00ED44B6"/>
    <w:rsid w:val="00ED59C1"/>
    <w:rsid w:val="00ED6107"/>
    <w:rsid w:val="00ED7859"/>
    <w:rsid w:val="00ED7ACB"/>
    <w:rsid w:val="00EE2AE7"/>
    <w:rsid w:val="00EE3617"/>
    <w:rsid w:val="00EE533F"/>
    <w:rsid w:val="00EE57BA"/>
    <w:rsid w:val="00EE5B0F"/>
    <w:rsid w:val="00EE76AE"/>
    <w:rsid w:val="00EE771C"/>
    <w:rsid w:val="00EF0EE5"/>
    <w:rsid w:val="00EF1902"/>
    <w:rsid w:val="00EF52B3"/>
    <w:rsid w:val="00EF6132"/>
    <w:rsid w:val="00EF7E2E"/>
    <w:rsid w:val="00F00458"/>
    <w:rsid w:val="00F006A9"/>
    <w:rsid w:val="00F02D51"/>
    <w:rsid w:val="00F02E76"/>
    <w:rsid w:val="00F03392"/>
    <w:rsid w:val="00F033D8"/>
    <w:rsid w:val="00F05B9F"/>
    <w:rsid w:val="00F06528"/>
    <w:rsid w:val="00F12FDE"/>
    <w:rsid w:val="00F13784"/>
    <w:rsid w:val="00F15E57"/>
    <w:rsid w:val="00F20FEC"/>
    <w:rsid w:val="00F240F5"/>
    <w:rsid w:val="00F246E9"/>
    <w:rsid w:val="00F24F0F"/>
    <w:rsid w:val="00F253D8"/>
    <w:rsid w:val="00F2596D"/>
    <w:rsid w:val="00F25C92"/>
    <w:rsid w:val="00F26A8E"/>
    <w:rsid w:val="00F2732C"/>
    <w:rsid w:val="00F27E58"/>
    <w:rsid w:val="00F3124E"/>
    <w:rsid w:val="00F3190A"/>
    <w:rsid w:val="00F31F32"/>
    <w:rsid w:val="00F32023"/>
    <w:rsid w:val="00F3239A"/>
    <w:rsid w:val="00F345C2"/>
    <w:rsid w:val="00F367BF"/>
    <w:rsid w:val="00F40B04"/>
    <w:rsid w:val="00F41F4D"/>
    <w:rsid w:val="00F43C64"/>
    <w:rsid w:val="00F464B6"/>
    <w:rsid w:val="00F47D18"/>
    <w:rsid w:val="00F51ADC"/>
    <w:rsid w:val="00F5258B"/>
    <w:rsid w:val="00F52928"/>
    <w:rsid w:val="00F540EA"/>
    <w:rsid w:val="00F546D3"/>
    <w:rsid w:val="00F55A2B"/>
    <w:rsid w:val="00F55B83"/>
    <w:rsid w:val="00F5602E"/>
    <w:rsid w:val="00F567AF"/>
    <w:rsid w:val="00F6213F"/>
    <w:rsid w:val="00F62458"/>
    <w:rsid w:val="00F64AC0"/>
    <w:rsid w:val="00F65D25"/>
    <w:rsid w:val="00F661E9"/>
    <w:rsid w:val="00F6762B"/>
    <w:rsid w:val="00F73EDC"/>
    <w:rsid w:val="00F746EE"/>
    <w:rsid w:val="00F752ED"/>
    <w:rsid w:val="00F75DC3"/>
    <w:rsid w:val="00F7770A"/>
    <w:rsid w:val="00F80639"/>
    <w:rsid w:val="00F810FA"/>
    <w:rsid w:val="00F83672"/>
    <w:rsid w:val="00F842C8"/>
    <w:rsid w:val="00F845A9"/>
    <w:rsid w:val="00F85D08"/>
    <w:rsid w:val="00F85E63"/>
    <w:rsid w:val="00F9035E"/>
    <w:rsid w:val="00F91CCD"/>
    <w:rsid w:val="00F91EF9"/>
    <w:rsid w:val="00F9387D"/>
    <w:rsid w:val="00F93E4C"/>
    <w:rsid w:val="00F940D9"/>
    <w:rsid w:val="00F96448"/>
    <w:rsid w:val="00F9742E"/>
    <w:rsid w:val="00FA1D49"/>
    <w:rsid w:val="00FA243E"/>
    <w:rsid w:val="00FA266C"/>
    <w:rsid w:val="00FA4C6E"/>
    <w:rsid w:val="00FA51CE"/>
    <w:rsid w:val="00FA7265"/>
    <w:rsid w:val="00FB1441"/>
    <w:rsid w:val="00FB14CA"/>
    <w:rsid w:val="00FB26D4"/>
    <w:rsid w:val="00FB4BF4"/>
    <w:rsid w:val="00FB4FBF"/>
    <w:rsid w:val="00FB6AC8"/>
    <w:rsid w:val="00FB7EDA"/>
    <w:rsid w:val="00FC21A8"/>
    <w:rsid w:val="00FC3389"/>
    <w:rsid w:val="00FC4696"/>
    <w:rsid w:val="00FC5973"/>
    <w:rsid w:val="00FD0481"/>
    <w:rsid w:val="00FD211F"/>
    <w:rsid w:val="00FD2E1A"/>
    <w:rsid w:val="00FD3323"/>
    <w:rsid w:val="00FD4171"/>
    <w:rsid w:val="00FD65A8"/>
    <w:rsid w:val="00FD73AE"/>
    <w:rsid w:val="00FE3FF9"/>
    <w:rsid w:val="00FE54E5"/>
    <w:rsid w:val="00FE59F0"/>
    <w:rsid w:val="00FE68C3"/>
    <w:rsid w:val="00FE7EAD"/>
    <w:rsid w:val="00FF0E15"/>
    <w:rsid w:val="00FF2073"/>
    <w:rsid w:val="00FF20C0"/>
    <w:rsid w:val="00FF4EF2"/>
    <w:rsid w:val="00FF50A7"/>
    <w:rsid w:val="00FF571F"/>
    <w:rsid w:val="00FF60F5"/>
    <w:rsid w:val="00FF6472"/>
    <w:rsid w:val="00FF74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C2B73B6"/>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C26D4"/>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qForma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
    <w:link w:val="Akapitzlist"/>
    <w:uiPriority w:val="34"/>
    <w:locked/>
    <w:rsid w:val="00B81F7E"/>
    <w:rPr>
      <w:sz w:val="22"/>
      <w:szCs w:val="22"/>
    </w:rPr>
  </w:style>
  <w:style w:type="paragraph" w:customStyle="1" w:styleId="v1msonormal">
    <w:name w:val="v1msonormal"/>
    <w:basedOn w:val="Normalny"/>
    <w:rsid w:val="004C190E"/>
    <w:pPr>
      <w:spacing w:before="100" w:beforeAutospacing="1" w:after="100" w:afterAutospacing="1" w:line="240" w:lineRule="auto"/>
    </w:pPr>
    <w:rPr>
      <w:rFonts w:ascii="Times New Roman" w:eastAsia="Times New Roman" w:hAnsi="Times New Roman"/>
      <w:sz w:val="24"/>
      <w:szCs w:val="24"/>
    </w:rPr>
  </w:style>
  <w:style w:type="paragraph" w:customStyle="1" w:styleId="NormalnyWIRT">
    <w:name w:val="Normalny WIRT"/>
    <w:basedOn w:val="Normalny"/>
    <w:qFormat/>
    <w:rsid w:val="00557A25"/>
    <w:pPr>
      <w:widowControl w:val="0"/>
      <w:numPr>
        <w:numId w:val="2"/>
      </w:numPr>
      <w:autoSpaceDN w:val="0"/>
      <w:spacing w:after="0" w:line="240" w:lineRule="auto"/>
      <w:ind w:left="360"/>
      <w:contextualSpacing/>
      <w:jc w:val="both"/>
    </w:pPr>
    <w:rPr>
      <w:rFonts w:ascii="Arial" w:eastAsia="Times New Roman" w:hAnsi="Arial" w:cs="Arial"/>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252325109">
      <w:bodyDiv w:val="1"/>
      <w:marLeft w:val="0"/>
      <w:marRight w:val="0"/>
      <w:marTop w:val="0"/>
      <w:marBottom w:val="0"/>
      <w:divBdr>
        <w:top w:val="none" w:sz="0" w:space="0" w:color="auto"/>
        <w:left w:val="none" w:sz="0" w:space="0" w:color="auto"/>
        <w:bottom w:val="none" w:sz="0" w:space="0" w:color="auto"/>
        <w:right w:val="none" w:sz="0" w:space="0" w:color="auto"/>
      </w:divBdr>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431584894">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1080864">
      <w:bodyDiv w:val="1"/>
      <w:marLeft w:val="0"/>
      <w:marRight w:val="0"/>
      <w:marTop w:val="0"/>
      <w:marBottom w:val="0"/>
      <w:divBdr>
        <w:top w:val="none" w:sz="0" w:space="0" w:color="auto"/>
        <w:left w:val="none" w:sz="0" w:space="0" w:color="auto"/>
        <w:bottom w:val="none" w:sz="0" w:space="0" w:color="auto"/>
        <w:right w:val="none" w:sz="0" w:space="0" w:color="auto"/>
      </w:divBdr>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9339247">
      <w:bodyDiv w:val="1"/>
      <w:marLeft w:val="0"/>
      <w:marRight w:val="0"/>
      <w:marTop w:val="0"/>
      <w:marBottom w:val="0"/>
      <w:divBdr>
        <w:top w:val="none" w:sz="0" w:space="0" w:color="auto"/>
        <w:left w:val="none" w:sz="0" w:space="0" w:color="auto"/>
        <w:bottom w:val="none" w:sz="0" w:space="0" w:color="auto"/>
        <w:right w:val="none" w:sz="0" w:space="0" w:color="auto"/>
      </w:divBdr>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25512994">
      <w:bodyDiv w:val="1"/>
      <w:marLeft w:val="0"/>
      <w:marRight w:val="0"/>
      <w:marTop w:val="0"/>
      <w:marBottom w:val="0"/>
      <w:divBdr>
        <w:top w:val="none" w:sz="0" w:space="0" w:color="auto"/>
        <w:left w:val="none" w:sz="0" w:space="0" w:color="auto"/>
        <w:bottom w:val="none" w:sz="0" w:space="0" w:color="auto"/>
        <w:right w:val="none" w:sz="0" w:space="0" w:color="auto"/>
      </w:divBdr>
    </w:div>
    <w:div w:id="153172486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135123">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444602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3673718">
      <w:bodyDiv w:val="1"/>
      <w:marLeft w:val="0"/>
      <w:marRight w:val="0"/>
      <w:marTop w:val="0"/>
      <w:marBottom w:val="0"/>
      <w:divBdr>
        <w:top w:val="none" w:sz="0" w:space="0" w:color="auto"/>
        <w:left w:val="none" w:sz="0" w:space="0" w:color="auto"/>
        <w:bottom w:val="none" w:sz="0" w:space="0" w:color="auto"/>
        <w:right w:val="none" w:sz="0" w:space="0" w:color="auto"/>
      </w:divBdr>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733309">
      <w:bodyDiv w:val="1"/>
      <w:marLeft w:val="0"/>
      <w:marRight w:val="0"/>
      <w:marTop w:val="0"/>
      <w:marBottom w:val="0"/>
      <w:divBdr>
        <w:top w:val="none" w:sz="0" w:space="0" w:color="auto"/>
        <w:left w:val="none" w:sz="0" w:space="0" w:color="auto"/>
        <w:bottom w:val="none" w:sz="0" w:space="0" w:color="auto"/>
        <w:right w:val="none" w:sz="0" w:space="0" w:color="auto"/>
      </w:divBdr>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uszkow.pl" TargetMode="External"/><Relationship Id="rId13" Type="http://schemas.openxmlformats.org/officeDocument/2006/relationships/hyperlink" Target="https://miniportal.uzp.gov.pl/Instrukcja_uzytkownika_miniPortal-ePUAP.pdf" TargetMode="External"/><Relationship Id="rId18" Type="http://schemas.openxmlformats.org/officeDocument/2006/relationships/hyperlink" Target="http://pruszkow.bip.gmina.p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bzp@miasto.pruszkow.pl" TargetMode="External"/><Relationship Id="rId17" Type="http://schemas.openxmlformats.org/officeDocument/2006/relationships/hyperlink" Target="https://bip.um.pruszkow.pl/" TargetMode="External"/><Relationship Id="rId2" Type="http://schemas.openxmlformats.org/officeDocument/2006/relationships/numbering" Target="numbering.xml"/><Relationship Id="rId16" Type="http://schemas.openxmlformats.org/officeDocument/2006/relationships/hyperlink" Target="mailto:bzp@miasto.pruszkow.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puap.gov.pl/wps/portal" TargetMode="External"/><Relationship Id="rId5" Type="http://schemas.openxmlformats.org/officeDocument/2006/relationships/webSettings" Target="webSettings.xml"/><Relationship Id="rId15" Type="http://schemas.openxmlformats.org/officeDocument/2006/relationships/hyperlink" Target="https://bip.um.pruszkow.pl/" TargetMode="External"/><Relationship Id="rId10" Type="http://schemas.openxmlformats.org/officeDocument/2006/relationships/hyperlink" Target="https://bip.um.pruszkow.pl/" TargetMode="External"/><Relationship Id="rId19" Type="http://schemas.openxmlformats.org/officeDocument/2006/relationships/hyperlink" Target="http://pruszkow.bip.gmina.pl/" TargetMode="External"/><Relationship Id="rId4" Type="http://schemas.openxmlformats.org/officeDocument/2006/relationships/settings" Target="settings.xml"/><Relationship Id="rId9" Type="http://schemas.openxmlformats.org/officeDocument/2006/relationships/hyperlink" Target="mailto:prezydent@miasto.pruszkow.pl" TargetMode="External"/><Relationship Id="rId14" Type="http://schemas.openxmlformats.org/officeDocument/2006/relationships/hyperlink" Target="mailto:bzp@miasto.pruszkow.pl"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B145F4-64DE-4933-B2B5-80B5795D34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472</TotalTime>
  <Pages>1</Pages>
  <Words>10562</Words>
  <Characters>63372</Characters>
  <Application>Microsoft Office Word</Application>
  <DocSecurity>0</DocSecurity>
  <Lines>528</Lines>
  <Paragraphs>147</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73787</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User</cp:lastModifiedBy>
  <cp:revision>19</cp:revision>
  <cp:lastPrinted>2021-11-09T09:50:00Z</cp:lastPrinted>
  <dcterms:created xsi:type="dcterms:W3CDTF">2021-10-19T07:36:00Z</dcterms:created>
  <dcterms:modified xsi:type="dcterms:W3CDTF">2021-11-09T10:02:00Z</dcterms:modified>
</cp:coreProperties>
</file>