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0AAF7B"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36FAE5A4" w14:textId="77777777" w:rsidR="00422A62" w:rsidRPr="00244E6F" w:rsidRDefault="00422A62" w:rsidP="00CC124D">
      <w:pPr>
        <w:spacing w:after="0" w:line="240" w:lineRule="auto"/>
        <w:rPr>
          <w:rFonts w:asciiTheme="majorHAnsi" w:hAnsiTheme="majorHAnsi" w:cstheme="majorHAnsi"/>
          <w:b/>
          <w:bCs/>
          <w:color w:val="262626" w:themeColor="text1" w:themeTint="D9"/>
          <w:sz w:val="20"/>
          <w:szCs w:val="20"/>
        </w:rPr>
      </w:pPr>
      <w:r w:rsidRPr="00244E6F">
        <w:rPr>
          <w:rFonts w:asciiTheme="majorHAnsi" w:hAnsiTheme="majorHAnsi" w:cstheme="majorHAnsi"/>
          <w:b/>
          <w:bCs/>
          <w:color w:val="262626" w:themeColor="text1" w:themeTint="D9"/>
          <w:sz w:val="20"/>
          <w:szCs w:val="20"/>
        </w:rPr>
        <w:t>Gmina Miasto Pruszków</w:t>
      </w:r>
    </w:p>
    <w:p w14:paraId="524883E4"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2F8AE5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59448097" w14:textId="77777777" w:rsidR="00422A62" w:rsidRPr="009D538D" w:rsidRDefault="00D466DB" w:rsidP="00CC124D">
      <w:pPr>
        <w:spacing w:after="0" w:line="240" w:lineRule="auto"/>
        <w:rPr>
          <w:rFonts w:asciiTheme="majorHAnsi" w:hAnsiTheme="majorHAnsi" w:cstheme="majorHAnsi"/>
          <w:color w:val="262626" w:themeColor="text1" w:themeTint="D9"/>
          <w:sz w:val="20"/>
          <w:szCs w:val="20"/>
          <w:lang w:val="en-US"/>
        </w:rPr>
      </w:pPr>
      <w:hyperlink r:id="rId8" w:history="1">
        <w:r w:rsidR="00422A62" w:rsidRPr="009D538D">
          <w:rPr>
            <w:rStyle w:val="Hipercze"/>
            <w:rFonts w:asciiTheme="majorHAnsi" w:hAnsiTheme="majorHAnsi" w:cstheme="majorHAnsi"/>
            <w:color w:val="262626" w:themeColor="text1" w:themeTint="D9"/>
            <w:sz w:val="20"/>
            <w:szCs w:val="20"/>
            <w:lang w:val="en-US"/>
          </w:rPr>
          <w:t>www.pruszkow.pl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422A62" w:rsidRPr="009D538D">
          <w:rPr>
            <w:rStyle w:val="Hipercze"/>
            <w:rFonts w:asciiTheme="majorHAnsi" w:hAnsiTheme="majorHAnsi" w:cstheme="majorHAnsi"/>
            <w:color w:val="262626" w:themeColor="text1" w:themeTint="D9"/>
            <w:sz w:val="20"/>
            <w:szCs w:val="20"/>
            <w:lang w:val="en-US"/>
          </w:rPr>
          <w:t>prezydent@miasto.pruszkow.pl</w:t>
        </w:r>
      </w:hyperlink>
    </w:p>
    <w:p w14:paraId="6252C18C" w14:textId="7777777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D80781" w14:textId="490D3AD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973376" w14:textId="129DE8D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EF9878C" w14:textId="55D1D5BB"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6E0158E6" w14:textId="44BC53F5"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07EDC722" w14:textId="47FD10C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5278BF29" w14:textId="77777777"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9A4AC11" w14:textId="77777777" w:rsidR="00422A62" w:rsidRPr="00244E6F" w:rsidRDefault="00422A62" w:rsidP="00CC124D">
      <w:pPr>
        <w:spacing w:after="0" w:line="240" w:lineRule="auto"/>
        <w:rPr>
          <w:rFonts w:asciiTheme="majorHAnsi" w:hAnsiTheme="majorHAnsi" w:cstheme="majorHAnsi"/>
          <w:b/>
          <w:bCs/>
          <w:color w:val="262626" w:themeColor="text1" w:themeTint="D9"/>
          <w:sz w:val="40"/>
          <w:szCs w:val="40"/>
        </w:rPr>
      </w:pPr>
      <w:r w:rsidRPr="00244E6F">
        <w:rPr>
          <w:rFonts w:asciiTheme="majorHAnsi" w:hAnsiTheme="majorHAnsi" w:cstheme="majorHAnsi"/>
          <w:b/>
          <w:bCs/>
          <w:color w:val="262626" w:themeColor="text1" w:themeTint="D9"/>
          <w:sz w:val="40"/>
          <w:szCs w:val="40"/>
        </w:rPr>
        <w:t>SPECYFIKACJA</w:t>
      </w:r>
      <w:r w:rsidR="00434D3B" w:rsidRPr="00244E6F">
        <w:rPr>
          <w:rFonts w:asciiTheme="majorHAnsi" w:hAnsiTheme="majorHAnsi" w:cstheme="majorHAnsi"/>
          <w:b/>
          <w:bCs/>
          <w:color w:val="262626" w:themeColor="text1" w:themeTint="D9"/>
          <w:sz w:val="40"/>
          <w:szCs w:val="40"/>
        </w:rPr>
        <w:t xml:space="preserve"> </w:t>
      </w:r>
      <w:r w:rsidRPr="00244E6F">
        <w:rPr>
          <w:rFonts w:asciiTheme="majorHAnsi" w:hAnsiTheme="majorHAnsi" w:cstheme="majorHAnsi"/>
          <w:b/>
          <w:bCs/>
          <w:color w:val="262626" w:themeColor="text1" w:themeTint="D9"/>
          <w:sz w:val="40"/>
          <w:szCs w:val="40"/>
        </w:rPr>
        <w:t>WARUNKÓW ZAMÓWIENIA</w:t>
      </w:r>
    </w:p>
    <w:p w14:paraId="1E947737" w14:textId="77777777" w:rsidR="003E3D61" w:rsidRPr="009D538D" w:rsidRDefault="003E3D61" w:rsidP="00CC124D">
      <w:pPr>
        <w:spacing w:after="0" w:line="240" w:lineRule="auto"/>
        <w:rPr>
          <w:rFonts w:asciiTheme="majorHAnsi" w:hAnsiTheme="majorHAnsi" w:cstheme="majorHAnsi"/>
          <w:color w:val="262626" w:themeColor="text1" w:themeTint="D9"/>
          <w:sz w:val="20"/>
          <w:szCs w:val="20"/>
        </w:rPr>
      </w:pPr>
    </w:p>
    <w:p w14:paraId="40AE39A5" w14:textId="4C66E7BE" w:rsidR="00D83616" w:rsidRPr="00A3617C" w:rsidRDefault="00A129EC" w:rsidP="00A3617C">
      <w:pPr>
        <w:shd w:val="clear" w:color="auto" w:fill="F2F2F2" w:themeFill="background1" w:themeFillShade="F2"/>
        <w:spacing w:after="0" w:line="240" w:lineRule="auto"/>
        <w:rPr>
          <w:rFonts w:asciiTheme="majorHAnsi" w:hAnsiTheme="majorHAnsi" w:cstheme="majorHAnsi"/>
          <w:b/>
          <w:bCs/>
          <w:color w:val="262626" w:themeColor="text1" w:themeTint="D9"/>
        </w:rPr>
      </w:pPr>
      <w:bookmarkStart w:id="0" w:name="_Hlk535325449"/>
      <w:r w:rsidRPr="00A3617C">
        <w:rPr>
          <w:rFonts w:asciiTheme="majorHAnsi" w:hAnsiTheme="majorHAnsi" w:cstheme="majorHAnsi"/>
          <w:b/>
          <w:bCs/>
          <w:color w:val="262626" w:themeColor="text1" w:themeTint="D9"/>
        </w:rPr>
        <w:t>WSR</w:t>
      </w:r>
      <w:r w:rsidR="00D70A6B" w:rsidRPr="00A3617C">
        <w:rPr>
          <w:rFonts w:asciiTheme="majorHAnsi" w:hAnsiTheme="majorHAnsi" w:cstheme="majorHAnsi"/>
          <w:b/>
          <w:bCs/>
          <w:color w:val="262626" w:themeColor="text1" w:themeTint="D9"/>
        </w:rPr>
        <w:t>.271.</w:t>
      </w:r>
      <w:bookmarkEnd w:id="0"/>
      <w:r w:rsidR="00587C21">
        <w:rPr>
          <w:rFonts w:asciiTheme="majorHAnsi" w:hAnsiTheme="majorHAnsi" w:cstheme="majorHAnsi"/>
          <w:b/>
          <w:bCs/>
          <w:color w:val="262626" w:themeColor="text1" w:themeTint="D9"/>
        </w:rPr>
        <w:t>44</w:t>
      </w:r>
      <w:r w:rsidR="001C3E1D" w:rsidRPr="00A3617C">
        <w:rPr>
          <w:rFonts w:asciiTheme="majorHAnsi" w:hAnsiTheme="majorHAnsi" w:cstheme="majorHAnsi"/>
          <w:b/>
          <w:bCs/>
          <w:color w:val="262626" w:themeColor="text1" w:themeTint="D9"/>
        </w:rPr>
        <w:t>.</w:t>
      </w:r>
      <w:r w:rsidR="00796F95" w:rsidRPr="00A3617C">
        <w:rPr>
          <w:rFonts w:asciiTheme="majorHAnsi" w:hAnsiTheme="majorHAnsi" w:cstheme="majorHAnsi"/>
          <w:b/>
          <w:bCs/>
          <w:color w:val="262626" w:themeColor="text1" w:themeTint="D9"/>
        </w:rPr>
        <w:t>202</w:t>
      </w:r>
      <w:r w:rsidR="00FF60F5" w:rsidRPr="00A3617C">
        <w:rPr>
          <w:rFonts w:asciiTheme="majorHAnsi" w:hAnsiTheme="majorHAnsi" w:cstheme="majorHAnsi"/>
          <w:b/>
          <w:bCs/>
          <w:color w:val="262626" w:themeColor="text1" w:themeTint="D9"/>
        </w:rPr>
        <w:t>1</w:t>
      </w:r>
    </w:p>
    <w:p w14:paraId="5CD0D6D3" w14:textId="77777777" w:rsidR="00587C21" w:rsidRDefault="00587C21" w:rsidP="00587C21">
      <w:pPr>
        <w:shd w:val="clear" w:color="auto" w:fill="F2F2F2" w:themeFill="background1" w:themeFillShade="F2"/>
        <w:spacing w:after="0" w:line="240" w:lineRule="auto"/>
        <w:rPr>
          <w:rFonts w:ascii="Calibri Light" w:hAnsi="Calibri Light" w:cs="Calibri Light"/>
          <w:b/>
          <w:bCs/>
        </w:rPr>
      </w:pPr>
      <w:r w:rsidRPr="00587C21">
        <w:rPr>
          <w:rFonts w:ascii="Calibri Light" w:hAnsi="Calibri Light" w:cs="Calibri Light"/>
          <w:b/>
          <w:bCs/>
        </w:rPr>
        <w:t xml:space="preserve">Przebudowa drogi wojewódzkiej nr 719 na odcinku od ul. Kubusia Puchatka do ul. Miry Zimińskiej - Sygietyńskiej </w:t>
      </w:r>
    </w:p>
    <w:p w14:paraId="6D145207" w14:textId="12E1002F" w:rsidR="00587C21" w:rsidRPr="00587C21" w:rsidRDefault="00587C21" w:rsidP="00587C21">
      <w:pPr>
        <w:shd w:val="clear" w:color="auto" w:fill="F2F2F2" w:themeFill="background1" w:themeFillShade="F2"/>
        <w:spacing w:after="0" w:line="240" w:lineRule="auto"/>
        <w:rPr>
          <w:rFonts w:ascii="Calibri Light" w:hAnsi="Calibri Light" w:cs="Calibri Light"/>
          <w:b/>
          <w:bCs/>
        </w:rPr>
      </w:pPr>
      <w:r w:rsidRPr="00587C21">
        <w:rPr>
          <w:rFonts w:ascii="Calibri Light" w:hAnsi="Calibri Light" w:cs="Calibri Light"/>
          <w:b/>
          <w:bCs/>
        </w:rPr>
        <w:t>– dokończenie robót budowlanych w zakresie budowy ścieżki rowerowej, chodnika i ciągu pieszo-rowerowego.</w:t>
      </w:r>
    </w:p>
    <w:p w14:paraId="485E529E" w14:textId="77777777" w:rsidR="006A7AC9" w:rsidRPr="00A3617C" w:rsidRDefault="006A7AC9" w:rsidP="00EC2A18">
      <w:pPr>
        <w:spacing w:after="0" w:line="240" w:lineRule="auto"/>
        <w:rPr>
          <w:rFonts w:asciiTheme="majorHAnsi" w:hAnsiTheme="majorHAnsi" w:cstheme="majorHAnsi"/>
          <w:color w:val="262626" w:themeColor="text1" w:themeTint="D9"/>
          <w:sz w:val="20"/>
          <w:szCs w:val="20"/>
        </w:rPr>
      </w:pPr>
    </w:p>
    <w:p w14:paraId="659444F2" w14:textId="77777777" w:rsidR="00434D3B" w:rsidRPr="009D538D" w:rsidRDefault="00434D3B"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Tryb udzielenia zamówienia: tryb podstawowy bez negocjacji.</w:t>
      </w:r>
    </w:p>
    <w:p w14:paraId="0425F80C"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65EE188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A3033FB"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art. 61. ust. 1 oraz art. 63 ust. 2 ustawy z dnia 11 września 2019 r. Prawo </w:t>
      </w:r>
      <w:r w:rsidR="00C37EF0" w:rsidRPr="009D538D">
        <w:rPr>
          <w:rFonts w:asciiTheme="majorHAnsi" w:hAnsiTheme="majorHAnsi" w:cstheme="majorHAnsi"/>
          <w:bCs/>
          <w:color w:val="262626" w:themeColor="text1" w:themeTint="D9"/>
          <w:sz w:val="20"/>
          <w:szCs w:val="20"/>
        </w:rPr>
        <w:t>z</w:t>
      </w:r>
      <w:r w:rsidRPr="009D538D">
        <w:rPr>
          <w:rFonts w:asciiTheme="majorHAnsi" w:hAnsiTheme="majorHAnsi" w:cstheme="majorHAnsi"/>
          <w:bCs/>
          <w:color w:val="262626" w:themeColor="text1" w:themeTint="D9"/>
          <w:sz w:val="20"/>
          <w:szCs w:val="20"/>
        </w:rPr>
        <w:t xml:space="preserve">amówień </w:t>
      </w:r>
      <w:r w:rsidR="00C37EF0" w:rsidRPr="009D538D">
        <w:rPr>
          <w:rFonts w:asciiTheme="majorHAnsi" w:hAnsiTheme="majorHAnsi" w:cstheme="majorHAnsi"/>
          <w:bCs/>
          <w:color w:val="262626" w:themeColor="text1" w:themeTint="D9"/>
          <w:sz w:val="20"/>
          <w:szCs w:val="20"/>
        </w:rPr>
        <w:t>p</w:t>
      </w:r>
      <w:r w:rsidRPr="009D538D">
        <w:rPr>
          <w:rFonts w:asciiTheme="majorHAnsi" w:hAnsiTheme="majorHAnsi" w:cstheme="majorHAnsi"/>
          <w:bCs/>
          <w:color w:val="262626" w:themeColor="text1" w:themeTint="D9"/>
          <w:sz w:val="20"/>
          <w:szCs w:val="20"/>
        </w:rPr>
        <w:t xml:space="preserve">ublicznych komunikacja </w:t>
      </w:r>
    </w:p>
    <w:p w14:paraId="264719D3"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9D538D">
        <w:rPr>
          <w:rFonts w:asciiTheme="majorHAnsi" w:hAnsiTheme="majorHAnsi" w:cstheme="majorHAnsi"/>
          <w:bCs/>
          <w:color w:val="262626" w:themeColor="text1" w:themeTint="D9"/>
          <w:sz w:val="20"/>
          <w:szCs w:val="20"/>
        </w:rPr>
        <w:t>użyciu środków komunikacji elektronicznej</w:t>
      </w:r>
      <w:bookmarkEnd w:id="1"/>
      <w:r w:rsidRPr="009D538D">
        <w:rPr>
          <w:rFonts w:asciiTheme="majorHAnsi" w:hAnsiTheme="majorHAnsi" w:cstheme="majorHAnsi"/>
          <w:bCs/>
          <w:color w:val="262626" w:themeColor="text1" w:themeTint="D9"/>
          <w:sz w:val="20"/>
          <w:szCs w:val="20"/>
        </w:rPr>
        <w:t>, pliki należy opatrzyć:</w:t>
      </w:r>
    </w:p>
    <w:p w14:paraId="10B66E06"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p>
    <w:p w14:paraId="41A7A2C3"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podpisem zaufanym,</w:t>
      </w:r>
    </w:p>
    <w:p w14:paraId="571BF0B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lub podpisem osobistym.</w:t>
      </w:r>
    </w:p>
    <w:p w14:paraId="65EED9E6"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172A2D97"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4823B5F3"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1D07F8AE" w14:textId="77777777" w:rsidR="00A77037" w:rsidRPr="009D538D" w:rsidRDefault="00A77037" w:rsidP="00D7189F">
      <w:pPr>
        <w:spacing w:after="0" w:line="240" w:lineRule="auto"/>
        <w:ind w:left="5664"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Zatwierdzam:</w:t>
      </w:r>
    </w:p>
    <w:p w14:paraId="668FEB9D" w14:textId="77777777" w:rsidR="00A3617C" w:rsidRDefault="00A3617C" w:rsidP="00CC124D">
      <w:pPr>
        <w:spacing w:after="0" w:line="240" w:lineRule="auto"/>
        <w:rPr>
          <w:rFonts w:asciiTheme="majorHAnsi" w:hAnsiTheme="majorHAnsi" w:cstheme="majorHAnsi"/>
          <w:color w:val="262626" w:themeColor="text1" w:themeTint="D9"/>
          <w:sz w:val="20"/>
          <w:szCs w:val="20"/>
        </w:rPr>
      </w:pPr>
    </w:p>
    <w:p w14:paraId="4B695C04" w14:textId="31985A99" w:rsidR="00D24B46" w:rsidRDefault="006237BD" w:rsidP="00D7189F">
      <w:pPr>
        <w:spacing w:after="0" w:line="240" w:lineRule="auto"/>
        <w:ind w:left="5664" w:firstLine="708"/>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PREZYDENT MIASTA PRUSZKOWA</w:t>
      </w:r>
    </w:p>
    <w:p w14:paraId="28ADE0DE" w14:textId="3CD87108" w:rsidR="006237BD" w:rsidRPr="00481909" w:rsidRDefault="006237BD" w:rsidP="00D7189F">
      <w:pPr>
        <w:spacing w:after="0" w:line="240" w:lineRule="auto"/>
        <w:ind w:left="5664" w:firstLine="708"/>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Paweł Makuch</w:t>
      </w:r>
    </w:p>
    <w:p w14:paraId="47A5170D" w14:textId="77777777" w:rsidR="00D04D51" w:rsidRPr="009D538D" w:rsidRDefault="00D04D51" w:rsidP="00CC124D">
      <w:pPr>
        <w:spacing w:after="0" w:line="240" w:lineRule="auto"/>
        <w:rPr>
          <w:rFonts w:asciiTheme="majorHAnsi" w:hAnsiTheme="majorHAnsi" w:cstheme="majorHAnsi"/>
          <w:color w:val="262626" w:themeColor="text1" w:themeTint="D9"/>
          <w:sz w:val="20"/>
          <w:szCs w:val="20"/>
        </w:rPr>
      </w:pPr>
    </w:p>
    <w:p w14:paraId="23722252" w14:textId="77777777" w:rsidR="00744EE4" w:rsidRDefault="00744EE4" w:rsidP="00CC124D">
      <w:pPr>
        <w:spacing w:after="0" w:line="240" w:lineRule="auto"/>
        <w:rPr>
          <w:rFonts w:asciiTheme="majorHAnsi" w:hAnsiTheme="majorHAnsi" w:cstheme="majorHAnsi"/>
          <w:color w:val="262626" w:themeColor="text1" w:themeTint="D9"/>
          <w:sz w:val="20"/>
          <w:szCs w:val="20"/>
        </w:rPr>
      </w:pPr>
    </w:p>
    <w:p w14:paraId="6C9B5A09" w14:textId="77777777" w:rsidR="00F752ED" w:rsidRPr="009D538D" w:rsidRDefault="00F752ED" w:rsidP="00CC124D">
      <w:pPr>
        <w:spacing w:after="0" w:line="240" w:lineRule="auto"/>
        <w:rPr>
          <w:rFonts w:asciiTheme="majorHAnsi" w:hAnsiTheme="majorHAnsi" w:cstheme="majorHAnsi"/>
          <w:color w:val="262626" w:themeColor="text1" w:themeTint="D9"/>
          <w:sz w:val="20"/>
          <w:szCs w:val="20"/>
        </w:rPr>
      </w:pPr>
    </w:p>
    <w:p w14:paraId="1ED9F898" w14:textId="77777777" w:rsidR="00F3239A" w:rsidRDefault="00F3239A" w:rsidP="00CC124D">
      <w:pPr>
        <w:spacing w:after="0" w:line="240" w:lineRule="auto"/>
        <w:rPr>
          <w:rFonts w:asciiTheme="majorHAnsi" w:hAnsiTheme="majorHAnsi" w:cstheme="majorHAnsi"/>
          <w:color w:val="262626" w:themeColor="text1" w:themeTint="D9"/>
          <w:sz w:val="20"/>
          <w:szCs w:val="20"/>
        </w:rPr>
      </w:pPr>
    </w:p>
    <w:p w14:paraId="56750464" w14:textId="77777777" w:rsidR="006237BD" w:rsidRDefault="006237BD" w:rsidP="00CC124D">
      <w:pPr>
        <w:spacing w:after="0" w:line="240" w:lineRule="auto"/>
        <w:rPr>
          <w:rFonts w:asciiTheme="majorHAnsi" w:hAnsiTheme="majorHAnsi" w:cstheme="majorHAnsi"/>
          <w:color w:val="262626" w:themeColor="text1" w:themeTint="D9"/>
          <w:sz w:val="20"/>
          <w:szCs w:val="20"/>
        </w:rPr>
      </w:pPr>
    </w:p>
    <w:p w14:paraId="030BAA8C" w14:textId="77777777" w:rsidR="006237BD" w:rsidRDefault="006237BD" w:rsidP="00CC124D">
      <w:pPr>
        <w:spacing w:after="0" w:line="240" w:lineRule="auto"/>
        <w:rPr>
          <w:rFonts w:asciiTheme="majorHAnsi" w:hAnsiTheme="majorHAnsi" w:cstheme="majorHAnsi"/>
          <w:color w:val="262626" w:themeColor="text1" w:themeTint="D9"/>
          <w:sz w:val="20"/>
          <w:szCs w:val="20"/>
        </w:rPr>
      </w:pPr>
      <w:bookmarkStart w:id="2" w:name="_GoBack"/>
      <w:bookmarkEnd w:id="2"/>
    </w:p>
    <w:p w14:paraId="57E4E400" w14:textId="77777777" w:rsidR="006237BD" w:rsidRPr="009D538D" w:rsidRDefault="006237BD" w:rsidP="00CC124D">
      <w:pPr>
        <w:spacing w:after="0" w:line="240" w:lineRule="auto"/>
        <w:rPr>
          <w:rFonts w:asciiTheme="majorHAnsi" w:hAnsiTheme="majorHAnsi" w:cstheme="majorHAnsi"/>
          <w:color w:val="262626" w:themeColor="text1" w:themeTint="D9"/>
          <w:sz w:val="20"/>
          <w:szCs w:val="20"/>
        </w:rPr>
      </w:pPr>
    </w:p>
    <w:p w14:paraId="2B22934C" w14:textId="5BA51F68" w:rsidR="00422A62" w:rsidRPr="009D538D" w:rsidRDefault="00422A62"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Data przetargu:  </w:t>
      </w:r>
      <w:r w:rsidR="002434A6">
        <w:rPr>
          <w:rFonts w:asciiTheme="majorHAnsi" w:hAnsiTheme="majorHAnsi" w:cstheme="majorHAnsi"/>
          <w:b/>
          <w:bCs/>
          <w:color w:val="262626" w:themeColor="text1" w:themeTint="D9"/>
          <w:sz w:val="20"/>
          <w:szCs w:val="20"/>
        </w:rPr>
        <w:t>1</w:t>
      </w:r>
      <w:r w:rsidR="00D31B33">
        <w:rPr>
          <w:rFonts w:asciiTheme="majorHAnsi" w:hAnsiTheme="majorHAnsi" w:cstheme="majorHAnsi"/>
          <w:b/>
          <w:bCs/>
          <w:color w:val="262626" w:themeColor="text1" w:themeTint="D9"/>
          <w:sz w:val="20"/>
          <w:szCs w:val="20"/>
        </w:rPr>
        <w:t>5</w:t>
      </w:r>
      <w:r w:rsidR="002434A6">
        <w:rPr>
          <w:rFonts w:asciiTheme="majorHAnsi" w:hAnsiTheme="majorHAnsi" w:cstheme="majorHAnsi"/>
          <w:b/>
          <w:bCs/>
          <w:color w:val="262626" w:themeColor="text1" w:themeTint="D9"/>
          <w:sz w:val="20"/>
          <w:szCs w:val="20"/>
        </w:rPr>
        <w:t>.09.</w:t>
      </w:r>
      <w:r w:rsidR="002F129E">
        <w:rPr>
          <w:rFonts w:asciiTheme="majorHAnsi" w:hAnsiTheme="majorHAnsi" w:cstheme="majorHAnsi"/>
          <w:b/>
          <w:bCs/>
          <w:color w:val="262626" w:themeColor="text1" w:themeTint="D9"/>
          <w:sz w:val="20"/>
          <w:szCs w:val="20"/>
        </w:rPr>
        <w:t>2021</w:t>
      </w:r>
      <w:r w:rsidRPr="009D538D">
        <w:rPr>
          <w:rFonts w:asciiTheme="majorHAnsi" w:hAnsiTheme="majorHAnsi" w:cstheme="majorHAnsi"/>
          <w:b/>
          <w:bCs/>
          <w:color w:val="262626" w:themeColor="text1" w:themeTint="D9"/>
          <w:sz w:val="20"/>
          <w:szCs w:val="20"/>
        </w:rPr>
        <w:t xml:space="preserve"> r</w:t>
      </w:r>
      <w:r w:rsidR="00B94CB0" w:rsidRPr="009D538D">
        <w:rPr>
          <w:rFonts w:asciiTheme="majorHAnsi" w:hAnsiTheme="majorHAnsi" w:cstheme="majorHAnsi"/>
          <w:b/>
          <w:bCs/>
          <w:color w:val="262626" w:themeColor="text1" w:themeTint="D9"/>
          <w:sz w:val="20"/>
          <w:szCs w:val="20"/>
        </w:rPr>
        <w:t>.</w:t>
      </w:r>
    </w:p>
    <w:p w14:paraId="6234B114" w14:textId="77777777" w:rsidR="000D1209" w:rsidRDefault="000D1209" w:rsidP="004D5834">
      <w:pPr>
        <w:spacing w:after="0" w:line="240" w:lineRule="auto"/>
        <w:jc w:val="center"/>
        <w:rPr>
          <w:rFonts w:asciiTheme="majorHAnsi" w:hAnsiTheme="majorHAnsi" w:cstheme="majorHAnsi"/>
          <w:color w:val="262626" w:themeColor="text1" w:themeTint="D9"/>
          <w:sz w:val="20"/>
          <w:szCs w:val="20"/>
        </w:rPr>
      </w:pPr>
    </w:p>
    <w:p w14:paraId="21C09004"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04F60F4E"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531B22EC"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490D9386"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74747FD2" w14:textId="43ACFAC8"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5E1DA40B"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6879874D" w14:textId="77777777"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SPIS TREŚCI:</w:t>
      </w:r>
    </w:p>
    <w:p w14:paraId="194873C2"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0B8DAAB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4DA6AF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5A4693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6083FCD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42888B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0B5864C1"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591E09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705B33E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75E2A79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1345208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5DFEBE6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Zamówienia, o których mowa w art. 214 ust. 1 pkt 7 i 8 ustawy </w:t>
      </w:r>
      <w:proofErr w:type="spellStart"/>
      <w:r w:rsidR="00617139" w:rsidRPr="009D538D">
        <w:rPr>
          <w:rFonts w:asciiTheme="majorHAnsi" w:hAnsiTheme="majorHAnsi" w:cstheme="majorHAnsi"/>
          <w:color w:val="262626" w:themeColor="text1" w:themeTint="D9"/>
          <w:sz w:val="20"/>
          <w:szCs w:val="20"/>
        </w:rPr>
        <w:t>Pzp</w:t>
      </w:r>
      <w:proofErr w:type="spellEnd"/>
    </w:p>
    <w:p w14:paraId="10DC497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6DFA58D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382EA29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70216CE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4D5C9EA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53F75D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1E99692B"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7E644DF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6910EC0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493BB1F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1227406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06DD6F1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 xml:space="preserve">Wymagania w zakresie zatrudnienia osób, o których mowa w art. 96 ust. 2 pkt 2 ustawy </w:t>
      </w:r>
      <w:proofErr w:type="spellStart"/>
      <w:r w:rsidR="00617139" w:rsidRPr="009D538D">
        <w:rPr>
          <w:rFonts w:asciiTheme="majorHAnsi" w:hAnsiTheme="majorHAnsi" w:cstheme="majorHAnsi"/>
          <w:color w:val="262626" w:themeColor="text1" w:themeTint="D9"/>
          <w:sz w:val="20"/>
          <w:szCs w:val="20"/>
        </w:rPr>
        <w:t>Pzp</w:t>
      </w:r>
      <w:proofErr w:type="spellEnd"/>
    </w:p>
    <w:p w14:paraId="77FB21B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8484B7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08839E5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3C5E83E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10F6873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5CAE04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AE018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222B569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73A58691"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30284CDB"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151941DB"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5002F4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73234E0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C76219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4AF361D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75FC5F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6DD9298E"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3F1C26F2" w14:textId="77777777"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4B1A2CF9" w14:textId="77777777" w:rsidR="00BB17AF" w:rsidRPr="007C23A2" w:rsidRDefault="00BB17AF" w:rsidP="00BB17AF">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lastRenderedPageBreak/>
        <w:t xml:space="preserve">Rozdział I </w:t>
      </w:r>
    </w:p>
    <w:p w14:paraId="463C1776" w14:textId="77777777" w:rsidR="00BB17AF" w:rsidRPr="007C23A2" w:rsidRDefault="00BB17AF" w:rsidP="00BB17AF">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INFORMACJE OGÓLNE</w:t>
      </w:r>
    </w:p>
    <w:p w14:paraId="5AD22675" w14:textId="77777777" w:rsidR="00BB17AF" w:rsidRPr="009D538D" w:rsidRDefault="00BB17AF" w:rsidP="00CC124D">
      <w:pPr>
        <w:spacing w:after="0" w:line="240" w:lineRule="auto"/>
        <w:rPr>
          <w:rFonts w:asciiTheme="majorHAnsi" w:hAnsiTheme="majorHAnsi" w:cstheme="majorHAnsi"/>
          <w:color w:val="262626" w:themeColor="text1" w:themeTint="D9"/>
          <w:sz w:val="20"/>
          <w:szCs w:val="20"/>
        </w:rPr>
      </w:pPr>
    </w:p>
    <w:p w14:paraId="68E4D71B" w14:textId="77777777"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NAZWA I ADRES ZAMAWIAJĄCEGO</w:t>
      </w:r>
    </w:p>
    <w:p w14:paraId="2E1D188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D43A8B9"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17AC905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5229DF8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2B70FEEF"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28F0D5D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A4869B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164C9655" w14:textId="7A956873" w:rsidR="00244E6F"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7508E65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717A6256"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5B4F5FAE"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0F167273" w14:textId="77777777" w:rsidR="005F4106" w:rsidRPr="009D538D" w:rsidRDefault="00FF60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Postępowanie prowadzone jest w trybie podstawowym, bez przeprowadzenia negocjacji</w:t>
      </w:r>
      <w:r w:rsidRPr="009D538D">
        <w:rPr>
          <w:rFonts w:asciiTheme="majorHAnsi" w:hAnsiTheme="majorHAnsi" w:cstheme="majorHAnsi"/>
          <w:color w:val="262626" w:themeColor="text1" w:themeTint="D9"/>
          <w:sz w:val="20"/>
          <w:szCs w:val="20"/>
        </w:rPr>
        <w:t xml:space="preserve">, o którym mowa w art. 275 pkt 1 ustawy z dnia 11 września 2019 r. Prawo zamówień publicznych, zwanej w dalszej części SWZ „ustawą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(Dz. U. z 2019 r., poz. 2019). </w:t>
      </w:r>
    </w:p>
    <w:p w14:paraId="6B317041" w14:textId="77777777" w:rsidR="00FF60F5" w:rsidRPr="009D538D" w:rsidRDefault="00FF60F5" w:rsidP="00CC124D">
      <w:pPr>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Zamawiający nie przewiduje wyboru najkorzystniejszej oferty z możliwością prowadzenia negocjacji.</w:t>
      </w:r>
    </w:p>
    <w:p w14:paraId="62AC5C95"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09689A6C"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bookmarkStart w:id="3" w:name="_Hlk67649390"/>
      <w:r w:rsidR="004D5834">
        <w:rPr>
          <w:rFonts w:asciiTheme="majorHAnsi" w:hAnsiTheme="majorHAnsi" w:cstheme="majorHAnsi"/>
          <w:sz w:val="20"/>
          <w:szCs w:val="20"/>
        </w:rPr>
        <w:fldChar w:fldCharType="begin"/>
      </w:r>
      <w:r w:rsidR="004D5834">
        <w:rPr>
          <w:rFonts w:asciiTheme="majorHAnsi" w:hAnsiTheme="majorHAnsi" w:cstheme="majorHAnsi"/>
          <w:sz w:val="20"/>
          <w:szCs w:val="20"/>
        </w:rPr>
        <w:instrText xml:space="preserve"> HYPERLINK "</w:instrText>
      </w:r>
      <w:r w:rsidR="004D5834" w:rsidRPr="004D5834">
        <w:rPr>
          <w:rFonts w:asciiTheme="majorHAnsi" w:hAnsiTheme="majorHAnsi" w:cstheme="majorHAnsi"/>
          <w:sz w:val="20"/>
          <w:szCs w:val="20"/>
        </w:rPr>
        <w:instrText>https://bip.um.pruszkow.pl/</w:instrText>
      </w:r>
      <w:r w:rsidR="004D5834">
        <w:rPr>
          <w:rFonts w:asciiTheme="majorHAnsi" w:hAnsiTheme="majorHAnsi" w:cstheme="majorHAnsi"/>
          <w:sz w:val="20"/>
          <w:szCs w:val="20"/>
        </w:rPr>
        <w:instrText xml:space="preserve">" </w:instrText>
      </w:r>
      <w:r w:rsidR="004D5834">
        <w:rPr>
          <w:rFonts w:asciiTheme="majorHAnsi" w:hAnsiTheme="majorHAnsi" w:cstheme="majorHAnsi"/>
          <w:sz w:val="20"/>
          <w:szCs w:val="20"/>
        </w:rPr>
        <w:fldChar w:fldCharType="separate"/>
      </w:r>
      <w:r w:rsidR="004D5834" w:rsidRPr="004F2D75">
        <w:rPr>
          <w:rStyle w:val="Hipercze"/>
          <w:rFonts w:asciiTheme="majorHAnsi" w:hAnsiTheme="majorHAnsi" w:cstheme="majorHAnsi"/>
          <w:sz w:val="20"/>
          <w:szCs w:val="20"/>
        </w:rPr>
        <w:t>https://bip.um.pruszkow.pl/</w:t>
      </w:r>
      <w:r w:rsidR="004D5834">
        <w:rPr>
          <w:rFonts w:asciiTheme="majorHAnsi" w:hAnsiTheme="majorHAnsi" w:cstheme="majorHAnsi"/>
          <w:sz w:val="20"/>
          <w:szCs w:val="20"/>
        </w:rPr>
        <w:fldChar w:fldCharType="end"/>
      </w:r>
    </w:p>
    <w:bookmarkEnd w:id="3"/>
    <w:p w14:paraId="0CF8CFFE"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405003F0"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58B3DEA9" w14:textId="77777777" w:rsidR="004D5834" w:rsidRPr="009D538D" w:rsidRDefault="00617139" w:rsidP="004D583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004D5834" w:rsidRPr="004F2D75">
          <w:rPr>
            <w:rStyle w:val="Hipercze"/>
            <w:rFonts w:asciiTheme="majorHAnsi" w:hAnsiTheme="majorHAnsi" w:cstheme="majorHAnsi"/>
            <w:sz w:val="20"/>
            <w:szCs w:val="20"/>
          </w:rPr>
          <w:t>https://bip.um.pruszkow.pl/</w:t>
        </w:r>
      </w:hyperlink>
    </w:p>
    <w:p w14:paraId="0771D662"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53A310A" w14:textId="77777777" w:rsidR="00C37EF0"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 xml:space="preserve">ustawy z dnia 11 września 2019 r. Prawo zamówień publicznych (Dz. U. z 2019 r., poz. 2019). </w:t>
      </w:r>
    </w:p>
    <w:p w14:paraId="5D666449"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C223C2E"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086B8DA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124EF9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108641A"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59F4F0AB"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 xml:space="preserve">Zamawiający nie zastrzega możliwości ubiegania się o udzielenie zamówienia wyłącznie przez wykonawców, o których mowa w art. 94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4C1A4F1" w14:textId="77777777" w:rsidR="0093536C" w:rsidRDefault="0093536C" w:rsidP="00CC124D">
      <w:pPr>
        <w:spacing w:after="0" w:line="240" w:lineRule="auto"/>
        <w:rPr>
          <w:rFonts w:asciiTheme="majorHAnsi" w:hAnsiTheme="majorHAnsi" w:cstheme="majorHAnsi"/>
          <w:color w:val="262626" w:themeColor="text1" w:themeTint="D9"/>
          <w:sz w:val="20"/>
          <w:szCs w:val="20"/>
        </w:rPr>
      </w:pPr>
    </w:p>
    <w:p w14:paraId="6C79E65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Zamówienie może zostać udzielone wykonawcy, który:</w:t>
      </w:r>
    </w:p>
    <w:p w14:paraId="1B86BFD2"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1B79ACE3" w14:textId="2AEFC741"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n</w:t>
      </w:r>
      <w:r w:rsidR="00FB14CA" w:rsidRPr="009D538D">
        <w:rPr>
          <w:rFonts w:asciiTheme="majorHAnsi" w:hAnsiTheme="majorHAnsi" w:cstheme="majorHAnsi"/>
          <w:color w:val="262626" w:themeColor="text1" w:themeTint="D9"/>
          <w:sz w:val="20"/>
          <w:szCs w:val="20"/>
        </w:rPr>
        <w:t xml:space="preserve">ie podlega wykluczeniu na podstawie </w:t>
      </w:r>
      <w:r w:rsidR="00FB14CA" w:rsidRPr="009D538D">
        <w:rPr>
          <w:rFonts w:asciiTheme="majorHAnsi" w:hAnsiTheme="majorHAnsi" w:cstheme="majorHAnsi"/>
          <w:b/>
          <w:bCs/>
          <w:color w:val="262626" w:themeColor="text1" w:themeTint="D9"/>
          <w:sz w:val="20"/>
          <w:szCs w:val="20"/>
        </w:rPr>
        <w:t xml:space="preserve">art. 108 </w:t>
      </w:r>
      <w:r w:rsidR="00281EDE" w:rsidRPr="009D538D">
        <w:rPr>
          <w:rFonts w:asciiTheme="majorHAnsi" w:hAnsiTheme="majorHAnsi" w:cstheme="majorHAnsi"/>
          <w:b/>
          <w:bCs/>
          <w:color w:val="262626" w:themeColor="text1" w:themeTint="D9"/>
          <w:sz w:val="20"/>
          <w:szCs w:val="20"/>
        </w:rPr>
        <w:t xml:space="preserve">i </w:t>
      </w:r>
      <w:r w:rsidR="00067173" w:rsidRPr="009D538D">
        <w:rPr>
          <w:rFonts w:asciiTheme="majorHAnsi" w:hAnsiTheme="majorHAnsi" w:cstheme="majorHAnsi"/>
          <w:b/>
          <w:bCs/>
          <w:color w:val="262626" w:themeColor="text1" w:themeTint="D9"/>
          <w:sz w:val="20"/>
          <w:szCs w:val="20"/>
        </w:rPr>
        <w:t xml:space="preserve">art. 109 </w:t>
      </w:r>
      <w:r w:rsidR="00281EDE" w:rsidRPr="009D538D">
        <w:rPr>
          <w:rFonts w:asciiTheme="majorHAnsi" w:hAnsiTheme="majorHAnsi" w:cstheme="majorHAnsi"/>
          <w:b/>
          <w:bCs/>
          <w:color w:val="262626" w:themeColor="text1" w:themeTint="D9"/>
          <w:sz w:val="20"/>
          <w:szCs w:val="20"/>
        </w:rPr>
        <w:t xml:space="preserve">w zakresie wskazanym </w:t>
      </w:r>
      <w:r w:rsidR="00F64DC1">
        <w:rPr>
          <w:rFonts w:asciiTheme="majorHAnsi" w:hAnsiTheme="majorHAnsi" w:cstheme="majorHAnsi"/>
          <w:b/>
          <w:bCs/>
          <w:color w:val="262626" w:themeColor="text1" w:themeTint="D9"/>
          <w:sz w:val="20"/>
          <w:szCs w:val="20"/>
        </w:rPr>
        <w:t>w</w:t>
      </w:r>
      <w:r w:rsidR="00281EDE" w:rsidRPr="009D538D">
        <w:rPr>
          <w:rFonts w:asciiTheme="majorHAnsi" w:hAnsiTheme="majorHAnsi" w:cstheme="majorHAnsi"/>
          <w:b/>
          <w:bCs/>
          <w:color w:val="262626" w:themeColor="text1" w:themeTint="D9"/>
          <w:sz w:val="20"/>
          <w:szCs w:val="20"/>
        </w:rPr>
        <w:t xml:space="preserve"> rozdz. II pkt. 8</w:t>
      </w:r>
      <w:r w:rsidR="00642C8D"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FB14CA" w:rsidRPr="009D538D">
        <w:rPr>
          <w:rFonts w:asciiTheme="majorHAnsi" w:hAnsiTheme="majorHAnsi" w:cstheme="majorHAnsi"/>
          <w:b/>
          <w:bCs/>
          <w:color w:val="262626" w:themeColor="text1" w:themeTint="D9"/>
          <w:sz w:val="20"/>
          <w:szCs w:val="20"/>
        </w:rPr>
        <w:t xml:space="preserve">, </w:t>
      </w:r>
    </w:p>
    <w:p w14:paraId="25EA52E3"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złożył ofertę niepodlegającą odrzuceniu na podstawie art. 226 ust. 1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w:t>
      </w:r>
    </w:p>
    <w:p w14:paraId="297AA0D0" w14:textId="46E352F0" w:rsidR="00244E6F" w:rsidRDefault="00244E6F" w:rsidP="00CC124D">
      <w:pPr>
        <w:spacing w:after="0" w:line="240" w:lineRule="auto"/>
        <w:rPr>
          <w:rFonts w:asciiTheme="majorHAnsi" w:hAnsiTheme="majorHAnsi" w:cstheme="majorHAnsi"/>
          <w:color w:val="262626" w:themeColor="text1" w:themeTint="D9"/>
          <w:sz w:val="20"/>
          <w:szCs w:val="20"/>
        </w:rPr>
      </w:pPr>
    </w:p>
    <w:p w14:paraId="339662F6" w14:textId="77777777" w:rsidR="00A3617C" w:rsidRDefault="00A3617C" w:rsidP="00CC124D">
      <w:pPr>
        <w:spacing w:after="0" w:line="240" w:lineRule="auto"/>
        <w:rPr>
          <w:rFonts w:asciiTheme="majorHAnsi" w:hAnsiTheme="majorHAnsi" w:cstheme="majorHAnsi"/>
          <w:color w:val="262626" w:themeColor="text1" w:themeTint="D9"/>
          <w:sz w:val="20"/>
          <w:szCs w:val="20"/>
        </w:rPr>
      </w:pPr>
    </w:p>
    <w:p w14:paraId="607816F0" w14:textId="1A9F974E"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A14EB0C"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0F8A20DA"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411AF77A"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294EA92"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65F7C86A" w14:textId="06C13E41" w:rsidR="0093536C" w:rsidRPr="009D538D" w:rsidRDefault="00FB14C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wykonawca może polegać na potencjale podmiotu trzeciego na zasadach opisanych w art. 118–123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Podmiot trzeci, na potencjał, którego wykonawca powołuje się w celu wykazania spełnienia warunków udziału w postępowaniu, nie może podlegać wykluczeniu na podstawie </w:t>
      </w:r>
      <w:r w:rsidR="00281EDE" w:rsidRPr="009D538D">
        <w:rPr>
          <w:rFonts w:asciiTheme="majorHAnsi" w:hAnsiTheme="majorHAnsi" w:cstheme="majorHAnsi"/>
          <w:b/>
          <w:bCs/>
          <w:color w:val="262626" w:themeColor="text1" w:themeTint="D9"/>
          <w:sz w:val="20"/>
          <w:szCs w:val="20"/>
        </w:rPr>
        <w:t xml:space="preserve">art. 108 i art. 109 w zakresie wskazanym </w:t>
      </w:r>
      <w:r w:rsidR="00187782" w:rsidRPr="009D538D">
        <w:rPr>
          <w:rFonts w:asciiTheme="majorHAnsi" w:hAnsiTheme="majorHAnsi" w:cstheme="majorHAnsi"/>
          <w:b/>
          <w:bCs/>
          <w:color w:val="262626" w:themeColor="text1" w:themeTint="D9"/>
          <w:sz w:val="20"/>
          <w:szCs w:val="20"/>
        </w:rPr>
        <w:t xml:space="preserve">w </w:t>
      </w:r>
      <w:r w:rsidR="00281EDE" w:rsidRPr="009D538D">
        <w:rPr>
          <w:rFonts w:asciiTheme="majorHAnsi" w:hAnsiTheme="majorHAnsi" w:cstheme="majorHAnsi"/>
          <w:b/>
          <w:bCs/>
          <w:color w:val="262626" w:themeColor="text1" w:themeTint="D9"/>
          <w:sz w:val="20"/>
          <w:szCs w:val="20"/>
        </w:rPr>
        <w:t>rozdz. II pkt 8</w:t>
      </w:r>
      <w:r w:rsidR="00C60CEB"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352D31">
        <w:rPr>
          <w:rFonts w:asciiTheme="majorHAnsi" w:hAnsiTheme="majorHAnsi" w:cstheme="majorHAnsi"/>
          <w:b/>
          <w:bCs/>
          <w:color w:val="262626" w:themeColor="text1" w:themeTint="D9"/>
          <w:sz w:val="20"/>
          <w:szCs w:val="20"/>
        </w:rPr>
        <w:t>.</w:t>
      </w:r>
    </w:p>
    <w:p w14:paraId="6DD0817E" w14:textId="77777777"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7304A9B1"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14EEF34C"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2DF8782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02696A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536E9C1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5674897" w14:textId="77777777" w:rsidR="00FB14CA"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ofercie </w:t>
      </w:r>
      <w:r w:rsidR="00482965" w:rsidRPr="009D538D">
        <w:rPr>
          <w:rFonts w:asciiTheme="majorHAnsi" w:hAnsiTheme="majorHAnsi" w:cstheme="majorHAnsi"/>
          <w:color w:val="262626" w:themeColor="text1" w:themeTint="D9"/>
          <w:sz w:val="20"/>
          <w:szCs w:val="20"/>
        </w:rPr>
        <w:t xml:space="preserve">(załącznik nr 1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455A2AD0"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2F294E4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5EAD803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411BB5B0"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https://miniportal.uzp.gov.pl/, </w:t>
      </w:r>
      <w:proofErr w:type="spellStart"/>
      <w:r w:rsidRPr="009D538D">
        <w:rPr>
          <w:rFonts w:asciiTheme="majorHAnsi" w:hAnsiTheme="majorHAnsi" w:cstheme="majorHAnsi"/>
          <w:color w:val="262626" w:themeColor="text1" w:themeTint="D9"/>
          <w:sz w:val="20"/>
          <w:szCs w:val="20"/>
        </w:rPr>
        <w:t>ePUAPu</w:t>
      </w:r>
      <w:proofErr w:type="spellEnd"/>
      <w:r w:rsidRPr="009D538D">
        <w:rPr>
          <w:rFonts w:asciiTheme="majorHAnsi" w:hAnsiTheme="majorHAnsi" w:cstheme="majorHAnsi"/>
          <w:color w:val="262626" w:themeColor="text1" w:themeTint="D9"/>
          <w:sz w:val="20"/>
          <w:szCs w:val="20"/>
        </w:rPr>
        <w:t xml:space="preserve"> </w:t>
      </w:r>
      <w:hyperlink r:id="rId11" w:history="1">
        <w:r w:rsidR="00317C99" w:rsidRPr="009D538D">
          <w:rPr>
            <w:rStyle w:val="Hipercze"/>
            <w:rFonts w:asciiTheme="majorHAnsi" w:hAnsiTheme="majorHAnsi" w:cstheme="majorHAnsi"/>
            <w:color w:val="262626" w:themeColor="text1" w:themeTint="D9"/>
            <w:sz w:val="20"/>
            <w:szCs w:val="20"/>
          </w:rPr>
          <w:t>https://epuap.gov.pl/wps/portal</w:t>
        </w:r>
      </w:hyperlink>
      <w:r w:rsidR="00317C9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oraz poczty elektronicznej - </w:t>
      </w:r>
      <w:hyperlink r:id="rId12" w:history="1">
        <w:r w:rsidR="00317C99" w:rsidRPr="009D538D">
          <w:rPr>
            <w:rStyle w:val="Hipercze"/>
            <w:rFonts w:asciiTheme="majorHAnsi" w:hAnsiTheme="majorHAnsi" w:cstheme="majorHAnsi"/>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w:t>
      </w:r>
    </w:p>
    <w:p w14:paraId="5F15EB44" w14:textId="77777777" w:rsidR="00317C99" w:rsidRPr="009D538D"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6EF70BC"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Uczestnicy postępowania składając ofertę akceptują postanowienia: </w:t>
      </w:r>
    </w:p>
    <w:p w14:paraId="0AC4BEC2"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Regulaminu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dostępnego pod adresem: https://miniportal.uzp.gov.pl/WarunkiUslugi </w:t>
      </w:r>
    </w:p>
    <w:p w14:paraId="38D6BF84"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w:t>
      </w:r>
      <w:hyperlink r:id="rId13" w:history="1">
        <w:r w:rsidR="00317C99" w:rsidRPr="009D538D">
          <w:rPr>
            <w:rStyle w:val="Hipercze"/>
            <w:rFonts w:asciiTheme="majorHAnsi" w:hAnsiTheme="majorHAnsi" w:cstheme="majorHAnsi"/>
            <w:color w:val="262626" w:themeColor="text1" w:themeTint="D9"/>
            <w:sz w:val="20"/>
            <w:szCs w:val="20"/>
          </w:rPr>
          <w:t>https://miniportal.uzp.gov.pl/Instrukcja_uzytkownika_miniPortal-ePUAP.pdf</w:t>
        </w:r>
      </w:hyperlink>
    </w:p>
    <w:p w14:paraId="78712999"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2855D5B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FF455CB"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B8C532B"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5D735A1E" w14:textId="77777777" w:rsidR="00244E6F" w:rsidRPr="009D538D" w:rsidRDefault="00244E6F" w:rsidP="00CC124D">
      <w:pPr>
        <w:spacing w:after="0" w:line="240" w:lineRule="auto"/>
        <w:rPr>
          <w:rFonts w:asciiTheme="majorHAnsi" w:hAnsiTheme="majorHAnsi" w:cstheme="majorHAnsi"/>
          <w:color w:val="262626" w:themeColor="text1" w:themeTint="D9"/>
          <w:sz w:val="20"/>
          <w:szCs w:val="20"/>
        </w:rPr>
      </w:pPr>
    </w:p>
    <w:p w14:paraId="2D5505F2"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31D1CE9C"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8F00B44" w14:textId="77777777" w:rsidR="00FB14CA" w:rsidRPr="00D258C0"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w:t>
      </w:r>
      <w:r w:rsidR="00FB14CA" w:rsidRPr="009D538D">
        <w:rPr>
          <w:rFonts w:asciiTheme="majorHAnsi" w:hAnsiTheme="majorHAnsi" w:cstheme="majorHAnsi"/>
          <w:color w:val="262626" w:themeColor="text1" w:themeTint="D9"/>
          <w:sz w:val="20"/>
          <w:szCs w:val="20"/>
        </w:rPr>
        <w:t xml:space="preserve">Zamawiający nie dokonuje podziału zamówienia na części. Tym samym zamawiający nie dopuszcza składania ofert </w:t>
      </w:r>
      <w:r w:rsidR="00FB14CA" w:rsidRPr="00D258C0">
        <w:rPr>
          <w:rFonts w:asciiTheme="majorHAnsi" w:hAnsiTheme="majorHAnsi" w:cstheme="majorHAnsi"/>
          <w:color w:val="262626" w:themeColor="text1" w:themeTint="D9"/>
          <w:sz w:val="20"/>
          <w:szCs w:val="20"/>
        </w:rPr>
        <w:t xml:space="preserve">częściowych, o których mowa w art. 7 pkt 15 ustawy </w:t>
      </w:r>
      <w:proofErr w:type="spellStart"/>
      <w:r w:rsidR="00FB14CA" w:rsidRPr="00D258C0">
        <w:rPr>
          <w:rFonts w:asciiTheme="majorHAnsi" w:hAnsiTheme="majorHAnsi" w:cstheme="majorHAnsi"/>
          <w:color w:val="262626" w:themeColor="text1" w:themeTint="D9"/>
          <w:sz w:val="20"/>
          <w:szCs w:val="20"/>
        </w:rPr>
        <w:t>Pzp</w:t>
      </w:r>
      <w:proofErr w:type="spellEnd"/>
      <w:r w:rsidR="00FB14CA" w:rsidRPr="00D258C0">
        <w:rPr>
          <w:rFonts w:asciiTheme="majorHAnsi" w:hAnsiTheme="majorHAnsi" w:cstheme="majorHAnsi"/>
          <w:color w:val="262626" w:themeColor="text1" w:themeTint="D9"/>
          <w:sz w:val="20"/>
          <w:szCs w:val="20"/>
        </w:rPr>
        <w:t>.</w:t>
      </w:r>
    </w:p>
    <w:p w14:paraId="0BED0C51" w14:textId="77777777" w:rsidR="00317C99" w:rsidRPr="00D258C0" w:rsidRDefault="00317C99" w:rsidP="00CC124D">
      <w:pPr>
        <w:spacing w:after="0" w:line="240" w:lineRule="auto"/>
        <w:jc w:val="both"/>
        <w:rPr>
          <w:rFonts w:asciiTheme="majorHAnsi" w:hAnsiTheme="majorHAnsi" w:cstheme="majorHAnsi"/>
          <w:color w:val="262626" w:themeColor="text1" w:themeTint="D9"/>
          <w:sz w:val="20"/>
          <w:szCs w:val="20"/>
        </w:rPr>
      </w:pPr>
    </w:p>
    <w:p w14:paraId="1FFE4663" w14:textId="77777777" w:rsidR="00C90825" w:rsidRPr="00244E6F" w:rsidRDefault="00482965" w:rsidP="00EE2AE7">
      <w:pPr>
        <w:spacing w:after="0" w:line="240" w:lineRule="auto"/>
        <w:contextualSpacing/>
        <w:jc w:val="both"/>
        <w:rPr>
          <w:rFonts w:asciiTheme="majorHAnsi" w:hAnsiTheme="majorHAnsi" w:cstheme="majorHAnsi"/>
          <w:b/>
          <w:color w:val="262626" w:themeColor="text1" w:themeTint="D9"/>
          <w:sz w:val="20"/>
          <w:szCs w:val="20"/>
          <w:lang w:eastAsia="en-US"/>
        </w:rPr>
      </w:pPr>
      <w:r w:rsidRPr="00244E6F">
        <w:rPr>
          <w:rFonts w:asciiTheme="majorHAnsi" w:hAnsiTheme="majorHAnsi" w:cstheme="majorHAnsi"/>
          <w:color w:val="262626" w:themeColor="text1" w:themeTint="D9"/>
          <w:sz w:val="20"/>
          <w:szCs w:val="20"/>
          <w:lang w:eastAsia="en-US"/>
        </w:rPr>
        <w:t xml:space="preserve">6.2/ </w:t>
      </w:r>
      <w:r w:rsidR="00C90825" w:rsidRPr="00244E6F">
        <w:rPr>
          <w:rFonts w:asciiTheme="majorHAnsi" w:hAnsiTheme="majorHAnsi" w:cstheme="majorHAnsi"/>
          <w:color w:val="262626" w:themeColor="text1" w:themeTint="D9"/>
          <w:sz w:val="20"/>
          <w:szCs w:val="20"/>
          <w:lang w:eastAsia="en-US"/>
        </w:rPr>
        <w:t xml:space="preserve">Zamawiający nie dokonuje podziału zamówienia na części z uwagi na jednorodny </w:t>
      </w:r>
      <w:r w:rsidR="00C90825" w:rsidRPr="00244E6F">
        <w:rPr>
          <w:rFonts w:asciiTheme="majorHAnsi" w:hAnsiTheme="majorHAnsi" w:cstheme="majorHAnsi"/>
          <w:b/>
          <w:bCs/>
          <w:color w:val="262626" w:themeColor="text1" w:themeTint="D9"/>
          <w:sz w:val="20"/>
          <w:szCs w:val="20"/>
          <w:lang w:eastAsia="en-US"/>
        </w:rPr>
        <w:t>charakter robót budowlanych</w:t>
      </w:r>
      <w:r w:rsidR="00C90825" w:rsidRPr="00244E6F">
        <w:rPr>
          <w:rFonts w:asciiTheme="majorHAnsi" w:hAnsiTheme="majorHAnsi" w:cstheme="majorHAnsi"/>
          <w:color w:val="262626" w:themeColor="text1" w:themeTint="D9"/>
          <w:sz w:val="20"/>
          <w:szCs w:val="20"/>
          <w:lang w:eastAsia="en-US"/>
        </w:rPr>
        <w:t>, podział zamówienia na części wymagałby skoordynowania działań różnych wykonawców realizujących poszczególne części zamówienia, co mogł</w:t>
      </w:r>
      <w:r w:rsidR="00187782" w:rsidRPr="00244E6F">
        <w:rPr>
          <w:rFonts w:asciiTheme="majorHAnsi" w:hAnsiTheme="majorHAnsi" w:cstheme="majorHAnsi"/>
          <w:color w:val="262626" w:themeColor="text1" w:themeTint="D9"/>
          <w:sz w:val="20"/>
          <w:szCs w:val="20"/>
          <w:lang w:eastAsia="en-US"/>
        </w:rPr>
        <w:t>o</w:t>
      </w:r>
      <w:r w:rsidR="00C90825" w:rsidRPr="00244E6F">
        <w:rPr>
          <w:rFonts w:asciiTheme="majorHAnsi" w:hAnsiTheme="majorHAnsi" w:cstheme="majorHAnsi"/>
          <w:color w:val="262626" w:themeColor="text1" w:themeTint="D9"/>
          <w:sz w:val="20"/>
          <w:szCs w:val="20"/>
          <w:lang w:eastAsia="en-US"/>
        </w:rPr>
        <w:t xml:space="preserve">by poważnie zagrozić właściwemu i terminowemu wykonaniu zamówienia oraz egzekwowaniu praw </w:t>
      </w:r>
      <w:r w:rsidR="00C90825" w:rsidRPr="00244E6F">
        <w:rPr>
          <w:rFonts w:asciiTheme="majorHAnsi" w:hAnsiTheme="majorHAnsi" w:cstheme="majorHAnsi"/>
          <w:color w:val="262626" w:themeColor="text1" w:themeTint="D9"/>
          <w:sz w:val="20"/>
          <w:szCs w:val="20"/>
          <w:lang w:eastAsia="en-US"/>
        </w:rPr>
        <w:lastRenderedPageBreak/>
        <w:t>wynikających z udzielonej gwarancji - brak uzasadnienia dla podziału zamówienia na części. Zamówienie stanowi spójną technicznie i technologicznie całość, objęte jest jedną dokumentacją projektową.</w:t>
      </w:r>
      <w:r w:rsidR="00C90825" w:rsidRPr="00244E6F">
        <w:rPr>
          <w:rFonts w:asciiTheme="majorHAnsi" w:hAnsiTheme="majorHAnsi" w:cstheme="majorHAnsi"/>
          <w:b/>
          <w:color w:val="262626" w:themeColor="text1" w:themeTint="D9"/>
          <w:sz w:val="20"/>
          <w:szCs w:val="20"/>
          <w:lang w:eastAsia="en-US"/>
        </w:rPr>
        <w:t xml:space="preserve"> </w:t>
      </w:r>
    </w:p>
    <w:p w14:paraId="78DEF7F6" w14:textId="55C96BDB" w:rsidR="006D3D6A" w:rsidRDefault="006D3D6A" w:rsidP="00CC124D">
      <w:pPr>
        <w:spacing w:after="0" w:line="240" w:lineRule="auto"/>
        <w:rPr>
          <w:rFonts w:asciiTheme="majorHAnsi" w:hAnsiTheme="majorHAnsi" w:cstheme="majorHAnsi"/>
          <w:color w:val="262626" w:themeColor="text1" w:themeTint="D9"/>
          <w:sz w:val="20"/>
          <w:szCs w:val="20"/>
        </w:rPr>
      </w:pPr>
    </w:p>
    <w:p w14:paraId="2FCF26E8"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9146A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37166C"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dopuszcza możliwości złożenia oferty wariantowej, o której mowa w art. 92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tzn. oferty przewidującej odmienny sposób wykonania zamówienia niż określony w niniejszej SWZ.</w:t>
      </w:r>
    </w:p>
    <w:p w14:paraId="208C1ABC"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9EA560B"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6DF3C33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95831A"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71D3602C"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653CCAE8"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68410D8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2B0FFC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zawarcia umowy ramowej, o  której mowa w art. 311–315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0373888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2487823"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31357D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2900D0" w14:textId="77777777" w:rsidR="004E5A53"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przeprowadzenia aukcji elektronicznej, o  której mowa w art. 308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35D4FD7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470CE43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549B38D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1DF7DEB" w14:textId="37EDDD61" w:rsidR="00FB14CA" w:rsidRPr="00266338" w:rsidRDefault="004E5A53"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11.1/ </w:t>
      </w:r>
      <w:r w:rsidR="00FB14CA" w:rsidRPr="00266338">
        <w:rPr>
          <w:rFonts w:asciiTheme="majorHAnsi" w:hAnsiTheme="majorHAnsi" w:cstheme="majorHAnsi"/>
          <w:color w:val="262626" w:themeColor="text1" w:themeTint="D9"/>
          <w:sz w:val="20"/>
          <w:szCs w:val="20"/>
        </w:rPr>
        <w:t xml:space="preserve">Zamawiający </w:t>
      </w:r>
      <w:r w:rsidR="00FB14CA" w:rsidRPr="00266338">
        <w:rPr>
          <w:rFonts w:asciiTheme="majorHAnsi" w:hAnsiTheme="majorHAnsi" w:cstheme="majorHAnsi"/>
          <w:b/>
          <w:bCs/>
          <w:color w:val="262626" w:themeColor="text1" w:themeTint="D9"/>
          <w:sz w:val="20"/>
          <w:szCs w:val="20"/>
        </w:rPr>
        <w:t xml:space="preserve">przewiduje udzielenie zamówień </w:t>
      </w:r>
      <w:r w:rsidR="00FB14CA" w:rsidRPr="00266338">
        <w:rPr>
          <w:rFonts w:asciiTheme="majorHAnsi" w:hAnsiTheme="majorHAnsi" w:cstheme="majorHAnsi"/>
          <w:color w:val="262626" w:themeColor="text1" w:themeTint="D9"/>
          <w:sz w:val="20"/>
          <w:szCs w:val="20"/>
        </w:rPr>
        <w:t xml:space="preserve">na podstawie art. 214 ust. 1 pkt 7 ustawy </w:t>
      </w:r>
      <w:proofErr w:type="spellStart"/>
      <w:r w:rsidR="00FB14CA" w:rsidRPr="00266338">
        <w:rPr>
          <w:rFonts w:asciiTheme="majorHAnsi" w:hAnsiTheme="majorHAnsi" w:cstheme="majorHAnsi"/>
          <w:color w:val="262626" w:themeColor="text1" w:themeTint="D9"/>
          <w:sz w:val="20"/>
          <w:szCs w:val="20"/>
        </w:rPr>
        <w:t>Pzp</w:t>
      </w:r>
      <w:proofErr w:type="spellEnd"/>
      <w:r w:rsidR="00FB14CA" w:rsidRPr="00266338">
        <w:rPr>
          <w:rFonts w:asciiTheme="majorHAnsi" w:hAnsiTheme="majorHAnsi" w:cstheme="majorHAnsi"/>
          <w:color w:val="262626" w:themeColor="text1" w:themeTint="D9"/>
          <w:sz w:val="20"/>
          <w:szCs w:val="20"/>
        </w:rPr>
        <w:t xml:space="preserve">/zamówienia polegającego na powtórzeniu podobnych robót budowlanych, zamówienia na dodatkowe </w:t>
      </w:r>
      <w:r w:rsidR="00187782" w:rsidRPr="00266338">
        <w:rPr>
          <w:rFonts w:asciiTheme="majorHAnsi" w:hAnsiTheme="majorHAnsi" w:cstheme="majorHAnsi"/>
          <w:color w:val="262626" w:themeColor="text1" w:themeTint="D9"/>
          <w:sz w:val="20"/>
          <w:szCs w:val="20"/>
        </w:rPr>
        <w:t>roboty budowlane</w:t>
      </w:r>
      <w:r w:rsidR="004F0564" w:rsidRPr="00266338">
        <w:rPr>
          <w:rFonts w:asciiTheme="majorHAnsi" w:hAnsiTheme="majorHAnsi" w:cstheme="majorHAnsi"/>
          <w:color w:val="262626" w:themeColor="text1" w:themeTint="D9"/>
          <w:sz w:val="20"/>
          <w:szCs w:val="20"/>
        </w:rPr>
        <w:t xml:space="preserve">, które stanowić będą nie więcej niż </w:t>
      </w:r>
      <w:r w:rsidR="00EC2A18" w:rsidRPr="00266338">
        <w:rPr>
          <w:rFonts w:asciiTheme="majorHAnsi" w:hAnsiTheme="majorHAnsi" w:cstheme="majorHAnsi"/>
          <w:b/>
          <w:color w:val="262626" w:themeColor="text1" w:themeTint="D9"/>
          <w:sz w:val="20"/>
          <w:szCs w:val="20"/>
        </w:rPr>
        <w:t>5</w:t>
      </w:r>
      <w:r w:rsidR="00482965" w:rsidRPr="00266338">
        <w:rPr>
          <w:rFonts w:asciiTheme="majorHAnsi" w:hAnsiTheme="majorHAnsi" w:cstheme="majorHAnsi"/>
          <w:b/>
          <w:color w:val="262626" w:themeColor="text1" w:themeTint="D9"/>
          <w:sz w:val="20"/>
          <w:szCs w:val="20"/>
        </w:rPr>
        <w:t xml:space="preserve">0 </w:t>
      </w:r>
      <w:r w:rsidR="004F0564" w:rsidRPr="00266338">
        <w:rPr>
          <w:rFonts w:asciiTheme="majorHAnsi" w:hAnsiTheme="majorHAnsi" w:cstheme="majorHAnsi"/>
          <w:b/>
          <w:bCs/>
          <w:color w:val="262626" w:themeColor="text1" w:themeTint="D9"/>
          <w:sz w:val="20"/>
          <w:szCs w:val="20"/>
        </w:rPr>
        <w:t>%</w:t>
      </w:r>
      <w:r w:rsidR="004F0564" w:rsidRPr="00266338">
        <w:rPr>
          <w:rFonts w:asciiTheme="majorHAnsi" w:hAnsiTheme="majorHAnsi" w:cstheme="majorHAnsi"/>
          <w:color w:val="262626" w:themeColor="text1" w:themeTint="D9"/>
          <w:sz w:val="20"/>
          <w:szCs w:val="20"/>
        </w:rPr>
        <w:t xml:space="preserve"> wartości zamówienia podstawowego</w:t>
      </w:r>
      <w:r w:rsidR="00FB14CA" w:rsidRPr="00266338">
        <w:rPr>
          <w:rFonts w:asciiTheme="majorHAnsi" w:hAnsiTheme="majorHAnsi" w:cstheme="majorHAnsi"/>
          <w:color w:val="262626" w:themeColor="text1" w:themeTint="D9"/>
          <w:sz w:val="20"/>
          <w:szCs w:val="20"/>
        </w:rPr>
        <w:t>.</w:t>
      </w:r>
    </w:p>
    <w:p w14:paraId="55EE91F6" w14:textId="77777777" w:rsidR="00FB14CA" w:rsidRPr="00266338" w:rsidRDefault="00FB14CA" w:rsidP="00CC124D">
      <w:pPr>
        <w:spacing w:after="0" w:line="240" w:lineRule="auto"/>
        <w:jc w:val="both"/>
        <w:rPr>
          <w:rFonts w:asciiTheme="majorHAnsi" w:hAnsiTheme="majorHAnsi" w:cstheme="majorHAnsi"/>
          <w:color w:val="262626" w:themeColor="text1" w:themeTint="D9"/>
          <w:sz w:val="20"/>
          <w:szCs w:val="20"/>
        </w:rPr>
      </w:pPr>
    </w:p>
    <w:p w14:paraId="5A9BBBD2" w14:textId="77777777" w:rsidR="00587C21" w:rsidRDefault="00587C21" w:rsidP="00587C21">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Zakres zamówienia na podobne roboty budowlane:</w:t>
      </w:r>
    </w:p>
    <w:p w14:paraId="1FDDD316" w14:textId="02479AD5" w:rsidR="00587C21" w:rsidRDefault="00587C21" w:rsidP="00587C21">
      <w:pPr>
        <w:shd w:val="clear" w:color="auto" w:fill="F2F2F2" w:themeFill="background1" w:themeFillShade="F2"/>
        <w:spacing w:after="0" w:line="240" w:lineRule="auto"/>
        <w:jc w:val="both"/>
        <w:rPr>
          <w:rFonts w:ascii="Calibri Light" w:hAnsi="Calibri Light" w:cs="Calibri Light"/>
          <w:sz w:val="20"/>
          <w:szCs w:val="20"/>
        </w:rPr>
      </w:pPr>
      <w:r w:rsidRPr="005018DA">
        <w:rPr>
          <w:rFonts w:ascii="Calibri Light" w:hAnsi="Calibri Light" w:cs="Calibri Light"/>
          <w:sz w:val="20"/>
          <w:szCs w:val="20"/>
        </w:rPr>
        <w:t>roboty budowlane drogowe związane z budową ścieżek rowerowych i chodników</w:t>
      </w:r>
      <w:r w:rsidR="00CE7341">
        <w:rPr>
          <w:rFonts w:ascii="Calibri Light" w:hAnsi="Calibri Light" w:cs="Calibri Light"/>
          <w:sz w:val="20"/>
          <w:szCs w:val="20"/>
        </w:rPr>
        <w:t>, ciągów pieszo - rowerowych</w:t>
      </w:r>
      <w:r w:rsidRPr="005018DA">
        <w:rPr>
          <w:rFonts w:ascii="Calibri Light" w:hAnsi="Calibri Light" w:cs="Calibri Light"/>
          <w:sz w:val="20"/>
          <w:szCs w:val="20"/>
        </w:rPr>
        <w:t xml:space="preserve">, odwodnienia nawierzchni drogowych oraz usunięcia kolizji z istniejącą infrastrukturą podziemną i naziemną (sieci uzbrojenia </w:t>
      </w:r>
      <w:proofErr w:type="spellStart"/>
      <w:r w:rsidRPr="005018DA">
        <w:rPr>
          <w:rFonts w:ascii="Calibri Light" w:hAnsi="Calibri Light" w:cs="Calibri Light"/>
          <w:sz w:val="20"/>
          <w:szCs w:val="20"/>
        </w:rPr>
        <w:t>wod</w:t>
      </w:r>
      <w:proofErr w:type="spellEnd"/>
      <w:r w:rsidRPr="005018DA">
        <w:rPr>
          <w:rFonts w:ascii="Calibri Light" w:hAnsi="Calibri Light" w:cs="Calibri Light"/>
          <w:sz w:val="20"/>
          <w:szCs w:val="20"/>
        </w:rPr>
        <w:t>-kan</w:t>
      </w:r>
      <w:r w:rsidR="00DF6FB7">
        <w:rPr>
          <w:rFonts w:ascii="Calibri Light" w:hAnsi="Calibri Light" w:cs="Calibri Light"/>
          <w:sz w:val="20"/>
          <w:szCs w:val="20"/>
        </w:rPr>
        <w:t>.</w:t>
      </w:r>
      <w:r w:rsidRPr="005018DA">
        <w:rPr>
          <w:rFonts w:ascii="Calibri Light" w:hAnsi="Calibri Light" w:cs="Calibri Light"/>
          <w:sz w:val="20"/>
          <w:szCs w:val="20"/>
        </w:rPr>
        <w:t>, telekomunikacyjne, gazowe i energetyczne)</w:t>
      </w:r>
    </w:p>
    <w:p w14:paraId="2B511EEF" w14:textId="28214842" w:rsidR="00FB14CA" w:rsidRPr="00587C21" w:rsidRDefault="00FB14CA" w:rsidP="00587C21">
      <w:pPr>
        <w:spacing w:after="0" w:line="240" w:lineRule="auto"/>
        <w:jc w:val="both"/>
        <w:rPr>
          <w:rFonts w:asciiTheme="majorHAnsi" w:hAnsiTheme="majorHAnsi" w:cstheme="majorHAnsi"/>
          <w:color w:val="262626" w:themeColor="text1" w:themeTint="D9"/>
          <w:sz w:val="18"/>
          <w:szCs w:val="18"/>
        </w:rPr>
      </w:pPr>
      <w:r w:rsidRPr="00587C21">
        <w:rPr>
          <w:rFonts w:asciiTheme="majorHAnsi" w:hAnsiTheme="majorHAnsi" w:cstheme="majorHAnsi"/>
          <w:color w:val="262626" w:themeColor="text1" w:themeTint="D9"/>
          <w:sz w:val="18"/>
          <w:szCs w:val="18"/>
        </w:rPr>
        <w:t>(zamówienie powinno polegać na powtórzeniu podobnych usług lub robót budowlanych, i powinno być zgodne z jego przedmiotem).</w:t>
      </w:r>
    </w:p>
    <w:p w14:paraId="621C7EC1" w14:textId="77777777" w:rsidR="002C26D4" w:rsidRPr="00266338" w:rsidRDefault="002C26D4" w:rsidP="00795652">
      <w:pPr>
        <w:spacing w:after="0" w:line="240" w:lineRule="auto"/>
        <w:jc w:val="both"/>
        <w:rPr>
          <w:rFonts w:asciiTheme="majorHAnsi" w:hAnsiTheme="majorHAnsi" w:cstheme="majorHAnsi"/>
          <w:color w:val="262626" w:themeColor="text1" w:themeTint="D9"/>
          <w:sz w:val="20"/>
          <w:szCs w:val="20"/>
        </w:rPr>
      </w:pPr>
    </w:p>
    <w:p w14:paraId="7A379A56" w14:textId="77777777" w:rsidR="00FB14CA" w:rsidRPr="00266338" w:rsidRDefault="00FB14CA" w:rsidP="00795652">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4228C87B" w14:textId="77777777" w:rsidR="004E5A53" w:rsidRPr="00266338" w:rsidRDefault="004E5A53" w:rsidP="00795652">
      <w:pPr>
        <w:spacing w:after="0" w:line="240" w:lineRule="auto"/>
        <w:ind w:left="11" w:hanging="11"/>
        <w:jc w:val="both"/>
        <w:rPr>
          <w:rFonts w:asciiTheme="majorHAnsi" w:hAnsiTheme="majorHAnsi" w:cstheme="majorHAnsi"/>
          <w:b/>
          <w:bCs/>
          <w:color w:val="262626" w:themeColor="text1" w:themeTint="D9"/>
          <w:sz w:val="20"/>
          <w:szCs w:val="20"/>
        </w:rPr>
      </w:pPr>
    </w:p>
    <w:p w14:paraId="319FFE9C" w14:textId="77777777" w:rsidR="00CC124D" w:rsidRPr="00266338" w:rsidRDefault="004E5A53" w:rsidP="00EF52B3">
      <w:pPr>
        <w:spacing w:after="0" w:line="240" w:lineRule="auto"/>
        <w:ind w:left="11" w:hanging="11"/>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11.2/  W/w roboty zostaną udzielone w przypadku zaistnienia uzasadnionej potrzeby rozszerzenia zamówienia podstawowego i zostaną zapewnione środki finansowe na ten cel, na podstawie odrębnej umowy</w:t>
      </w:r>
      <w:r w:rsidR="00CC124D" w:rsidRPr="00266338">
        <w:rPr>
          <w:rFonts w:asciiTheme="majorHAnsi" w:hAnsiTheme="majorHAnsi" w:cstheme="majorHAnsi"/>
          <w:color w:val="262626" w:themeColor="text1" w:themeTint="D9"/>
          <w:sz w:val="20"/>
          <w:szCs w:val="20"/>
        </w:rPr>
        <w:t>.</w:t>
      </w:r>
    </w:p>
    <w:p w14:paraId="61F77E09" w14:textId="77777777" w:rsidR="00CC124D" w:rsidRPr="00266338" w:rsidRDefault="00CC124D" w:rsidP="00EF52B3">
      <w:pPr>
        <w:spacing w:after="0" w:line="240" w:lineRule="auto"/>
        <w:ind w:left="11" w:hanging="11"/>
        <w:jc w:val="both"/>
        <w:rPr>
          <w:rFonts w:asciiTheme="majorHAnsi" w:hAnsiTheme="majorHAnsi" w:cstheme="majorHAnsi"/>
          <w:color w:val="262626" w:themeColor="text1" w:themeTint="D9"/>
          <w:sz w:val="20"/>
          <w:szCs w:val="20"/>
        </w:rPr>
      </w:pPr>
    </w:p>
    <w:p w14:paraId="6EAB1787" w14:textId="77777777" w:rsidR="001C3E1D" w:rsidRPr="00266338" w:rsidRDefault="001C3E1D" w:rsidP="00EF52B3">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Prace te będą zlecone na podstawie kosztorysu ofertowego w oparciu o ceny jednostkowe przyjęte w kosztorysie ofertowym zamówienia podstawowego i oddzielnej umowy zaś dla robót nie występujących w zamówieniu podstawowym kalkulacja będzie oparta na kosztorysie sporządzonym w oparciu o dane wyjściowe do kosztorysowania podanych w ofercie na zadanie podstawowe.</w:t>
      </w:r>
    </w:p>
    <w:p w14:paraId="34B28457" w14:textId="77777777" w:rsidR="00EF52B3" w:rsidRPr="00266338" w:rsidRDefault="00EF52B3" w:rsidP="00EF52B3">
      <w:pPr>
        <w:spacing w:after="0" w:line="240" w:lineRule="auto"/>
        <w:jc w:val="both"/>
        <w:rPr>
          <w:rFonts w:asciiTheme="majorHAnsi" w:hAnsiTheme="majorHAnsi" w:cstheme="majorHAnsi"/>
          <w:color w:val="262626" w:themeColor="text1" w:themeTint="D9"/>
          <w:sz w:val="20"/>
          <w:szCs w:val="20"/>
        </w:rPr>
      </w:pPr>
    </w:p>
    <w:p w14:paraId="3F8BBF78" w14:textId="77777777" w:rsidR="00EF52B3" w:rsidRPr="00266338" w:rsidRDefault="00EF52B3" w:rsidP="00EF52B3">
      <w:pPr>
        <w:spacing w:after="0" w:line="240" w:lineRule="auto"/>
        <w:jc w:val="both"/>
        <w:rPr>
          <w:rFonts w:asciiTheme="majorHAnsi" w:hAnsiTheme="majorHAnsi" w:cstheme="majorHAnsi"/>
          <w:color w:val="262626" w:themeColor="text1" w:themeTint="D9"/>
          <w:sz w:val="20"/>
          <w:szCs w:val="20"/>
          <w:lang w:eastAsia="en-US"/>
        </w:rPr>
      </w:pPr>
      <w:r w:rsidRPr="00266338">
        <w:rPr>
          <w:rFonts w:asciiTheme="majorHAnsi" w:hAnsiTheme="majorHAnsi" w:cstheme="majorHAnsi"/>
          <w:color w:val="262626" w:themeColor="text1" w:themeTint="D9"/>
          <w:sz w:val="20"/>
          <w:szCs w:val="20"/>
          <w:lang w:eastAsia="en-US"/>
        </w:rPr>
        <w:t>Jeżeli roboty, przewidziane do wykonania na skutek okoliczności, będących podstawą do zmiany Umowy, nie odpowiadają opisowi pozycji w kosztorysie ofertowym, ale jest możliwe ustalenie nowej ceny na podstawie ceny jednostkowej z kosztorysu ofertowego poprzez analogię, Wykonawca jest zobowiązany do wyliczenia ceny taką metodą i przedłożenia wyliczenia Zamawiającemu.</w:t>
      </w:r>
    </w:p>
    <w:p w14:paraId="6F3D2B78" w14:textId="77777777" w:rsidR="00EF52B3" w:rsidRPr="00266338" w:rsidRDefault="00EF52B3" w:rsidP="00EF52B3">
      <w:pPr>
        <w:spacing w:after="0" w:line="240" w:lineRule="auto"/>
        <w:jc w:val="both"/>
        <w:rPr>
          <w:rFonts w:asciiTheme="majorHAnsi" w:hAnsiTheme="majorHAnsi" w:cstheme="majorHAnsi"/>
          <w:color w:val="262626" w:themeColor="text1" w:themeTint="D9"/>
          <w:sz w:val="20"/>
          <w:szCs w:val="20"/>
          <w:lang w:eastAsia="en-US"/>
        </w:rPr>
      </w:pPr>
    </w:p>
    <w:p w14:paraId="18B9825F" w14:textId="63BFDCE2" w:rsidR="00E71DA3" w:rsidRDefault="00E71DA3" w:rsidP="00EF52B3">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Ceny jednostkowe na roboty tego samego rodzaju co w zamówieniu podstawowym zostaną ustalone w oparciu o zapisy przyjęte z kosztorysu złożonego przez Wykonawcę w dacie podpisania umowy.</w:t>
      </w:r>
    </w:p>
    <w:p w14:paraId="5289A30A" w14:textId="77777777" w:rsidR="00587C21" w:rsidRPr="00266338" w:rsidRDefault="00587C21" w:rsidP="00EF52B3">
      <w:pPr>
        <w:spacing w:after="0" w:line="240" w:lineRule="auto"/>
        <w:jc w:val="both"/>
        <w:rPr>
          <w:rFonts w:asciiTheme="majorHAnsi" w:hAnsiTheme="majorHAnsi" w:cstheme="majorHAnsi"/>
          <w:color w:val="262626" w:themeColor="text1" w:themeTint="D9"/>
          <w:sz w:val="20"/>
          <w:szCs w:val="20"/>
        </w:rPr>
      </w:pPr>
    </w:p>
    <w:p w14:paraId="1FCB4005" w14:textId="77777777" w:rsidR="00E71DA3" w:rsidRPr="00266338" w:rsidRDefault="00E71DA3" w:rsidP="00EF52B3">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W przypadku robót niezbędnych do wykonania zamówienia podstawowego, ale nie przewidzianych w dokumentacji projektowej i nieujętych w kosztorysie złożonym przez Wykonawcę w dacie podpisania umowy, ich ceny jednostkowe zostaną określone na podstawie powszechnie stosowanych Katalogów Nakładów Rzeczowych oraz parametrów cenotwórczych podanych w ofercie (robocizna, koszty pośrednie, koszty zakupu, zysk), natomiast ceny materiałów i sprzętu zostaną przyjęte według średnich krajowych notowań publikacji SEKOCENBUD dla kwartału poprzedzającego wystąpienie konieczności wykonania tych robót.</w:t>
      </w:r>
    </w:p>
    <w:p w14:paraId="5363BA8F"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33F8E960" w14:textId="77777777" w:rsidR="00CC124D" w:rsidRPr="009D538D" w:rsidRDefault="00CC124D" w:rsidP="00CC124D">
      <w:pPr>
        <w:spacing w:after="0" w:line="240" w:lineRule="auto"/>
        <w:ind w:left="11" w:hanging="11"/>
        <w:jc w:val="both"/>
        <w:rPr>
          <w:rFonts w:asciiTheme="majorHAnsi" w:hAnsiTheme="majorHAnsi" w:cstheme="majorHAnsi"/>
          <w:color w:val="262626" w:themeColor="text1" w:themeTint="D9"/>
          <w:sz w:val="20"/>
          <w:szCs w:val="20"/>
        </w:rPr>
      </w:pPr>
    </w:p>
    <w:p w14:paraId="6F1DD127"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65EDB7B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BAE76CB"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4D56B37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22EDD4E"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2AECB85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AC97F5A" w14:textId="0EDE4690" w:rsidR="004B646B"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3F275AE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D6A355"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C44F12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E48058"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0AE5301B" w14:textId="77777777" w:rsidR="004B646B" w:rsidRDefault="004B646B" w:rsidP="00CC124D">
      <w:pPr>
        <w:spacing w:after="0" w:line="240" w:lineRule="auto"/>
        <w:jc w:val="both"/>
        <w:rPr>
          <w:rFonts w:asciiTheme="majorHAnsi" w:hAnsiTheme="majorHAnsi" w:cstheme="majorHAnsi"/>
          <w:color w:val="262626" w:themeColor="text1" w:themeTint="D9"/>
          <w:sz w:val="20"/>
          <w:szCs w:val="20"/>
        </w:rPr>
      </w:pPr>
    </w:p>
    <w:p w14:paraId="15733774"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002327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9FA845" w14:textId="3B52923A"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unieważni postępowanie o udzielenie zamówienia, jeżeli zaistnieje jedna z przesłanek wskazanych w art. 255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Zamawiający przewiduje możliwości unieważnienia postępowania, jeżeli środki publiczne, które zamierzał przeznaczyć na sfinansowanie całości lub części zamówienia, nie zostaną mu przyznane.</w:t>
      </w:r>
    </w:p>
    <w:p w14:paraId="1381CDD4" w14:textId="77777777" w:rsidR="00823A14" w:rsidRDefault="00823A14" w:rsidP="00CC124D">
      <w:pPr>
        <w:spacing w:after="0" w:line="240" w:lineRule="auto"/>
        <w:jc w:val="both"/>
        <w:rPr>
          <w:rFonts w:asciiTheme="majorHAnsi" w:hAnsiTheme="majorHAnsi" w:cstheme="majorHAnsi"/>
          <w:color w:val="262626" w:themeColor="text1" w:themeTint="D9"/>
          <w:sz w:val="20"/>
          <w:szCs w:val="20"/>
        </w:rPr>
      </w:pPr>
    </w:p>
    <w:p w14:paraId="0B07562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338009E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208BB8F" w14:textId="77777777" w:rsidR="001C3E1D" w:rsidRPr="002E768A" w:rsidRDefault="00DB0FEF" w:rsidP="00CC124D">
      <w:pPr>
        <w:spacing w:after="0" w:line="240" w:lineRule="auto"/>
        <w:jc w:val="both"/>
        <w:rPr>
          <w:rFonts w:asciiTheme="majorHAnsi" w:hAnsiTheme="majorHAnsi" w:cstheme="majorHAnsi"/>
          <w:sz w:val="20"/>
          <w:szCs w:val="20"/>
        </w:rPr>
      </w:pPr>
      <w:r w:rsidRPr="002E768A">
        <w:rPr>
          <w:rFonts w:ascii="Calibri Light" w:hAnsi="Calibri Light" w:cs="Calibri Light"/>
          <w:sz w:val="20"/>
          <w:szCs w:val="20"/>
        </w:rPr>
        <w:t xml:space="preserve">Wykonawcom oraz innemu podmiotowi, jeżeli ma lub miał interes w uzyskaniu zamówienia oraz poniósł lub może ponieść szkodę w wyniku naruszenia przez zamawiającego przepisów ustawy, a także podmiotowi, o którym mowa w art. 505 ust. 2 ustawy </w:t>
      </w:r>
      <w:proofErr w:type="spellStart"/>
      <w:r w:rsidRPr="002E768A">
        <w:rPr>
          <w:rFonts w:ascii="Calibri Light" w:hAnsi="Calibri Light" w:cs="Calibri Light"/>
          <w:sz w:val="20"/>
          <w:szCs w:val="20"/>
        </w:rPr>
        <w:t>Pzp</w:t>
      </w:r>
      <w:proofErr w:type="spellEnd"/>
      <w:r w:rsidRPr="002E768A">
        <w:rPr>
          <w:rFonts w:ascii="Calibri Light" w:hAnsi="Calibri Light" w:cs="Calibri Light"/>
          <w:sz w:val="20"/>
          <w:szCs w:val="20"/>
        </w:rPr>
        <w:t xml:space="preserve">, przysługują środki ochrony prawnej na zasadach przewidzianych w dziale IX ustawy </w:t>
      </w:r>
      <w:proofErr w:type="spellStart"/>
      <w:r w:rsidRPr="002E768A">
        <w:rPr>
          <w:rFonts w:ascii="Calibri Light" w:hAnsi="Calibri Light" w:cs="Calibri Light"/>
          <w:sz w:val="20"/>
          <w:szCs w:val="20"/>
        </w:rPr>
        <w:t>Pzp</w:t>
      </w:r>
      <w:proofErr w:type="spellEnd"/>
      <w:r w:rsidRPr="002E768A">
        <w:rPr>
          <w:rFonts w:ascii="Calibri Light" w:hAnsi="Calibri Light" w:cs="Calibri Light"/>
          <w:sz w:val="20"/>
          <w:szCs w:val="20"/>
        </w:rPr>
        <w:t xml:space="preserve"> (art. 505–590).</w:t>
      </w:r>
    </w:p>
    <w:p w14:paraId="34103238" w14:textId="75C1EB58" w:rsidR="004E5A53" w:rsidRDefault="004E5A53" w:rsidP="00CC124D">
      <w:pPr>
        <w:spacing w:after="0" w:line="240" w:lineRule="auto"/>
        <w:rPr>
          <w:rFonts w:asciiTheme="majorHAnsi" w:hAnsiTheme="majorHAnsi" w:cstheme="majorHAnsi"/>
          <w:color w:val="262626" w:themeColor="text1" w:themeTint="D9"/>
          <w:sz w:val="20"/>
          <w:szCs w:val="20"/>
        </w:rPr>
      </w:pPr>
    </w:p>
    <w:p w14:paraId="6C635CF1"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3AF17825"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C9B012D" w14:textId="77777777" w:rsidR="00FB14CA" w:rsidRPr="009D538D" w:rsidRDefault="004E5A53" w:rsidP="00F64DC1">
      <w:pPr>
        <w:spacing w:after="0" w:line="240" w:lineRule="auto"/>
        <w:jc w:val="both"/>
        <w:rPr>
          <w:rFonts w:asciiTheme="majorHAnsi" w:hAnsiTheme="majorHAnsi" w:cstheme="majorHAnsi"/>
          <w:color w:val="262626" w:themeColor="text1" w:themeTint="D9"/>
          <w:sz w:val="20"/>
          <w:szCs w:val="20"/>
        </w:rPr>
      </w:pPr>
      <w:bookmarkStart w:id="4"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 xml:space="preserve">Zamawiający oświadcza, że spełnia wymogi określone w rozporządzeniu Parlamentu Europejskiego i Rady (UE) 2016/679 z  27 kwietnia 2016 r. w sprawie ochrony osób fizycznych w związku z przetwarzaniem danych osobowych i w sprawie </w:t>
      </w:r>
      <w:r w:rsidR="00FB14CA" w:rsidRPr="009D538D">
        <w:rPr>
          <w:rFonts w:asciiTheme="majorHAnsi" w:hAnsiTheme="majorHAnsi" w:cstheme="majorHAnsi"/>
          <w:color w:val="262626" w:themeColor="text1" w:themeTint="D9"/>
          <w:sz w:val="20"/>
          <w:szCs w:val="20"/>
        </w:rPr>
        <w:lastRenderedPageBreak/>
        <w:t>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Urz. UE L 119 z 4 maja 2016 r.), dalej: RODO, tym samym dane osobowe podane przez wykonawcę  będą przetwarzane zgodnie z RODO oraz zgodnie z przepisami krajowymi.</w:t>
      </w:r>
    </w:p>
    <w:p w14:paraId="4188FE1A" w14:textId="77777777" w:rsidR="006501E9" w:rsidRPr="009D538D" w:rsidRDefault="006501E9" w:rsidP="00F64DC1">
      <w:pPr>
        <w:spacing w:after="0" w:line="240" w:lineRule="auto"/>
        <w:jc w:val="both"/>
        <w:rPr>
          <w:rFonts w:asciiTheme="majorHAnsi" w:hAnsiTheme="majorHAnsi" w:cstheme="majorHAnsi"/>
          <w:color w:val="262626" w:themeColor="text1" w:themeTint="D9"/>
          <w:sz w:val="20"/>
          <w:szCs w:val="20"/>
        </w:rPr>
      </w:pPr>
    </w:p>
    <w:p w14:paraId="03B3D8EE" w14:textId="2F77E3A6" w:rsidR="00587C21" w:rsidRPr="00587C21" w:rsidRDefault="00E458A9" w:rsidP="00587C21">
      <w:pPr>
        <w:shd w:val="clear" w:color="auto" w:fill="FFFFFF" w:themeFill="background1"/>
        <w:spacing w:after="0" w:line="240" w:lineRule="auto"/>
        <w:jc w:val="both"/>
        <w:rPr>
          <w:rFonts w:ascii="Calibri Light" w:hAnsi="Calibri Light" w:cs="Calibri Light"/>
          <w:b/>
          <w:bCs/>
          <w:sz w:val="20"/>
          <w:szCs w:val="20"/>
        </w:rPr>
      </w:pPr>
      <w:r w:rsidRPr="00587C21">
        <w:rPr>
          <w:rFonts w:asciiTheme="majorHAnsi" w:hAnsiTheme="majorHAnsi" w:cstheme="majorHAnsi"/>
          <w:color w:val="262626" w:themeColor="text1" w:themeTint="D9"/>
          <w:sz w:val="20"/>
          <w:szCs w:val="20"/>
        </w:rPr>
        <w:t xml:space="preserve">17.2/ </w:t>
      </w:r>
      <w:r w:rsidR="00FB14CA" w:rsidRPr="00587C21">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587C21">
        <w:rPr>
          <w:rFonts w:asciiTheme="majorHAnsi" w:hAnsiTheme="majorHAnsi" w:cstheme="majorHAnsi"/>
          <w:color w:val="262626" w:themeColor="text1" w:themeTint="D9"/>
          <w:sz w:val="20"/>
          <w:szCs w:val="20"/>
        </w:rPr>
        <w:t xml:space="preserve"> </w:t>
      </w:r>
      <w:r w:rsidR="00FB14CA" w:rsidRPr="00587C21">
        <w:rPr>
          <w:rFonts w:asciiTheme="majorHAnsi" w:hAnsiTheme="majorHAnsi" w:cstheme="majorHAnsi"/>
          <w:color w:val="262626" w:themeColor="text1" w:themeTint="D9"/>
          <w:sz w:val="20"/>
          <w:szCs w:val="20"/>
        </w:rPr>
        <w:t>w celu związanym z przedmiotowym postępowaniem o udzielenie zamówienia publicznego pn.</w:t>
      </w:r>
      <w:r w:rsidR="00F64DC1" w:rsidRPr="00587C21">
        <w:rPr>
          <w:rFonts w:asciiTheme="majorHAnsi" w:hAnsiTheme="majorHAnsi" w:cstheme="majorHAnsi"/>
          <w:color w:val="262626" w:themeColor="text1" w:themeTint="D9"/>
          <w:sz w:val="20"/>
          <w:szCs w:val="20"/>
        </w:rPr>
        <w:t>:</w:t>
      </w:r>
      <w:r w:rsidR="00FB14CA" w:rsidRPr="00587C21">
        <w:rPr>
          <w:rFonts w:asciiTheme="majorHAnsi" w:hAnsiTheme="majorHAnsi" w:cstheme="majorHAnsi"/>
          <w:color w:val="262626" w:themeColor="text1" w:themeTint="D9"/>
          <w:sz w:val="20"/>
          <w:szCs w:val="20"/>
        </w:rPr>
        <w:t xml:space="preserve"> </w:t>
      </w:r>
      <w:r w:rsidR="00587C21" w:rsidRPr="00587C21">
        <w:rPr>
          <w:rFonts w:asciiTheme="majorHAnsi" w:hAnsiTheme="majorHAnsi" w:cstheme="majorHAnsi"/>
          <w:color w:val="262626" w:themeColor="text1" w:themeTint="D9"/>
          <w:sz w:val="20"/>
          <w:szCs w:val="20"/>
        </w:rPr>
        <w:t xml:space="preserve"> </w:t>
      </w:r>
      <w:r w:rsidR="00587C21" w:rsidRPr="00587C21">
        <w:rPr>
          <w:rFonts w:ascii="Calibri Light" w:hAnsi="Calibri Light" w:cs="Calibri Light"/>
          <w:b/>
          <w:bCs/>
          <w:sz w:val="20"/>
          <w:szCs w:val="20"/>
        </w:rPr>
        <w:t>Przebudowa drogi wojewódzkiej nr 719 na odcinku od ul. Kubusia Puchatka do ul. Miry Zimińskiej - Sygietyńskiej – dokończenie robót budowlanych w zakresie budowy ścieżki rowerowej, chodnika i ciągu pieszo-rowerowego.</w:t>
      </w:r>
    </w:p>
    <w:p w14:paraId="7BDFE07E" w14:textId="77777777" w:rsidR="00F64DC1" w:rsidRDefault="00F64DC1" w:rsidP="00F64DC1">
      <w:pPr>
        <w:spacing w:after="0" w:line="240" w:lineRule="auto"/>
        <w:rPr>
          <w:rFonts w:asciiTheme="majorHAnsi" w:hAnsiTheme="majorHAnsi" w:cstheme="majorHAnsi"/>
          <w:color w:val="262626" w:themeColor="text1" w:themeTint="D9"/>
          <w:sz w:val="20"/>
          <w:szCs w:val="20"/>
        </w:rPr>
      </w:pPr>
    </w:p>
    <w:p w14:paraId="08ECB88E" w14:textId="52AAC1F6" w:rsidR="00FB14CA" w:rsidRPr="009D538D" w:rsidRDefault="00E458A9" w:rsidP="00F64DC1">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17.3/ </w:t>
      </w:r>
      <w:r w:rsidR="00FB14CA" w:rsidRPr="009D538D">
        <w:rPr>
          <w:rFonts w:asciiTheme="majorHAnsi" w:hAnsiTheme="majorHAnsi" w:cstheme="majorHAnsi"/>
          <w:color w:val="262626" w:themeColor="text1" w:themeTint="D9"/>
          <w:sz w:val="20"/>
          <w:szCs w:val="20"/>
        </w:rPr>
        <w:t xml:space="preserve">Odbiorcami przekazanych przez wykonawcę danych osobowych będą osoby lub podmioty, którym zostanie udostępniona dokumentacja postępowania zgodnie z art. 8 oraz art. 96 ust. 3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a także art. 6 ustawy z 6 września 2001 r. o dostępie do informacji publicznej.</w:t>
      </w:r>
    </w:p>
    <w:p w14:paraId="7C70CDAA" w14:textId="77777777" w:rsidR="006501E9" w:rsidRPr="009D538D" w:rsidRDefault="006501E9" w:rsidP="00F64DC1">
      <w:pPr>
        <w:spacing w:after="0" w:line="240" w:lineRule="auto"/>
        <w:jc w:val="both"/>
        <w:rPr>
          <w:rFonts w:asciiTheme="majorHAnsi" w:hAnsiTheme="majorHAnsi" w:cstheme="majorHAnsi"/>
          <w:color w:val="262626" w:themeColor="text1" w:themeTint="D9"/>
          <w:sz w:val="20"/>
          <w:szCs w:val="20"/>
        </w:rPr>
      </w:pPr>
    </w:p>
    <w:p w14:paraId="0E8EE7CD" w14:textId="77777777" w:rsidR="00FB14CA" w:rsidRPr="009D538D" w:rsidRDefault="00E458A9" w:rsidP="00F64DC1">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17.4/ </w:t>
      </w:r>
      <w:r w:rsidR="00FB14CA" w:rsidRPr="009D538D">
        <w:rPr>
          <w:rFonts w:asciiTheme="majorHAnsi" w:hAnsiTheme="majorHAnsi" w:cstheme="majorHAnsi"/>
          <w:color w:val="262626" w:themeColor="text1" w:themeTint="D9"/>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1B5F4C76" w14:textId="77777777" w:rsidR="00E458A9" w:rsidRPr="009D538D" w:rsidRDefault="00E458A9" w:rsidP="00F64DC1">
      <w:pPr>
        <w:spacing w:after="0" w:line="240" w:lineRule="auto"/>
        <w:jc w:val="both"/>
        <w:rPr>
          <w:rFonts w:asciiTheme="majorHAnsi" w:hAnsiTheme="majorHAnsi" w:cstheme="majorHAnsi"/>
          <w:color w:val="262626" w:themeColor="text1" w:themeTint="D9"/>
          <w:sz w:val="20"/>
          <w:szCs w:val="20"/>
        </w:rPr>
      </w:pPr>
    </w:p>
    <w:p w14:paraId="32050C0E" w14:textId="77777777" w:rsidR="00FB14CA" w:rsidRPr="009D538D" w:rsidRDefault="00E458A9" w:rsidP="00F64DC1">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9D538D">
        <w:rPr>
          <w:rFonts w:asciiTheme="majorHAnsi" w:hAnsiTheme="majorHAnsi" w:cstheme="majorHAnsi"/>
          <w:b/>
          <w:bCs/>
          <w:color w:val="262626" w:themeColor="text1" w:themeTint="D9"/>
          <w:sz w:val="20"/>
          <w:szCs w:val="20"/>
        </w:rPr>
        <w:t xml:space="preserve">w załączniku nr </w:t>
      </w:r>
      <w:r w:rsidR="00262275" w:rsidRPr="009D538D">
        <w:rPr>
          <w:rFonts w:asciiTheme="majorHAnsi" w:hAnsiTheme="majorHAnsi" w:cstheme="majorHAnsi"/>
          <w:b/>
          <w:bCs/>
          <w:color w:val="262626" w:themeColor="text1" w:themeTint="D9"/>
          <w:sz w:val="20"/>
          <w:szCs w:val="20"/>
        </w:rPr>
        <w:t>9</w:t>
      </w:r>
      <w:r w:rsidR="00FB14CA" w:rsidRPr="009D538D">
        <w:rPr>
          <w:rFonts w:asciiTheme="majorHAnsi" w:hAnsiTheme="majorHAnsi" w:cstheme="majorHAnsi"/>
          <w:b/>
          <w:bCs/>
          <w:color w:val="262626" w:themeColor="text1" w:themeTint="D9"/>
          <w:sz w:val="20"/>
          <w:szCs w:val="20"/>
        </w:rPr>
        <w:t xml:space="preserve"> do SWZ.</w:t>
      </w:r>
    </w:p>
    <w:p w14:paraId="06AC4FFA" w14:textId="77777777" w:rsidR="006501E9" w:rsidRPr="009D538D" w:rsidRDefault="006501E9" w:rsidP="00F64DC1">
      <w:pPr>
        <w:spacing w:after="0" w:line="240" w:lineRule="auto"/>
        <w:jc w:val="both"/>
        <w:rPr>
          <w:rFonts w:asciiTheme="majorHAnsi" w:hAnsiTheme="majorHAnsi" w:cstheme="majorHAnsi"/>
          <w:color w:val="262626" w:themeColor="text1" w:themeTint="D9"/>
          <w:sz w:val="20"/>
          <w:szCs w:val="20"/>
        </w:rPr>
      </w:pPr>
    </w:p>
    <w:p w14:paraId="1B84E9F6" w14:textId="77777777" w:rsidR="00FB14CA" w:rsidRPr="009D538D" w:rsidRDefault="00E458A9" w:rsidP="00F64DC1">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 xml:space="preserve">Zamawiający nie planuje przetwarzania danych osobowych wykonawcy w celu innym niż cel określony w </w:t>
      </w:r>
      <w:proofErr w:type="spellStart"/>
      <w:r w:rsidR="00FB14CA" w:rsidRPr="009D538D">
        <w:rPr>
          <w:rFonts w:asciiTheme="majorHAnsi" w:hAnsiTheme="majorHAnsi" w:cstheme="majorHAnsi"/>
          <w:color w:val="262626" w:themeColor="text1" w:themeTint="D9"/>
          <w:sz w:val="20"/>
          <w:szCs w:val="20"/>
        </w:rPr>
        <w:t>ppkt</w:t>
      </w:r>
      <w:proofErr w:type="spellEnd"/>
      <w:r w:rsidR="00FB14CA" w:rsidRPr="009D538D">
        <w:rPr>
          <w:rFonts w:asciiTheme="majorHAnsi" w:hAnsiTheme="majorHAnsi" w:cstheme="majorHAnsi"/>
          <w:color w:val="262626" w:themeColor="text1" w:themeTint="D9"/>
          <w:sz w:val="20"/>
          <w:szCs w:val="20"/>
        </w:rPr>
        <w:t xml:space="preserve"> 2) powyżej. Jeżeli administrator będzie planował przetwarzać dane osobowe w celu innym niż cel, w którym dane osobowe zostały zebrane (tj. cel określony w </w:t>
      </w:r>
      <w:proofErr w:type="spellStart"/>
      <w:r w:rsidR="00FB14CA" w:rsidRPr="009D538D">
        <w:rPr>
          <w:rFonts w:asciiTheme="majorHAnsi" w:hAnsiTheme="majorHAnsi" w:cstheme="majorHAnsi"/>
          <w:color w:val="262626" w:themeColor="text1" w:themeTint="D9"/>
          <w:sz w:val="20"/>
          <w:szCs w:val="20"/>
        </w:rPr>
        <w:t>ppkt</w:t>
      </w:r>
      <w:proofErr w:type="spellEnd"/>
      <w:r w:rsidR="00FB14CA" w:rsidRPr="009D538D">
        <w:rPr>
          <w:rFonts w:asciiTheme="majorHAnsi" w:hAnsiTheme="majorHAnsi" w:cstheme="majorHAnsi"/>
          <w:color w:val="262626" w:themeColor="text1" w:themeTint="D9"/>
          <w:sz w:val="20"/>
          <w:szCs w:val="20"/>
        </w:rPr>
        <w:t xml:space="preserve"> 2) powyżej), przed takim dalszym przetwarzaniem poinformuje on osobę, której dane dotyczą, o tym innym celu oraz udzieli jej wszelkich innych stosownych informacji, o których mowa w art. 13 ust. 2 RODO.</w:t>
      </w:r>
    </w:p>
    <w:p w14:paraId="5510486D"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CB7511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4FADE05A"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C84BB2E"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B0DAF6C"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070FA8AA" w14:textId="77777777" w:rsidR="002958B1" w:rsidRPr="00187782" w:rsidRDefault="00E458A9" w:rsidP="002958B1">
      <w:pPr>
        <w:spacing w:after="0" w:line="240" w:lineRule="auto"/>
        <w:jc w:val="both"/>
        <w:rPr>
          <w:rFonts w:ascii="Calibri Light" w:hAnsi="Calibri Light"/>
          <w:b/>
          <w:bCs/>
          <w:color w:val="262626" w:themeColor="text1" w:themeTint="D9"/>
          <w:sz w:val="20"/>
          <w:szCs w:val="20"/>
        </w:rPr>
      </w:pPr>
      <w:r w:rsidRPr="004B646B">
        <w:rPr>
          <w:rFonts w:asciiTheme="majorHAnsi" w:hAnsiTheme="majorHAnsi" w:cstheme="majorHAnsi"/>
          <w:color w:val="262626" w:themeColor="text1" w:themeTint="D9"/>
          <w:sz w:val="20"/>
          <w:szCs w:val="20"/>
        </w:rPr>
        <w:t xml:space="preserve">17.8/ </w:t>
      </w:r>
      <w:r w:rsidR="00FB14CA" w:rsidRPr="004B646B">
        <w:rPr>
          <w:rFonts w:asciiTheme="majorHAnsi" w:hAnsiTheme="majorHAnsi" w:cstheme="majorHAnsi"/>
          <w:color w:val="262626" w:themeColor="text1" w:themeTint="D9"/>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4B646B">
        <w:rPr>
          <w:rFonts w:asciiTheme="majorHAnsi" w:hAnsiTheme="majorHAnsi" w:cstheme="majorHAnsi"/>
          <w:b/>
          <w:bCs/>
          <w:color w:val="262626" w:themeColor="text1" w:themeTint="D9"/>
          <w:sz w:val="20"/>
          <w:szCs w:val="20"/>
        </w:rPr>
        <w:t xml:space="preserve">załącznik nr </w:t>
      </w:r>
      <w:r w:rsidR="00B87A4C" w:rsidRPr="004B646B">
        <w:rPr>
          <w:rFonts w:asciiTheme="majorHAnsi" w:hAnsiTheme="majorHAnsi" w:cstheme="majorHAnsi"/>
          <w:b/>
          <w:bCs/>
          <w:color w:val="262626" w:themeColor="text1" w:themeTint="D9"/>
          <w:sz w:val="20"/>
          <w:szCs w:val="20"/>
        </w:rPr>
        <w:t>6</w:t>
      </w:r>
      <w:r w:rsidR="00FB14CA" w:rsidRPr="004B646B">
        <w:rPr>
          <w:rFonts w:asciiTheme="majorHAnsi" w:hAnsiTheme="majorHAnsi" w:cstheme="majorHAnsi"/>
          <w:b/>
          <w:bCs/>
          <w:color w:val="262626" w:themeColor="text1" w:themeTint="D9"/>
          <w:sz w:val="20"/>
          <w:szCs w:val="20"/>
        </w:rPr>
        <w:t xml:space="preserve"> do SWZ</w:t>
      </w:r>
      <w:r w:rsidR="002958B1">
        <w:rPr>
          <w:rFonts w:asciiTheme="majorHAnsi" w:hAnsiTheme="majorHAnsi" w:cstheme="majorHAnsi"/>
          <w:b/>
          <w:bCs/>
          <w:color w:val="262626" w:themeColor="text1" w:themeTint="D9"/>
          <w:sz w:val="20"/>
          <w:szCs w:val="20"/>
        </w:rPr>
        <w:t xml:space="preserve"> </w:t>
      </w:r>
      <w:r w:rsidR="002958B1" w:rsidRPr="00187782">
        <w:rPr>
          <w:rFonts w:ascii="Calibri Light" w:hAnsi="Calibri Light"/>
          <w:b/>
          <w:bCs/>
          <w:color w:val="262626" w:themeColor="text1" w:themeTint="D9"/>
          <w:sz w:val="20"/>
          <w:szCs w:val="20"/>
        </w:rPr>
        <w:t>- Wykaz osób, które będą uczestniczyć w wykonywaniu przedmiotu zamówienia.</w:t>
      </w:r>
    </w:p>
    <w:p w14:paraId="7EC640EB" w14:textId="77777777" w:rsidR="00E458A9" w:rsidRPr="004B646B" w:rsidRDefault="00E458A9" w:rsidP="004B646B">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16B57C4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4B6E2C1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Zamawiający udostępnia dane osobowe, o których mowa w art. 10 RODO (dane osobowe dotyczące wyroków skazujących i czynów zabronionych) w celu umożliwienia korzystania ze środków ochrony prawnej, o których mowa w dziale IX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do upływu terminu na ich wniesienie.</w:t>
      </w:r>
    </w:p>
    <w:p w14:paraId="5C9DC525"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w:t>
      </w:r>
      <w:r w:rsidRPr="009D538D">
        <w:rPr>
          <w:rFonts w:asciiTheme="majorHAnsi" w:hAnsiTheme="majorHAnsi" w:cstheme="majorHAnsi"/>
          <w:color w:val="262626" w:themeColor="text1" w:themeTint="D9"/>
          <w:sz w:val="20"/>
          <w:szCs w:val="20"/>
        </w:rPr>
        <w:lastRenderedPageBreak/>
        <w:t xml:space="preserve">danych biometrycznych w celu jednoznacznego zidentyfikowania osoby fizycznej lub danych dotyczących zdrowia, seksualności lub orientacji seksualnej tej osoby), zebranych w toku postępowania o udzielenie zamówienia. </w:t>
      </w:r>
    </w:p>
    <w:p w14:paraId="2BA0FA07"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59A4B35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1E81C1F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72F9F524" w14:textId="77777777" w:rsidR="00FB14CA"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7A3E67ED" w14:textId="77777777" w:rsidR="00491379" w:rsidRDefault="00491379" w:rsidP="00CC124D">
      <w:pPr>
        <w:spacing w:after="0" w:line="240" w:lineRule="auto"/>
        <w:jc w:val="both"/>
        <w:rPr>
          <w:rFonts w:asciiTheme="majorHAnsi" w:hAnsiTheme="majorHAnsi" w:cstheme="majorHAnsi"/>
          <w:color w:val="262626" w:themeColor="text1" w:themeTint="D9"/>
          <w:sz w:val="20"/>
          <w:szCs w:val="20"/>
        </w:rPr>
      </w:pPr>
    </w:p>
    <w:p w14:paraId="5D7DA93A"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bookmarkEnd w:id="4"/>
    <w:p w14:paraId="38D203B1"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6BE46D2C"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353D22F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572A8C3"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1AC0E435"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74FF94E6" w14:textId="77777777" w:rsidR="006D3D6A" w:rsidRPr="00F64DC1" w:rsidRDefault="00E458A9" w:rsidP="00F64DC1">
      <w:pPr>
        <w:spacing w:after="0" w:line="240" w:lineRule="auto"/>
        <w:rPr>
          <w:rFonts w:asciiTheme="majorHAnsi" w:hAnsiTheme="majorHAnsi" w:cstheme="majorHAnsi"/>
          <w:b/>
          <w:bCs/>
          <w:color w:val="262626" w:themeColor="text1" w:themeTint="D9"/>
          <w:sz w:val="20"/>
          <w:szCs w:val="20"/>
        </w:rPr>
      </w:pPr>
      <w:r w:rsidRPr="00F64DC1">
        <w:rPr>
          <w:rFonts w:asciiTheme="majorHAnsi" w:hAnsiTheme="majorHAnsi" w:cstheme="majorHAnsi"/>
          <w:b/>
          <w:bCs/>
          <w:color w:val="262626" w:themeColor="text1" w:themeTint="D9"/>
          <w:sz w:val="20"/>
          <w:szCs w:val="20"/>
        </w:rPr>
        <w:t xml:space="preserve">1.1/ </w:t>
      </w:r>
      <w:r w:rsidR="006D3D6A" w:rsidRPr="00F64DC1">
        <w:rPr>
          <w:rFonts w:asciiTheme="majorHAnsi" w:hAnsiTheme="majorHAnsi" w:cstheme="majorHAnsi"/>
          <w:b/>
          <w:bCs/>
          <w:color w:val="262626" w:themeColor="text1" w:themeTint="D9"/>
          <w:sz w:val="20"/>
          <w:szCs w:val="20"/>
        </w:rPr>
        <w:t>Przedmiotem zamówienia jest:</w:t>
      </w:r>
    </w:p>
    <w:p w14:paraId="0C003EFB" w14:textId="77777777" w:rsidR="0085768D" w:rsidRPr="00F64DC1" w:rsidRDefault="0085768D" w:rsidP="00F64DC1">
      <w:pPr>
        <w:spacing w:after="0" w:line="240" w:lineRule="auto"/>
        <w:rPr>
          <w:rFonts w:asciiTheme="majorHAnsi" w:hAnsiTheme="majorHAnsi" w:cstheme="majorHAnsi"/>
          <w:color w:val="262626" w:themeColor="text1" w:themeTint="D9"/>
          <w:sz w:val="20"/>
          <w:szCs w:val="20"/>
        </w:rPr>
      </w:pPr>
    </w:p>
    <w:p w14:paraId="63F8F570" w14:textId="77777777" w:rsidR="00587C21" w:rsidRDefault="00587C21" w:rsidP="00587C21">
      <w:pPr>
        <w:shd w:val="clear" w:color="auto" w:fill="FFFFFF" w:themeFill="background1"/>
        <w:spacing w:after="0" w:line="240" w:lineRule="auto"/>
        <w:rPr>
          <w:rFonts w:ascii="Calibri Light" w:hAnsi="Calibri Light" w:cs="Calibri Light"/>
          <w:b/>
          <w:bCs/>
        </w:rPr>
      </w:pPr>
      <w:bookmarkStart w:id="5" w:name="_Hlk78964289"/>
      <w:r w:rsidRPr="00587C21">
        <w:rPr>
          <w:rFonts w:ascii="Calibri Light" w:hAnsi="Calibri Light" w:cs="Calibri Light"/>
          <w:b/>
          <w:bCs/>
        </w:rPr>
        <w:t xml:space="preserve">Przebudowa drogi wojewódzkiej nr 719 na odcinku od ul. Kubusia Puchatka do ul. Miry Zimińskiej - Sygietyńskiej </w:t>
      </w:r>
    </w:p>
    <w:p w14:paraId="60ECBC07" w14:textId="77777777" w:rsidR="00587C21" w:rsidRPr="00587C21" w:rsidRDefault="00587C21" w:rsidP="00587C21">
      <w:pPr>
        <w:shd w:val="clear" w:color="auto" w:fill="FFFFFF" w:themeFill="background1"/>
        <w:spacing w:after="0" w:line="240" w:lineRule="auto"/>
        <w:rPr>
          <w:rFonts w:ascii="Calibri Light" w:hAnsi="Calibri Light" w:cs="Calibri Light"/>
          <w:b/>
          <w:bCs/>
        </w:rPr>
      </w:pPr>
      <w:r w:rsidRPr="00587C21">
        <w:rPr>
          <w:rFonts w:ascii="Calibri Light" w:hAnsi="Calibri Light" w:cs="Calibri Light"/>
          <w:b/>
          <w:bCs/>
        </w:rPr>
        <w:t>– dokończenie robót budowlanych w zakresie budowy ścieżki rowerowej, chodnika i ciągu pieszo-rowerowego.</w:t>
      </w:r>
    </w:p>
    <w:bookmarkEnd w:id="5"/>
    <w:p w14:paraId="53B93B3C" w14:textId="77777777" w:rsidR="004C1129" w:rsidRPr="00F64DC1" w:rsidRDefault="004C1129" w:rsidP="00F64DC1">
      <w:pPr>
        <w:spacing w:after="0" w:line="240" w:lineRule="auto"/>
        <w:rPr>
          <w:rFonts w:asciiTheme="majorHAnsi" w:hAnsiTheme="majorHAnsi" w:cstheme="majorHAnsi"/>
          <w:b/>
          <w:bCs/>
          <w:color w:val="262626" w:themeColor="text1" w:themeTint="D9"/>
          <w:sz w:val="20"/>
          <w:szCs w:val="20"/>
        </w:rPr>
      </w:pPr>
    </w:p>
    <w:p w14:paraId="042242E5" w14:textId="52585EF0" w:rsidR="004C1129" w:rsidRPr="00F64DC1" w:rsidRDefault="007E6F19" w:rsidP="00F64DC1">
      <w:pPr>
        <w:spacing w:after="0" w:line="240" w:lineRule="auto"/>
        <w:rPr>
          <w:rFonts w:asciiTheme="majorHAnsi" w:hAnsiTheme="majorHAnsi" w:cstheme="majorHAnsi"/>
          <w:b/>
          <w:color w:val="262626" w:themeColor="text1" w:themeTint="D9"/>
          <w:sz w:val="20"/>
          <w:szCs w:val="20"/>
          <w:lang w:eastAsia="en-US"/>
        </w:rPr>
      </w:pPr>
      <w:r w:rsidRPr="00F64DC1">
        <w:rPr>
          <w:rFonts w:asciiTheme="majorHAnsi" w:hAnsiTheme="majorHAnsi" w:cstheme="majorHAnsi"/>
          <w:b/>
          <w:bCs/>
          <w:color w:val="262626" w:themeColor="text1" w:themeTint="D9"/>
          <w:sz w:val="20"/>
          <w:szCs w:val="20"/>
        </w:rPr>
        <w:t xml:space="preserve">1.2/ </w:t>
      </w:r>
      <w:r w:rsidR="0037140B">
        <w:rPr>
          <w:rFonts w:asciiTheme="majorHAnsi" w:hAnsiTheme="majorHAnsi" w:cstheme="majorHAnsi"/>
          <w:b/>
          <w:color w:val="262626" w:themeColor="text1" w:themeTint="D9"/>
          <w:sz w:val="20"/>
          <w:szCs w:val="20"/>
          <w:lang w:eastAsia="en-US"/>
        </w:rPr>
        <w:t>O</w:t>
      </w:r>
      <w:r w:rsidR="004C1129" w:rsidRPr="00F64DC1">
        <w:rPr>
          <w:rFonts w:asciiTheme="majorHAnsi" w:hAnsiTheme="majorHAnsi" w:cstheme="majorHAnsi"/>
          <w:b/>
          <w:color w:val="262626" w:themeColor="text1" w:themeTint="D9"/>
          <w:sz w:val="20"/>
          <w:szCs w:val="20"/>
          <w:lang w:eastAsia="en-US"/>
        </w:rPr>
        <w:t>pis przedmiotu zamówienia:</w:t>
      </w:r>
    </w:p>
    <w:p w14:paraId="7ECD1C47" w14:textId="77777777" w:rsidR="00F64DC1" w:rsidRDefault="00F64DC1" w:rsidP="00F64DC1">
      <w:pPr>
        <w:spacing w:after="0" w:line="240" w:lineRule="auto"/>
        <w:jc w:val="both"/>
        <w:rPr>
          <w:rFonts w:asciiTheme="majorHAnsi" w:hAnsiTheme="majorHAnsi" w:cstheme="majorHAnsi"/>
          <w:b/>
          <w:color w:val="333333"/>
          <w:sz w:val="20"/>
          <w:szCs w:val="20"/>
        </w:rPr>
      </w:pPr>
    </w:p>
    <w:p w14:paraId="2876E2AE" w14:textId="77777777" w:rsidR="00587C21" w:rsidRDefault="00587C21" w:rsidP="00587C21">
      <w:pPr>
        <w:jc w:val="both"/>
        <w:rPr>
          <w:rFonts w:ascii="Calibri Light" w:hAnsi="Calibri Light" w:cs="Calibri Light"/>
          <w:sz w:val="20"/>
          <w:szCs w:val="20"/>
        </w:rPr>
      </w:pPr>
      <w:r w:rsidRPr="00A9450D">
        <w:rPr>
          <w:rFonts w:ascii="Calibri Light" w:hAnsi="Calibri Light" w:cs="Calibri Light"/>
          <w:sz w:val="20"/>
          <w:szCs w:val="20"/>
        </w:rPr>
        <w:t xml:space="preserve">Przedmiotem zamówienia jest dokończenie robót budowlanych na odcinku  PR1:  Al. Wojska Polskiego od ul. Kubusia Puchatka do Miry Zimińskiej -Sygietyńskiej </w:t>
      </w:r>
      <w:r>
        <w:rPr>
          <w:rFonts w:ascii="Calibri Light" w:hAnsi="Calibri Light" w:cs="Calibri Light"/>
          <w:sz w:val="20"/>
          <w:szCs w:val="20"/>
        </w:rPr>
        <w:t xml:space="preserve">. Prace pozostałe do wykonania dotyczą budowy ścieżki rowerowej, chodnika oraz ciągu pieszo- rowerowego na odcinku od ul. Kościuszki do istniejącej ścieżki rowerowej w ul. Miry Zimińskiej- Sygietyńskiej na odcinku ok. 200 </w:t>
      </w:r>
      <w:proofErr w:type="spellStart"/>
      <w:r>
        <w:rPr>
          <w:rFonts w:ascii="Calibri Light" w:hAnsi="Calibri Light" w:cs="Calibri Light"/>
          <w:sz w:val="20"/>
          <w:szCs w:val="20"/>
        </w:rPr>
        <w:t>mb</w:t>
      </w:r>
      <w:proofErr w:type="spellEnd"/>
      <w:r>
        <w:rPr>
          <w:rFonts w:ascii="Calibri Light" w:hAnsi="Calibri Light" w:cs="Calibri Light"/>
          <w:sz w:val="20"/>
          <w:szCs w:val="20"/>
        </w:rPr>
        <w:t>. Do zadania należą również prace budowlane, elektroenergetyczne  oraz zieleniarskie nie wykonane na pozostałych odcinkach.</w:t>
      </w:r>
    </w:p>
    <w:p w14:paraId="0417625B" w14:textId="18D333CB" w:rsidR="00E21436" w:rsidRDefault="00E21436" w:rsidP="0037140B">
      <w:pPr>
        <w:spacing w:after="0" w:line="240" w:lineRule="auto"/>
        <w:jc w:val="both"/>
        <w:rPr>
          <w:rFonts w:asciiTheme="majorHAnsi" w:hAnsiTheme="majorHAnsi" w:cstheme="majorHAnsi"/>
          <w:iCs/>
          <w:color w:val="333333"/>
          <w:sz w:val="20"/>
          <w:szCs w:val="20"/>
        </w:rPr>
      </w:pPr>
    </w:p>
    <w:p w14:paraId="502DB689" w14:textId="77777777" w:rsidR="007C50EB" w:rsidRPr="00F64DC1" w:rsidRDefault="007C50EB" w:rsidP="0037140B">
      <w:pPr>
        <w:spacing w:after="0" w:line="240" w:lineRule="auto"/>
        <w:rPr>
          <w:rFonts w:asciiTheme="majorHAnsi" w:hAnsiTheme="majorHAnsi" w:cstheme="majorHAnsi"/>
          <w:color w:val="262626" w:themeColor="text1" w:themeTint="D9"/>
          <w:sz w:val="20"/>
          <w:szCs w:val="20"/>
          <w:u w:val="single"/>
        </w:rPr>
      </w:pPr>
      <w:r w:rsidRPr="0037140B">
        <w:rPr>
          <w:rFonts w:asciiTheme="majorHAnsi" w:hAnsiTheme="majorHAnsi" w:cstheme="majorHAnsi"/>
          <w:iCs/>
          <w:color w:val="262626" w:themeColor="text1" w:themeTint="D9"/>
          <w:sz w:val="20"/>
          <w:szCs w:val="20"/>
          <w:u w:val="single"/>
        </w:rPr>
        <w:t>Szczegółowy opis przedmiotu zamówienia opisuje dokumentacja projektowa, Szczegółowe Specyfikacje Wykonania i Odbioru</w:t>
      </w:r>
      <w:r w:rsidRPr="00F64DC1">
        <w:rPr>
          <w:rFonts w:asciiTheme="majorHAnsi" w:hAnsiTheme="majorHAnsi" w:cstheme="majorHAnsi"/>
          <w:color w:val="262626" w:themeColor="text1" w:themeTint="D9"/>
          <w:sz w:val="20"/>
          <w:szCs w:val="20"/>
          <w:u w:val="single"/>
        </w:rPr>
        <w:t xml:space="preserve"> Robót Budowlanych stanowiące załączniki do niniejszej SWZ.</w:t>
      </w:r>
    </w:p>
    <w:p w14:paraId="04C07B1E" w14:textId="77777777" w:rsidR="00557A25" w:rsidRPr="00F64DC1" w:rsidRDefault="00557A25" w:rsidP="00F64DC1">
      <w:pPr>
        <w:spacing w:after="0" w:line="240" w:lineRule="auto"/>
        <w:rPr>
          <w:rFonts w:asciiTheme="majorHAnsi" w:hAnsiTheme="majorHAnsi" w:cstheme="majorHAnsi"/>
          <w:color w:val="262626" w:themeColor="text1" w:themeTint="D9"/>
          <w:sz w:val="20"/>
          <w:szCs w:val="20"/>
        </w:rPr>
      </w:pPr>
    </w:p>
    <w:p w14:paraId="38BE839D" w14:textId="25532740" w:rsidR="00A06A42" w:rsidRPr="00B32696" w:rsidRDefault="00A06A42" w:rsidP="00A06A42">
      <w:pPr>
        <w:spacing w:after="0" w:line="240" w:lineRule="auto"/>
        <w:rPr>
          <w:rFonts w:asciiTheme="majorHAnsi" w:hAnsiTheme="majorHAnsi" w:cstheme="majorHAnsi"/>
          <w:b/>
          <w:bCs/>
          <w:color w:val="262626" w:themeColor="text1" w:themeTint="D9"/>
          <w:sz w:val="20"/>
          <w:szCs w:val="20"/>
        </w:rPr>
      </w:pPr>
    </w:p>
    <w:p w14:paraId="7B56105F" w14:textId="77777777" w:rsidR="000B0B29" w:rsidRPr="00B32696" w:rsidRDefault="000B0B29" w:rsidP="000B0B29">
      <w:pPr>
        <w:spacing w:after="0" w:line="240" w:lineRule="auto"/>
        <w:rPr>
          <w:rFonts w:asciiTheme="majorHAnsi" w:hAnsiTheme="majorHAnsi" w:cstheme="majorHAnsi"/>
          <w:b/>
          <w:bCs/>
          <w:color w:val="262626" w:themeColor="text1" w:themeTint="D9"/>
          <w:sz w:val="20"/>
          <w:szCs w:val="20"/>
        </w:rPr>
      </w:pPr>
      <w:r w:rsidRPr="00B32696">
        <w:rPr>
          <w:rFonts w:asciiTheme="majorHAnsi" w:hAnsiTheme="majorHAnsi" w:cstheme="majorHAnsi"/>
          <w:b/>
          <w:bCs/>
          <w:color w:val="262626" w:themeColor="text1" w:themeTint="D9"/>
          <w:sz w:val="20"/>
          <w:szCs w:val="20"/>
        </w:rPr>
        <w:t>Zadanie dofinansowane ze środków UE pod nazwą:</w:t>
      </w:r>
    </w:p>
    <w:p w14:paraId="540415C3" w14:textId="77777777" w:rsidR="00B32696" w:rsidRPr="00B32696" w:rsidRDefault="00B32696" w:rsidP="00B32696">
      <w:pPr>
        <w:rPr>
          <w:rFonts w:asciiTheme="majorHAnsi" w:hAnsiTheme="majorHAnsi" w:cstheme="majorHAnsi"/>
          <w:b/>
          <w:bCs/>
          <w:sz w:val="20"/>
          <w:szCs w:val="20"/>
        </w:rPr>
      </w:pPr>
      <w:r w:rsidRPr="00B32696">
        <w:rPr>
          <w:rFonts w:asciiTheme="majorHAnsi" w:hAnsiTheme="majorHAnsi" w:cstheme="majorHAnsi"/>
          <w:b/>
          <w:bCs/>
          <w:sz w:val="20"/>
          <w:szCs w:val="20"/>
        </w:rPr>
        <w:t>Redukcja emisji zanieczyszczeń powietrza w gminach południowo-zachodniej części Warszawskiego Obszaru Funkcjonalnego – Etap II</w:t>
      </w:r>
    </w:p>
    <w:p w14:paraId="02157E1F" w14:textId="0D9423C3" w:rsidR="00587C21" w:rsidRDefault="00587C21" w:rsidP="00A06A42">
      <w:pPr>
        <w:spacing w:after="0" w:line="240" w:lineRule="auto"/>
        <w:rPr>
          <w:rFonts w:asciiTheme="majorHAnsi" w:hAnsiTheme="majorHAnsi" w:cstheme="majorHAnsi"/>
          <w:b/>
          <w:bCs/>
          <w:color w:val="262626" w:themeColor="text1" w:themeTint="D9"/>
          <w:sz w:val="20"/>
          <w:szCs w:val="20"/>
        </w:rPr>
      </w:pPr>
    </w:p>
    <w:p w14:paraId="181218EC" w14:textId="4F8B9421" w:rsidR="006D3D6A" w:rsidRPr="00F64DC1" w:rsidRDefault="007E6F19" w:rsidP="00587C21">
      <w:pPr>
        <w:spacing w:after="0" w:line="240" w:lineRule="auto"/>
        <w:rPr>
          <w:rFonts w:asciiTheme="majorHAnsi" w:hAnsiTheme="majorHAnsi" w:cstheme="majorHAnsi"/>
          <w:b/>
          <w:bCs/>
          <w:color w:val="262626" w:themeColor="text1" w:themeTint="D9"/>
          <w:sz w:val="20"/>
          <w:szCs w:val="20"/>
        </w:rPr>
      </w:pPr>
      <w:r w:rsidRPr="00F64DC1">
        <w:rPr>
          <w:rFonts w:asciiTheme="majorHAnsi" w:hAnsiTheme="majorHAnsi" w:cstheme="majorHAnsi"/>
          <w:b/>
          <w:bCs/>
          <w:color w:val="262626" w:themeColor="text1" w:themeTint="D9"/>
          <w:sz w:val="20"/>
          <w:szCs w:val="20"/>
        </w:rPr>
        <w:t>1.</w:t>
      </w:r>
      <w:r w:rsidR="00987BF5" w:rsidRPr="00F64DC1">
        <w:rPr>
          <w:rFonts w:asciiTheme="majorHAnsi" w:hAnsiTheme="majorHAnsi" w:cstheme="majorHAnsi"/>
          <w:b/>
          <w:bCs/>
          <w:color w:val="262626" w:themeColor="text1" w:themeTint="D9"/>
          <w:sz w:val="20"/>
          <w:szCs w:val="20"/>
        </w:rPr>
        <w:t>3</w:t>
      </w:r>
      <w:r w:rsidRPr="00F64DC1">
        <w:rPr>
          <w:rFonts w:asciiTheme="majorHAnsi" w:hAnsiTheme="majorHAnsi" w:cstheme="majorHAnsi"/>
          <w:b/>
          <w:bCs/>
          <w:color w:val="262626" w:themeColor="text1" w:themeTint="D9"/>
          <w:sz w:val="20"/>
          <w:szCs w:val="20"/>
        </w:rPr>
        <w:t xml:space="preserve">/ </w:t>
      </w:r>
      <w:r w:rsidR="006D3D6A" w:rsidRPr="00F64DC1">
        <w:rPr>
          <w:rFonts w:asciiTheme="majorHAnsi" w:hAnsiTheme="majorHAnsi" w:cstheme="majorHAnsi"/>
          <w:b/>
          <w:bCs/>
          <w:color w:val="262626" w:themeColor="text1" w:themeTint="D9"/>
          <w:sz w:val="20"/>
          <w:szCs w:val="20"/>
        </w:rPr>
        <w:t xml:space="preserve">Wspólny Słownik Zamówień - CPV: </w:t>
      </w:r>
    </w:p>
    <w:p w14:paraId="3B0939CA" w14:textId="77777777" w:rsidR="00587C21" w:rsidRPr="00A9450D" w:rsidRDefault="00587C21" w:rsidP="00587C21">
      <w:pPr>
        <w:overflowPunct w:val="0"/>
        <w:autoSpaceDE w:val="0"/>
        <w:autoSpaceDN w:val="0"/>
        <w:adjustRightInd w:val="0"/>
        <w:spacing w:after="0" w:line="240" w:lineRule="auto"/>
        <w:rPr>
          <w:rFonts w:ascii="Calibri Light" w:hAnsi="Calibri Light" w:cs="Calibri Light"/>
          <w:sz w:val="20"/>
          <w:szCs w:val="20"/>
        </w:rPr>
      </w:pPr>
      <w:r w:rsidRPr="00A9450D">
        <w:rPr>
          <w:rFonts w:ascii="Calibri Light" w:hAnsi="Calibri Light" w:cs="Calibri Light"/>
          <w:sz w:val="20"/>
          <w:szCs w:val="20"/>
        </w:rPr>
        <w:t>45233162-2 Roboty budowlane w zakresie ścieżek rowerowych,</w:t>
      </w:r>
    </w:p>
    <w:p w14:paraId="6BFAC0A7" w14:textId="77777777" w:rsidR="00587C21" w:rsidRPr="00A9450D" w:rsidRDefault="00587C21" w:rsidP="00587C21">
      <w:pPr>
        <w:overflowPunct w:val="0"/>
        <w:autoSpaceDE w:val="0"/>
        <w:autoSpaceDN w:val="0"/>
        <w:adjustRightInd w:val="0"/>
        <w:spacing w:after="0" w:line="240" w:lineRule="auto"/>
        <w:rPr>
          <w:rFonts w:ascii="Calibri Light" w:hAnsi="Calibri Light" w:cs="Calibri Light"/>
          <w:sz w:val="20"/>
          <w:szCs w:val="20"/>
        </w:rPr>
      </w:pPr>
    </w:p>
    <w:p w14:paraId="0DBDC620" w14:textId="77777777" w:rsidR="00587C21" w:rsidRPr="00A9450D" w:rsidRDefault="00587C21" w:rsidP="00587C21">
      <w:pPr>
        <w:autoSpaceDE w:val="0"/>
        <w:autoSpaceDN w:val="0"/>
        <w:adjustRightInd w:val="0"/>
        <w:spacing w:after="0" w:line="240" w:lineRule="auto"/>
        <w:rPr>
          <w:rFonts w:ascii="Calibri Light" w:hAnsi="Calibri Light" w:cs="Calibri Light"/>
          <w:sz w:val="20"/>
          <w:szCs w:val="20"/>
        </w:rPr>
      </w:pPr>
      <w:r w:rsidRPr="00A9450D">
        <w:rPr>
          <w:rFonts w:ascii="Calibri Light" w:hAnsi="Calibri Light" w:cs="Calibri Light"/>
          <w:sz w:val="20"/>
          <w:szCs w:val="20"/>
        </w:rPr>
        <w:t>45113000-2 Roboty na placu budowy,</w:t>
      </w:r>
    </w:p>
    <w:p w14:paraId="44666C0D" w14:textId="77777777" w:rsidR="00587C21" w:rsidRPr="00A9450D" w:rsidRDefault="00587C21" w:rsidP="00587C21">
      <w:pPr>
        <w:autoSpaceDE w:val="0"/>
        <w:autoSpaceDN w:val="0"/>
        <w:adjustRightInd w:val="0"/>
        <w:spacing w:after="0" w:line="240" w:lineRule="auto"/>
        <w:rPr>
          <w:rFonts w:ascii="Calibri Light" w:hAnsi="Calibri Light" w:cs="Calibri Light"/>
          <w:sz w:val="20"/>
          <w:szCs w:val="20"/>
        </w:rPr>
      </w:pPr>
      <w:r w:rsidRPr="00A9450D">
        <w:rPr>
          <w:rFonts w:ascii="Calibri Light" w:hAnsi="Calibri Light" w:cs="Calibri Light"/>
          <w:sz w:val="20"/>
          <w:szCs w:val="20"/>
        </w:rPr>
        <w:t>45111300-1 Roboty rozbiórkowe,</w:t>
      </w:r>
    </w:p>
    <w:p w14:paraId="284C11EE" w14:textId="77777777" w:rsidR="00587C21" w:rsidRPr="00A9450D" w:rsidRDefault="00587C21" w:rsidP="00587C21">
      <w:pPr>
        <w:autoSpaceDE w:val="0"/>
        <w:autoSpaceDN w:val="0"/>
        <w:adjustRightInd w:val="0"/>
        <w:spacing w:after="0" w:line="240" w:lineRule="auto"/>
        <w:rPr>
          <w:rFonts w:ascii="Calibri Light" w:hAnsi="Calibri Light" w:cs="Calibri Light"/>
          <w:sz w:val="20"/>
          <w:szCs w:val="20"/>
        </w:rPr>
      </w:pPr>
      <w:r w:rsidRPr="00A9450D">
        <w:rPr>
          <w:rFonts w:ascii="Calibri Light" w:hAnsi="Calibri Light" w:cs="Calibri Light"/>
          <w:sz w:val="20"/>
          <w:szCs w:val="20"/>
        </w:rPr>
        <w:t>45112210-0 Usuwanie wierzchniej warstwy gleby,</w:t>
      </w:r>
    </w:p>
    <w:p w14:paraId="09589DD3" w14:textId="77777777" w:rsidR="00587C21" w:rsidRPr="00A9450D" w:rsidRDefault="00587C21" w:rsidP="00587C21">
      <w:pPr>
        <w:autoSpaceDE w:val="0"/>
        <w:autoSpaceDN w:val="0"/>
        <w:adjustRightInd w:val="0"/>
        <w:spacing w:after="0" w:line="240" w:lineRule="auto"/>
        <w:rPr>
          <w:rFonts w:ascii="Calibri Light" w:hAnsi="Calibri Light" w:cs="Calibri Light"/>
          <w:sz w:val="20"/>
          <w:szCs w:val="20"/>
        </w:rPr>
      </w:pPr>
      <w:r w:rsidRPr="00A9450D">
        <w:rPr>
          <w:rFonts w:ascii="Calibri Light" w:hAnsi="Calibri Light" w:cs="Calibri Light"/>
          <w:sz w:val="20"/>
          <w:szCs w:val="20"/>
        </w:rPr>
        <w:t>45111200-0 Roboty w zakresie przygotowania terenu pod budowę i roboty ziemne,</w:t>
      </w:r>
    </w:p>
    <w:p w14:paraId="27AB4A45" w14:textId="77777777" w:rsidR="00587C21" w:rsidRPr="00A9450D" w:rsidRDefault="00587C21" w:rsidP="00587C21">
      <w:pPr>
        <w:autoSpaceDE w:val="0"/>
        <w:autoSpaceDN w:val="0"/>
        <w:adjustRightInd w:val="0"/>
        <w:spacing w:after="0" w:line="240" w:lineRule="auto"/>
        <w:rPr>
          <w:rFonts w:ascii="Calibri Light" w:hAnsi="Calibri Light" w:cs="Calibri Light"/>
          <w:sz w:val="20"/>
          <w:szCs w:val="20"/>
        </w:rPr>
      </w:pPr>
      <w:r w:rsidRPr="00A9450D">
        <w:rPr>
          <w:rFonts w:ascii="Calibri Light" w:hAnsi="Calibri Light" w:cs="Calibri Light"/>
          <w:sz w:val="20"/>
          <w:szCs w:val="20"/>
        </w:rPr>
        <w:t>45233320-8 Fundamentowanie dróg,</w:t>
      </w:r>
    </w:p>
    <w:p w14:paraId="714D0FC1" w14:textId="77777777" w:rsidR="00587C21" w:rsidRPr="00A9450D" w:rsidRDefault="00587C21" w:rsidP="00587C21">
      <w:pPr>
        <w:autoSpaceDE w:val="0"/>
        <w:autoSpaceDN w:val="0"/>
        <w:adjustRightInd w:val="0"/>
        <w:spacing w:after="0" w:line="240" w:lineRule="auto"/>
        <w:rPr>
          <w:rFonts w:ascii="Calibri Light" w:hAnsi="Calibri Light" w:cs="Calibri Light"/>
          <w:sz w:val="20"/>
          <w:szCs w:val="20"/>
        </w:rPr>
      </w:pPr>
      <w:r w:rsidRPr="00A9450D">
        <w:rPr>
          <w:rFonts w:ascii="Calibri Light" w:hAnsi="Calibri Light" w:cs="Calibri Light"/>
          <w:sz w:val="20"/>
          <w:szCs w:val="20"/>
        </w:rPr>
        <w:t>45233220-7 Roboty w zakresie nawierzchni dróg,</w:t>
      </w:r>
    </w:p>
    <w:p w14:paraId="34626563" w14:textId="77777777" w:rsidR="00587C21" w:rsidRPr="00A9450D" w:rsidRDefault="00587C21" w:rsidP="00587C21">
      <w:pPr>
        <w:autoSpaceDE w:val="0"/>
        <w:autoSpaceDN w:val="0"/>
        <w:adjustRightInd w:val="0"/>
        <w:spacing w:after="0" w:line="240" w:lineRule="auto"/>
        <w:rPr>
          <w:rFonts w:ascii="Calibri Light" w:hAnsi="Calibri Light" w:cs="Calibri Light"/>
          <w:sz w:val="20"/>
          <w:szCs w:val="20"/>
        </w:rPr>
      </w:pPr>
      <w:r w:rsidRPr="00A9450D">
        <w:rPr>
          <w:rFonts w:ascii="Calibri Light" w:hAnsi="Calibri Light" w:cs="Calibri Light"/>
          <w:sz w:val="20"/>
          <w:szCs w:val="20"/>
        </w:rPr>
        <w:t>45233290-8 Instalowanie znaków drogowych,</w:t>
      </w:r>
    </w:p>
    <w:p w14:paraId="3DD84D9F" w14:textId="77777777" w:rsidR="00587C21" w:rsidRPr="00A9450D" w:rsidRDefault="00587C21" w:rsidP="00587C21">
      <w:pPr>
        <w:autoSpaceDE w:val="0"/>
        <w:autoSpaceDN w:val="0"/>
        <w:adjustRightInd w:val="0"/>
        <w:spacing w:after="0" w:line="240" w:lineRule="auto"/>
        <w:rPr>
          <w:rFonts w:ascii="Calibri Light" w:hAnsi="Calibri Light" w:cs="Calibri Light"/>
          <w:sz w:val="20"/>
          <w:szCs w:val="20"/>
        </w:rPr>
      </w:pPr>
      <w:r w:rsidRPr="00A9450D">
        <w:rPr>
          <w:rFonts w:ascii="Calibri Light" w:hAnsi="Calibri Light" w:cs="Calibri Light"/>
          <w:sz w:val="20"/>
          <w:szCs w:val="20"/>
        </w:rPr>
        <w:t>45233253-7 Roboty w zakresie nawierzchni dróg dla pieszych,</w:t>
      </w:r>
    </w:p>
    <w:p w14:paraId="2E26B19E" w14:textId="77777777" w:rsidR="00587C21" w:rsidRPr="00A9450D" w:rsidRDefault="00587C21" w:rsidP="00587C21">
      <w:pPr>
        <w:autoSpaceDE w:val="0"/>
        <w:autoSpaceDN w:val="0"/>
        <w:adjustRightInd w:val="0"/>
        <w:spacing w:after="0" w:line="240" w:lineRule="auto"/>
        <w:rPr>
          <w:rFonts w:ascii="Calibri Light" w:hAnsi="Calibri Light" w:cs="Calibri Light"/>
          <w:sz w:val="20"/>
          <w:szCs w:val="20"/>
        </w:rPr>
      </w:pPr>
      <w:r w:rsidRPr="00A9450D">
        <w:rPr>
          <w:rFonts w:ascii="Calibri Light" w:hAnsi="Calibri Light" w:cs="Calibri Light"/>
          <w:sz w:val="20"/>
          <w:szCs w:val="20"/>
        </w:rPr>
        <w:t>45112710-5 Roboty w zakresie kształtowania terenów zielonych,</w:t>
      </w:r>
    </w:p>
    <w:p w14:paraId="1D78C09C" w14:textId="77777777" w:rsidR="00587C21" w:rsidRPr="00A9450D" w:rsidRDefault="00587C21" w:rsidP="00587C21">
      <w:pPr>
        <w:spacing w:after="0" w:line="240" w:lineRule="auto"/>
        <w:ind w:right="275"/>
        <w:rPr>
          <w:rFonts w:ascii="Calibri Light" w:hAnsi="Calibri Light" w:cs="Calibri Light"/>
          <w:sz w:val="20"/>
          <w:szCs w:val="20"/>
        </w:rPr>
      </w:pPr>
      <w:r w:rsidRPr="00A9450D">
        <w:rPr>
          <w:rFonts w:ascii="Calibri Light" w:hAnsi="Calibri Light" w:cs="Calibri Light"/>
          <w:sz w:val="20"/>
          <w:szCs w:val="20"/>
        </w:rPr>
        <w:t>45111230-9 Roboty w zakresie stabilizacji gruntu,</w:t>
      </w:r>
    </w:p>
    <w:p w14:paraId="3C81DBB7" w14:textId="77777777" w:rsidR="00587C21" w:rsidRPr="00A9450D" w:rsidRDefault="00587C21" w:rsidP="00587C21">
      <w:pPr>
        <w:spacing w:after="0" w:line="240" w:lineRule="auto"/>
        <w:rPr>
          <w:rFonts w:ascii="Calibri Light" w:hAnsi="Calibri Light" w:cs="Calibri Light"/>
          <w:sz w:val="20"/>
          <w:szCs w:val="20"/>
        </w:rPr>
      </w:pPr>
      <w:r w:rsidRPr="00A9450D">
        <w:rPr>
          <w:rFonts w:ascii="Calibri Light" w:hAnsi="Calibri Light" w:cs="Calibri Light"/>
          <w:sz w:val="20"/>
          <w:szCs w:val="20"/>
        </w:rPr>
        <w:t>45310000-3 Roboty instalacyjne elektryczne.</w:t>
      </w:r>
    </w:p>
    <w:p w14:paraId="07E2C3FE" w14:textId="77777777" w:rsidR="00587C21" w:rsidRDefault="00587C21" w:rsidP="00EC2A18">
      <w:pPr>
        <w:spacing w:after="0" w:line="240" w:lineRule="auto"/>
        <w:rPr>
          <w:rFonts w:asciiTheme="majorHAnsi" w:hAnsiTheme="majorHAnsi" w:cstheme="majorHAnsi"/>
          <w:b/>
          <w:bCs/>
          <w:color w:val="262626" w:themeColor="text1" w:themeTint="D9"/>
          <w:sz w:val="20"/>
          <w:szCs w:val="20"/>
        </w:rPr>
      </w:pPr>
    </w:p>
    <w:p w14:paraId="096522BA" w14:textId="62E1B4D2" w:rsidR="006D3D6A" w:rsidRPr="00266338" w:rsidRDefault="007E6F19" w:rsidP="00EC2A18">
      <w:pPr>
        <w:spacing w:after="0" w:line="240" w:lineRule="auto"/>
        <w:rPr>
          <w:rFonts w:asciiTheme="majorHAnsi" w:hAnsiTheme="majorHAnsi" w:cstheme="majorHAnsi"/>
          <w:b/>
          <w:bCs/>
          <w:color w:val="262626" w:themeColor="text1" w:themeTint="D9"/>
          <w:sz w:val="20"/>
          <w:szCs w:val="20"/>
        </w:rPr>
      </w:pPr>
      <w:r w:rsidRPr="00266338">
        <w:rPr>
          <w:rFonts w:asciiTheme="majorHAnsi" w:hAnsiTheme="majorHAnsi" w:cstheme="majorHAnsi"/>
          <w:b/>
          <w:bCs/>
          <w:color w:val="262626" w:themeColor="text1" w:themeTint="D9"/>
          <w:sz w:val="20"/>
          <w:szCs w:val="20"/>
        </w:rPr>
        <w:t>1.</w:t>
      </w:r>
      <w:r w:rsidR="00987BF5" w:rsidRPr="00266338">
        <w:rPr>
          <w:rFonts w:asciiTheme="majorHAnsi" w:hAnsiTheme="majorHAnsi" w:cstheme="majorHAnsi"/>
          <w:b/>
          <w:bCs/>
          <w:color w:val="262626" w:themeColor="text1" w:themeTint="D9"/>
          <w:sz w:val="20"/>
          <w:szCs w:val="20"/>
        </w:rPr>
        <w:t>4</w:t>
      </w:r>
      <w:r w:rsidRPr="00266338">
        <w:rPr>
          <w:rFonts w:asciiTheme="majorHAnsi" w:hAnsiTheme="majorHAnsi" w:cstheme="majorHAnsi"/>
          <w:b/>
          <w:bCs/>
          <w:color w:val="262626" w:themeColor="text1" w:themeTint="D9"/>
          <w:sz w:val="20"/>
          <w:szCs w:val="20"/>
        </w:rPr>
        <w:t xml:space="preserve">/ </w:t>
      </w:r>
      <w:r w:rsidR="006D3D6A" w:rsidRPr="00266338">
        <w:rPr>
          <w:rFonts w:asciiTheme="majorHAnsi" w:hAnsiTheme="majorHAnsi" w:cstheme="majorHAnsi"/>
          <w:b/>
          <w:bCs/>
          <w:color w:val="262626" w:themeColor="text1" w:themeTint="D9"/>
          <w:sz w:val="20"/>
          <w:szCs w:val="20"/>
        </w:rPr>
        <w:t xml:space="preserve">Warunki gwarancji i rękojmi za wady.  </w:t>
      </w:r>
    </w:p>
    <w:p w14:paraId="07F1F8E3" w14:textId="77777777" w:rsidR="001B7084" w:rsidRPr="00266338" w:rsidRDefault="001B7084" w:rsidP="00CC124D">
      <w:pPr>
        <w:spacing w:after="0" w:line="240" w:lineRule="auto"/>
        <w:rPr>
          <w:rFonts w:asciiTheme="majorHAnsi" w:hAnsiTheme="majorHAnsi" w:cstheme="majorHAnsi"/>
          <w:b/>
          <w:bCs/>
          <w:color w:val="262626" w:themeColor="text1" w:themeTint="D9"/>
          <w:sz w:val="20"/>
          <w:szCs w:val="20"/>
        </w:rPr>
      </w:pPr>
    </w:p>
    <w:p w14:paraId="68E5E298" w14:textId="77777777" w:rsidR="006D3D6A"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a) </w:t>
      </w:r>
      <w:r w:rsidR="006D3D6A" w:rsidRPr="00266338">
        <w:rPr>
          <w:rFonts w:asciiTheme="majorHAnsi" w:hAnsiTheme="majorHAnsi" w:cstheme="majorHAnsi"/>
          <w:color w:val="262626" w:themeColor="text1" w:themeTint="D9"/>
          <w:sz w:val="20"/>
          <w:szCs w:val="20"/>
        </w:rPr>
        <w:t xml:space="preserve">Wykonawca zobowiązuje się do udzielenia gwarancji </w:t>
      </w:r>
      <w:r w:rsidR="001372E7" w:rsidRPr="00266338">
        <w:rPr>
          <w:rFonts w:asciiTheme="majorHAnsi" w:hAnsiTheme="majorHAnsi" w:cstheme="majorHAnsi"/>
          <w:color w:val="262626" w:themeColor="text1" w:themeTint="D9"/>
          <w:sz w:val="20"/>
          <w:szCs w:val="20"/>
        </w:rPr>
        <w:t>w rozumieniu art. 57 kodeksu cywilnego n</w:t>
      </w:r>
      <w:r w:rsidR="006D3D6A" w:rsidRPr="00266338">
        <w:rPr>
          <w:rFonts w:asciiTheme="majorHAnsi" w:hAnsiTheme="majorHAnsi" w:cstheme="majorHAnsi"/>
          <w:color w:val="262626" w:themeColor="text1" w:themeTint="D9"/>
          <w:sz w:val="20"/>
          <w:szCs w:val="20"/>
        </w:rPr>
        <w:t>a cały zakres zamówienia.</w:t>
      </w:r>
    </w:p>
    <w:p w14:paraId="5632E205"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7915BCDE" w14:textId="77777777" w:rsidR="0085768D"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b) </w:t>
      </w:r>
      <w:r w:rsidR="006D3D6A" w:rsidRPr="00266338">
        <w:rPr>
          <w:rFonts w:asciiTheme="majorHAnsi" w:hAnsiTheme="majorHAnsi" w:cstheme="majorHAnsi"/>
          <w:color w:val="262626" w:themeColor="text1" w:themeTint="D9"/>
          <w:sz w:val="20"/>
          <w:szCs w:val="20"/>
        </w:rPr>
        <w:t>Wykonawca udzieli Zamawiającemu gwarancji na wykonany przedmiot zamówienia i wbudowane materiały oraz zamontowane urządzenia przez wskazany przez siebie okres,</w:t>
      </w:r>
      <w:r w:rsidR="006D3D6A" w:rsidRPr="00266338">
        <w:rPr>
          <w:rFonts w:asciiTheme="majorHAnsi" w:hAnsiTheme="majorHAnsi" w:cstheme="majorHAnsi"/>
          <w:b/>
          <w:bCs/>
          <w:color w:val="262626" w:themeColor="text1" w:themeTint="D9"/>
          <w:sz w:val="20"/>
          <w:szCs w:val="20"/>
        </w:rPr>
        <w:t xml:space="preserve"> stanowiący kryterium oceny ofert</w:t>
      </w:r>
      <w:r w:rsidR="006D3D6A" w:rsidRPr="00266338">
        <w:rPr>
          <w:rFonts w:asciiTheme="majorHAnsi" w:hAnsiTheme="majorHAnsi" w:cstheme="majorHAnsi"/>
          <w:color w:val="262626" w:themeColor="text1" w:themeTint="D9"/>
          <w:sz w:val="20"/>
          <w:szCs w:val="20"/>
        </w:rPr>
        <w:t>. Okres gwarancji liczony będzie od dnia dokonania odbioru końcowego.</w:t>
      </w:r>
    </w:p>
    <w:p w14:paraId="51FB95CC"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3BAE8468" w14:textId="77777777" w:rsidR="006D3D6A"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c) </w:t>
      </w:r>
      <w:r w:rsidR="006D3D6A" w:rsidRPr="00266338">
        <w:rPr>
          <w:rFonts w:asciiTheme="majorHAnsi" w:hAnsiTheme="majorHAnsi" w:cstheme="majorHAnsi"/>
          <w:color w:val="262626" w:themeColor="text1" w:themeTint="D9"/>
          <w:sz w:val="20"/>
          <w:szCs w:val="20"/>
        </w:rPr>
        <w:t>Okres udzielonej przez Wykonawcę rękojmi na wykonany przedmiot zamówienia będzie równy okresowi udzielonej przez Wykonawcę gwarancji na cały przedmiot zamówienia.</w:t>
      </w:r>
    </w:p>
    <w:p w14:paraId="311A66B2"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5CE27721" w14:textId="77777777" w:rsidR="006D3D6A"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d) </w:t>
      </w:r>
      <w:r w:rsidR="006D3D6A" w:rsidRPr="00266338">
        <w:rPr>
          <w:rFonts w:asciiTheme="majorHAnsi" w:hAnsiTheme="majorHAnsi" w:cstheme="majorHAnsi"/>
          <w:color w:val="262626" w:themeColor="text1" w:themeTint="D9"/>
          <w:sz w:val="20"/>
          <w:szCs w:val="20"/>
        </w:rPr>
        <w:t>W okresie rękojmi i gwarancji koszty związane z wszelkimi naprawami oraz usuwaniem usterek ponosić będzie Wykonawca.</w:t>
      </w:r>
    </w:p>
    <w:p w14:paraId="77011D3A"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00CB3E06" w14:textId="77777777" w:rsidR="00C80B14" w:rsidRPr="00266338" w:rsidRDefault="00C80B14" w:rsidP="00C80B14">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e) Wykonawca zobowiązany będzie, na własny koszt w okresie gwarancyjnym, do realizacji niezbędnych przeglądów gwarancyjnych zapewniających bezusterkową eksploatację urządzeń.</w:t>
      </w:r>
    </w:p>
    <w:p w14:paraId="10171AB7" w14:textId="77777777" w:rsidR="00491379" w:rsidRPr="00266338" w:rsidRDefault="00491379" w:rsidP="00CC124D">
      <w:pPr>
        <w:spacing w:after="0" w:line="240" w:lineRule="auto"/>
        <w:jc w:val="both"/>
        <w:rPr>
          <w:rFonts w:asciiTheme="majorHAnsi" w:hAnsiTheme="majorHAnsi" w:cstheme="majorHAnsi"/>
          <w:b/>
          <w:bCs/>
          <w:color w:val="262626" w:themeColor="text1" w:themeTint="D9"/>
          <w:sz w:val="20"/>
          <w:szCs w:val="20"/>
        </w:rPr>
      </w:pPr>
    </w:p>
    <w:p w14:paraId="09628FB4" w14:textId="77777777" w:rsidR="00EC2A18" w:rsidRPr="00266338" w:rsidRDefault="00EC2A18" w:rsidP="00EC2A18">
      <w:pPr>
        <w:spacing w:after="0" w:line="240" w:lineRule="auto"/>
        <w:jc w:val="both"/>
        <w:rPr>
          <w:rFonts w:asciiTheme="majorHAnsi" w:hAnsiTheme="majorHAnsi" w:cstheme="majorHAnsi"/>
          <w:b/>
          <w:bCs/>
          <w:color w:val="262626" w:themeColor="text1" w:themeTint="D9"/>
          <w:sz w:val="20"/>
          <w:szCs w:val="20"/>
        </w:rPr>
      </w:pPr>
      <w:r w:rsidRPr="00266338">
        <w:rPr>
          <w:rFonts w:asciiTheme="majorHAnsi" w:hAnsiTheme="majorHAnsi" w:cstheme="majorHAnsi"/>
          <w:b/>
          <w:bCs/>
          <w:color w:val="262626" w:themeColor="text1" w:themeTint="D9"/>
          <w:sz w:val="20"/>
          <w:szCs w:val="20"/>
        </w:rPr>
        <w:t xml:space="preserve">1.5/ Wykonanie przedmiotu zamówienia. </w:t>
      </w:r>
    </w:p>
    <w:p w14:paraId="2C01ED32" w14:textId="77777777" w:rsidR="00987BF5" w:rsidRPr="00266338" w:rsidRDefault="00987BF5" w:rsidP="005E17BA">
      <w:pPr>
        <w:spacing w:after="0" w:line="240" w:lineRule="auto"/>
        <w:jc w:val="both"/>
        <w:rPr>
          <w:rFonts w:ascii="Calibri Light" w:hAnsi="Calibri Light"/>
          <w:color w:val="262626" w:themeColor="text1" w:themeTint="D9"/>
          <w:sz w:val="20"/>
          <w:szCs w:val="20"/>
        </w:rPr>
      </w:pPr>
    </w:p>
    <w:p w14:paraId="61688A3D" w14:textId="3B14E780"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a) Roboty budowlane należy wykonać zgodnie z załączoną dokumentacją projektową, wytycznymi określonymi w specyfikacji warunków zamówienia, z wiedzą techniczną i sztuką budowlaną, przepisami BHP i ppoż.,  </w:t>
      </w:r>
      <w:r w:rsidRPr="00266338">
        <w:rPr>
          <w:rFonts w:ascii="Calibri Light" w:hAnsi="Calibri Light"/>
          <w:color w:val="262626" w:themeColor="text1" w:themeTint="D9"/>
          <w:sz w:val="20"/>
          <w:szCs w:val="20"/>
          <w:u w:val="single"/>
        </w:rPr>
        <w:t>przepisami i wytycznymi odnoszącymi się do zapobiegania epidemii COVID – 19</w:t>
      </w:r>
      <w:r w:rsidRPr="00266338">
        <w:rPr>
          <w:rFonts w:ascii="Calibri Light" w:hAnsi="Calibri Light"/>
          <w:color w:val="262626" w:themeColor="text1" w:themeTint="D9"/>
          <w:sz w:val="20"/>
          <w:szCs w:val="20"/>
        </w:rPr>
        <w:t xml:space="preserve"> oraz zgodnie z zaleceniami inspektora nadzoru.</w:t>
      </w:r>
    </w:p>
    <w:p w14:paraId="028C2E80"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6E0A8AF"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b) Przed rozpoczęciem robót wykonawca przedłoży atesty, deklaracje zgodności i świadectwa na podstawowe materiały przewidziane do wbudowania i uzyska akceptacje Zamawiającego (Inspektora nadzoru) na ich wbudowanie.</w:t>
      </w:r>
    </w:p>
    <w:p w14:paraId="03B426A9"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313BC6C9"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5D45D8FF"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BA28F85"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d) Przed przystąpieniem do robót ziemnych należy upewnić się czy na terenie inwestycji nie występują urządzenia podziemne (kable, rurociągi itp.) mogące ulec uszkodzeniu w czasie robót. </w:t>
      </w:r>
    </w:p>
    <w:p w14:paraId="0668B5D7"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7A14A862"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e) Należy opracować szczegółowy plan bezpieczeństwa i ochrony zdrowia na podstawie Rozporządzenia Ministra Infrastruktury z dnia 23 czerwca 2003 r. w sprawie informacji dotyczącej bezpieczeństwa i ochrony zdrowia oraz planu bezpieczeństwa i ochrony zdrowia (Dz. U. Nr. 120 poz. 1126).</w:t>
      </w:r>
    </w:p>
    <w:p w14:paraId="058CA90C"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003DE524"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f) Wszystkie dostarczone i zamontowane urządzenia muszą być nowe. Nie dopuszcza się urządzeń prototypowych. Dostarczane urządzenia muszą być pracujące, posiadać wymagane certyfikaty lub deklaracje zgodności CE.</w:t>
      </w:r>
    </w:p>
    <w:p w14:paraId="618C36E5"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B22DE76"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g) Do wykonania zamówienia wykonawca zobowiązany jest użyć materiałów gwarantujących odpowiednią jakość, o parametrach technicznych i jakościowych odpowiadających właściwościom materiałów przyjętych w projekcie.</w:t>
      </w:r>
    </w:p>
    <w:p w14:paraId="63BD32FA"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6C59800D"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h) Wykonawca ma obowiązek posiadać w stosunku do użytych materiałów i urządzeń dokumenty potwierdzające pozwolenie na zastosowanie/wbudowanie (atesty, certyfikaty, aprobaty techniczne, świadectwa jakości). </w:t>
      </w:r>
    </w:p>
    <w:p w14:paraId="40926DC1"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4C8968D8"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i) Zabrania się stosowania materiałów nieodpowiadających wymaganiom obowiązujących norm oraz o innych parametrach niż określone w projekcie.</w:t>
      </w:r>
    </w:p>
    <w:p w14:paraId="4E87F73E"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124D805"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j) Wykonawca zabezpieczy składowane tymczasowo na placu budowy materiały i urządzenia - do czasu ich wbudowania, przed zniszczeniem, uszkodzeniem albo utratą jakości, właściwości lub parametrów oraz udostępni do kontroli przez </w:t>
      </w:r>
      <w:r w:rsidR="00EF52B3" w:rsidRPr="00266338">
        <w:rPr>
          <w:rFonts w:ascii="Calibri Light" w:hAnsi="Calibri Light"/>
          <w:color w:val="262626" w:themeColor="text1" w:themeTint="D9"/>
          <w:sz w:val="20"/>
          <w:szCs w:val="20"/>
        </w:rPr>
        <w:t xml:space="preserve">branżowego </w:t>
      </w:r>
      <w:r w:rsidRPr="00266338">
        <w:rPr>
          <w:rFonts w:ascii="Calibri Light" w:hAnsi="Calibri Light"/>
          <w:color w:val="262626" w:themeColor="text1" w:themeTint="D9"/>
          <w:sz w:val="20"/>
          <w:szCs w:val="20"/>
        </w:rPr>
        <w:t>Inspektora Nadzoru</w:t>
      </w:r>
      <w:r w:rsidR="00EF52B3" w:rsidRPr="00266338">
        <w:rPr>
          <w:rFonts w:ascii="Calibri Light" w:hAnsi="Calibri Light"/>
          <w:color w:val="262626" w:themeColor="text1" w:themeTint="D9"/>
          <w:sz w:val="20"/>
          <w:szCs w:val="20"/>
        </w:rPr>
        <w:t>/Inżyniera Kontraktu</w:t>
      </w:r>
      <w:r w:rsidRPr="00266338">
        <w:rPr>
          <w:rFonts w:ascii="Calibri Light" w:hAnsi="Calibri Light"/>
          <w:color w:val="262626" w:themeColor="text1" w:themeTint="D9"/>
          <w:sz w:val="20"/>
          <w:szCs w:val="20"/>
        </w:rPr>
        <w:t>.</w:t>
      </w:r>
    </w:p>
    <w:p w14:paraId="0D801122"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051E0C9D"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6CD68C8B"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7DDAA275"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l) Wykonawca może powierzyć wykonywanie części robót budowlanych podwykonawcom, z uwzględnieniem postanowień zawartych we wzorze umowy o roboty budowlane.</w:t>
      </w:r>
    </w:p>
    <w:p w14:paraId="47976D59"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174AB924" w14:textId="77777777" w:rsidR="005E17BA" w:rsidRPr="00266338" w:rsidRDefault="005E17BA" w:rsidP="005E17BA">
      <w:pPr>
        <w:spacing w:after="0" w:line="240" w:lineRule="auto"/>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m) Podczas prac należy ograniczyć do minimum zniszczenie powierzchni biologicznie czynnej, a drzewa i krzewy na czas realizacji inwestycji zabezpieczyć w części podziemnej i nadziemnej zgodnie ze sztuką ogrodniczą.</w:t>
      </w:r>
    </w:p>
    <w:p w14:paraId="28AD4A55" w14:textId="77777777" w:rsidR="005E17BA" w:rsidRPr="00266338" w:rsidRDefault="005E17BA" w:rsidP="005E17BA">
      <w:pPr>
        <w:spacing w:after="0" w:line="240" w:lineRule="auto"/>
        <w:ind w:left="142" w:hanging="142"/>
        <w:jc w:val="both"/>
        <w:rPr>
          <w:rFonts w:ascii="Calibri Light" w:hAnsi="Calibri Light"/>
          <w:color w:val="262626" w:themeColor="text1" w:themeTint="D9"/>
          <w:sz w:val="20"/>
          <w:szCs w:val="20"/>
        </w:rPr>
      </w:pPr>
    </w:p>
    <w:p w14:paraId="1B0977D2" w14:textId="77777777" w:rsidR="005E17BA" w:rsidRPr="00266338" w:rsidRDefault="005E17BA" w:rsidP="005E17BA">
      <w:pPr>
        <w:spacing w:after="0" w:line="240" w:lineRule="auto"/>
        <w:ind w:left="142" w:hanging="142"/>
        <w:jc w:val="both"/>
        <w:rPr>
          <w:rFonts w:ascii="Calibri Light" w:hAnsi="Calibri Light"/>
          <w:color w:val="262626" w:themeColor="text1" w:themeTint="D9"/>
          <w:sz w:val="20"/>
          <w:szCs w:val="20"/>
        </w:rPr>
      </w:pPr>
      <w:r w:rsidRPr="00266338">
        <w:rPr>
          <w:rFonts w:ascii="Calibri Light" w:hAnsi="Calibri Light" w:cs="Tahoma"/>
          <w:color w:val="262626" w:themeColor="text1" w:themeTint="D9"/>
          <w:sz w:val="20"/>
          <w:szCs w:val="20"/>
        </w:rPr>
        <w:t xml:space="preserve">n) Prace należy wykonać w sposób nie narażający drzew i krzewów na uszkodzenia. </w:t>
      </w:r>
    </w:p>
    <w:p w14:paraId="55467E11"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s="Tahoma"/>
          <w:color w:val="262626" w:themeColor="text1" w:themeTint="D9"/>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0C5F36A8" w14:textId="77777777" w:rsidR="005E17BA" w:rsidRPr="00266338" w:rsidRDefault="005E17BA" w:rsidP="005E17BA">
      <w:pPr>
        <w:spacing w:after="0" w:line="240" w:lineRule="auto"/>
        <w:ind w:left="142" w:hanging="142"/>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w:t>
      </w:r>
    </w:p>
    <w:p w14:paraId="3BC094C3"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o) Po zakończeniu robót powierzchnie biologicznie czynne należy przywrócić do stanu poprzedniego (odtworzyć).</w:t>
      </w:r>
    </w:p>
    <w:p w14:paraId="6617CC7D"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Odbiór odtworzonej zieleni ( trawników) odbędzie się po pierwszym koszeniu przy udziale inspektora Wydziału Ochrony</w:t>
      </w:r>
    </w:p>
    <w:p w14:paraId="3A0CB479"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Środowiska Urzędu Miasta Pruszkowa.</w:t>
      </w:r>
    </w:p>
    <w:p w14:paraId="1474505D"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 xml:space="preserve">W przypadku nowych </w:t>
      </w:r>
      <w:proofErr w:type="spellStart"/>
      <w:r w:rsidRPr="00266338">
        <w:rPr>
          <w:rFonts w:ascii="Calibri Light" w:hAnsi="Calibri Light" w:cs="Tahoma"/>
          <w:color w:val="262626" w:themeColor="text1" w:themeTint="D9"/>
          <w:sz w:val="20"/>
          <w:szCs w:val="20"/>
        </w:rPr>
        <w:t>nasadzeń</w:t>
      </w:r>
      <w:proofErr w:type="spellEnd"/>
      <w:r w:rsidRPr="00266338">
        <w:rPr>
          <w:rFonts w:ascii="Calibri Light" w:hAnsi="Calibri Light" w:cs="Tahoma"/>
          <w:color w:val="262626" w:themeColor="text1" w:themeTint="D9"/>
          <w:sz w:val="20"/>
          <w:szCs w:val="20"/>
        </w:rPr>
        <w:t>:</w:t>
      </w:r>
    </w:p>
    <w:p w14:paraId="4D3BC16C"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w:t>
      </w:r>
      <w:r w:rsidRPr="00266338">
        <w:rPr>
          <w:rFonts w:ascii="Calibri Light" w:hAnsi="Calibri Light" w:cs="Tahoma"/>
          <w:color w:val="262626" w:themeColor="text1" w:themeTint="D9"/>
          <w:sz w:val="20"/>
          <w:szCs w:val="20"/>
        </w:rPr>
        <w:tab/>
        <w:t>nasadzane drzewa powinny posiadać wykształconą koronę i pień o obwodzie nie mniejszym niż 12-14 cm,</w:t>
      </w:r>
    </w:p>
    <w:p w14:paraId="08782A93"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w:t>
      </w:r>
      <w:r w:rsidRPr="00266338">
        <w:rPr>
          <w:rFonts w:ascii="Calibri Light" w:hAnsi="Calibri Light" w:cs="Tahoma"/>
          <w:color w:val="262626" w:themeColor="text1" w:themeTint="D9"/>
          <w:sz w:val="20"/>
          <w:szCs w:val="20"/>
        </w:rPr>
        <w:tab/>
        <w:t>nasadzane krzewy i byliny powinny być w pojemniku o pojemności C3, P9, C2, C1,5 w zależności od gatunku,</w:t>
      </w:r>
    </w:p>
    <w:p w14:paraId="0505F0D2"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 xml:space="preserve">Wykonawca udziela rocznej gwarancji na wykonane nasadzenia i zobowiązany jest do rocznej pielęgnacji  </w:t>
      </w:r>
      <w:proofErr w:type="spellStart"/>
      <w:r w:rsidRPr="00266338">
        <w:rPr>
          <w:rFonts w:ascii="Calibri Light" w:hAnsi="Calibri Light" w:cs="Tahoma"/>
          <w:color w:val="262626" w:themeColor="text1" w:themeTint="D9"/>
          <w:sz w:val="20"/>
          <w:szCs w:val="20"/>
        </w:rPr>
        <w:t>nasadzeń</w:t>
      </w:r>
      <w:proofErr w:type="spellEnd"/>
      <w:r w:rsidRPr="00266338">
        <w:rPr>
          <w:rFonts w:ascii="Calibri Light" w:hAnsi="Calibri Light" w:cs="Tahoma"/>
          <w:color w:val="262626" w:themeColor="text1" w:themeTint="D9"/>
          <w:sz w:val="20"/>
          <w:szCs w:val="20"/>
        </w:rPr>
        <w:t xml:space="preserve">.    </w:t>
      </w:r>
    </w:p>
    <w:p w14:paraId="4FF44A3B" w14:textId="77777777" w:rsidR="005E17BA" w:rsidRPr="00266338" w:rsidRDefault="005E17BA" w:rsidP="005E17BA">
      <w:pPr>
        <w:spacing w:after="0" w:line="240" w:lineRule="auto"/>
        <w:ind w:left="142" w:hanging="142"/>
        <w:jc w:val="both"/>
        <w:rPr>
          <w:rFonts w:ascii="Calibri Light" w:hAnsi="Calibri Light"/>
          <w:color w:val="262626" w:themeColor="text1" w:themeTint="D9"/>
          <w:sz w:val="20"/>
          <w:szCs w:val="20"/>
        </w:rPr>
      </w:pPr>
      <w:r w:rsidRPr="00266338">
        <w:rPr>
          <w:rFonts w:ascii="Calibri Light" w:hAnsi="Calibri Light" w:cs="Tahoma"/>
          <w:color w:val="262626" w:themeColor="text1" w:themeTint="D9"/>
          <w:sz w:val="20"/>
          <w:szCs w:val="20"/>
        </w:rPr>
        <w:t xml:space="preserve">               </w:t>
      </w:r>
      <w:r w:rsidRPr="00266338">
        <w:rPr>
          <w:rFonts w:ascii="Calibri Light" w:hAnsi="Calibri Light"/>
          <w:color w:val="262626" w:themeColor="text1" w:themeTint="D9"/>
          <w:sz w:val="20"/>
          <w:szCs w:val="20"/>
        </w:rPr>
        <w:t> </w:t>
      </w:r>
    </w:p>
    <w:p w14:paraId="69D09E23"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p) Wszelkie prace budowlane w sąsiedztwie drzew i krzewów należy wykonywać pod nadzorem osoby posiadającej</w:t>
      </w:r>
    </w:p>
    <w:p w14:paraId="034F835A"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 xml:space="preserve">uprawnienia w zakresie pielęgnacji drzew. Zapłatę za nadzór  pokrywa Wykonawca.     </w:t>
      </w:r>
    </w:p>
    <w:p w14:paraId="1C6ED6FC" w14:textId="5FED7CFA" w:rsidR="005E17BA" w:rsidRDefault="005E17BA" w:rsidP="005E17BA">
      <w:pPr>
        <w:spacing w:after="0" w:line="240" w:lineRule="auto"/>
        <w:rPr>
          <w:rFonts w:ascii="Calibri Light" w:hAnsi="Calibri Light"/>
          <w:b/>
          <w:bCs/>
          <w:color w:val="262626" w:themeColor="text1" w:themeTint="D9"/>
          <w:sz w:val="20"/>
          <w:szCs w:val="20"/>
        </w:rPr>
      </w:pPr>
    </w:p>
    <w:p w14:paraId="34E0711E" w14:textId="77777777" w:rsidR="000B0B29" w:rsidRPr="00266338" w:rsidRDefault="000B0B29" w:rsidP="005E17BA">
      <w:pPr>
        <w:spacing w:after="0" w:line="240" w:lineRule="auto"/>
        <w:rPr>
          <w:rFonts w:ascii="Calibri Light" w:hAnsi="Calibri Light"/>
          <w:b/>
          <w:bCs/>
          <w:color w:val="262626" w:themeColor="text1" w:themeTint="D9"/>
          <w:sz w:val="20"/>
          <w:szCs w:val="20"/>
        </w:rPr>
      </w:pPr>
    </w:p>
    <w:p w14:paraId="633A395E" w14:textId="77777777" w:rsidR="005E17BA" w:rsidRPr="00266338" w:rsidRDefault="005E17BA" w:rsidP="005E17BA">
      <w:pPr>
        <w:spacing w:after="0" w:line="240" w:lineRule="auto"/>
        <w:rPr>
          <w:rFonts w:ascii="Calibri Light" w:hAnsi="Calibri Light"/>
          <w:b/>
          <w:bCs/>
          <w:color w:val="262626" w:themeColor="text1" w:themeTint="D9"/>
          <w:sz w:val="20"/>
          <w:szCs w:val="20"/>
        </w:rPr>
      </w:pPr>
      <w:r w:rsidRPr="00266338">
        <w:rPr>
          <w:rFonts w:ascii="Calibri Light" w:hAnsi="Calibri Light"/>
          <w:b/>
          <w:bCs/>
          <w:color w:val="262626" w:themeColor="text1" w:themeTint="D9"/>
          <w:sz w:val="20"/>
          <w:szCs w:val="20"/>
        </w:rPr>
        <w:t>1.6/ Dodatkowe obowiązki Wykonawcy:</w:t>
      </w:r>
    </w:p>
    <w:p w14:paraId="4BB7C85A" w14:textId="77777777" w:rsidR="005E17BA" w:rsidRPr="00266338" w:rsidRDefault="005E17BA" w:rsidP="005E17BA">
      <w:pPr>
        <w:spacing w:after="0" w:line="240" w:lineRule="auto"/>
        <w:rPr>
          <w:rFonts w:ascii="Calibri Light" w:hAnsi="Calibri Light"/>
          <w:b/>
          <w:bCs/>
          <w:color w:val="262626" w:themeColor="text1" w:themeTint="D9"/>
          <w:sz w:val="20"/>
          <w:szCs w:val="20"/>
        </w:rPr>
      </w:pPr>
    </w:p>
    <w:p w14:paraId="648E128A"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eastAsia="Tahoma" w:hAnsi="Calibri Light"/>
          <w:color w:val="262626" w:themeColor="text1" w:themeTint="D9"/>
          <w:sz w:val="20"/>
          <w:szCs w:val="20"/>
        </w:rPr>
        <w:t xml:space="preserve">a) </w:t>
      </w:r>
      <w:r w:rsidRPr="00266338">
        <w:rPr>
          <w:rFonts w:ascii="Calibri Light" w:hAnsi="Calibri Light"/>
          <w:color w:val="262626" w:themeColor="text1" w:themeTint="D9"/>
          <w:sz w:val="20"/>
          <w:szCs w:val="20"/>
        </w:rPr>
        <w:t xml:space="preserve">Po stronie wykonawcy leży wykonanie: </w:t>
      </w:r>
    </w:p>
    <w:p w14:paraId="396A1CE9" w14:textId="77777777" w:rsidR="005E17BA" w:rsidRPr="00266338" w:rsidRDefault="005E17BA" w:rsidP="005E17BA">
      <w:pPr>
        <w:spacing w:after="0" w:line="240" w:lineRule="auto"/>
        <w:ind w:left="567"/>
        <w:jc w:val="both"/>
        <w:rPr>
          <w:rFonts w:ascii="Calibri Light" w:eastAsia="Tahoma" w:hAnsi="Calibri Light"/>
          <w:color w:val="262626" w:themeColor="text1" w:themeTint="D9"/>
          <w:sz w:val="20"/>
          <w:szCs w:val="20"/>
        </w:rPr>
      </w:pPr>
    </w:p>
    <w:p w14:paraId="36E3FC40"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r w:rsidRPr="00266338">
        <w:rPr>
          <w:rFonts w:ascii="Calibri Light" w:eastAsia="Tahoma" w:hAnsi="Calibri Light"/>
          <w:color w:val="262626" w:themeColor="text1" w:themeTint="D9"/>
          <w:sz w:val="20"/>
          <w:szCs w:val="20"/>
        </w:rPr>
        <w:t xml:space="preserve">- </w:t>
      </w:r>
      <w:r w:rsidRPr="00266338">
        <w:rPr>
          <w:rFonts w:ascii="Calibri Light" w:hAnsi="Calibri Light"/>
          <w:color w:val="262626" w:themeColor="text1" w:themeTint="D9"/>
          <w:sz w:val="20"/>
          <w:szCs w:val="20"/>
        </w:rPr>
        <w:t>nadzoru właścicielskiego budowy i odbioru elementów przedmiotu zamówienia prowadzonego przez służby utrzymania sieci (wodociągowe, drogowe, elektroenergetyczne). Po zakończeniu robót uzyskać protokół odbioru prac prowadzonych w rejonie tych urządzeń.</w:t>
      </w:r>
    </w:p>
    <w:p w14:paraId="63ED9F68" w14:textId="77777777" w:rsidR="000B0B29" w:rsidRDefault="000B0B29" w:rsidP="005E17BA">
      <w:pPr>
        <w:spacing w:after="0" w:line="240" w:lineRule="auto"/>
        <w:ind w:left="567"/>
        <w:jc w:val="both"/>
        <w:rPr>
          <w:rFonts w:ascii="Calibri Light" w:hAnsi="Calibri Light"/>
          <w:color w:val="262626" w:themeColor="text1" w:themeTint="D9"/>
          <w:sz w:val="20"/>
          <w:szCs w:val="20"/>
        </w:rPr>
      </w:pPr>
    </w:p>
    <w:p w14:paraId="6350E26A" w14:textId="769F9A41" w:rsidR="005E17BA" w:rsidRPr="00266338" w:rsidRDefault="005E17BA" w:rsidP="005E17BA">
      <w:pPr>
        <w:spacing w:after="0" w:line="240" w:lineRule="auto"/>
        <w:ind w:left="567"/>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czasowego zajęcia gruntów nie należących do Zamawiającego i kosztów, opłat i odszkodowań z tym związanych, poniesienia kosztów odszkodowań za szkody wyrządzone podczas prowadzenia robót budowlanych,</w:t>
      </w:r>
    </w:p>
    <w:p w14:paraId="310ADB12"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p>
    <w:p w14:paraId="0882FDDC"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opracowania projektu tymczasowej organizacji ruchu na czas prowadzenia robót w pasach drogowych – o ile zajdzie taka potrzeba,</w:t>
      </w:r>
    </w:p>
    <w:p w14:paraId="24519CDE"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p>
    <w:p w14:paraId="69FBB01C"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zasilania energetycznego na placu budowy oraz wszelkich innych kosztów związanych  z wykonaniem przedmiotu umowy,</w:t>
      </w:r>
    </w:p>
    <w:p w14:paraId="77A01C9A"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p>
    <w:p w14:paraId="54763881"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 zorganizowania zaplecza sanitarno-higienicznego na placu budowy. </w:t>
      </w:r>
    </w:p>
    <w:p w14:paraId="566290BE" w14:textId="77777777" w:rsidR="005E17BA" w:rsidRPr="00266338" w:rsidRDefault="005E17BA" w:rsidP="005E17BA">
      <w:pPr>
        <w:spacing w:after="0" w:line="240" w:lineRule="auto"/>
        <w:jc w:val="both"/>
        <w:rPr>
          <w:rFonts w:ascii="Calibri Light" w:eastAsia="Tahoma" w:hAnsi="Calibri Light"/>
          <w:color w:val="262626" w:themeColor="text1" w:themeTint="D9"/>
          <w:sz w:val="20"/>
          <w:szCs w:val="20"/>
        </w:rPr>
      </w:pPr>
    </w:p>
    <w:p w14:paraId="1E57A7BC"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eastAsia="Tahoma" w:hAnsi="Calibri Light"/>
          <w:color w:val="262626" w:themeColor="text1" w:themeTint="D9"/>
          <w:sz w:val="20"/>
          <w:szCs w:val="20"/>
        </w:rPr>
        <w:t xml:space="preserve">b) </w:t>
      </w:r>
      <w:r w:rsidRPr="00266338">
        <w:rPr>
          <w:rFonts w:ascii="Calibri Light" w:hAnsi="Calibri Light"/>
          <w:color w:val="262626" w:themeColor="text1" w:themeTint="D9"/>
          <w:sz w:val="20"/>
          <w:szCs w:val="20"/>
        </w:rPr>
        <w:t>Wytyczenie, bieżąca obsługa geodezyjna budowy, wykonanie geodezyjnej inwentaryzacji powykonawczej – z naniesieniem w państwowych zasobach map archiwalnych.</w:t>
      </w:r>
    </w:p>
    <w:p w14:paraId="23CAA18E"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2FA4784A"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c) Zaplecze wykonawcy: urządzenie i utrzymanie zaplecza wykonawcy, likwidacja zaplecza wykonawcy.</w:t>
      </w:r>
    </w:p>
    <w:p w14:paraId="53A76F18" w14:textId="77777777" w:rsidR="005E17BA" w:rsidRPr="00266338" w:rsidRDefault="005E17BA" w:rsidP="005E17BA">
      <w:pPr>
        <w:tabs>
          <w:tab w:val="left" w:pos="426"/>
        </w:tabs>
        <w:spacing w:after="0" w:line="240" w:lineRule="auto"/>
        <w:jc w:val="both"/>
        <w:rPr>
          <w:rFonts w:ascii="Calibri Light" w:hAnsi="Calibri Light" w:cs="Calibri Light"/>
          <w:bCs/>
          <w:color w:val="262626" w:themeColor="text1" w:themeTint="D9"/>
          <w:sz w:val="20"/>
          <w:szCs w:val="20"/>
        </w:rPr>
      </w:pPr>
    </w:p>
    <w:p w14:paraId="44DDA48A" w14:textId="77777777" w:rsidR="00EF52B3" w:rsidRPr="00266338" w:rsidRDefault="00EF52B3" w:rsidP="00CC124D">
      <w:pPr>
        <w:spacing w:after="0" w:line="240" w:lineRule="auto"/>
        <w:rPr>
          <w:rFonts w:asciiTheme="majorHAnsi" w:hAnsiTheme="majorHAnsi" w:cstheme="majorHAnsi"/>
          <w:b/>
          <w:bCs/>
          <w:color w:val="262626" w:themeColor="text1" w:themeTint="D9"/>
          <w:sz w:val="20"/>
          <w:szCs w:val="20"/>
          <w:u w:val="single"/>
        </w:rPr>
      </w:pPr>
      <w:r w:rsidRPr="00266338">
        <w:rPr>
          <w:rFonts w:asciiTheme="majorHAnsi" w:hAnsiTheme="majorHAnsi" w:cstheme="majorHAnsi"/>
          <w:b/>
          <w:bCs/>
          <w:color w:val="262626" w:themeColor="text1" w:themeTint="D9"/>
          <w:sz w:val="20"/>
          <w:szCs w:val="20"/>
          <w:u w:val="single"/>
        </w:rPr>
        <w:t>Powyższe obowiązki Wykonawca wykona na własny koszt.</w:t>
      </w:r>
    </w:p>
    <w:p w14:paraId="05FE0DBD" w14:textId="77777777" w:rsidR="00EF52B3" w:rsidRPr="00266338" w:rsidRDefault="00EF52B3" w:rsidP="00CC124D">
      <w:pPr>
        <w:spacing w:after="0" w:line="240" w:lineRule="auto"/>
        <w:rPr>
          <w:rFonts w:asciiTheme="majorHAnsi" w:hAnsiTheme="majorHAnsi" w:cstheme="majorHAnsi"/>
          <w:b/>
          <w:bCs/>
          <w:color w:val="262626" w:themeColor="text1" w:themeTint="D9"/>
          <w:sz w:val="20"/>
          <w:szCs w:val="20"/>
        </w:rPr>
      </w:pPr>
    </w:p>
    <w:p w14:paraId="7E61C9B3" w14:textId="77777777" w:rsidR="006D3D6A" w:rsidRPr="00266338" w:rsidRDefault="007157C3" w:rsidP="00CC124D">
      <w:pPr>
        <w:spacing w:after="0" w:line="240" w:lineRule="auto"/>
        <w:rPr>
          <w:rFonts w:asciiTheme="majorHAnsi" w:hAnsiTheme="majorHAnsi" w:cstheme="majorHAnsi"/>
          <w:b/>
          <w:bCs/>
          <w:color w:val="262626" w:themeColor="text1" w:themeTint="D9"/>
          <w:sz w:val="20"/>
          <w:szCs w:val="20"/>
        </w:rPr>
      </w:pPr>
      <w:r w:rsidRPr="00266338">
        <w:rPr>
          <w:rFonts w:asciiTheme="majorHAnsi" w:hAnsiTheme="majorHAnsi" w:cstheme="majorHAnsi"/>
          <w:b/>
          <w:bCs/>
          <w:color w:val="262626" w:themeColor="text1" w:themeTint="D9"/>
          <w:sz w:val="20"/>
          <w:szCs w:val="20"/>
        </w:rPr>
        <w:t>1.</w:t>
      </w:r>
      <w:r w:rsidR="00EF52B3" w:rsidRPr="00266338">
        <w:rPr>
          <w:rFonts w:asciiTheme="majorHAnsi" w:hAnsiTheme="majorHAnsi" w:cstheme="majorHAnsi"/>
          <w:b/>
          <w:bCs/>
          <w:color w:val="262626" w:themeColor="text1" w:themeTint="D9"/>
          <w:sz w:val="20"/>
          <w:szCs w:val="20"/>
        </w:rPr>
        <w:t>7</w:t>
      </w:r>
      <w:r w:rsidR="00203509" w:rsidRPr="00266338">
        <w:rPr>
          <w:rFonts w:asciiTheme="majorHAnsi" w:hAnsiTheme="majorHAnsi" w:cstheme="majorHAnsi"/>
          <w:b/>
          <w:bCs/>
          <w:color w:val="262626" w:themeColor="text1" w:themeTint="D9"/>
          <w:sz w:val="20"/>
          <w:szCs w:val="20"/>
        </w:rPr>
        <w:t>/</w:t>
      </w:r>
      <w:r w:rsidRPr="00266338">
        <w:rPr>
          <w:rFonts w:asciiTheme="majorHAnsi" w:hAnsiTheme="majorHAnsi" w:cstheme="majorHAnsi"/>
          <w:b/>
          <w:bCs/>
          <w:color w:val="262626" w:themeColor="text1" w:themeTint="D9"/>
          <w:sz w:val="20"/>
          <w:szCs w:val="20"/>
        </w:rPr>
        <w:t xml:space="preserve"> </w:t>
      </w:r>
      <w:r w:rsidR="006D3D6A" w:rsidRPr="00266338">
        <w:rPr>
          <w:rFonts w:asciiTheme="majorHAnsi" w:hAnsiTheme="majorHAnsi" w:cstheme="majorHAnsi"/>
          <w:b/>
          <w:bCs/>
          <w:color w:val="262626" w:themeColor="text1" w:themeTint="D9"/>
          <w:sz w:val="20"/>
          <w:szCs w:val="20"/>
        </w:rPr>
        <w:t>Warunki rozliczenia wykonania przedmiotu zamówienia.</w:t>
      </w:r>
    </w:p>
    <w:p w14:paraId="0883C128" w14:textId="77777777" w:rsidR="00203509" w:rsidRPr="00266338" w:rsidRDefault="00203509" w:rsidP="00CC124D">
      <w:pPr>
        <w:spacing w:after="0" w:line="240" w:lineRule="auto"/>
        <w:rPr>
          <w:rFonts w:asciiTheme="majorHAnsi" w:hAnsiTheme="majorHAnsi" w:cstheme="majorHAnsi"/>
          <w:color w:val="262626" w:themeColor="text1" w:themeTint="D9"/>
          <w:sz w:val="20"/>
          <w:szCs w:val="20"/>
        </w:rPr>
      </w:pPr>
    </w:p>
    <w:p w14:paraId="4195C903" w14:textId="77777777" w:rsidR="006D3D6A" w:rsidRPr="00266338" w:rsidRDefault="007157C3"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a) </w:t>
      </w:r>
      <w:r w:rsidR="006D3D6A" w:rsidRPr="00266338">
        <w:rPr>
          <w:rFonts w:asciiTheme="majorHAnsi" w:hAnsiTheme="majorHAnsi" w:cstheme="majorHAnsi"/>
          <w:color w:val="262626" w:themeColor="text1" w:themeTint="D9"/>
          <w:sz w:val="20"/>
          <w:szCs w:val="20"/>
        </w:rPr>
        <w:t xml:space="preserve">Wynagrodzenie wykonawcy jest </w:t>
      </w:r>
      <w:r w:rsidR="006D3D6A" w:rsidRPr="00266338">
        <w:rPr>
          <w:rFonts w:asciiTheme="majorHAnsi" w:hAnsiTheme="majorHAnsi" w:cstheme="majorHAnsi"/>
          <w:b/>
          <w:bCs/>
          <w:color w:val="262626" w:themeColor="text1" w:themeTint="D9"/>
          <w:sz w:val="20"/>
          <w:szCs w:val="20"/>
        </w:rPr>
        <w:t>ceną ryczałtową</w:t>
      </w:r>
      <w:r w:rsidR="006D3D6A" w:rsidRPr="00266338">
        <w:rPr>
          <w:rFonts w:asciiTheme="majorHAnsi" w:hAnsiTheme="majorHAnsi" w:cstheme="majorHAnsi"/>
          <w:color w:val="262626" w:themeColor="text1" w:themeTint="D9"/>
          <w:sz w:val="20"/>
          <w:szCs w:val="20"/>
        </w:rPr>
        <w:t xml:space="preserve"> za wykonanie przedmiotu zamówienia, wynikającą swoim zakresem z niniejszej </w:t>
      </w:r>
      <w:r w:rsidR="00102D1F" w:rsidRPr="00266338">
        <w:rPr>
          <w:rFonts w:asciiTheme="majorHAnsi" w:hAnsiTheme="majorHAnsi" w:cstheme="majorHAnsi"/>
          <w:color w:val="262626" w:themeColor="text1" w:themeTint="D9"/>
          <w:sz w:val="20"/>
          <w:szCs w:val="20"/>
        </w:rPr>
        <w:t>specyfikacji</w:t>
      </w:r>
      <w:r w:rsidR="006D3D6A" w:rsidRPr="00266338">
        <w:rPr>
          <w:rFonts w:asciiTheme="majorHAnsi" w:hAnsiTheme="majorHAnsi" w:cstheme="majorHAnsi"/>
          <w:color w:val="262626" w:themeColor="text1" w:themeTint="D9"/>
          <w:sz w:val="20"/>
          <w:szCs w:val="20"/>
        </w:rPr>
        <w:t xml:space="preserve"> warunków zamówienia, dokumentacji projektowej i specyfikacji technicznej wykonania i odbioru robót (dalej </w:t>
      </w:r>
      <w:proofErr w:type="spellStart"/>
      <w:r w:rsidR="006D3D6A" w:rsidRPr="00266338">
        <w:rPr>
          <w:rFonts w:asciiTheme="majorHAnsi" w:hAnsiTheme="majorHAnsi" w:cstheme="majorHAnsi"/>
          <w:color w:val="262626" w:themeColor="text1" w:themeTint="D9"/>
          <w:sz w:val="20"/>
          <w:szCs w:val="20"/>
        </w:rPr>
        <w:t>STWiOR</w:t>
      </w:r>
      <w:proofErr w:type="spellEnd"/>
      <w:r w:rsidR="006D3D6A" w:rsidRPr="00266338">
        <w:rPr>
          <w:rFonts w:asciiTheme="majorHAnsi" w:hAnsiTheme="majorHAnsi" w:cstheme="majorHAnsi"/>
          <w:color w:val="262626" w:themeColor="text1" w:themeTint="D9"/>
          <w:sz w:val="20"/>
          <w:szCs w:val="20"/>
        </w:rPr>
        <w:t xml:space="preserve">). </w:t>
      </w:r>
    </w:p>
    <w:p w14:paraId="2A4D5BBF" w14:textId="77777777" w:rsidR="00203509" w:rsidRPr="00266338" w:rsidRDefault="00203509" w:rsidP="00CC124D">
      <w:pPr>
        <w:spacing w:after="0" w:line="240" w:lineRule="auto"/>
        <w:jc w:val="both"/>
        <w:rPr>
          <w:rFonts w:asciiTheme="majorHAnsi" w:hAnsiTheme="majorHAnsi" w:cstheme="majorHAnsi"/>
          <w:color w:val="262626" w:themeColor="text1" w:themeTint="D9"/>
          <w:sz w:val="20"/>
          <w:szCs w:val="20"/>
        </w:rPr>
      </w:pPr>
    </w:p>
    <w:p w14:paraId="74C57830" w14:textId="77777777" w:rsidR="006D3D6A" w:rsidRPr="00266338" w:rsidRDefault="007157C3"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b) </w:t>
      </w:r>
      <w:r w:rsidR="006D3D6A" w:rsidRPr="00266338">
        <w:rPr>
          <w:rFonts w:asciiTheme="majorHAnsi" w:hAnsiTheme="majorHAnsi" w:cstheme="majorHAnsi"/>
          <w:color w:val="262626" w:themeColor="text1" w:themeTint="D9"/>
          <w:sz w:val="20"/>
          <w:szCs w:val="20"/>
        </w:rPr>
        <w:t>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56A0C66B" w14:textId="77777777" w:rsidR="00203509" w:rsidRPr="00266338" w:rsidRDefault="00203509" w:rsidP="00CC124D">
      <w:pPr>
        <w:spacing w:after="0" w:line="240" w:lineRule="auto"/>
        <w:jc w:val="both"/>
        <w:rPr>
          <w:rFonts w:asciiTheme="majorHAnsi" w:hAnsiTheme="majorHAnsi" w:cstheme="majorHAnsi"/>
          <w:color w:val="262626" w:themeColor="text1" w:themeTint="D9"/>
          <w:sz w:val="20"/>
          <w:szCs w:val="20"/>
        </w:rPr>
      </w:pPr>
    </w:p>
    <w:p w14:paraId="70E8CFCF" w14:textId="77777777" w:rsidR="006D3D6A" w:rsidRPr="00266338" w:rsidRDefault="007157C3" w:rsidP="00CC124D">
      <w:pPr>
        <w:spacing w:after="0" w:line="240" w:lineRule="auto"/>
        <w:jc w:val="both"/>
        <w:rPr>
          <w:rFonts w:asciiTheme="majorHAnsi" w:hAnsiTheme="majorHAnsi" w:cstheme="majorHAnsi"/>
          <w:b/>
          <w:bCs/>
          <w:color w:val="262626" w:themeColor="text1" w:themeTint="D9"/>
          <w:sz w:val="20"/>
          <w:szCs w:val="20"/>
          <w:u w:val="single"/>
        </w:rPr>
      </w:pPr>
      <w:r w:rsidRPr="00266338">
        <w:rPr>
          <w:rFonts w:asciiTheme="majorHAnsi" w:hAnsiTheme="majorHAnsi" w:cstheme="majorHAnsi"/>
          <w:color w:val="262626" w:themeColor="text1" w:themeTint="D9"/>
          <w:sz w:val="20"/>
          <w:szCs w:val="20"/>
        </w:rPr>
        <w:t xml:space="preserve">c) </w:t>
      </w:r>
      <w:r w:rsidR="006D3D6A" w:rsidRPr="00266338">
        <w:rPr>
          <w:rFonts w:asciiTheme="majorHAnsi" w:hAnsiTheme="majorHAnsi" w:cstheme="majorHAnsi"/>
          <w:color w:val="262626" w:themeColor="text1" w:themeTint="D9"/>
          <w:sz w:val="20"/>
          <w:szCs w:val="20"/>
        </w:rPr>
        <w:t xml:space="preserve">Ceną oferty jest kwota wynagrodzenia ryczałtowego zaoferowana przez Wykonawcę w formularzu oferty. </w:t>
      </w:r>
      <w:r w:rsidR="006D3D6A" w:rsidRPr="00266338">
        <w:rPr>
          <w:rFonts w:asciiTheme="majorHAnsi" w:hAnsiTheme="majorHAnsi" w:cstheme="majorHAnsi"/>
          <w:b/>
          <w:bCs/>
          <w:color w:val="262626" w:themeColor="text1" w:themeTint="D9"/>
          <w:sz w:val="20"/>
          <w:szCs w:val="20"/>
          <w:u w:val="single"/>
        </w:rPr>
        <w:t>Do oferty nie należy załączać kosztorysu ofertowego. Zamawiający wymaga kosztorysu ofertowego od Wykonawcy, którego oferta zostanie wybrana jako najkorzystniejsza w postępowaniu na etapie przed podpisaniem umowy.</w:t>
      </w:r>
    </w:p>
    <w:p w14:paraId="2E792958" w14:textId="77777777" w:rsidR="00203509" w:rsidRPr="00266338" w:rsidRDefault="00203509" w:rsidP="00CC124D">
      <w:pPr>
        <w:spacing w:after="0" w:line="240" w:lineRule="auto"/>
        <w:jc w:val="both"/>
        <w:rPr>
          <w:rFonts w:asciiTheme="majorHAnsi" w:hAnsiTheme="majorHAnsi" w:cstheme="majorHAnsi"/>
          <w:color w:val="262626" w:themeColor="text1" w:themeTint="D9"/>
          <w:sz w:val="20"/>
          <w:szCs w:val="20"/>
        </w:rPr>
      </w:pPr>
    </w:p>
    <w:p w14:paraId="7933D33B" w14:textId="77777777" w:rsidR="0063300B" w:rsidRPr="00266338" w:rsidRDefault="00A9717D" w:rsidP="0063300B">
      <w:pPr>
        <w:spacing w:after="0" w:line="240" w:lineRule="auto"/>
        <w:rPr>
          <w:rFonts w:asciiTheme="majorHAnsi" w:eastAsia="Times New Roman"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d</w:t>
      </w:r>
      <w:r w:rsidR="007157C3" w:rsidRPr="00266338">
        <w:rPr>
          <w:rFonts w:asciiTheme="majorHAnsi" w:hAnsiTheme="majorHAnsi" w:cstheme="majorHAnsi"/>
          <w:color w:val="262626" w:themeColor="text1" w:themeTint="D9"/>
          <w:sz w:val="20"/>
          <w:szCs w:val="20"/>
        </w:rPr>
        <w:t xml:space="preserve">) </w:t>
      </w:r>
      <w:r w:rsidR="0063300B" w:rsidRPr="00266338">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podpisanych przez podwykonawców </w:t>
      </w:r>
      <w:r w:rsidR="0063300B" w:rsidRPr="00266338">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0063300B" w:rsidRPr="00266338">
        <w:rPr>
          <w:rFonts w:asciiTheme="majorHAnsi" w:hAnsiTheme="majorHAnsi" w:cstheme="majorHAnsi"/>
          <w:color w:val="262626" w:themeColor="text1" w:themeTint="D9"/>
          <w:sz w:val="20"/>
          <w:szCs w:val="20"/>
          <w:u w:val="single"/>
        </w:rPr>
        <w:t>.</w:t>
      </w:r>
      <w:r w:rsidR="0063300B" w:rsidRPr="00266338">
        <w:rPr>
          <w:rFonts w:asciiTheme="majorHAnsi" w:hAnsiTheme="majorHAnsi" w:cstheme="majorHAnsi"/>
          <w:color w:val="262626" w:themeColor="text1" w:themeTint="D9"/>
          <w:sz w:val="20"/>
          <w:szCs w:val="20"/>
        </w:rPr>
        <w:t xml:space="preserve"> W przypadku uchylenia się </w:t>
      </w:r>
      <w:r w:rsidR="0063300B" w:rsidRPr="00266338">
        <w:rPr>
          <w:rFonts w:asciiTheme="majorHAnsi" w:eastAsia="Times New Roman" w:hAnsiTheme="majorHAnsi" w:cstheme="majorHAnsi"/>
          <w:color w:val="262626" w:themeColor="text1" w:themeTint="D9"/>
          <w:sz w:val="20"/>
          <w:szCs w:val="20"/>
        </w:rPr>
        <w:t>od obowiązku zapłaty odpowiednio przez wykonawcę, podwykonawcę lub dalszego podwykonawcę</w:t>
      </w:r>
      <w:r w:rsidR="0063300B" w:rsidRPr="00266338">
        <w:rPr>
          <w:rFonts w:asciiTheme="majorHAnsi" w:hAnsiTheme="majorHAnsi" w:cstheme="majorHAnsi"/>
          <w:color w:val="262626" w:themeColor="text1" w:themeTint="D9"/>
          <w:sz w:val="20"/>
          <w:szCs w:val="20"/>
        </w:rPr>
        <w:t xml:space="preserve"> Zamawiający dokona bezpośredniej zapłaty dla podwykonawcy  Z zastrzeżeniem art. 465</w:t>
      </w:r>
      <w:r w:rsidR="00352D31" w:rsidRPr="00266338">
        <w:rPr>
          <w:rFonts w:asciiTheme="majorHAnsi" w:hAnsiTheme="majorHAnsi" w:cstheme="majorHAnsi"/>
          <w:color w:val="262626" w:themeColor="text1" w:themeTint="D9"/>
          <w:sz w:val="20"/>
          <w:szCs w:val="20"/>
        </w:rPr>
        <w:t xml:space="preserve"> u</w:t>
      </w:r>
      <w:r w:rsidR="0063300B" w:rsidRPr="00266338">
        <w:rPr>
          <w:rFonts w:asciiTheme="majorHAnsi" w:hAnsiTheme="majorHAnsi" w:cstheme="majorHAnsi"/>
          <w:color w:val="262626" w:themeColor="text1" w:themeTint="D9"/>
          <w:sz w:val="20"/>
          <w:szCs w:val="20"/>
        </w:rPr>
        <w:t>st. 2 – 8</w:t>
      </w:r>
      <w:r w:rsidR="00352D31" w:rsidRPr="00266338">
        <w:rPr>
          <w:rFonts w:asciiTheme="majorHAnsi" w:hAnsiTheme="majorHAnsi" w:cstheme="majorHAnsi"/>
          <w:color w:val="262626" w:themeColor="text1" w:themeTint="D9"/>
          <w:sz w:val="20"/>
          <w:szCs w:val="20"/>
        </w:rPr>
        <w:t xml:space="preserve"> ustawy </w:t>
      </w:r>
      <w:proofErr w:type="spellStart"/>
      <w:r w:rsidR="00352D31" w:rsidRPr="00266338">
        <w:rPr>
          <w:rFonts w:asciiTheme="majorHAnsi" w:hAnsiTheme="majorHAnsi" w:cstheme="majorHAnsi"/>
          <w:color w:val="262626" w:themeColor="text1" w:themeTint="D9"/>
          <w:sz w:val="20"/>
          <w:szCs w:val="20"/>
        </w:rPr>
        <w:t>Pzp</w:t>
      </w:r>
      <w:proofErr w:type="spellEnd"/>
      <w:r w:rsidR="0063300B" w:rsidRPr="00266338">
        <w:rPr>
          <w:rFonts w:asciiTheme="majorHAnsi" w:hAnsiTheme="majorHAnsi" w:cstheme="majorHAnsi"/>
          <w:color w:val="262626" w:themeColor="text1" w:themeTint="D9"/>
          <w:sz w:val="20"/>
          <w:szCs w:val="20"/>
        </w:rPr>
        <w:t>. Szczegółowe postanowienia dotyczące regulacji obejmujących podwykonawstwo zawarte są we wzorze umowy.</w:t>
      </w:r>
    </w:p>
    <w:p w14:paraId="543B7C76" w14:textId="77777777" w:rsidR="0063300B" w:rsidRDefault="0063300B" w:rsidP="00CC124D">
      <w:pPr>
        <w:spacing w:after="0" w:line="240" w:lineRule="auto"/>
        <w:jc w:val="both"/>
        <w:rPr>
          <w:rFonts w:asciiTheme="majorHAnsi" w:hAnsiTheme="majorHAnsi" w:cstheme="majorHAnsi"/>
          <w:color w:val="262626" w:themeColor="text1" w:themeTint="D9"/>
          <w:sz w:val="20"/>
          <w:szCs w:val="20"/>
        </w:rPr>
      </w:pPr>
    </w:p>
    <w:p w14:paraId="0922A8CA" w14:textId="77777777" w:rsidR="004B646B" w:rsidRPr="009D538D" w:rsidRDefault="004B646B" w:rsidP="00CC124D">
      <w:pPr>
        <w:spacing w:after="0" w:line="240" w:lineRule="auto"/>
        <w:rPr>
          <w:rFonts w:asciiTheme="majorHAnsi" w:hAnsiTheme="majorHAnsi" w:cstheme="majorHAnsi"/>
          <w:color w:val="262626" w:themeColor="text1" w:themeTint="D9"/>
          <w:sz w:val="20"/>
          <w:szCs w:val="20"/>
        </w:rPr>
      </w:pPr>
    </w:p>
    <w:p w14:paraId="11B212C5" w14:textId="77777777" w:rsidR="006D3D6A" w:rsidRPr="009D538D"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7786CAAF"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091A817B"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58E6005B"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p>
    <w:p w14:paraId="0AA89780"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2.2/ Wykonawca, który powoła się na rozwiązania równoważne jest obowiązany wykazać, że oferowane przez niego dostawy, usługi lub roboty budowlane spełniają wymagania określone przez Zamawiającego. </w:t>
      </w:r>
    </w:p>
    <w:p w14:paraId="319342A5" w14:textId="77777777" w:rsidR="00B729A7" w:rsidRDefault="00B729A7" w:rsidP="00CC124D">
      <w:pPr>
        <w:spacing w:after="0" w:line="240" w:lineRule="auto"/>
        <w:rPr>
          <w:rFonts w:asciiTheme="majorHAnsi" w:hAnsiTheme="majorHAnsi" w:cstheme="majorHAnsi"/>
          <w:color w:val="262626" w:themeColor="text1" w:themeTint="D9"/>
          <w:sz w:val="20"/>
          <w:szCs w:val="20"/>
        </w:rPr>
      </w:pPr>
    </w:p>
    <w:p w14:paraId="79709413" w14:textId="77777777" w:rsidR="00692950" w:rsidRDefault="00692950" w:rsidP="00CC124D">
      <w:pPr>
        <w:spacing w:after="0" w:line="240" w:lineRule="auto"/>
        <w:rPr>
          <w:rFonts w:asciiTheme="majorHAnsi" w:hAnsiTheme="majorHAnsi" w:cstheme="majorHAnsi"/>
          <w:color w:val="262626" w:themeColor="text1" w:themeTint="D9"/>
          <w:sz w:val="20"/>
          <w:szCs w:val="20"/>
        </w:rPr>
      </w:pPr>
    </w:p>
    <w:p w14:paraId="6EED83F7" w14:textId="77777777" w:rsidR="00935D28"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 xml:space="preserve">WYMAGANIA W ZAKRESIE ZATRUDNIANIA PRZEZ WYKONAWCĘ LUB PODWYKONAWCĘ OSÓB </w:t>
      </w:r>
    </w:p>
    <w:p w14:paraId="28EC81E9" w14:textId="77777777" w:rsidR="006D3D6A" w:rsidRPr="009D538D"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NA PODSTAWIE STOSUNKU PRACY.</w:t>
      </w:r>
    </w:p>
    <w:p w14:paraId="14407FC5"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09725DEB" w14:textId="77777777" w:rsidR="00CB2B99" w:rsidRPr="009D538D" w:rsidRDefault="00D628F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6D3D6A" w:rsidRPr="009D538D">
        <w:rPr>
          <w:rFonts w:asciiTheme="majorHAnsi" w:hAnsiTheme="majorHAnsi" w:cstheme="majorHAnsi"/>
          <w:color w:val="262626" w:themeColor="text1" w:themeTint="D9"/>
          <w:sz w:val="20"/>
          <w:szCs w:val="20"/>
        </w:rPr>
        <w:t xml:space="preserve">Zamawiający działając na podstawie art. 95 ust. 1 ustawy </w:t>
      </w:r>
      <w:proofErr w:type="spellStart"/>
      <w:r w:rsidR="006D3D6A" w:rsidRPr="009D538D">
        <w:rPr>
          <w:rFonts w:asciiTheme="majorHAnsi" w:hAnsiTheme="majorHAnsi" w:cstheme="majorHAnsi"/>
          <w:color w:val="262626" w:themeColor="text1" w:themeTint="D9"/>
          <w:sz w:val="20"/>
          <w:szCs w:val="20"/>
        </w:rPr>
        <w:t>Pzp</w:t>
      </w:r>
      <w:proofErr w:type="spellEnd"/>
      <w:r w:rsidR="006D3D6A" w:rsidRPr="009D538D">
        <w:rPr>
          <w:rFonts w:asciiTheme="majorHAnsi" w:hAnsiTheme="majorHAnsi" w:cstheme="majorHAnsi"/>
          <w:color w:val="262626" w:themeColor="text1" w:themeTint="D9"/>
          <w:sz w:val="20"/>
          <w:szCs w:val="20"/>
        </w:rPr>
        <w:t xml:space="preserve">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w:t>
      </w:r>
      <w:r w:rsidR="00102D1F" w:rsidRPr="009D538D">
        <w:rPr>
          <w:rFonts w:asciiTheme="majorHAnsi" w:hAnsiTheme="majorHAnsi" w:cstheme="majorHAnsi"/>
          <w:color w:val="262626" w:themeColor="text1" w:themeTint="D9"/>
          <w:sz w:val="20"/>
          <w:szCs w:val="20"/>
        </w:rPr>
        <w:t xml:space="preserve">tj. </w:t>
      </w:r>
      <w:r w:rsidR="006D3D6A" w:rsidRPr="009D538D">
        <w:rPr>
          <w:rFonts w:asciiTheme="majorHAnsi" w:hAnsiTheme="majorHAnsi" w:cstheme="majorHAnsi"/>
          <w:color w:val="262626" w:themeColor="text1" w:themeTint="D9"/>
          <w:sz w:val="20"/>
          <w:szCs w:val="20"/>
        </w:rPr>
        <w:t>Dz. U. z 2020 r., poz. 1320 ze zm.)</w:t>
      </w:r>
      <w:r w:rsidR="00CB2B99" w:rsidRPr="009D538D">
        <w:rPr>
          <w:rFonts w:asciiTheme="majorHAnsi" w:hAnsiTheme="majorHAnsi" w:cstheme="majorHAnsi"/>
          <w:color w:val="262626" w:themeColor="text1" w:themeTint="D9"/>
          <w:sz w:val="20"/>
          <w:szCs w:val="20"/>
        </w:rPr>
        <w:t xml:space="preserve"> z wyłączeniem osób samodzielnie wykonujących daną czynność w ramach jednoosobowej działalności gospodarczej tzw. „samo zatrudnienie”</w:t>
      </w:r>
      <w:r w:rsidR="00EF52B3">
        <w:rPr>
          <w:rFonts w:asciiTheme="majorHAnsi" w:hAnsiTheme="majorHAnsi" w:cstheme="majorHAnsi"/>
          <w:color w:val="262626" w:themeColor="text1" w:themeTint="D9"/>
          <w:sz w:val="20"/>
          <w:szCs w:val="20"/>
        </w:rPr>
        <w:t xml:space="preserve"> lub na podstawie umowy </w:t>
      </w:r>
      <w:proofErr w:type="spellStart"/>
      <w:r w:rsidR="00EF52B3">
        <w:rPr>
          <w:rFonts w:asciiTheme="majorHAnsi" w:hAnsiTheme="majorHAnsi" w:cstheme="majorHAnsi"/>
          <w:color w:val="262626" w:themeColor="text1" w:themeTint="D9"/>
          <w:sz w:val="20"/>
          <w:szCs w:val="20"/>
        </w:rPr>
        <w:t>cywilno</w:t>
      </w:r>
      <w:proofErr w:type="spellEnd"/>
      <w:r w:rsidR="00EF52B3">
        <w:rPr>
          <w:rFonts w:asciiTheme="majorHAnsi" w:hAnsiTheme="majorHAnsi" w:cstheme="majorHAnsi"/>
          <w:color w:val="262626" w:themeColor="text1" w:themeTint="D9"/>
          <w:sz w:val="20"/>
          <w:szCs w:val="20"/>
        </w:rPr>
        <w:t xml:space="preserve"> – prawnej.</w:t>
      </w:r>
    </w:p>
    <w:p w14:paraId="0389C070" w14:textId="77777777" w:rsidR="00CB2B99" w:rsidRPr="009D538D" w:rsidRDefault="00CB2B9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6A847C7" w14:textId="77777777" w:rsidR="00CB2B99" w:rsidRPr="009D538D" w:rsidRDefault="007224D9"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3.2/</w:t>
      </w:r>
      <w:r w:rsidR="00CB2B99" w:rsidRPr="009D538D">
        <w:rPr>
          <w:rFonts w:asciiTheme="majorHAnsi" w:hAnsiTheme="majorHAnsi" w:cstheme="majorHAnsi"/>
          <w:color w:val="262626" w:themeColor="text1" w:themeTint="D9"/>
          <w:sz w:val="20"/>
          <w:szCs w:val="20"/>
        </w:rPr>
        <w:t xml:space="preserve"> Wymagania </w:t>
      </w:r>
      <w:r w:rsidR="001372E7">
        <w:rPr>
          <w:rFonts w:asciiTheme="majorHAnsi" w:hAnsiTheme="majorHAnsi" w:cstheme="majorHAnsi"/>
          <w:color w:val="262626" w:themeColor="text1" w:themeTint="D9"/>
          <w:sz w:val="20"/>
          <w:szCs w:val="20"/>
        </w:rPr>
        <w:t xml:space="preserve">w zakresie </w:t>
      </w:r>
      <w:r w:rsidR="00CB2B99" w:rsidRPr="009D538D">
        <w:rPr>
          <w:rFonts w:asciiTheme="majorHAnsi" w:hAnsiTheme="majorHAnsi" w:cstheme="majorHAnsi"/>
          <w:color w:val="262626" w:themeColor="text1" w:themeTint="D9"/>
          <w:sz w:val="20"/>
          <w:szCs w:val="20"/>
        </w:rPr>
        <w:t xml:space="preserve">zatrudnienia przez Wykonawcę lub podwykonawcę na podstawie umowy o pracę, o których mowa w art. 95 ust. 1 ustawy </w:t>
      </w:r>
      <w:proofErr w:type="spellStart"/>
      <w:r w:rsidR="00CB2B99" w:rsidRPr="009D538D">
        <w:rPr>
          <w:rFonts w:asciiTheme="majorHAnsi" w:hAnsiTheme="majorHAnsi" w:cstheme="majorHAnsi"/>
          <w:color w:val="262626" w:themeColor="text1" w:themeTint="D9"/>
          <w:sz w:val="20"/>
          <w:szCs w:val="20"/>
        </w:rPr>
        <w:t>Pzp</w:t>
      </w:r>
      <w:proofErr w:type="spellEnd"/>
      <w:r w:rsidR="00CB2B99" w:rsidRPr="009D538D">
        <w:rPr>
          <w:rFonts w:asciiTheme="majorHAnsi" w:hAnsiTheme="majorHAnsi" w:cstheme="majorHAnsi"/>
          <w:color w:val="262626" w:themeColor="text1" w:themeTint="D9"/>
          <w:sz w:val="20"/>
          <w:szCs w:val="20"/>
        </w:rPr>
        <w:t xml:space="preserve">, osób wykonujących wskazane przez Zamawiającego czynności w zakresie realizacji zamówienia zostały określone w </w:t>
      </w:r>
      <w:r w:rsidR="00CB2B99" w:rsidRPr="009D538D">
        <w:rPr>
          <w:rFonts w:asciiTheme="majorHAnsi" w:hAnsiTheme="majorHAnsi" w:cstheme="majorHAnsi"/>
          <w:b/>
          <w:bCs/>
          <w:color w:val="262626" w:themeColor="text1" w:themeTint="D9"/>
          <w:sz w:val="20"/>
          <w:szCs w:val="20"/>
        </w:rPr>
        <w:t>projekcie umowy stanowiącej</w:t>
      </w:r>
      <w:r w:rsidR="00CB2B99" w:rsidRPr="009D538D">
        <w:rPr>
          <w:rFonts w:asciiTheme="majorHAnsi" w:hAnsiTheme="majorHAnsi" w:cstheme="majorHAnsi"/>
          <w:color w:val="262626" w:themeColor="text1" w:themeTint="D9"/>
          <w:sz w:val="20"/>
          <w:szCs w:val="20"/>
        </w:rPr>
        <w:t xml:space="preserve"> </w:t>
      </w:r>
      <w:r w:rsidR="00CB2B99"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4</w:t>
      </w:r>
      <w:r w:rsidR="00CB2B99" w:rsidRPr="009D538D">
        <w:rPr>
          <w:rFonts w:asciiTheme="majorHAnsi" w:hAnsiTheme="majorHAnsi" w:cstheme="majorHAnsi"/>
          <w:b/>
          <w:bCs/>
          <w:color w:val="262626" w:themeColor="text1" w:themeTint="D9"/>
          <w:sz w:val="20"/>
          <w:szCs w:val="20"/>
        </w:rPr>
        <w:t xml:space="preserve"> do SWZ. </w:t>
      </w:r>
    </w:p>
    <w:p w14:paraId="10D674E3" w14:textId="77777777" w:rsidR="007224D9" w:rsidRPr="009D538D" w:rsidRDefault="007224D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E4EE8E8" w14:textId="77777777" w:rsidR="002B4162" w:rsidRPr="00F80639" w:rsidRDefault="002B4162" w:rsidP="002B4162">
      <w:pPr>
        <w:autoSpaceDE w:val="0"/>
        <w:autoSpaceDN w:val="0"/>
        <w:adjustRightInd w:val="0"/>
        <w:spacing w:after="0" w:line="240" w:lineRule="auto"/>
        <w:rPr>
          <w:rFonts w:ascii="Calibri Light" w:hAnsi="Calibri Light" w:cs="Calibri Light"/>
          <w:color w:val="000000"/>
          <w:sz w:val="20"/>
          <w:szCs w:val="20"/>
        </w:rPr>
      </w:pPr>
      <w:r w:rsidRPr="00F80639">
        <w:rPr>
          <w:rFonts w:ascii="Calibri Light" w:hAnsi="Calibri Light" w:cs="Calibri Light"/>
          <w:color w:val="000000"/>
          <w:sz w:val="20"/>
          <w:szCs w:val="20"/>
        </w:rPr>
        <w:t>Powyższe wymagania</w:t>
      </w:r>
      <w:r>
        <w:rPr>
          <w:rFonts w:ascii="Calibri Light" w:hAnsi="Calibri Light" w:cs="Calibri Light"/>
          <w:color w:val="000000"/>
          <w:sz w:val="20"/>
          <w:szCs w:val="20"/>
        </w:rPr>
        <w:t xml:space="preserve"> mogą</w:t>
      </w:r>
      <w:r w:rsidRPr="00F80639">
        <w:rPr>
          <w:rFonts w:ascii="Calibri Light" w:hAnsi="Calibri Light" w:cs="Calibri Light"/>
          <w:color w:val="000000"/>
          <w:sz w:val="20"/>
          <w:szCs w:val="20"/>
        </w:rPr>
        <w:t xml:space="preserve"> określa</w:t>
      </w:r>
      <w:r>
        <w:rPr>
          <w:rFonts w:ascii="Calibri Light" w:hAnsi="Calibri Light" w:cs="Calibri Light"/>
          <w:color w:val="000000"/>
          <w:sz w:val="20"/>
          <w:szCs w:val="20"/>
        </w:rPr>
        <w:t xml:space="preserve">ć </w:t>
      </w:r>
      <w:r w:rsidRPr="00F80639">
        <w:rPr>
          <w:rFonts w:ascii="Calibri Light" w:hAnsi="Calibri Light" w:cs="Calibri Light"/>
          <w:color w:val="000000"/>
          <w:sz w:val="20"/>
          <w:szCs w:val="20"/>
        </w:rPr>
        <w:t xml:space="preserve">w szczególności: </w:t>
      </w:r>
    </w:p>
    <w:p w14:paraId="0449C7DA"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a) sposób dokumentowania zatrudnienia osób, o których mowa w art. 95 ust. 1 ustawy </w:t>
      </w:r>
      <w:proofErr w:type="spellStart"/>
      <w:r w:rsidRPr="00F80639">
        <w:rPr>
          <w:rFonts w:ascii="Calibri Light" w:hAnsi="Calibri Light" w:cs="Calibri Light"/>
          <w:color w:val="000000"/>
          <w:sz w:val="20"/>
          <w:szCs w:val="20"/>
        </w:rPr>
        <w:t>Pzp</w:t>
      </w:r>
      <w:proofErr w:type="spellEnd"/>
      <w:r w:rsidRPr="00F80639">
        <w:rPr>
          <w:rFonts w:ascii="Calibri Light" w:hAnsi="Calibri Light" w:cs="Calibri Light"/>
          <w:color w:val="000000"/>
          <w:sz w:val="20"/>
          <w:szCs w:val="20"/>
        </w:rPr>
        <w:t xml:space="preserve">, </w:t>
      </w:r>
    </w:p>
    <w:p w14:paraId="1D84B92F"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b) uprawnienia Zamawiającego w zakresie kontroli spełniania przez Wykonawcę wymagań, </w:t>
      </w:r>
      <w:r>
        <w:rPr>
          <w:rFonts w:ascii="Calibri Light" w:hAnsi="Calibri Light" w:cs="Calibri Light"/>
          <w:color w:val="000000"/>
          <w:sz w:val="20"/>
          <w:szCs w:val="20"/>
        </w:rPr>
        <w:t>związanych z zatrudnieniem tych osób</w:t>
      </w:r>
      <w:r w:rsidRPr="00F80639">
        <w:rPr>
          <w:rFonts w:ascii="Calibri Light" w:hAnsi="Calibri Light" w:cs="Calibri Light"/>
          <w:color w:val="000000"/>
          <w:sz w:val="20"/>
          <w:szCs w:val="20"/>
        </w:rPr>
        <w:t xml:space="preserve"> oraz sankcje z tytułu niespełnienia tych wymagań, </w:t>
      </w:r>
    </w:p>
    <w:p w14:paraId="07C10264" w14:textId="77777777" w:rsidR="002B4162"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c) rodzaj czynności </w:t>
      </w:r>
      <w:r>
        <w:rPr>
          <w:rFonts w:ascii="Calibri Light" w:hAnsi="Calibri Light" w:cs="Calibri Light"/>
          <w:color w:val="000000"/>
          <w:sz w:val="20"/>
          <w:szCs w:val="20"/>
        </w:rPr>
        <w:t>związanych z realizacją</w:t>
      </w:r>
      <w:r w:rsidRPr="00F80639">
        <w:rPr>
          <w:rFonts w:ascii="Calibri Light" w:hAnsi="Calibri Light" w:cs="Calibri Light"/>
          <w:color w:val="000000"/>
          <w:sz w:val="20"/>
          <w:szCs w:val="20"/>
        </w:rPr>
        <w:t xml:space="preserve"> zamówieni</w:t>
      </w:r>
      <w:r>
        <w:rPr>
          <w:rFonts w:ascii="Calibri Light" w:hAnsi="Calibri Light" w:cs="Calibri Light"/>
          <w:color w:val="000000"/>
          <w:sz w:val="20"/>
          <w:szCs w:val="20"/>
        </w:rPr>
        <w:t>a</w:t>
      </w:r>
      <w:r w:rsidRPr="00F80639">
        <w:rPr>
          <w:rFonts w:ascii="Calibri Light" w:hAnsi="Calibri Light" w:cs="Calibri Light"/>
          <w:color w:val="000000"/>
          <w:sz w:val="20"/>
          <w:szCs w:val="20"/>
        </w:rPr>
        <w:t xml:space="preserve">, których dotyczą wymagania zatrudnienia na podstawie umowy o pracę przez Wykonawcę lub podwykonawcę osób wykonujących czynności w trakcie realizacji zamówienia. </w:t>
      </w:r>
    </w:p>
    <w:p w14:paraId="21CBC5EF" w14:textId="77777777" w:rsidR="00692950" w:rsidRPr="00F80639" w:rsidRDefault="00692950"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1752D81"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275F72E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3C6BA05" w14:textId="77777777" w:rsidR="00AD2DB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w:t>
      </w:r>
    </w:p>
    <w:p w14:paraId="49DAFF9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718C69BE"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32C1A412"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9C01EBB" w14:textId="74327263" w:rsidR="006D3D6A"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4E5B4530" w14:textId="7A0A82CB" w:rsidR="000B0B29" w:rsidRDefault="000B0B29" w:rsidP="00CC124D">
      <w:pPr>
        <w:spacing w:after="0" w:line="240" w:lineRule="auto"/>
        <w:rPr>
          <w:rFonts w:asciiTheme="majorHAnsi" w:hAnsiTheme="majorHAnsi" w:cstheme="majorHAnsi"/>
          <w:color w:val="262626" w:themeColor="text1" w:themeTint="D9"/>
          <w:sz w:val="20"/>
          <w:szCs w:val="20"/>
        </w:rPr>
      </w:pPr>
    </w:p>
    <w:p w14:paraId="00488FA0" w14:textId="7ABA938F" w:rsidR="00B32696" w:rsidRDefault="00B32696" w:rsidP="00CC124D">
      <w:pPr>
        <w:spacing w:after="0" w:line="240" w:lineRule="auto"/>
        <w:rPr>
          <w:rFonts w:asciiTheme="majorHAnsi" w:hAnsiTheme="majorHAnsi" w:cstheme="majorHAnsi"/>
          <w:color w:val="262626" w:themeColor="text1" w:themeTint="D9"/>
          <w:sz w:val="20"/>
          <w:szCs w:val="20"/>
        </w:rPr>
      </w:pPr>
    </w:p>
    <w:p w14:paraId="62BBDC1F" w14:textId="5BF86D33" w:rsidR="00B32696" w:rsidRDefault="00B32696" w:rsidP="00CC124D">
      <w:pPr>
        <w:spacing w:after="0" w:line="240" w:lineRule="auto"/>
        <w:rPr>
          <w:rFonts w:asciiTheme="majorHAnsi" w:hAnsiTheme="majorHAnsi" w:cstheme="majorHAnsi"/>
          <w:color w:val="262626" w:themeColor="text1" w:themeTint="D9"/>
          <w:sz w:val="20"/>
          <w:szCs w:val="20"/>
        </w:rPr>
      </w:pPr>
    </w:p>
    <w:p w14:paraId="6482127E" w14:textId="77777777" w:rsidR="00B32696" w:rsidRPr="009D538D" w:rsidRDefault="00B32696" w:rsidP="00CC124D">
      <w:pPr>
        <w:spacing w:after="0" w:line="240" w:lineRule="auto"/>
        <w:rPr>
          <w:rFonts w:asciiTheme="majorHAnsi" w:hAnsiTheme="majorHAnsi" w:cstheme="majorHAnsi"/>
          <w:color w:val="262626" w:themeColor="text1" w:themeTint="D9"/>
          <w:sz w:val="20"/>
          <w:szCs w:val="20"/>
        </w:rPr>
      </w:pPr>
    </w:p>
    <w:p w14:paraId="6A67BDC1" w14:textId="77777777" w:rsidR="00102D1F" w:rsidRPr="009D538D" w:rsidRDefault="00102D1F" w:rsidP="00CC124D">
      <w:pPr>
        <w:spacing w:after="0" w:line="240" w:lineRule="auto"/>
        <w:rPr>
          <w:rFonts w:asciiTheme="majorHAnsi" w:hAnsiTheme="majorHAnsi" w:cstheme="majorHAnsi"/>
          <w:color w:val="262626" w:themeColor="text1" w:themeTint="D9"/>
          <w:sz w:val="20"/>
          <w:szCs w:val="20"/>
        </w:rPr>
      </w:pPr>
    </w:p>
    <w:p w14:paraId="28E77C71"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 xml:space="preserve">6. </w:t>
      </w:r>
      <w:r w:rsidR="006D3D6A" w:rsidRPr="009D538D">
        <w:rPr>
          <w:rFonts w:asciiTheme="majorHAnsi" w:hAnsiTheme="majorHAnsi" w:cstheme="majorHAnsi"/>
          <w:b/>
          <w:bCs/>
          <w:color w:val="262626" w:themeColor="text1" w:themeTint="D9"/>
          <w:sz w:val="20"/>
          <w:szCs w:val="20"/>
        </w:rPr>
        <w:t>TERMIN WYKONANIA ZAMÓWIENIA.</w:t>
      </w:r>
    </w:p>
    <w:p w14:paraId="539DC108"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53EE39E0" w14:textId="1E7A1AC8" w:rsidR="00EF52B3" w:rsidRDefault="006D3D6A" w:rsidP="009F3911">
      <w:pPr>
        <w:spacing w:after="0" w:line="240" w:lineRule="auto"/>
        <w:rPr>
          <w:rFonts w:asciiTheme="majorHAnsi" w:hAnsiTheme="majorHAnsi" w:cstheme="majorHAnsi"/>
          <w:b/>
          <w:bCs/>
          <w:color w:val="262626" w:themeColor="text1" w:themeTint="D9"/>
          <w:sz w:val="20"/>
          <w:szCs w:val="20"/>
        </w:rPr>
      </w:pPr>
      <w:r w:rsidRPr="007B21E1">
        <w:rPr>
          <w:rFonts w:asciiTheme="majorHAnsi" w:hAnsiTheme="majorHAnsi" w:cstheme="majorHAnsi"/>
          <w:color w:val="262626" w:themeColor="text1" w:themeTint="D9"/>
          <w:sz w:val="20"/>
          <w:szCs w:val="20"/>
        </w:rPr>
        <w:t>Termin realizacji zamówienia</w:t>
      </w:r>
      <w:r w:rsidR="005E17BA" w:rsidRPr="007B21E1">
        <w:rPr>
          <w:rFonts w:asciiTheme="majorHAnsi" w:hAnsiTheme="majorHAnsi" w:cstheme="majorHAnsi"/>
          <w:color w:val="262626" w:themeColor="text1" w:themeTint="D9"/>
          <w:sz w:val="20"/>
          <w:szCs w:val="20"/>
        </w:rPr>
        <w:t>:</w:t>
      </w:r>
      <w:r w:rsidR="009F3911">
        <w:rPr>
          <w:rFonts w:asciiTheme="majorHAnsi" w:hAnsiTheme="majorHAnsi" w:cstheme="majorHAnsi"/>
          <w:b/>
          <w:bCs/>
          <w:color w:val="262626" w:themeColor="text1" w:themeTint="D9"/>
          <w:sz w:val="20"/>
          <w:szCs w:val="20"/>
        </w:rPr>
        <w:t xml:space="preserve"> </w:t>
      </w:r>
      <w:r w:rsidR="000B0B29">
        <w:rPr>
          <w:rFonts w:asciiTheme="majorHAnsi" w:hAnsiTheme="majorHAnsi" w:cstheme="majorHAnsi"/>
          <w:b/>
          <w:bCs/>
          <w:color w:val="262626" w:themeColor="text1" w:themeTint="D9"/>
          <w:sz w:val="20"/>
          <w:szCs w:val="20"/>
        </w:rPr>
        <w:t>do 30.10.2021 r.</w:t>
      </w:r>
    </w:p>
    <w:p w14:paraId="4D62240D" w14:textId="490DE5CE" w:rsidR="000B0B29" w:rsidRDefault="000B0B29" w:rsidP="009F3911">
      <w:pPr>
        <w:spacing w:after="0" w:line="240" w:lineRule="auto"/>
        <w:rPr>
          <w:rFonts w:asciiTheme="majorHAnsi" w:hAnsiTheme="majorHAnsi" w:cstheme="majorHAnsi"/>
          <w:b/>
          <w:bCs/>
          <w:color w:val="262626" w:themeColor="text1" w:themeTint="D9"/>
          <w:sz w:val="20"/>
          <w:szCs w:val="20"/>
        </w:rPr>
      </w:pPr>
    </w:p>
    <w:p w14:paraId="0541F23F" w14:textId="7330ECA3" w:rsidR="000B0B29" w:rsidRDefault="000B0B29" w:rsidP="000B0B29">
      <w:pPr>
        <w:shd w:val="clear" w:color="auto" w:fill="FFFFFF" w:themeFill="background1"/>
        <w:spacing w:after="0" w:line="240" w:lineRule="auto"/>
        <w:jc w:val="both"/>
        <w:rPr>
          <w:rFonts w:asciiTheme="majorHAnsi" w:hAnsiTheme="majorHAnsi" w:cstheme="majorHAnsi"/>
          <w:i/>
          <w:iCs/>
          <w:color w:val="262626" w:themeColor="text1" w:themeTint="D9"/>
          <w:sz w:val="20"/>
          <w:szCs w:val="20"/>
        </w:rPr>
      </w:pPr>
      <w:r w:rsidRPr="00CE7341">
        <w:rPr>
          <w:rFonts w:asciiTheme="majorHAnsi" w:hAnsiTheme="majorHAnsi" w:cstheme="majorHAnsi"/>
          <w:i/>
          <w:iCs/>
          <w:color w:val="262626" w:themeColor="text1" w:themeTint="D9"/>
          <w:sz w:val="20"/>
          <w:szCs w:val="20"/>
        </w:rPr>
        <w:t>Wskazane przez Zamawiającego terminy realizacji zadania inwestycyjnego związane są z koniecznością terminowego rozliczenia dofinansowania zewnętrznego.</w:t>
      </w:r>
    </w:p>
    <w:p w14:paraId="3535FCEF" w14:textId="77777777" w:rsidR="000B0B29" w:rsidRDefault="000B0B29" w:rsidP="009F3911">
      <w:pPr>
        <w:spacing w:after="0" w:line="240" w:lineRule="auto"/>
        <w:rPr>
          <w:rFonts w:ascii="Calibri Light" w:hAnsi="Calibri Light" w:cs="Calibri Light"/>
          <w:b/>
          <w:bCs/>
          <w:color w:val="262626" w:themeColor="text1" w:themeTint="D9"/>
          <w:sz w:val="20"/>
          <w:szCs w:val="20"/>
        </w:rPr>
      </w:pPr>
    </w:p>
    <w:p w14:paraId="752F29A7"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D5DDF5C"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054E9149" w14:textId="77777777" w:rsidR="008579C0" w:rsidRPr="009D538D" w:rsidRDefault="008579C0"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7.1/ Na podstawie art. 112 ust. 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zamawiający określa warunki udziału w postępowaniu dotyczące:</w:t>
      </w:r>
    </w:p>
    <w:p w14:paraId="32284E39"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4F4DBD18"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sidR="006411CB">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745C1A22"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0C637115" w14:textId="77777777" w:rsidR="008579C0" w:rsidRPr="009D538D" w:rsidRDefault="008579C0" w:rsidP="0062164B">
      <w:pPr>
        <w:spacing w:after="0" w:line="240" w:lineRule="auto"/>
        <w:ind w:left="567"/>
        <w:rPr>
          <w:rFonts w:asciiTheme="majorHAnsi" w:hAnsiTheme="majorHAnsi" w:cstheme="majorHAnsi"/>
          <w:color w:val="262626" w:themeColor="text1" w:themeTint="D9"/>
          <w:sz w:val="20"/>
          <w:szCs w:val="20"/>
        </w:rPr>
      </w:pPr>
    </w:p>
    <w:p w14:paraId="5DF5E74D"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3DB76969"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7A62A0A9" w14:textId="77777777" w:rsidR="00937B3C" w:rsidRDefault="00937B3C" w:rsidP="0028014F">
      <w:pPr>
        <w:spacing w:after="0" w:line="240" w:lineRule="auto"/>
        <w:rPr>
          <w:rFonts w:asciiTheme="majorHAnsi" w:hAnsiTheme="majorHAnsi" w:cstheme="majorHAnsi"/>
          <w:b/>
          <w:bCs/>
          <w:color w:val="262626" w:themeColor="text1" w:themeTint="D9"/>
          <w:sz w:val="20"/>
          <w:szCs w:val="20"/>
        </w:rPr>
      </w:pPr>
    </w:p>
    <w:p w14:paraId="08977DA6" w14:textId="30319D0C" w:rsidR="008579C0" w:rsidRPr="000B0B29" w:rsidRDefault="008579C0" w:rsidP="0028014F">
      <w:pPr>
        <w:spacing w:after="0" w:line="240" w:lineRule="auto"/>
        <w:rPr>
          <w:rFonts w:asciiTheme="majorHAnsi" w:hAnsiTheme="majorHAnsi" w:cstheme="majorHAnsi"/>
          <w:color w:val="262626" w:themeColor="text1" w:themeTint="D9"/>
          <w:sz w:val="20"/>
          <w:szCs w:val="20"/>
        </w:rPr>
      </w:pPr>
      <w:r w:rsidRPr="000B0B29">
        <w:rPr>
          <w:rFonts w:asciiTheme="majorHAnsi" w:hAnsiTheme="majorHAnsi" w:cstheme="majorHAnsi"/>
          <w:color w:val="262626" w:themeColor="text1" w:themeTint="D9"/>
          <w:sz w:val="20"/>
          <w:szCs w:val="20"/>
        </w:rPr>
        <w:t>3) Sytuacji ekonomicznej lub finansowej:</w:t>
      </w:r>
    </w:p>
    <w:p w14:paraId="25754E7D" w14:textId="77777777" w:rsidR="000B0B29" w:rsidRPr="009D538D" w:rsidRDefault="000B0B29" w:rsidP="000B0B29">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4A08A02B" w14:textId="77777777" w:rsidR="0028014F" w:rsidRPr="009D538D" w:rsidRDefault="0028014F" w:rsidP="0028014F">
      <w:pPr>
        <w:spacing w:after="0" w:line="240" w:lineRule="auto"/>
        <w:rPr>
          <w:rFonts w:asciiTheme="majorHAnsi" w:hAnsiTheme="majorHAnsi" w:cstheme="majorHAnsi"/>
          <w:b/>
          <w:bCs/>
          <w:color w:val="262626" w:themeColor="text1" w:themeTint="D9"/>
          <w:sz w:val="20"/>
          <w:szCs w:val="20"/>
        </w:rPr>
      </w:pPr>
    </w:p>
    <w:p w14:paraId="0CE2662C" w14:textId="77777777" w:rsidR="00823A14" w:rsidRDefault="00823A14" w:rsidP="0028014F">
      <w:pPr>
        <w:spacing w:after="0" w:line="240" w:lineRule="auto"/>
        <w:rPr>
          <w:rFonts w:asciiTheme="majorHAnsi" w:hAnsiTheme="majorHAnsi" w:cstheme="majorHAnsi"/>
          <w:b/>
          <w:bCs/>
          <w:color w:val="262626" w:themeColor="text1" w:themeTint="D9"/>
          <w:sz w:val="20"/>
          <w:szCs w:val="20"/>
        </w:rPr>
      </w:pPr>
    </w:p>
    <w:p w14:paraId="3027F403" w14:textId="3320D043"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 Zdolności technicznej lub zawodowej:</w:t>
      </w:r>
    </w:p>
    <w:p w14:paraId="07C8F3A1" w14:textId="77777777" w:rsidR="008579C0" w:rsidRPr="009D538D" w:rsidRDefault="008579C0" w:rsidP="00937B3C">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4337277A" w14:textId="77777777" w:rsidR="008579C0" w:rsidRPr="009D538D" w:rsidRDefault="008579C0" w:rsidP="000B0B29">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5F251CE" w14:textId="18623933" w:rsidR="00935D28" w:rsidRDefault="008579C0" w:rsidP="000B0B29">
      <w:pPr>
        <w:autoSpaceDE w:val="0"/>
        <w:autoSpaceDN w:val="0"/>
        <w:adjustRightInd w:val="0"/>
        <w:spacing w:after="0" w:line="240" w:lineRule="auto"/>
        <w:jc w:val="both"/>
        <w:rPr>
          <w:rFonts w:asciiTheme="majorHAnsi" w:eastAsia="TimesNewRoman" w:hAnsiTheme="majorHAnsi" w:cstheme="majorHAnsi"/>
          <w:color w:val="262626" w:themeColor="text1" w:themeTint="D9"/>
          <w:sz w:val="20"/>
          <w:szCs w:val="20"/>
        </w:rPr>
      </w:pPr>
      <w:r w:rsidRPr="00B17FDE">
        <w:rPr>
          <w:rFonts w:asciiTheme="majorHAnsi" w:hAnsiTheme="majorHAnsi" w:cstheme="majorHAnsi"/>
          <w:color w:val="262626" w:themeColor="text1" w:themeTint="D9"/>
          <w:sz w:val="20"/>
          <w:szCs w:val="20"/>
        </w:rPr>
        <w:t xml:space="preserve">4.1/ </w:t>
      </w:r>
      <w:r w:rsidR="00935D28" w:rsidRPr="00B17FDE">
        <w:rPr>
          <w:rFonts w:asciiTheme="majorHAnsi" w:eastAsia="TimesNewRoman" w:hAnsiTheme="majorHAnsi" w:cstheme="majorHAnsi"/>
          <w:color w:val="262626" w:themeColor="text1" w:themeTint="D9"/>
          <w:sz w:val="20"/>
          <w:szCs w:val="20"/>
        </w:rPr>
        <w:t xml:space="preserve">wykonał </w:t>
      </w:r>
      <w:r w:rsidR="001372E7">
        <w:rPr>
          <w:rFonts w:asciiTheme="majorHAnsi" w:eastAsia="TimesNewRoman" w:hAnsiTheme="majorHAnsi" w:cstheme="majorHAnsi"/>
          <w:color w:val="262626" w:themeColor="text1" w:themeTint="D9"/>
          <w:sz w:val="20"/>
          <w:szCs w:val="20"/>
        </w:rPr>
        <w:t xml:space="preserve">roboty budowlane </w:t>
      </w:r>
      <w:r w:rsidR="00935D28" w:rsidRPr="00B17FDE">
        <w:rPr>
          <w:rFonts w:asciiTheme="majorHAnsi" w:eastAsia="TimesNewRoman" w:hAnsiTheme="majorHAnsi" w:cstheme="majorHAnsi"/>
          <w:color w:val="262626" w:themeColor="text1" w:themeTint="D9"/>
          <w:sz w:val="20"/>
          <w:szCs w:val="20"/>
        </w:rPr>
        <w:t>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0B390C42" w14:textId="77777777" w:rsidR="000B0B29" w:rsidRPr="00B17FDE" w:rsidRDefault="000B0B29" w:rsidP="000B0B29">
      <w:pPr>
        <w:autoSpaceDE w:val="0"/>
        <w:autoSpaceDN w:val="0"/>
        <w:adjustRightInd w:val="0"/>
        <w:spacing w:after="0" w:line="240" w:lineRule="auto"/>
        <w:jc w:val="both"/>
        <w:rPr>
          <w:rFonts w:asciiTheme="majorHAnsi" w:eastAsia="TimesNewRoman" w:hAnsiTheme="majorHAnsi" w:cstheme="majorHAnsi"/>
          <w:color w:val="262626" w:themeColor="text1" w:themeTint="D9"/>
          <w:sz w:val="20"/>
          <w:szCs w:val="20"/>
        </w:rPr>
      </w:pPr>
    </w:p>
    <w:p w14:paraId="122BF922" w14:textId="77777777" w:rsidR="000B0B29" w:rsidRPr="000B0B29" w:rsidRDefault="000B0B29" w:rsidP="000B0B29">
      <w:pPr>
        <w:shd w:val="clear" w:color="auto" w:fill="F2F2F2" w:themeFill="background1" w:themeFillShade="F2"/>
        <w:spacing w:after="0" w:line="240" w:lineRule="auto"/>
        <w:ind w:left="851"/>
        <w:jc w:val="both"/>
        <w:rPr>
          <w:rFonts w:ascii="Calibri Light" w:eastAsia="TimesNewRoman" w:hAnsi="Calibri Light" w:cs="TimesNewRoman"/>
          <w:b/>
          <w:bCs/>
          <w:sz w:val="20"/>
          <w:szCs w:val="20"/>
        </w:rPr>
      </w:pPr>
      <w:r w:rsidRPr="000B0B29">
        <w:rPr>
          <w:rFonts w:ascii="Calibri Light" w:eastAsia="TimesNewRoman" w:hAnsi="Calibri Light" w:cs="TimesNewRoman"/>
          <w:b/>
          <w:bCs/>
          <w:sz w:val="20"/>
          <w:szCs w:val="20"/>
        </w:rPr>
        <w:t>- min 2 roboty budowlane  w zakresie budowy/ przebudowy lub remontu drogi, ścieżki rowerowej, pieszo- rowerowej  (rozpoczęte i zakończone)</w:t>
      </w:r>
    </w:p>
    <w:p w14:paraId="5B43E916" w14:textId="4C3CD2B9" w:rsidR="000B0B29" w:rsidRPr="000B0B29" w:rsidRDefault="000B0B29" w:rsidP="000B0B29">
      <w:pPr>
        <w:shd w:val="clear" w:color="auto" w:fill="F2F2F2" w:themeFill="background1" w:themeFillShade="F2"/>
        <w:spacing w:after="0" w:line="240" w:lineRule="auto"/>
        <w:ind w:left="851"/>
        <w:jc w:val="both"/>
        <w:rPr>
          <w:rFonts w:ascii="Calibri Light" w:eastAsia="TimesNewRoman" w:hAnsi="Calibri Light" w:cs="TimesNewRoman"/>
          <w:b/>
          <w:bCs/>
          <w:sz w:val="20"/>
          <w:szCs w:val="20"/>
        </w:rPr>
      </w:pPr>
      <w:r w:rsidRPr="000B0B29">
        <w:rPr>
          <w:rFonts w:ascii="Calibri Light" w:eastAsia="TimesNewRoman" w:hAnsi="Calibri Light" w:cs="TimesNewRoman"/>
          <w:b/>
          <w:bCs/>
          <w:sz w:val="20"/>
          <w:szCs w:val="20"/>
        </w:rPr>
        <w:t>Każda z przedstawionych prac musi mieć wartość brutto min  300 000,00 zł.</w:t>
      </w:r>
    </w:p>
    <w:p w14:paraId="682E1AFC" w14:textId="77777777" w:rsidR="00A06A42" w:rsidRPr="00B17FDE" w:rsidRDefault="00A06A42" w:rsidP="00EF52B3">
      <w:pPr>
        <w:pStyle w:val="Default"/>
        <w:spacing w:after="0" w:line="240" w:lineRule="auto"/>
        <w:ind w:left="-10"/>
        <w:jc w:val="both"/>
        <w:rPr>
          <w:rFonts w:ascii="Calibri Light" w:hAnsi="Calibri Light" w:cs="Calibri Light"/>
          <w:color w:val="262626" w:themeColor="text1" w:themeTint="D9"/>
          <w:sz w:val="20"/>
          <w:szCs w:val="20"/>
        </w:rPr>
      </w:pPr>
    </w:p>
    <w:p w14:paraId="22C7BF69" w14:textId="77777777" w:rsidR="00A06A42" w:rsidRDefault="00A06A42"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B98CE31" w14:textId="76D6A012" w:rsidR="008579C0" w:rsidRPr="009F3911" w:rsidRDefault="008579C0"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UWAGA </w:t>
      </w:r>
    </w:p>
    <w:p w14:paraId="102B217E" w14:textId="77777777" w:rsidR="008579C0" w:rsidRPr="009F3911" w:rsidRDefault="008579C0"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1) Za wykonanie roboty budowlanej Zamawiający uzna doprowadzenie do wystawienia przez inwestora protokołu odbioru końcowego lub innego równoważnego dokumentu; </w:t>
      </w:r>
    </w:p>
    <w:p w14:paraId="61B0A3A1" w14:textId="77777777" w:rsidR="008579C0" w:rsidRPr="009F3911"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08254E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w:t>
      </w:r>
      <w:r w:rsidRPr="009D538D">
        <w:rPr>
          <w:rFonts w:asciiTheme="majorHAnsi" w:hAnsiTheme="majorHAnsi" w:cstheme="majorHAnsi"/>
          <w:color w:val="262626" w:themeColor="text1" w:themeTint="D9"/>
          <w:sz w:val="20"/>
          <w:szCs w:val="20"/>
        </w:rPr>
        <w:t xml:space="preserve"> </w:t>
      </w:r>
    </w:p>
    <w:p w14:paraId="330097C2"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8CAC5E5"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5616A28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D66FC8D"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32F37455"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0C2A2D1"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4C4F89F7" w14:textId="77777777" w:rsidR="00937B3C" w:rsidRDefault="00937B3C"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701D0C38" w14:textId="32CF0DC2" w:rsidR="008579C0" w:rsidRPr="00CF6481" w:rsidRDefault="008579C0"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CF6481">
        <w:rPr>
          <w:rFonts w:asciiTheme="majorHAnsi" w:hAnsiTheme="majorHAnsi" w:cstheme="majorHAnsi"/>
          <w:b/>
          <w:bCs/>
          <w:color w:val="262626" w:themeColor="text1" w:themeTint="D9"/>
          <w:sz w:val="20"/>
          <w:szCs w:val="20"/>
        </w:rPr>
        <w:t xml:space="preserve">4.2/ dysponuje lub będzie dysponował osobami niezbędnymi do wykonania niniejszego zamówienia, tj. co najmniej: </w:t>
      </w:r>
    </w:p>
    <w:p w14:paraId="256AB083" w14:textId="77777777" w:rsidR="008579C0" w:rsidRPr="00CF6481" w:rsidRDefault="008579C0"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3C5EA838" w14:textId="30BF1FDF" w:rsidR="00C64519" w:rsidRDefault="00C64519" w:rsidP="00C64519">
      <w:pPr>
        <w:pStyle w:val="Default"/>
        <w:shd w:val="clear" w:color="auto" w:fill="F2F2F2" w:themeFill="background1" w:themeFillShade="F2"/>
        <w:spacing w:after="0" w:line="240" w:lineRule="auto"/>
        <w:ind w:left="567"/>
        <w:jc w:val="both"/>
        <w:rPr>
          <w:rFonts w:asciiTheme="majorHAnsi" w:eastAsia="Calibri" w:hAnsiTheme="majorHAnsi" w:cstheme="majorHAnsi"/>
          <w:color w:val="262626" w:themeColor="text1" w:themeTint="D9"/>
          <w:sz w:val="20"/>
          <w:szCs w:val="20"/>
        </w:rPr>
      </w:pPr>
      <w:r>
        <w:rPr>
          <w:rFonts w:asciiTheme="majorHAnsi" w:eastAsia="Calibri" w:hAnsiTheme="majorHAnsi" w:cstheme="majorHAnsi"/>
          <w:b/>
          <w:bCs/>
          <w:color w:val="262626" w:themeColor="text1" w:themeTint="D9"/>
          <w:sz w:val="20"/>
          <w:szCs w:val="20"/>
        </w:rPr>
        <w:t>- jedną osobę</w:t>
      </w:r>
      <w:r>
        <w:rPr>
          <w:rFonts w:asciiTheme="majorHAnsi" w:eastAsia="Calibri" w:hAnsiTheme="majorHAnsi" w:cstheme="majorHAnsi"/>
          <w:color w:val="262626" w:themeColor="text1" w:themeTint="D9"/>
          <w:sz w:val="20"/>
          <w:szCs w:val="20"/>
        </w:rPr>
        <w:t xml:space="preserve"> posiadającą odpowiednie </w:t>
      </w:r>
      <w:r>
        <w:rPr>
          <w:rFonts w:asciiTheme="majorHAnsi" w:eastAsia="Calibri" w:hAnsiTheme="majorHAnsi" w:cstheme="majorHAnsi"/>
          <w:b/>
          <w:bCs/>
          <w:color w:val="262626" w:themeColor="text1" w:themeTint="D9"/>
          <w:sz w:val="20"/>
          <w:szCs w:val="20"/>
        </w:rPr>
        <w:t xml:space="preserve">uprawnienia budowalne w specjalności inżynieryjnej drogowej </w:t>
      </w:r>
      <w:r>
        <w:rPr>
          <w:rFonts w:asciiTheme="majorHAnsi" w:eastAsia="Calibri" w:hAnsiTheme="majorHAnsi" w:cstheme="majorHAnsi"/>
          <w:color w:val="262626" w:themeColor="text1" w:themeTint="D9"/>
          <w:sz w:val="20"/>
          <w:szCs w:val="20"/>
        </w:rPr>
        <w:t>do kierowania robotami bez ograniczeń do pełnienia funkcji kierownika budowy, będącą czynnym członkiem odpowiedniej izby samorządu zawodowego,</w:t>
      </w:r>
    </w:p>
    <w:p w14:paraId="16682DD5" w14:textId="77777777" w:rsidR="00C64519" w:rsidRDefault="00C64519" w:rsidP="00C64519">
      <w:pPr>
        <w:shd w:val="clear" w:color="auto" w:fill="F2F2F2" w:themeFill="background1" w:themeFillShade="F2"/>
        <w:autoSpaceDE w:val="0"/>
        <w:autoSpaceDN w:val="0"/>
        <w:adjustRightInd w:val="0"/>
        <w:spacing w:after="0" w:line="240" w:lineRule="auto"/>
        <w:ind w:left="567"/>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Osoba pełniąca w/w funkcję winna posiadać doświadczenie:</w:t>
      </w:r>
    </w:p>
    <w:p w14:paraId="5BFA4536" w14:textId="107746CE" w:rsidR="00C64519" w:rsidRDefault="00C64519" w:rsidP="00C64519">
      <w:pPr>
        <w:pStyle w:val="Default"/>
        <w:shd w:val="clear" w:color="auto" w:fill="F2F2F2" w:themeFill="background1" w:themeFillShade="F2"/>
        <w:spacing w:after="0" w:line="240" w:lineRule="auto"/>
        <w:ind w:left="567"/>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co najmniej 3-letnie doświadczenie w kierowaniu robotami budowlanymi lub nadzorowaniu w zakresie robót drogowych.</w:t>
      </w:r>
    </w:p>
    <w:p w14:paraId="5AD76A15" w14:textId="77777777" w:rsidR="00491379" w:rsidRDefault="0049137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50D89CA"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Każda z ww. osób winna posiadać uprawnienia budowlane zgodne z art. 12-1</w:t>
      </w:r>
      <w:r w:rsidR="00102D1F"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ustawy z dnia 7 lipca 1994 r. Prawo budowlane 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9D538D">
        <w:rPr>
          <w:rFonts w:asciiTheme="majorHAnsi" w:hAnsiTheme="majorHAnsi" w:cstheme="majorHAnsi"/>
          <w:color w:val="262626" w:themeColor="text1" w:themeTint="D9"/>
          <w:sz w:val="20"/>
          <w:szCs w:val="20"/>
        </w:rPr>
        <w:t xml:space="preserve">z dnia 15  grudnia 2000 r. </w:t>
      </w:r>
      <w:r w:rsidRPr="009D538D">
        <w:rPr>
          <w:rFonts w:asciiTheme="majorHAnsi" w:hAnsiTheme="majorHAnsi" w:cstheme="majorHAnsi"/>
          <w:color w:val="262626" w:themeColor="text1" w:themeTint="D9"/>
          <w:sz w:val="20"/>
          <w:szCs w:val="20"/>
        </w:rPr>
        <w:t xml:space="preserve">o samorządach zawodowych architektów oraz inżynierów budownictwa. </w:t>
      </w:r>
    </w:p>
    <w:p w14:paraId="436BBBE9" w14:textId="77777777" w:rsidR="008579C0"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714B5F6" w14:textId="77777777" w:rsidR="008579C0" w:rsidRPr="009D538D" w:rsidRDefault="008579C0"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Przez uprawnienia budowlane do kierowania robotami budowlanymi rozumie się uprawnienia do sprawowania samodzielnych funkcji technicznych w budownictwie, wydane na podstawie Prawa Budowlanego (</w:t>
      </w:r>
      <w:r w:rsidR="00102D1F" w:rsidRPr="009D538D">
        <w:rPr>
          <w:rFonts w:asciiTheme="majorHAnsi" w:hAnsiTheme="majorHAnsi" w:cstheme="majorHAnsi"/>
          <w:color w:val="262626" w:themeColor="text1" w:themeTint="D9"/>
          <w:sz w:val="20"/>
          <w:szCs w:val="20"/>
        </w:rPr>
        <w:t xml:space="preserve">tj. Dz. U. 2020 r poz. 1333 z </w:t>
      </w:r>
      <w:proofErr w:type="spellStart"/>
      <w:r w:rsidR="00102D1F" w:rsidRPr="009D538D">
        <w:rPr>
          <w:rFonts w:asciiTheme="majorHAnsi" w:hAnsiTheme="majorHAnsi" w:cstheme="majorHAnsi"/>
          <w:color w:val="262626" w:themeColor="text1" w:themeTint="D9"/>
          <w:sz w:val="20"/>
          <w:szCs w:val="20"/>
        </w:rPr>
        <w:t>późn</w:t>
      </w:r>
      <w:proofErr w:type="spellEnd"/>
      <w:r w:rsidR="00102D1F" w:rsidRPr="009D538D">
        <w:rPr>
          <w:rFonts w:asciiTheme="majorHAnsi" w:hAnsiTheme="majorHAnsi" w:cstheme="majorHAnsi"/>
          <w:color w:val="262626" w:themeColor="text1" w:themeTint="D9"/>
          <w:sz w:val="20"/>
          <w:szCs w:val="20"/>
        </w:rPr>
        <w:t>. zm.</w:t>
      </w:r>
      <w:r w:rsidRPr="009D538D">
        <w:rPr>
          <w:rFonts w:asciiTheme="majorHAnsi" w:hAnsiTheme="majorHAnsi" w:cstheme="majorHAnsi"/>
          <w:color w:val="262626" w:themeColor="text1" w:themeTint="D9"/>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9D538D">
        <w:rPr>
          <w:rFonts w:asciiTheme="majorHAnsi" w:hAnsiTheme="majorHAnsi" w:cstheme="majorHAnsi"/>
          <w:color w:val="262626" w:themeColor="text1" w:themeTint="D9"/>
          <w:sz w:val="20"/>
          <w:szCs w:val="20"/>
        </w:rPr>
        <w:t xml:space="preserve">tj. </w:t>
      </w:r>
      <w:r w:rsidRPr="009D538D">
        <w:rPr>
          <w:rFonts w:asciiTheme="majorHAnsi" w:hAnsiTheme="majorHAnsi" w:cstheme="majorHAnsi"/>
          <w:color w:val="262626" w:themeColor="text1" w:themeTint="D9"/>
          <w:sz w:val="20"/>
          <w:szCs w:val="20"/>
        </w:rPr>
        <w:t>Dz.</w:t>
      </w:r>
      <w:r w:rsidR="00102D1F"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U. </w:t>
      </w:r>
      <w:r w:rsidR="00102D1F" w:rsidRPr="009D538D">
        <w:rPr>
          <w:rFonts w:asciiTheme="majorHAnsi" w:hAnsiTheme="majorHAnsi" w:cstheme="majorHAnsi"/>
          <w:color w:val="262626" w:themeColor="text1" w:themeTint="D9"/>
          <w:sz w:val="20"/>
          <w:szCs w:val="20"/>
        </w:rPr>
        <w:t xml:space="preserve">2020 r poz. 1333 </w:t>
      </w:r>
      <w:r w:rsidRPr="009D538D">
        <w:rPr>
          <w:rFonts w:asciiTheme="majorHAnsi" w:hAnsiTheme="majorHAnsi" w:cstheme="majorHAnsi"/>
          <w:color w:val="262626" w:themeColor="text1" w:themeTint="D9"/>
          <w:sz w:val="20"/>
          <w:szCs w:val="20"/>
        </w:rPr>
        <w:t xml:space="preserve">z </w:t>
      </w:r>
      <w:proofErr w:type="spellStart"/>
      <w:r w:rsidRPr="009D538D">
        <w:rPr>
          <w:rFonts w:asciiTheme="majorHAnsi" w:hAnsiTheme="majorHAnsi" w:cstheme="majorHAnsi"/>
          <w:color w:val="262626" w:themeColor="text1" w:themeTint="D9"/>
          <w:sz w:val="20"/>
          <w:szCs w:val="20"/>
        </w:rPr>
        <w:t>późn</w:t>
      </w:r>
      <w:proofErr w:type="spellEnd"/>
      <w:r w:rsidRPr="009D538D">
        <w:rPr>
          <w:rFonts w:asciiTheme="majorHAnsi" w:hAnsiTheme="majorHAnsi" w:cstheme="majorHAnsi"/>
          <w:color w:val="262626" w:themeColor="text1" w:themeTint="D9"/>
          <w:sz w:val="20"/>
          <w:szCs w:val="20"/>
        </w:rPr>
        <w:t>.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9D538D">
        <w:rPr>
          <w:rFonts w:asciiTheme="majorHAnsi" w:hAnsiTheme="majorHAnsi" w:cstheme="majorHAnsi"/>
          <w:color w:val="262626" w:themeColor="text1" w:themeTint="D9"/>
          <w:sz w:val="20"/>
          <w:szCs w:val="20"/>
        </w:rPr>
        <w:t xml:space="preserve">tj. Dz. U. 2020 r poz. 1333 z </w:t>
      </w:r>
      <w:proofErr w:type="spellStart"/>
      <w:r w:rsidR="00102D1F" w:rsidRPr="009D538D">
        <w:rPr>
          <w:rFonts w:asciiTheme="majorHAnsi" w:hAnsiTheme="majorHAnsi" w:cstheme="majorHAnsi"/>
          <w:color w:val="262626" w:themeColor="text1" w:themeTint="D9"/>
          <w:sz w:val="20"/>
          <w:szCs w:val="20"/>
        </w:rPr>
        <w:t>późn</w:t>
      </w:r>
      <w:proofErr w:type="spellEnd"/>
      <w:r w:rsidR="00102D1F" w:rsidRPr="009D538D">
        <w:rPr>
          <w:rFonts w:asciiTheme="majorHAnsi" w:hAnsiTheme="majorHAnsi" w:cstheme="majorHAnsi"/>
          <w:color w:val="262626" w:themeColor="text1" w:themeTint="D9"/>
          <w:sz w:val="20"/>
          <w:szCs w:val="20"/>
        </w:rPr>
        <w:t>. zm.</w:t>
      </w:r>
      <w:r w:rsidRPr="009D538D">
        <w:rPr>
          <w:rFonts w:asciiTheme="majorHAnsi" w:hAnsiTheme="majorHAnsi" w:cstheme="majorHAnsi"/>
          <w:color w:val="262626" w:themeColor="text1" w:themeTint="D9"/>
          <w:sz w:val="20"/>
          <w:szCs w:val="20"/>
        </w:rPr>
        <w:t xml:space="preserve">) oraz przepisów ustawy </w:t>
      </w:r>
      <w:r w:rsidR="00102D1F" w:rsidRPr="009D538D">
        <w:rPr>
          <w:rFonts w:asciiTheme="majorHAnsi" w:hAnsiTheme="majorHAnsi" w:cstheme="majorHAnsi"/>
          <w:color w:val="262626" w:themeColor="text1" w:themeTint="D9"/>
          <w:sz w:val="20"/>
          <w:szCs w:val="20"/>
        </w:rPr>
        <w:t xml:space="preserve">z 22 grudnia 2015 r, </w:t>
      </w:r>
      <w:r w:rsidRPr="009D538D">
        <w:rPr>
          <w:rFonts w:asciiTheme="majorHAnsi" w:hAnsiTheme="majorHAnsi" w:cstheme="majorHAnsi"/>
          <w:color w:val="262626" w:themeColor="text1" w:themeTint="D9"/>
          <w:sz w:val="20"/>
          <w:szCs w:val="20"/>
        </w:rPr>
        <w:t>o zasadach uznawania kwalifikacji zawodowych nabytych w państwach członkowskich Unii Europejskiej (Dz. U. z  20</w:t>
      </w:r>
      <w:r w:rsidR="00102D1F" w:rsidRPr="009D538D">
        <w:rPr>
          <w:rFonts w:asciiTheme="majorHAnsi" w:hAnsiTheme="majorHAnsi" w:cstheme="majorHAnsi"/>
          <w:color w:val="262626" w:themeColor="text1" w:themeTint="D9"/>
          <w:sz w:val="20"/>
          <w:szCs w:val="20"/>
        </w:rPr>
        <w:t>20</w:t>
      </w:r>
      <w:r w:rsidRPr="009D538D">
        <w:rPr>
          <w:rFonts w:asciiTheme="majorHAnsi" w:hAnsiTheme="majorHAnsi" w:cstheme="majorHAnsi"/>
          <w:color w:val="262626" w:themeColor="text1" w:themeTint="D9"/>
          <w:sz w:val="20"/>
          <w:szCs w:val="20"/>
        </w:rPr>
        <w:t xml:space="preserve"> r., poz. </w:t>
      </w:r>
      <w:r w:rsidR="00102D1F" w:rsidRPr="009D538D">
        <w:rPr>
          <w:rFonts w:asciiTheme="majorHAnsi" w:hAnsiTheme="majorHAnsi" w:cstheme="majorHAnsi"/>
          <w:color w:val="262626" w:themeColor="text1" w:themeTint="D9"/>
          <w:sz w:val="20"/>
          <w:szCs w:val="20"/>
        </w:rPr>
        <w:t>220</w:t>
      </w:r>
      <w:r w:rsidRPr="009D538D">
        <w:rPr>
          <w:rFonts w:asciiTheme="majorHAnsi" w:hAnsiTheme="majorHAnsi" w:cstheme="majorHAnsi"/>
          <w:color w:val="262626" w:themeColor="text1" w:themeTint="D9"/>
          <w:sz w:val="20"/>
          <w:szCs w:val="20"/>
        </w:rPr>
        <w:t xml:space="preserve">). </w:t>
      </w:r>
    </w:p>
    <w:p w14:paraId="10954974" w14:textId="77777777" w:rsidR="00505311" w:rsidRPr="009D538D" w:rsidRDefault="00505311" w:rsidP="00CC124D">
      <w:pPr>
        <w:pStyle w:val="Default"/>
        <w:spacing w:after="0" w:line="240" w:lineRule="auto"/>
        <w:jc w:val="both"/>
        <w:rPr>
          <w:rFonts w:asciiTheme="majorHAnsi" w:hAnsiTheme="majorHAnsi" w:cstheme="majorHAnsi"/>
          <w:color w:val="262626" w:themeColor="text1" w:themeTint="D9"/>
          <w:sz w:val="20"/>
          <w:szCs w:val="20"/>
        </w:rPr>
      </w:pPr>
    </w:p>
    <w:p w14:paraId="4A2FABA0"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21D7F3B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4AD7E1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Jako wykonanie (zakończenie) zadania należy rozumieć podpisanie protokołu odbioru końcowego robót lub równoważnego dokumentu bez uwag i uzyskanie decyzji w sprawie pozwolenia na użytkowanie obiektu. </w:t>
      </w:r>
    </w:p>
    <w:p w14:paraId="3ECBCEB7" w14:textId="77777777" w:rsidR="00505311" w:rsidRPr="009D538D" w:rsidRDefault="00505311"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BC6148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690E54E9"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Zamawiający uzna powyższy warunek również za spełniony jeżeli Wykonawca dysponować będzie osobami posiadającymi kwalifikacje równoważne oraz wydane w oparciu o wcześniej obowiązujące przepisy. </w:t>
      </w:r>
    </w:p>
    <w:p w14:paraId="65DC4EA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FC1441D"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445EED45"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8C136A7"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775A5C3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608F8E21"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7E4C6904"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465C745" w14:textId="77777777" w:rsidR="008579C0" w:rsidRPr="0063300B" w:rsidRDefault="008579C0" w:rsidP="00CC124D">
      <w:pPr>
        <w:pStyle w:val="Default"/>
        <w:spacing w:after="0" w:line="240" w:lineRule="auto"/>
        <w:jc w:val="both"/>
        <w:rPr>
          <w:rFonts w:asciiTheme="majorHAnsi" w:eastAsia="Calibri" w:hAnsiTheme="majorHAnsi" w:cstheme="majorHAnsi"/>
          <w:color w:val="262626" w:themeColor="text1" w:themeTint="D9"/>
          <w:sz w:val="20"/>
          <w:szCs w:val="20"/>
          <w:lang w:eastAsia="pl-PL"/>
        </w:rPr>
      </w:pPr>
      <w:r w:rsidRPr="0063300B">
        <w:rPr>
          <w:rFonts w:asciiTheme="majorHAnsi" w:hAnsiTheme="majorHAnsi" w:cstheme="majorHAnsi"/>
          <w:color w:val="262626" w:themeColor="text1" w:themeTint="D9"/>
          <w:sz w:val="20"/>
          <w:szCs w:val="20"/>
        </w:rPr>
        <w:t xml:space="preserve">7.3/ W przypadku wspólnego ubiegania się o zamówienie przez Wykonawców, </w:t>
      </w:r>
      <w:r w:rsidR="00494F8A" w:rsidRPr="0063300B">
        <w:rPr>
          <w:rFonts w:asciiTheme="majorHAnsi" w:hAnsiTheme="majorHAnsi" w:cstheme="majorHAnsi"/>
          <w:b/>
          <w:bCs/>
          <w:color w:val="262626" w:themeColor="text1" w:themeTint="D9"/>
          <w:sz w:val="20"/>
          <w:szCs w:val="20"/>
        </w:rPr>
        <w:t>oświadczenie</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o którym mowa w art. 125 ust. 1 Ustawy, którego wzór stanowi</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 xml:space="preserve">załącznik nr </w:t>
      </w:r>
      <w:r w:rsidR="004D5F48" w:rsidRPr="0063300B">
        <w:rPr>
          <w:rFonts w:asciiTheme="majorHAnsi" w:hAnsiTheme="majorHAnsi" w:cstheme="majorHAnsi"/>
          <w:b/>
          <w:bCs/>
          <w:color w:val="262626" w:themeColor="text1" w:themeTint="D9"/>
          <w:sz w:val="20"/>
          <w:szCs w:val="20"/>
        </w:rPr>
        <w:t>2</w:t>
      </w:r>
      <w:r w:rsidR="00494F8A" w:rsidRPr="0063300B">
        <w:rPr>
          <w:rFonts w:asciiTheme="majorHAnsi" w:hAnsiTheme="majorHAnsi" w:cstheme="majorHAnsi"/>
          <w:b/>
          <w:bCs/>
          <w:color w:val="262626" w:themeColor="text1" w:themeTint="D9"/>
          <w:sz w:val="20"/>
          <w:szCs w:val="20"/>
        </w:rPr>
        <w:t xml:space="preserve"> do</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 xml:space="preserve">SWZ </w:t>
      </w:r>
      <w:r w:rsidRPr="0063300B">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5F9A95FB" w14:textId="77777777" w:rsidR="008579C0" w:rsidRPr="0063300B"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87897F3" w14:textId="77777777" w:rsidR="0063300B" w:rsidRPr="0063300B" w:rsidRDefault="008579C0" w:rsidP="0063300B">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3300B">
        <w:rPr>
          <w:rFonts w:asciiTheme="majorHAnsi" w:hAnsiTheme="majorHAnsi" w:cstheme="majorHAnsi"/>
          <w:color w:val="262626" w:themeColor="text1" w:themeTint="D9"/>
          <w:sz w:val="20"/>
          <w:szCs w:val="20"/>
        </w:rPr>
        <w:t xml:space="preserve">7.4/ </w:t>
      </w:r>
      <w:r w:rsidR="0063300B" w:rsidRPr="0063300B">
        <w:rPr>
          <w:rFonts w:asciiTheme="majorHAnsi" w:hAnsiTheme="majorHAnsi" w:cstheme="majorHAnsi"/>
          <w:color w:val="262626" w:themeColor="text1" w:themeTint="D9"/>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556A0FFB" w14:textId="4AE3FBAA" w:rsidR="008579C0" w:rsidRDefault="008579C0" w:rsidP="00CC124D">
      <w:pPr>
        <w:spacing w:after="0" w:line="240" w:lineRule="auto"/>
        <w:rPr>
          <w:rFonts w:asciiTheme="majorHAnsi" w:hAnsiTheme="majorHAnsi" w:cstheme="majorHAnsi"/>
          <w:color w:val="262626" w:themeColor="text1" w:themeTint="D9"/>
          <w:sz w:val="20"/>
          <w:szCs w:val="20"/>
        </w:rPr>
      </w:pPr>
    </w:p>
    <w:p w14:paraId="273A96C1" w14:textId="0DB63678" w:rsidR="00C64519" w:rsidRDefault="00C64519" w:rsidP="00CC124D">
      <w:pPr>
        <w:spacing w:after="0" w:line="240" w:lineRule="auto"/>
        <w:rPr>
          <w:rFonts w:asciiTheme="majorHAnsi" w:hAnsiTheme="majorHAnsi" w:cstheme="majorHAnsi"/>
          <w:color w:val="262626" w:themeColor="text1" w:themeTint="D9"/>
          <w:sz w:val="20"/>
          <w:szCs w:val="20"/>
        </w:rPr>
      </w:pPr>
    </w:p>
    <w:p w14:paraId="22545098" w14:textId="17A49723" w:rsidR="00C64519" w:rsidRDefault="00C64519" w:rsidP="00CC124D">
      <w:pPr>
        <w:spacing w:after="0" w:line="240" w:lineRule="auto"/>
        <w:rPr>
          <w:rFonts w:asciiTheme="majorHAnsi" w:hAnsiTheme="majorHAnsi" w:cstheme="majorHAnsi"/>
          <w:color w:val="262626" w:themeColor="text1" w:themeTint="D9"/>
          <w:sz w:val="20"/>
          <w:szCs w:val="20"/>
        </w:rPr>
      </w:pPr>
    </w:p>
    <w:p w14:paraId="2046CADF" w14:textId="56E1867B" w:rsidR="00C64519" w:rsidRDefault="00C64519" w:rsidP="00CC124D">
      <w:pPr>
        <w:spacing w:after="0" w:line="240" w:lineRule="auto"/>
        <w:rPr>
          <w:rFonts w:asciiTheme="majorHAnsi" w:hAnsiTheme="majorHAnsi" w:cstheme="majorHAnsi"/>
          <w:color w:val="262626" w:themeColor="text1" w:themeTint="D9"/>
          <w:sz w:val="20"/>
          <w:szCs w:val="20"/>
        </w:rPr>
      </w:pPr>
    </w:p>
    <w:p w14:paraId="24F102BD" w14:textId="4D02CF45" w:rsidR="00C64519" w:rsidRDefault="00C64519" w:rsidP="00CC124D">
      <w:pPr>
        <w:spacing w:after="0" w:line="240" w:lineRule="auto"/>
        <w:rPr>
          <w:rFonts w:asciiTheme="majorHAnsi" w:hAnsiTheme="majorHAnsi" w:cstheme="majorHAnsi"/>
          <w:color w:val="262626" w:themeColor="text1" w:themeTint="D9"/>
          <w:sz w:val="20"/>
          <w:szCs w:val="20"/>
        </w:rPr>
      </w:pPr>
    </w:p>
    <w:p w14:paraId="7FD67642" w14:textId="6183CD44" w:rsidR="00C64519" w:rsidRDefault="00C64519" w:rsidP="00CC124D">
      <w:pPr>
        <w:spacing w:after="0" w:line="240" w:lineRule="auto"/>
        <w:rPr>
          <w:rFonts w:asciiTheme="majorHAnsi" w:hAnsiTheme="majorHAnsi" w:cstheme="majorHAnsi"/>
          <w:color w:val="262626" w:themeColor="text1" w:themeTint="D9"/>
          <w:sz w:val="20"/>
          <w:szCs w:val="20"/>
        </w:rPr>
      </w:pPr>
    </w:p>
    <w:p w14:paraId="18669D52" w14:textId="77777777" w:rsidR="00C64519" w:rsidRDefault="00C64519" w:rsidP="00CC124D">
      <w:pPr>
        <w:spacing w:after="0" w:line="240" w:lineRule="auto"/>
        <w:rPr>
          <w:rFonts w:asciiTheme="majorHAnsi" w:hAnsiTheme="majorHAnsi" w:cstheme="majorHAnsi"/>
          <w:color w:val="262626" w:themeColor="text1" w:themeTint="D9"/>
          <w:sz w:val="20"/>
          <w:szCs w:val="20"/>
        </w:rPr>
      </w:pPr>
    </w:p>
    <w:p w14:paraId="60F3EDB1"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08F29385"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 xml:space="preserve">8. </w:t>
      </w:r>
      <w:r w:rsidR="006D3D6A" w:rsidRPr="009D538D">
        <w:rPr>
          <w:rFonts w:asciiTheme="majorHAnsi" w:hAnsiTheme="majorHAnsi" w:cstheme="majorHAnsi"/>
          <w:b/>
          <w:bCs/>
          <w:color w:val="262626" w:themeColor="text1" w:themeTint="D9"/>
          <w:sz w:val="20"/>
          <w:szCs w:val="20"/>
        </w:rPr>
        <w:t>PODSTAWY WYKLUCZENIA.</w:t>
      </w:r>
    </w:p>
    <w:p w14:paraId="5D11FE3A"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6" w:name="_Hlk63942872"/>
    </w:p>
    <w:p w14:paraId="0BFD6585" w14:textId="77777777" w:rsidR="00BF486A" w:rsidRPr="009D538D" w:rsidRDefault="00BF486A" w:rsidP="00BF486A">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8.1/ Obligatoryjne przesłanki wykluczenia Wykonawcy określono w art. 108 ust. 1 pkt 1÷6 ustawy </w:t>
      </w:r>
      <w:proofErr w:type="spellStart"/>
      <w:r w:rsidRPr="009D538D">
        <w:rPr>
          <w:rFonts w:asciiTheme="majorHAnsi" w:hAnsiTheme="majorHAnsi" w:cstheme="majorHAnsi"/>
          <w:b/>
          <w:bCs/>
          <w:color w:val="262626" w:themeColor="text1" w:themeTint="D9"/>
          <w:sz w:val="20"/>
          <w:szCs w:val="20"/>
        </w:rPr>
        <w:t>Pzp</w:t>
      </w:r>
      <w:proofErr w:type="spellEnd"/>
      <w:r w:rsidRPr="009D538D">
        <w:rPr>
          <w:rFonts w:asciiTheme="majorHAnsi" w:hAnsiTheme="majorHAnsi" w:cstheme="majorHAnsi"/>
          <w:b/>
          <w:bCs/>
          <w:color w:val="262626" w:themeColor="text1" w:themeTint="D9"/>
          <w:sz w:val="20"/>
          <w:szCs w:val="20"/>
        </w:rPr>
        <w:t>.</w:t>
      </w:r>
    </w:p>
    <w:p w14:paraId="132C5BA3" w14:textId="77777777" w:rsidR="00BF486A" w:rsidRPr="009D538D" w:rsidRDefault="00BF486A" w:rsidP="00BF486A">
      <w:pPr>
        <w:pStyle w:val="Default"/>
        <w:spacing w:after="0" w:line="240" w:lineRule="auto"/>
        <w:rPr>
          <w:rFonts w:asciiTheme="majorHAnsi" w:hAnsiTheme="majorHAnsi" w:cstheme="majorHAnsi"/>
          <w:b/>
          <w:bCs/>
          <w:color w:val="262626" w:themeColor="text1" w:themeTint="D9"/>
          <w:sz w:val="20"/>
          <w:szCs w:val="20"/>
          <w:u w:val="single"/>
        </w:rPr>
      </w:pPr>
    </w:p>
    <w:p w14:paraId="27C43829" w14:textId="77777777" w:rsidR="00BF486A" w:rsidRPr="009D538D" w:rsidRDefault="00BF486A" w:rsidP="00BF486A">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1D37697E" w14:textId="77777777" w:rsidR="00BF486A" w:rsidRPr="009D538D" w:rsidRDefault="00BF486A" w:rsidP="00BF486A">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Z postępowania o udzielenie zamówienia Zamawiający</w:t>
      </w:r>
      <w:r>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z zastrzeżeniem art. 110 ust. 2 ustawy </w:t>
      </w:r>
      <w:proofErr w:type="spellStart"/>
      <w:r w:rsidRPr="009D538D">
        <w:rPr>
          <w:rFonts w:asciiTheme="majorHAnsi" w:hAnsiTheme="majorHAnsi" w:cstheme="majorHAnsi"/>
          <w:color w:val="262626" w:themeColor="text1" w:themeTint="D9"/>
          <w:sz w:val="20"/>
          <w:szCs w:val="20"/>
        </w:rPr>
        <w:t>Pzp</w:t>
      </w:r>
      <w:proofErr w:type="spellEnd"/>
      <w:r>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art. 108 ust. 1 pkt 1 - 6 ustawy</w:t>
      </w:r>
      <w:r>
        <w:rPr>
          <w:rFonts w:asciiTheme="majorHAnsi" w:hAnsiTheme="majorHAnsi" w:cstheme="majorHAnsi"/>
          <w:b/>
          <w:bCs/>
          <w:color w:val="262626" w:themeColor="text1" w:themeTint="D9"/>
          <w:sz w:val="20"/>
          <w:szCs w:val="20"/>
        </w:rPr>
        <w:t xml:space="preserve"> </w:t>
      </w:r>
      <w:proofErr w:type="spellStart"/>
      <w:r>
        <w:rPr>
          <w:rFonts w:asciiTheme="majorHAnsi" w:hAnsiTheme="majorHAnsi" w:cstheme="majorHAnsi"/>
          <w:b/>
          <w:bCs/>
          <w:color w:val="262626" w:themeColor="text1" w:themeTint="D9"/>
          <w:sz w:val="20"/>
          <w:szCs w:val="20"/>
        </w:rPr>
        <w:t>Pzp</w:t>
      </w:r>
      <w:proofErr w:type="spellEnd"/>
      <w:r w:rsidRPr="009D538D">
        <w:rPr>
          <w:rFonts w:asciiTheme="majorHAnsi" w:hAnsiTheme="majorHAnsi" w:cstheme="majorHAnsi"/>
          <w:b/>
          <w:bCs/>
          <w:color w:val="262626" w:themeColor="text1" w:themeTint="D9"/>
          <w:sz w:val="20"/>
          <w:szCs w:val="20"/>
        </w:rPr>
        <w:t xml:space="preserve"> (przesłanki obligatoryjne)</w:t>
      </w:r>
      <w:r>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p>
    <w:bookmarkEnd w:id="6"/>
    <w:p w14:paraId="0B222722" w14:textId="77777777" w:rsidR="00BF486A" w:rsidRDefault="00BF486A" w:rsidP="00CC124D">
      <w:pPr>
        <w:pStyle w:val="Default"/>
        <w:spacing w:after="0" w:line="240" w:lineRule="auto"/>
        <w:jc w:val="both"/>
        <w:rPr>
          <w:rFonts w:asciiTheme="majorHAnsi" w:hAnsiTheme="majorHAnsi" w:cstheme="majorHAnsi"/>
          <w:color w:val="262626" w:themeColor="text1" w:themeTint="D9"/>
          <w:sz w:val="20"/>
          <w:szCs w:val="20"/>
        </w:rPr>
      </w:pPr>
    </w:p>
    <w:p w14:paraId="6A2A6A21" w14:textId="239AF7D3"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Z postępowania o udzielenie zamówienia wyklucza się, z zastrzeżeniem art. 110 ust. 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Wykonawcę:</w:t>
      </w:r>
    </w:p>
    <w:p w14:paraId="78367696"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5C704955"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b) Z postępowania o udzielenie zamówienia Zamawiający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 xml:space="preserve">art. 108 ust. 1 pkt 1 - 6 ustawy (przesłanki obligatoryjne). </w:t>
      </w:r>
    </w:p>
    <w:p w14:paraId="5ABA30FF"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33F68ECA"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14D0A14B"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22C87FC8"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o którym mowa w art. 228–230a, art. 250a Kodeksu karnego lub w art. 46 lub art. 48 ustawy z dnia 25 czerwca 2010 r. o sporcie, </w:t>
      </w:r>
    </w:p>
    <w:p w14:paraId="00DAE4B7"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884F7C7"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50226915"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53261D2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8382DF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1E473DCF"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2E1AFE26"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5C94CA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324A5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FE0D908"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FF2D8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5B3E9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17DDCD5"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wobec którego orzeczono zakaz ubiegania się o zamówienia publiczne; </w:t>
      </w:r>
    </w:p>
    <w:p w14:paraId="648DC260" w14:textId="33AE10AE" w:rsidR="00982525"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37C2BE66" w14:textId="77777777" w:rsidR="00C64519" w:rsidRPr="009D538D" w:rsidRDefault="00C64519"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D66C567" w14:textId="77777777" w:rsidR="00982525" w:rsidRPr="009D538D" w:rsidRDefault="00982525" w:rsidP="00B32696">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AAFC2CE"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3D13021"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8137ADC" w14:textId="77777777" w:rsidR="00823A14" w:rsidRPr="009D538D" w:rsidRDefault="00823A14" w:rsidP="00CC124D">
      <w:pPr>
        <w:pStyle w:val="Default"/>
        <w:spacing w:after="0" w:line="240" w:lineRule="auto"/>
        <w:rPr>
          <w:rFonts w:asciiTheme="majorHAnsi" w:hAnsiTheme="majorHAnsi" w:cstheme="majorHAnsi"/>
          <w:color w:val="262626" w:themeColor="text1" w:themeTint="D9"/>
          <w:sz w:val="20"/>
          <w:szCs w:val="20"/>
        </w:rPr>
      </w:pPr>
    </w:p>
    <w:p w14:paraId="7237FF6C" w14:textId="6FC72504" w:rsidR="004C32D2" w:rsidRPr="00AD2DB9" w:rsidRDefault="004C32D2" w:rsidP="004C32D2">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 xml:space="preserve">wybrane przez Zamawiającego przesłanki fakultatywne, przewidziane w art. 109 ust. 1 pkt 4 Ustawy </w:t>
      </w:r>
      <w:proofErr w:type="spellStart"/>
      <w:r w:rsidRPr="00AD2DB9">
        <w:rPr>
          <w:rFonts w:ascii="Calibri Light" w:hAnsi="Calibri Light"/>
          <w:b/>
          <w:bCs/>
          <w:color w:val="0D0D0D" w:themeColor="text1" w:themeTint="F2"/>
          <w:sz w:val="20"/>
          <w:szCs w:val="20"/>
        </w:rPr>
        <w:t>Pzp</w:t>
      </w:r>
      <w:proofErr w:type="spellEnd"/>
      <w:r w:rsidRPr="00AD2DB9">
        <w:rPr>
          <w:rFonts w:ascii="Calibri Light" w:hAnsi="Calibri Light"/>
          <w:b/>
          <w:bCs/>
          <w:color w:val="0D0D0D" w:themeColor="text1" w:themeTint="F2"/>
          <w:sz w:val="20"/>
          <w:szCs w:val="20"/>
        </w:rPr>
        <w:t xml:space="preserve">: </w:t>
      </w:r>
    </w:p>
    <w:p w14:paraId="694EBA15" w14:textId="77777777" w:rsidR="004C32D2" w:rsidRPr="00982525" w:rsidRDefault="004C32D2" w:rsidP="004C32D2">
      <w:pPr>
        <w:pStyle w:val="Default"/>
        <w:spacing w:after="0" w:line="240" w:lineRule="auto"/>
        <w:rPr>
          <w:rFonts w:ascii="Calibri Light" w:hAnsi="Calibri Light"/>
          <w:color w:val="auto"/>
          <w:sz w:val="20"/>
          <w:szCs w:val="20"/>
        </w:rPr>
      </w:pPr>
    </w:p>
    <w:p w14:paraId="5819D9AB" w14:textId="77777777" w:rsidR="004C32D2" w:rsidRPr="00982525" w:rsidRDefault="004C32D2" w:rsidP="004C32D2">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72C0619D" w14:textId="77777777" w:rsidR="004C32D2" w:rsidRDefault="004C32D2" w:rsidP="004C32D2">
      <w:pPr>
        <w:pStyle w:val="Default"/>
        <w:spacing w:after="0" w:line="240" w:lineRule="auto"/>
        <w:ind w:left="426"/>
        <w:rPr>
          <w:rFonts w:ascii="Calibri Light" w:hAnsi="Calibri Light"/>
          <w:color w:val="auto"/>
          <w:sz w:val="20"/>
          <w:szCs w:val="20"/>
        </w:rPr>
      </w:pPr>
    </w:p>
    <w:p w14:paraId="596DC4D6" w14:textId="77777777" w:rsidR="004C32D2" w:rsidRDefault="004C32D2" w:rsidP="004C32D2">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632528DF" w14:textId="45E3FE11" w:rsidR="004C32D2" w:rsidRDefault="004C32D2" w:rsidP="004C32D2">
      <w:pPr>
        <w:pStyle w:val="Default"/>
        <w:spacing w:after="0" w:line="240" w:lineRule="auto"/>
        <w:jc w:val="both"/>
        <w:rPr>
          <w:rFonts w:ascii="Calibri Light" w:hAnsi="Calibri Light"/>
          <w:color w:val="auto"/>
          <w:sz w:val="20"/>
          <w:szCs w:val="20"/>
        </w:rPr>
      </w:pPr>
    </w:p>
    <w:p w14:paraId="7991A44D"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6C605C18"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47BA0658"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6924119"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73D841D5"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A627BD8"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3F35E3DD"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6D3D6A"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Oferta przygotowana na formularzu ofertowym</w:t>
      </w:r>
      <w:r w:rsidR="006D3D6A" w:rsidRPr="009D538D">
        <w:rPr>
          <w:rFonts w:asciiTheme="majorHAnsi" w:hAnsiTheme="majorHAnsi" w:cstheme="majorHAnsi"/>
          <w:color w:val="262626" w:themeColor="text1" w:themeTint="D9"/>
          <w:sz w:val="20"/>
          <w:szCs w:val="20"/>
        </w:rPr>
        <w:t xml:space="preserve"> stanowiącym </w:t>
      </w:r>
      <w:r w:rsidR="006D3D6A" w:rsidRPr="009D538D">
        <w:rPr>
          <w:rFonts w:asciiTheme="majorHAnsi" w:hAnsiTheme="majorHAnsi" w:cstheme="majorHAnsi"/>
          <w:b/>
          <w:bCs/>
          <w:color w:val="262626" w:themeColor="text1" w:themeTint="D9"/>
          <w:sz w:val="20"/>
          <w:szCs w:val="20"/>
        </w:rPr>
        <w:t>załącznik nr 1 do SWZ</w:t>
      </w:r>
      <w:r w:rsidR="006D3D6A" w:rsidRPr="009D538D">
        <w:rPr>
          <w:rFonts w:asciiTheme="majorHAnsi" w:hAnsiTheme="majorHAnsi" w:cstheme="majorHAnsi"/>
          <w:color w:val="262626" w:themeColor="text1" w:themeTint="D9"/>
          <w:sz w:val="20"/>
          <w:szCs w:val="20"/>
        </w:rPr>
        <w:t xml:space="preserve">, zgodnie z art. 63 ust. 2 ustawy </w:t>
      </w:r>
      <w:proofErr w:type="spellStart"/>
      <w:r w:rsidR="006D3D6A" w:rsidRPr="009D538D">
        <w:rPr>
          <w:rFonts w:asciiTheme="majorHAnsi" w:hAnsiTheme="majorHAnsi" w:cstheme="majorHAnsi"/>
          <w:color w:val="262626" w:themeColor="text1" w:themeTint="D9"/>
          <w:sz w:val="20"/>
          <w:szCs w:val="20"/>
        </w:rPr>
        <w:t>Pzp</w:t>
      </w:r>
      <w:proofErr w:type="spellEnd"/>
      <w:r w:rsidR="006D3D6A" w:rsidRPr="009D538D">
        <w:rPr>
          <w:rFonts w:asciiTheme="majorHAnsi" w:hAnsiTheme="majorHAnsi" w:cstheme="majorHAnsi"/>
          <w:color w:val="262626" w:themeColor="text1" w:themeTint="D9"/>
          <w:sz w:val="20"/>
          <w:szCs w:val="20"/>
        </w:rPr>
        <w:t xml:space="preserve">, składana jest pod rygorem nieważności </w:t>
      </w:r>
      <w:r w:rsidR="00D7621C" w:rsidRPr="009D538D">
        <w:rPr>
          <w:rFonts w:asciiTheme="majorHAnsi" w:hAnsiTheme="majorHAnsi" w:cstheme="majorHAnsi"/>
          <w:b/>
          <w:bCs/>
          <w:color w:val="262626" w:themeColor="text1" w:themeTint="D9"/>
          <w:sz w:val="20"/>
          <w:szCs w:val="20"/>
        </w:rPr>
        <w:t>formie elektronicznej lub</w:t>
      </w:r>
      <w:r w:rsidR="00D7621C"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 postaci elektronicznej opatrzonej podpisem zaufanym lub podpisem osobistym.</w:t>
      </w:r>
    </w:p>
    <w:p w14:paraId="11735953"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113675EF" w14:textId="77777777" w:rsidR="004E5A6E"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71570ED0" w14:textId="77777777" w:rsidR="006D3D6A"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9D538D">
        <w:rPr>
          <w:rFonts w:asciiTheme="majorHAnsi" w:hAnsiTheme="majorHAnsi" w:cstheme="majorHAnsi"/>
          <w:color w:val="262626" w:themeColor="text1" w:themeTint="D9"/>
          <w:sz w:val="20"/>
          <w:szCs w:val="20"/>
        </w:rPr>
        <w:t xml:space="preserve"> oraz </w:t>
      </w:r>
      <w:r w:rsidRPr="009D538D">
        <w:rPr>
          <w:rFonts w:asciiTheme="majorHAnsi" w:hAnsiTheme="majorHAnsi" w:cstheme="majorHAnsi"/>
          <w:i/>
          <w:iCs/>
          <w:color w:val="262626" w:themeColor="text1" w:themeTint="D9"/>
          <w:sz w:val="20"/>
          <w:szCs w:val="20"/>
        </w:rPr>
        <w:t>uchylającego dyrektywę 1999/93/WE, weryfikowany za pomocą certyfikatu podpisu osobistego.</w:t>
      </w:r>
    </w:p>
    <w:p w14:paraId="33E03C3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65A27BA" w14:textId="77777777" w:rsidR="006D3D6A"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6D3D6A" w:rsidRPr="009D538D">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 w postępowaniu – załącznik nr 2 do SWZ,</w:t>
      </w:r>
      <w:r w:rsidR="006D3D6A"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9D538D">
        <w:rPr>
          <w:rFonts w:asciiTheme="majorHAnsi" w:hAnsiTheme="majorHAnsi" w:cstheme="majorHAnsi"/>
          <w:color w:val="262626" w:themeColor="text1" w:themeTint="D9"/>
          <w:sz w:val="20"/>
          <w:szCs w:val="20"/>
        </w:rPr>
        <w:t>.2/</w:t>
      </w:r>
      <w:r w:rsidR="006D3D6A" w:rsidRPr="009D538D">
        <w:rPr>
          <w:rFonts w:asciiTheme="majorHAnsi" w:hAnsiTheme="majorHAnsi" w:cstheme="majorHAnsi"/>
          <w:color w:val="262626" w:themeColor="text1" w:themeTint="D9"/>
          <w:sz w:val="20"/>
          <w:szCs w:val="20"/>
        </w:rPr>
        <w:t xml:space="preserve"> SWZ.</w:t>
      </w:r>
    </w:p>
    <w:p w14:paraId="6BB2DF50"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482DEA9C"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Oświadczenia składane są pod rygorem nieważności w formie elektronicznej lub w postaci elektronicznej opatrzonej podpisem zaufanym, lub podpisem osobistym. </w:t>
      </w:r>
      <w:r w:rsidRPr="009D538D">
        <w:rPr>
          <w:rFonts w:asciiTheme="majorHAnsi" w:hAnsiTheme="majorHAnsi" w:cstheme="majorHAnsi"/>
          <w:b/>
          <w:bCs/>
          <w:color w:val="262626" w:themeColor="text1" w:themeTint="D9"/>
          <w:sz w:val="20"/>
          <w:szCs w:val="20"/>
        </w:rPr>
        <w:t>Oświadczenia składają odrębnie:</w:t>
      </w:r>
    </w:p>
    <w:p w14:paraId="248E47E7"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01692B9C"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3ABAA61C" w14:textId="77777777" w:rsidR="00BF2923" w:rsidRPr="009D538D" w:rsidRDefault="00BF2923" w:rsidP="00CC124D">
      <w:pPr>
        <w:spacing w:after="0" w:line="240" w:lineRule="auto"/>
        <w:ind w:left="426"/>
        <w:jc w:val="both"/>
        <w:rPr>
          <w:rFonts w:asciiTheme="majorHAnsi" w:hAnsiTheme="majorHAnsi" w:cstheme="majorHAnsi"/>
          <w:color w:val="262626" w:themeColor="text1" w:themeTint="D9"/>
          <w:sz w:val="20"/>
          <w:szCs w:val="20"/>
        </w:rPr>
      </w:pPr>
    </w:p>
    <w:p w14:paraId="258360FB"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3C2C5633" w14:textId="77777777" w:rsidR="00950EF2" w:rsidRPr="009D538D" w:rsidRDefault="00950EF2" w:rsidP="00CC124D">
      <w:pPr>
        <w:spacing w:after="0" w:line="240" w:lineRule="auto"/>
        <w:ind w:left="426"/>
        <w:jc w:val="both"/>
        <w:rPr>
          <w:rFonts w:asciiTheme="majorHAnsi" w:hAnsiTheme="majorHAnsi" w:cstheme="majorHAnsi"/>
          <w:color w:val="262626" w:themeColor="text1" w:themeTint="D9"/>
          <w:sz w:val="20"/>
          <w:szCs w:val="20"/>
        </w:rPr>
      </w:pPr>
    </w:p>
    <w:p w14:paraId="0BF3B447" w14:textId="3E7E01BB" w:rsidR="00EB42EE"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podwykonawcy, </w:t>
      </w:r>
      <w:r w:rsidR="00EB42EE" w:rsidRPr="009D538D">
        <w:rPr>
          <w:rFonts w:asciiTheme="majorHAnsi" w:hAnsiTheme="majorHAnsi" w:cstheme="majorHAnsi"/>
          <w:color w:val="262626" w:themeColor="text1" w:themeTint="D9"/>
          <w:sz w:val="20"/>
          <w:szCs w:val="20"/>
        </w:rPr>
        <w:t xml:space="preserve">w przypadkach wskazanych w art. 462 ust. 2 i ust. 3 oraz 4 pkt 1 </w:t>
      </w:r>
      <w:proofErr w:type="spellStart"/>
      <w:r w:rsidR="00EB42EE" w:rsidRPr="009D538D">
        <w:rPr>
          <w:rFonts w:asciiTheme="majorHAnsi" w:hAnsiTheme="majorHAnsi" w:cstheme="majorHAnsi"/>
          <w:color w:val="262626" w:themeColor="text1" w:themeTint="D9"/>
          <w:sz w:val="20"/>
          <w:szCs w:val="20"/>
        </w:rPr>
        <w:t>Pzp</w:t>
      </w:r>
      <w:proofErr w:type="spellEnd"/>
      <w:r w:rsidR="00EB42EE" w:rsidRPr="009D538D">
        <w:rPr>
          <w:rFonts w:asciiTheme="majorHAnsi" w:hAnsiTheme="majorHAnsi" w:cstheme="majorHAnsi"/>
          <w:color w:val="262626" w:themeColor="text1" w:themeTint="D9"/>
          <w:sz w:val="20"/>
          <w:szCs w:val="20"/>
        </w:rPr>
        <w:t>, jeżeli są znani Wykonawcy.</w:t>
      </w:r>
    </w:p>
    <w:p w14:paraId="1F57C1CA" w14:textId="77777777" w:rsidR="001C3F70" w:rsidRPr="009D538D" w:rsidRDefault="001C3F70" w:rsidP="00CC124D">
      <w:pPr>
        <w:spacing w:after="0" w:line="240" w:lineRule="auto"/>
        <w:jc w:val="both"/>
        <w:rPr>
          <w:rFonts w:asciiTheme="majorHAnsi" w:hAnsiTheme="majorHAnsi" w:cstheme="majorHAnsi"/>
          <w:color w:val="262626" w:themeColor="text1" w:themeTint="D9"/>
          <w:sz w:val="20"/>
          <w:szCs w:val="20"/>
        </w:rPr>
      </w:pPr>
    </w:p>
    <w:p w14:paraId="04B22C7E" w14:textId="77777777" w:rsidR="006D3D6A" w:rsidRPr="009D538D" w:rsidRDefault="007F67F5"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w:t>
      </w:r>
      <w:proofErr w:type="spellStart"/>
      <w:r w:rsidR="006D3D6A" w:rsidRPr="009D538D">
        <w:rPr>
          <w:rFonts w:asciiTheme="majorHAnsi" w:hAnsiTheme="majorHAnsi" w:cstheme="majorHAnsi"/>
          <w:color w:val="262626" w:themeColor="text1" w:themeTint="D9"/>
          <w:sz w:val="20"/>
          <w:szCs w:val="20"/>
        </w:rPr>
        <w:t>Pzp</w:t>
      </w:r>
      <w:proofErr w:type="spellEnd"/>
      <w:r w:rsidR="006D3D6A" w:rsidRPr="009D538D">
        <w:rPr>
          <w:rFonts w:asciiTheme="majorHAnsi" w:hAnsiTheme="majorHAnsi" w:cstheme="majorHAnsi"/>
          <w:color w:val="262626" w:themeColor="text1" w:themeTint="D9"/>
          <w:sz w:val="20"/>
          <w:szCs w:val="20"/>
        </w:rPr>
        <w:t xml:space="preserve">,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4261838A"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37C1BCBF"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1E72AF6D"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30C09961"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67C8DB3A"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F8F3ABB"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4CCD8A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51A115ED"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2BD2FDF7"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865B08A"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503286BB"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3D67A3A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6CD8D36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55332BA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271F5F18"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798FEDF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21A9EDAF" w14:textId="56B05EE3" w:rsidR="006755A4" w:rsidRDefault="006755A4" w:rsidP="00CC124D">
      <w:pPr>
        <w:spacing w:after="0" w:line="240" w:lineRule="auto"/>
        <w:rPr>
          <w:rFonts w:asciiTheme="majorHAnsi" w:hAnsiTheme="majorHAnsi" w:cstheme="majorHAnsi"/>
          <w:color w:val="262626" w:themeColor="text1" w:themeTint="D9"/>
          <w:sz w:val="20"/>
          <w:szCs w:val="20"/>
        </w:rPr>
      </w:pPr>
    </w:p>
    <w:p w14:paraId="473510E4" w14:textId="77777777" w:rsidR="00A06A42" w:rsidRPr="009D538D" w:rsidRDefault="00A06A42" w:rsidP="00CC124D">
      <w:pPr>
        <w:spacing w:after="0" w:line="240" w:lineRule="auto"/>
        <w:rPr>
          <w:rFonts w:asciiTheme="majorHAnsi" w:hAnsiTheme="majorHAnsi" w:cstheme="majorHAnsi"/>
          <w:color w:val="262626" w:themeColor="text1" w:themeTint="D9"/>
          <w:sz w:val="20"/>
          <w:szCs w:val="20"/>
        </w:rPr>
      </w:pPr>
    </w:p>
    <w:p w14:paraId="0F102646" w14:textId="77777777" w:rsidR="006D3D6A" w:rsidRPr="009D538D" w:rsidRDefault="006D3D6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998FAC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Pełnomocnictwo powinno zostać złożone w formie elektronicznej lub w postaci elektronicznej opatrzonej podpisem zaufanym, lub podpisem osobistym. </w:t>
      </w:r>
    </w:p>
    <w:p w14:paraId="7CD9C310"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4139D8B5" w14:textId="77777777" w:rsidR="00580388" w:rsidRDefault="00580388" w:rsidP="00CC124D">
      <w:pPr>
        <w:spacing w:after="0" w:line="240" w:lineRule="auto"/>
        <w:jc w:val="both"/>
        <w:rPr>
          <w:rFonts w:asciiTheme="majorHAnsi" w:hAnsiTheme="majorHAnsi" w:cstheme="majorHAnsi"/>
          <w:b/>
          <w:bCs/>
          <w:color w:val="262626" w:themeColor="text1" w:themeTint="D9"/>
          <w:sz w:val="20"/>
          <w:szCs w:val="20"/>
        </w:rPr>
      </w:pPr>
    </w:p>
    <w:p w14:paraId="01251AEE" w14:textId="50A0BB2F"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proofErr w:type="spellStart"/>
      <w:r w:rsidR="006D3D6A" w:rsidRPr="009D538D">
        <w:rPr>
          <w:rFonts w:asciiTheme="majorHAnsi" w:hAnsiTheme="majorHAnsi" w:cstheme="majorHAnsi"/>
          <w:b/>
          <w:bCs/>
          <w:color w:val="262626" w:themeColor="text1" w:themeTint="D9"/>
          <w:sz w:val="20"/>
          <w:szCs w:val="20"/>
        </w:rPr>
        <w:t>ppkt</w:t>
      </w:r>
      <w:proofErr w:type="spellEnd"/>
      <w:r w:rsidR="006D3D6A" w:rsidRPr="009D538D">
        <w:rPr>
          <w:rFonts w:asciiTheme="majorHAnsi" w:hAnsiTheme="majorHAnsi" w:cstheme="majorHAnsi"/>
          <w:b/>
          <w:bCs/>
          <w:color w:val="262626" w:themeColor="text1" w:themeTint="D9"/>
          <w:sz w:val="20"/>
          <w:szCs w:val="20"/>
        </w:rPr>
        <w:t xml:space="preserve"> 4 SWZ, będzie  polegał na zdolnościach technicznych lub zawodowych innych podmiotów.</w:t>
      </w:r>
    </w:p>
    <w:p w14:paraId="0786C693"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587CAC06"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1E0577B"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5688DE0D"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5BBB86CA"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442EED11" w14:textId="42CB7397" w:rsidR="009D538D" w:rsidRDefault="009D538D" w:rsidP="00CC124D">
      <w:pPr>
        <w:spacing w:after="0" w:line="240" w:lineRule="auto"/>
        <w:rPr>
          <w:rFonts w:asciiTheme="majorHAnsi" w:hAnsiTheme="majorHAnsi" w:cstheme="majorHAnsi"/>
          <w:color w:val="262626" w:themeColor="text1" w:themeTint="D9"/>
          <w:sz w:val="20"/>
          <w:szCs w:val="20"/>
        </w:rPr>
      </w:pPr>
    </w:p>
    <w:p w14:paraId="57497E6A"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39838F2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0717EBE5"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2C2A5269" w14:textId="666E36AE" w:rsidR="006D3D6A" w:rsidRPr="009D538D" w:rsidRDefault="00BF486A"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c</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6EA8556B"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4AE1CA74"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320A33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622AECE" w14:textId="77777777" w:rsidR="00323F73" w:rsidRPr="009D538D" w:rsidRDefault="00323F73" w:rsidP="00187782">
      <w:pPr>
        <w:spacing w:after="0" w:line="240" w:lineRule="auto"/>
        <w:jc w:val="both"/>
        <w:rPr>
          <w:rFonts w:asciiTheme="majorHAnsi" w:hAnsiTheme="majorHAnsi" w:cstheme="majorHAnsi"/>
          <w:color w:val="262626" w:themeColor="text1" w:themeTint="D9"/>
          <w:sz w:val="20"/>
          <w:szCs w:val="20"/>
        </w:rPr>
      </w:pPr>
    </w:p>
    <w:p w14:paraId="1B98DA4C" w14:textId="54E54690" w:rsidR="006D3D6A" w:rsidRPr="009D538D" w:rsidRDefault="00BF486A"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10)</w:t>
      </w:r>
      <w:r w:rsidR="00187782" w:rsidRPr="009D538D">
        <w:rPr>
          <w:rFonts w:asciiTheme="majorHAnsi" w:hAnsiTheme="majorHAnsi" w:cstheme="majorHAnsi"/>
          <w:b/>
          <w:bCs/>
          <w:color w:val="262626" w:themeColor="text1" w:themeTint="D9"/>
          <w:sz w:val="20"/>
          <w:szCs w:val="20"/>
        </w:rPr>
        <w:t xml:space="preserve"> </w:t>
      </w:r>
    </w:p>
    <w:p w14:paraId="51FB57B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3260297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0971F093"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Wymagana forma:</w:t>
      </w:r>
    </w:p>
    <w:p w14:paraId="7326E09C"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CDB97B4" w14:textId="3F57BDAA" w:rsidR="00BB17AF" w:rsidRDefault="00BB17AF" w:rsidP="00CC124D">
      <w:pPr>
        <w:spacing w:after="0" w:line="240" w:lineRule="auto"/>
        <w:rPr>
          <w:rFonts w:asciiTheme="majorHAnsi" w:hAnsiTheme="majorHAnsi" w:cstheme="majorHAnsi"/>
          <w:color w:val="262626" w:themeColor="text1" w:themeTint="D9"/>
          <w:sz w:val="20"/>
          <w:szCs w:val="20"/>
        </w:rPr>
      </w:pPr>
    </w:p>
    <w:p w14:paraId="2414048B" w14:textId="77777777" w:rsidR="00BB17AF" w:rsidRPr="009D538D" w:rsidRDefault="00BB17AF" w:rsidP="00CC124D">
      <w:pPr>
        <w:spacing w:after="0" w:line="240" w:lineRule="auto"/>
        <w:rPr>
          <w:rFonts w:asciiTheme="majorHAnsi" w:hAnsiTheme="majorHAnsi" w:cstheme="majorHAnsi"/>
          <w:color w:val="262626" w:themeColor="text1" w:themeTint="D9"/>
          <w:sz w:val="20"/>
          <w:szCs w:val="20"/>
        </w:rPr>
      </w:pPr>
    </w:p>
    <w:p w14:paraId="5D0E8E16"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26DBFBB"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7612554"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4E1CA6E"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p>
    <w:p w14:paraId="651F994D"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Zgodnie z art. 274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zamawiający przed wyborem najkorzystniejszej oferty wezwie wykonawcę, którego oferta została najwyżej oceniona, do złożenia w wyznaczonym terminie, </w:t>
      </w:r>
      <w:r w:rsidRPr="009D538D">
        <w:rPr>
          <w:rFonts w:asciiTheme="majorHAnsi" w:hAnsiTheme="majorHAnsi" w:cstheme="majorHAnsi"/>
          <w:b/>
          <w:bCs/>
          <w:color w:val="262626" w:themeColor="text1" w:themeTint="D9"/>
          <w:sz w:val="20"/>
          <w:szCs w:val="20"/>
          <w:u w:val="single"/>
        </w:rPr>
        <w:t>nie krótszym niż 5 dni</w:t>
      </w:r>
      <w:r w:rsidRPr="009D538D">
        <w:rPr>
          <w:rFonts w:asciiTheme="majorHAnsi" w:hAnsiTheme="majorHAnsi" w:cstheme="majorHAnsi"/>
          <w:color w:val="262626" w:themeColor="text1" w:themeTint="D9"/>
          <w:sz w:val="20"/>
          <w:szCs w:val="20"/>
          <w:u w:val="single"/>
        </w:rPr>
        <w:t>,</w:t>
      </w:r>
      <w:r w:rsidRPr="009D538D">
        <w:rPr>
          <w:rFonts w:asciiTheme="majorHAnsi" w:hAnsiTheme="majorHAnsi" w:cstheme="majorHAnsi"/>
          <w:color w:val="262626" w:themeColor="text1" w:themeTint="D9"/>
          <w:sz w:val="20"/>
          <w:szCs w:val="20"/>
        </w:rPr>
        <w:t xml:space="preserve"> aktualnych na dzień złożenia, następujących podmiotowych środków dowodowych:</w:t>
      </w:r>
    </w:p>
    <w:p w14:paraId="084919C9" w14:textId="77777777" w:rsidR="00417878" w:rsidRPr="009D538D" w:rsidRDefault="00417878" w:rsidP="00CC124D">
      <w:pPr>
        <w:spacing w:after="0" w:line="240" w:lineRule="auto"/>
        <w:rPr>
          <w:rFonts w:asciiTheme="majorHAnsi" w:hAnsiTheme="majorHAnsi" w:cstheme="majorHAnsi"/>
          <w:color w:val="262626" w:themeColor="text1" w:themeTint="D9"/>
          <w:sz w:val="20"/>
          <w:szCs w:val="20"/>
        </w:rPr>
      </w:pPr>
    </w:p>
    <w:p w14:paraId="776EDC54" w14:textId="77777777" w:rsidR="004C32D2" w:rsidRPr="00915255" w:rsidRDefault="004C32D2" w:rsidP="004C32D2">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brak podstaw wykluczenia:</w:t>
      </w:r>
    </w:p>
    <w:p w14:paraId="73077813" w14:textId="77777777" w:rsidR="004C32D2" w:rsidRPr="0066438F" w:rsidRDefault="004C32D2" w:rsidP="004C32D2">
      <w:pPr>
        <w:spacing w:after="0" w:line="240" w:lineRule="auto"/>
        <w:rPr>
          <w:rFonts w:ascii="Calibri Light" w:hAnsi="Calibri Light" w:cs="Calibri Light"/>
          <w:sz w:val="20"/>
          <w:szCs w:val="20"/>
        </w:rPr>
      </w:pPr>
    </w:p>
    <w:p w14:paraId="009670F6"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b/>
          <w:bCs/>
          <w:sz w:val="20"/>
          <w:szCs w:val="20"/>
        </w:rPr>
        <w:t xml:space="preserve">a) odpisu lub informacji </w:t>
      </w:r>
      <w:r w:rsidRPr="00417878">
        <w:rPr>
          <w:rFonts w:ascii="Calibri Light" w:hAnsi="Calibri Light" w:cs="Cambria"/>
          <w:sz w:val="20"/>
          <w:szCs w:val="20"/>
        </w:rPr>
        <w:t xml:space="preserve">z Krajowego Rejestru Sądowego lub z Centralnej Ewidencji i Informacji o Działalności Gospodarczej, w zakresie art. 109 ust. 1 pkt 4 ustawy </w:t>
      </w:r>
      <w:proofErr w:type="spellStart"/>
      <w:r w:rsidRPr="00417878">
        <w:rPr>
          <w:rFonts w:ascii="Calibri Light" w:hAnsi="Calibri Light" w:cs="Cambria"/>
          <w:sz w:val="20"/>
          <w:szCs w:val="20"/>
        </w:rPr>
        <w:t>Pzp</w:t>
      </w:r>
      <w:proofErr w:type="spellEnd"/>
      <w:r w:rsidRPr="00417878">
        <w:rPr>
          <w:rFonts w:ascii="Calibri Light" w:hAnsi="Calibri Light" w:cs="Cambria"/>
          <w:sz w:val="20"/>
          <w:szCs w:val="20"/>
        </w:rPr>
        <w:t xml:space="preserve">, sporządzonych nie wcześniej niż 3 miesiące przed jej złożeniem, jeżeli odrębne przepisy wymagają wpisu do rejestru lub ewidencji; </w:t>
      </w:r>
    </w:p>
    <w:p w14:paraId="26782AD1"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dokument składa każdy z Wykonawców składających ofertę wspólną. </w:t>
      </w:r>
    </w:p>
    <w:p w14:paraId="6B0F5629" w14:textId="77777777" w:rsidR="004C32D2" w:rsidRDefault="004C32D2" w:rsidP="004C32D2">
      <w:pPr>
        <w:spacing w:after="0" w:line="240" w:lineRule="auto"/>
        <w:jc w:val="both"/>
        <w:rPr>
          <w:rFonts w:ascii="Calibri Light" w:hAnsi="Calibri Light" w:cs="Calibri Light"/>
          <w:sz w:val="20"/>
          <w:szCs w:val="20"/>
        </w:rPr>
      </w:pPr>
    </w:p>
    <w:p w14:paraId="46695E1D" w14:textId="77777777" w:rsidR="004C32D2" w:rsidRPr="0066438F" w:rsidRDefault="004C32D2" w:rsidP="004C32D2">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34C6077"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p>
    <w:p w14:paraId="6AB85C6A" w14:textId="03152CAB" w:rsidR="004C32D2" w:rsidRPr="00417878" w:rsidRDefault="00BF486A" w:rsidP="004C32D2">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b</w:t>
      </w:r>
      <w:r w:rsidR="004C32D2" w:rsidRPr="00417878">
        <w:rPr>
          <w:rFonts w:ascii="Calibri Light" w:hAnsi="Calibri Light" w:cs="Cambria"/>
          <w:b/>
          <w:bCs/>
          <w:sz w:val="20"/>
          <w:szCs w:val="20"/>
        </w:rPr>
        <w:t xml:space="preserve">) oświadczenia Wykonawcy </w:t>
      </w:r>
      <w:r w:rsidR="004C32D2" w:rsidRPr="00417878">
        <w:rPr>
          <w:rFonts w:ascii="Calibri Light" w:hAnsi="Calibri Light" w:cs="Cambria"/>
          <w:sz w:val="20"/>
          <w:szCs w:val="20"/>
        </w:rPr>
        <w:t>w zakresie art.</w:t>
      </w:r>
      <w:r w:rsidR="004C32D2">
        <w:rPr>
          <w:rFonts w:ascii="Calibri Light" w:hAnsi="Calibri Light" w:cs="Cambria"/>
          <w:sz w:val="20"/>
          <w:szCs w:val="20"/>
        </w:rPr>
        <w:t xml:space="preserve"> </w:t>
      </w:r>
      <w:r w:rsidR="004C32D2" w:rsidRPr="00417878">
        <w:rPr>
          <w:rFonts w:ascii="Calibri Light" w:hAnsi="Calibri Light" w:cs="Cambria"/>
          <w:sz w:val="20"/>
          <w:szCs w:val="20"/>
        </w:rPr>
        <w:t>108 ust.</w:t>
      </w:r>
      <w:r w:rsidR="004C32D2">
        <w:rPr>
          <w:rFonts w:ascii="Calibri Light" w:hAnsi="Calibri Light" w:cs="Cambria"/>
          <w:sz w:val="20"/>
          <w:szCs w:val="20"/>
        </w:rPr>
        <w:t xml:space="preserve"> </w:t>
      </w:r>
      <w:r w:rsidR="004C32D2" w:rsidRPr="00417878">
        <w:rPr>
          <w:rFonts w:ascii="Calibri Light" w:hAnsi="Calibri Light" w:cs="Cambria"/>
          <w:sz w:val="20"/>
          <w:szCs w:val="20"/>
        </w:rPr>
        <w:t>1 pkt</w:t>
      </w:r>
      <w:r w:rsidR="004C32D2">
        <w:rPr>
          <w:rFonts w:ascii="Calibri Light" w:hAnsi="Calibri Light" w:cs="Cambria"/>
          <w:sz w:val="20"/>
          <w:szCs w:val="20"/>
        </w:rPr>
        <w:t xml:space="preserve"> </w:t>
      </w:r>
      <w:r w:rsidR="004C32D2" w:rsidRPr="00417878">
        <w:rPr>
          <w:rFonts w:ascii="Calibri Light" w:hAnsi="Calibri Light" w:cs="Cambria"/>
          <w:sz w:val="20"/>
          <w:szCs w:val="20"/>
        </w:rPr>
        <w:t xml:space="preserve">5 ustawy </w:t>
      </w:r>
      <w:proofErr w:type="spellStart"/>
      <w:r w:rsidR="004C32D2" w:rsidRPr="00417878">
        <w:rPr>
          <w:rFonts w:ascii="Calibri Light" w:hAnsi="Calibri Light" w:cs="Cambria"/>
          <w:sz w:val="20"/>
          <w:szCs w:val="20"/>
        </w:rPr>
        <w:t>Pzp</w:t>
      </w:r>
      <w:proofErr w:type="spellEnd"/>
      <w:r w:rsidR="004C32D2" w:rsidRPr="00417878">
        <w:rPr>
          <w:rFonts w:ascii="Calibri Light" w:hAnsi="Calibri Light" w:cs="Cambria"/>
          <w:sz w:val="20"/>
          <w:szCs w:val="20"/>
        </w:rPr>
        <w:t xml:space="preserve"> o braku przynależności do tej samej grupy kapitałowej w rozumieniu ustawy z dnia 16.02.2007 r. o ochronie konkurencji i konsumentów (Dz.U. z 2020 poz.1076 i 1086) z innym Wykonawcą, który złożył odrębną ofertę, ofertę częściową lub wniosek o dopuszczenie do udziału w postępowaniu albo oświadczenia o przynależności </w:t>
      </w:r>
      <w:r w:rsidR="004C32D2" w:rsidRPr="00417878">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4C32D2" w:rsidRPr="00417878">
        <w:rPr>
          <w:rFonts w:ascii="Calibri Light" w:hAnsi="Calibri Light" w:cs="Cambria"/>
          <w:b/>
          <w:bCs/>
          <w:sz w:val="20"/>
          <w:szCs w:val="20"/>
        </w:rPr>
        <w:t xml:space="preserve">załącznik nr </w:t>
      </w:r>
      <w:r w:rsidR="004C32D2">
        <w:rPr>
          <w:rFonts w:ascii="Calibri Light" w:hAnsi="Calibri Light" w:cs="Cambria"/>
          <w:b/>
          <w:bCs/>
          <w:sz w:val="20"/>
          <w:szCs w:val="20"/>
        </w:rPr>
        <w:t xml:space="preserve">7 </w:t>
      </w:r>
      <w:r w:rsidR="004C32D2" w:rsidRPr="00417878">
        <w:rPr>
          <w:rFonts w:ascii="Calibri Light" w:hAnsi="Calibri Light" w:cs="Cambria"/>
          <w:b/>
          <w:bCs/>
          <w:sz w:val="20"/>
          <w:szCs w:val="20"/>
        </w:rPr>
        <w:t xml:space="preserve">do SWZ </w:t>
      </w:r>
    </w:p>
    <w:p w14:paraId="45A25341" w14:textId="77777777" w:rsidR="0062164B" w:rsidRPr="00BC2D78" w:rsidRDefault="0062164B" w:rsidP="004C32D2">
      <w:pPr>
        <w:autoSpaceDE w:val="0"/>
        <w:autoSpaceDN w:val="0"/>
        <w:adjustRightInd w:val="0"/>
        <w:spacing w:after="0" w:line="240" w:lineRule="auto"/>
        <w:rPr>
          <w:rFonts w:ascii="Cambria" w:hAnsi="Cambria" w:cs="Cambria"/>
          <w:color w:val="7030A0"/>
          <w:sz w:val="24"/>
          <w:szCs w:val="24"/>
        </w:rPr>
      </w:pPr>
    </w:p>
    <w:p w14:paraId="4392CB91" w14:textId="77777777" w:rsidR="004C32D2" w:rsidRPr="00323F73" w:rsidRDefault="004C32D2" w:rsidP="004C32D2">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UWAGA: (dotyczy wszystkich dokumentów na potwierdzenie braku podstaw wykluczenia): </w:t>
      </w:r>
    </w:p>
    <w:p w14:paraId="71985A68" w14:textId="77777777" w:rsidR="004C32D2" w:rsidRPr="00323F73" w:rsidRDefault="004C32D2" w:rsidP="004C32D2">
      <w:pPr>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W przypadku Wykonawców wspólnie składających ofertę dokumenty, o których mowa w ust. 9.2.1/ pkt a) – e), zobowiązany jest złożyć każdy z Wykonawców wspólnie składających ofertę.</w:t>
      </w:r>
    </w:p>
    <w:p w14:paraId="7CD134B9" w14:textId="77777777" w:rsidR="004C32D2" w:rsidRPr="00BC2D78" w:rsidRDefault="004C32D2" w:rsidP="004C32D2">
      <w:pPr>
        <w:spacing w:after="0" w:line="240" w:lineRule="auto"/>
        <w:rPr>
          <w:rFonts w:ascii="Cambria" w:hAnsi="Cambria"/>
          <w:sz w:val="20"/>
          <w:szCs w:val="20"/>
        </w:rPr>
      </w:pPr>
    </w:p>
    <w:p w14:paraId="44A48FA6" w14:textId="77777777" w:rsidR="004C32D2" w:rsidRDefault="004C32D2" w:rsidP="004C32D2">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w:t>
      </w:r>
      <w:r w:rsidRPr="00915255">
        <w:rPr>
          <w:rFonts w:ascii="Calibri Light" w:hAnsi="Calibri Light" w:cs="Calibri Light"/>
          <w:b/>
          <w:bCs/>
          <w:sz w:val="20"/>
          <w:szCs w:val="20"/>
          <w:u w:val="single"/>
        </w:rPr>
        <w:t>2</w:t>
      </w:r>
      <w:r>
        <w:rPr>
          <w:rFonts w:ascii="Calibri Light" w:hAnsi="Calibri Light" w:cs="Calibri Light"/>
          <w:b/>
          <w:bCs/>
          <w:sz w:val="20"/>
          <w:szCs w:val="20"/>
          <w:u w:val="single"/>
        </w:rPr>
        <w:t>/</w:t>
      </w:r>
      <w:r w:rsidRPr="00915255">
        <w:rPr>
          <w:rFonts w:ascii="Calibri Light" w:hAnsi="Calibri Light" w:cs="Calibri Light"/>
          <w:b/>
          <w:bCs/>
          <w:sz w:val="20"/>
          <w:szCs w:val="20"/>
          <w:u w:val="single"/>
        </w:rPr>
        <w:t xml:space="preserve"> potwierdzających spełnianie warunków udziału w postępowaniu dotyczących </w:t>
      </w:r>
      <w:r w:rsidRPr="004C3DC8">
        <w:rPr>
          <w:rFonts w:ascii="Calibri Light" w:hAnsi="Calibri Light" w:cs="Calibri Light"/>
          <w:b/>
          <w:bCs/>
          <w:sz w:val="20"/>
          <w:szCs w:val="20"/>
          <w:u w:val="single"/>
        </w:rPr>
        <w:t>sytuacji ekonomicznej lub finansowej:</w:t>
      </w:r>
    </w:p>
    <w:p w14:paraId="7827B310" w14:textId="77777777" w:rsidR="004C32D2" w:rsidRDefault="004C32D2" w:rsidP="004C32D2">
      <w:pPr>
        <w:spacing w:after="0" w:line="240" w:lineRule="auto"/>
        <w:jc w:val="both"/>
        <w:rPr>
          <w:rFonts w:ascii="Calibri Light" w:hAnsi="Calibri Light" w:cs="Calibri Light"/>
          <w:b/>
          <w:bCs/>
          <w:sz w:val="20"/>
          <w:szCs w:val="20"/>
          <w:u w:val="single"/>
        </w:rPr>
      </w:pPr>
    </w:p>
    <w:p w14:paraId="260D575D" w14:textId="74ECD4B3" w:rsidR="004C32D2" w:rsidRDefault="004C32D2" w:rsidP="004C32D2">
      <w:pPr>
        <w:pStyle w:val="Default"/>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a) informacji banku lub spółdzielczej kasy oszczędnościowo - kredytowej</w:t>
      </w:r>
      <w:r w:rsidRPr="000B1CF4">
        <w:rPr>
          <w:rFonts w:ascii="Calibri Light" w:hAnsi="Calibri Light" w:cs="Calibri Light"/>
          <w:sz w:val="20"/>
          <w:szCs w:val="20"/>
        </w:rPr>
        <w:t xml:space="preserve"> potwierdzającej wysokość posiadanych środków finansowych lub zdolność kredytową wykonawcy, w okresie nie wcześniejszym niż 3 miesiące przed jej złożeniem (załącznik Wykonawcy);</w:t>
      </w:r>
    </w:p>
    <w:p w14:paraId="3CA8CB2B" w14:textId="3286F914" w:rsidR="00A06A42" w:rsidRDefault="00A06A42" w:rsidP="004C32D2">
      <w:pPr>
        <w:pStyle w:val="Default"/>
        <w:spacing w:after="0" w:line="240" w:lineRule="auto"/>
        <w:jc w:val="both"/>
        <w:rPr>
          <w:rFonts w:ascii="Calibri Light" w:hAnsi="Calibri Light" w:cs="Calibri Light"/>
          <w:sz w:val="20"/>
          <w:szCs w:val="20"/>
        </w:rPr>
      </w:pPr>
    </w:p>
    <w:p w14:paraId="7F0E408A" w14:textId="60CEEAE3" w:rsidR="00A06A42" w:rsidRDefault="00A06A42" w:rsidP="004C32D2">
      <w:pPr>
        <w:pStyle w:val="Default"/>
        <w:spacing w:after="0" w:line="240" w:lineRule="auto"/>
        <w:jc w:val="both"/>
        <w:rPr>
          <w:rFonts w:ascii="Calibri Light" w:hAnsi="Calibri Light" w:cs="Calibri Light"/>
          <w:sz w:val="20"/>
          <w:szCs w:val="20"/>
        </w:rPr>
      </w:pPr>
    </w:p>
    <w:p w14:paraId="7D15F0EF" w14:textId="77777777" w:rsidR="00A06A42" w:rsidRPr="000B1CF4" w:rsidRDefault="00A06A42" w:rsidP="004C32D2">
      <w:pPr>
        <w:pStyle w:val="Default"/>
        <w:spacing w:after="0" w:line="240" w:lineRule="auto"/>
        <w:jc w:val="both"/>
        <w:rPr>
          <w:rFonts w:ascii="Calibri Light" w:hAnsi="Calibri Light" w:cs="Calibri Light"/>
          <w:sz w:val="20"/>
          <w:szCs w:val="20"/>
        </w:rPr>
      </w:pPr>
    </w:p>
    <w:p w14:paraId="68DD49A6" w14:textId="77777777" w:rsidR="004C32D2" w:rsidRDefault="004C32D2" w:rsidP="004C32D2">
      <w:pPr>
        <w:spacing w:after="0" w:line="240" w:lineRule="auto"/>
        <w:ind w:left="567"/>
        <w:jc w:val="both"/>
        <w:rPr>
          <w:rFonts w:ascii="Calibri Light" w:hAnsi="Calibri Light" w:cs="Calibri Light"/>
          <w:sz w:val="20"/>
          <w:szCs w:val="20"/>
        </w:rPr>
      </w:pPr>
    </w:p>
    <w:p w14:paraId="3F4DC5DC" w14:textId="77777777" w:rsidR="004C32D2" w:rsidRPr="00915255" w:rsidRDefault="004C32D2" w:rsidP="004C32D2">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9.2.3/</w:t>
      </w:r>
      <w:r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25AC69BB" w14:textId="77777777" w:rsidR="004C32D2" w:rsidRPr="0066438F" w:rsidRDefault="004C32D2" w:rsidP="004C32D2">
      <w:pPr>
        <w:spacing w:after="0" w:line="240" w:lineRule="auto"/>
        <w:jc w:val="both"/>
        <w:rPr>
          <w:rFonts w:ascii="Calibri Light" w:hAnsi="Calibri Light" w:cs="Calibri Light"/>
          <w:sz w:val="20"/>
          <w:szCs w:val="20"/>
        </w:rPr>
      </w:pPr>
    </w:p>
    <w:p w14:paraId="6260F87C" w14:textId="77777777" w:rsidR="004C32D2" w:rsidRPr="0066438F" w:rsidRDefault="004C32D2" w:rsidP="004C32D2">
      <w:pPr>
        <w:spacing w:after="0" w:line="240" w:lineRule="auto"/>
        <w:jc w:val="both"/>
        <w:rPr>
          <w:rFonts w:ascii="Calibri Light" w:hAnsi="Calibri Light" w:cs="Calibri Light"/>
          <w:i/>
          <w:iCs/>
          <w:sz w:val="20"/>
          <w:szCs w:val="20"/>
        </w:rPr>
      </w:pPr>
      <w:r w:rsidRPr="00323F73">
        <w:rPr>
          <w:rFonts w:ascii="Calibri Light" w:hAnsi="Calibri Light" w:cs="Calibri Light"/>
          <w:b/>
          <w:bCs/>
          <w:sz w:val="20"/>
          <w:szCs w:val="20"/>
        </w:rPr>
        <w:t xml:space="preserve">a) wykazu robót budowlanych </w:t>
      </w:r>
      <w:r w:rsidRPr="0066438F">
        <w:rPr>
          <w:rFonts w:ascii="Calibri Light" w:hAnsi="Calibri Light" w:cs="Calibri Light"/>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Pr="00CF6481">
        <w:rPr>
          <w:rFonts w:ascii="Calibri Light" w:hAnsi="Calibri Light" w:cs="Calibri Light"/>
          <w:b/>
          <w:bCs/>
          <w:i/>
          <w:iCs/>
          <w:sz w:val="20"/>
          <w:szCs w:val="20"/>
        </w:rPr>
        <w:t xml:space="preserve">oraz </w:t>
      </w:r>
      <w:r w:rsidRPr="00CF6481">
        <w:rPr>
          <w:rFonts w:ascii="Calibri Light" w:hAnsi="Calibri Light" w:cs="Calibri Light"/>
          <w:b/>
          <w:bCs/>
          <w:i/>
          <w:iCs/>
          <w:sz w:val="20"/>
          <w:szCs w:val="20"/>
          <w:u w:val="single"/>
        </w:rPr>
        <w:t>załączeniem dowodów określających, czy te roboty budowlane zostały wykonane należycie</w:t>
      </w:r>
      <w:r w:rsidRPr="004C3DC8">
        <w:rPr>
          <w:rFonts w:ascii="Calibri Light" w:hAnsi="Calibri Light" w:cs="Calibri Light"/>
          <w:i/>
          <w:iCs/>
          <w:sz w:val="20"/>
          <w:szCs w:val="20"/>
          <w:u w:val="single"/>
        </w:rPr>
        <w:t>,</w:t>
      </w:r>
      <w:r w:rsidRPr="0066438F">
        <w:rPr>
          <w:rFonts w:ascii="Calibri Light" w:hAnsi="Calibri Light" w:cs="Calibri Light"/>
          <w:i/>
          <w:iCs/>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3D2986D0" w14:textId="77777777" w:rsidR="004C32D2" w:rsidRPr="00845B40" w:rsidRDefault="004C32D2" w:rsidP="004C32D2">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robót stanowi załącznik nr </w:t>
      </w:r>
      <w:r>
        <w:rPr>
          <w:rFonts w:ascii="Calibri Light" w:hAnsi="Calibri Light" w:cs="Calibri Light"/>
          <w:b/>
          <w:bCs/>
          <w:sz w:val="20"/>
          <w:szCs w:val="20"/>
        </w:rPr>
        <w:t>5</w:t>
      </w:r>
      <w:r w:rsidRPr="00845B40">
        <w:rPr>
          <w:rFonts w:ascii="Calibri Light" w:hAnsi="Calibri Light" w:cs="Calibri Light"/>
          <w:b/>
          <w:bCs/>
          <w:sz w:val="20"/>
          <w:szCs w:val="20"/>
        </w:rPr>
        <w:t xml:space="preserve"> do SWZ.</w:t>
      </w:r>
    </w:p>
    <w:p w14:paraId="7D25A443" w14:textId="77777777" w:rsidR="004C32D2" w:rsidRPr="0066438F" w:rsidRDefault="004C32D2" w:rsidP="004C32D2">
      <w:pPr>
        <w:spacing w:after="0" w:line="240" w:lineRule="auto"/>
        <w:ind w:left="567"/>
        <w:jc w:val="both"/>
        <w:rPr>
          <w:rFonts w:ascii="Calibri Light" w:hAnsi="Calibri Light" w:cs="Calibri Light"/>
          <w:sz w:val="20"/>
          <w:szCs w:val="20"/>
        </w:rPr>
      </w:pPr>
    </w:p>
    <w:p w14:paraId="281BA237" w14:textId="77777777" w:rsidR="004C32D2" w:rsidRPr="0066438F" w:rsidRDefault="004C32D2" w:rsidP="004C32D2">
      <w:pPr>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b) wykazu osób</w:t>
      </w:r>
      <w:r w:rsidRPr="0066438F">
        <w:rPr>
          <w:rFonts w:ascii="Calibri Light" w:hAnsi="Calibri Light" w:cs="Calibri Light"/>
          <w:sz w:val="20"/>
          <w:szCs w:val="20"/>
        </w:rPr>
        <w:t xml:space="preserve">, skierowanych przez wykonawcę do realizacji zamówienia publicznego, w szczególności odpowiedzialnych za </w:t>
      </w:r>
      <w:r w:rsidRPr="00BC2D78">
        <w:rPr>
          <w:rFonts w:ascii="Calibri Light" w:hAnsi="Calibri Light" w:cs="Calibri Light"/>
          <w:b/>
          <w:bCs/>
          <w:sz w:val="20"/>
          <w:szCs w:val="20"/>
        </w:rPr>
        <w:t>kierowanie robotami budowlanymi</w:t>
      </w:r>
      <w:r w:rsidRPr="0066438F">
        <w:rPr>
          <w:rFonts w:ascii="Calibri Light" w:hAnsi="Calibri Light" w:cs="Calibri Light"/>
          <w:sz w:val="20"/>
          <w:szCs w:val="20"/>
        </w:rPr>
        <w:t>, wraz z informacjami na temat ich kwalifikacji zawodowych, uprawnień, doświadczenia i wykształcenia niezbędnych do wykonania zamówienia publicznego, a także zakresu wykonywanych przez nie czynności oraz informacją o podstawie do dysponowania tymi osobami;</w:t>
      </w:r>
      <w:r>
        <w:rPr>
          <w:rFonts w:ascii="Calibri Light" w:hAnsi="Calibri Light" w:cs="Calibri Light"/>
          <w:sz w:val="20"/>
          <w:szCs w:val="20"/>
        </w:rPr>
        <w:t xml:space="preserve"> </w:t>
      </w:r>
    </w:p>
    <w:p w14:paraId="472AE5D5" w14:textId="77777777" w:rsidR="004C32D2" w:rsidRPr="00845B40" w:rsidRDefault="004C32D2" w:rsidP="004C32D2">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w:t>
      </w:r>
      <w:r>
        <w:rPr>
          <w:rFonts w:ascii="Calibri Light" w:hAnsi="Calibri Light" w:cs="Calibri Light"/>
          <w:b/>
          <w:bCs/>
          <w:sz w:val="20"/>
          <w:szCs w:val="20"/>
        </w:rPr>
        <w:t>osób</w:t>
      </w:r>
      <w:r w:rsidRPr="00845B40">
        <w:rPr>
          <w:rFonts w:ascii="Calibri Light" w:hAnsi="Calibri Light" w:cs="Calibri Light"/>
          <w:b/>
          <w:bCs/>
          <w:sz w:val="20"/>
          <w:szCs w:val="20"/>
        </w:rPr>
        <w:t xml:space="preserve"> stanowi załącznik nr </w:t>
      </w:r>
      <w:r>
        <w:rPr>
          <w:rFonts w:ascii="Calibri Light" w:hAnsi="Calibri Light" w:cs="Calibri Light"/>
          <w:b/>
          <w:bCs/>
          <w:sz w:val="20"/>
          <w:szCs w:val="20"/>
        </w:rPr>
        <w:t>6</w:t>
      </w:r>
      <w:r w:rsidRPr="00845B40">
        <w:rPr>
          <w:rFonts w:ascii="Calibri Light" w:hAnsi="Calibri Light" w:cs="Calibri Light"/>
          <w:b/>
          <w:bCs/>
          <w:sz w:val="20"/>
          <w:szCs w:val="20"/>
        </w:rPr>
        <w:t xml:space="preserve"> do SWZ.</w:t>
      </w:r>
    </w:p>
    <w:p w14:paraId="53BFEBA7" w14:textId="3800D11E" w:rsidR="004C32D2" w:rsidRDefault="004C32D2" w:rsidP="004C32D2">
      <w:pPr>
        <w:spacing w:after="0" w:line="240" w:lineRule="auto"/>
        <w:rPr>
          <w:rFonts w:ascii="Calibri Light" w:hAnsi="Calibri Light" w:cs="Calibri Light"/>
          <w:sz w:val="20"/>
          <w:szCs w:val="20"/>
        </w:rPr>
      </w:pPr>
    </w:p>
    <w:p w14:paraId="04C04641"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UWAGA: (dotycząca wszystkich oświadczeń i podmiotowych środków dowodowych): </w:t>
      </w:r>
    </w:p>
    <w:p w14:paraId="38863B64" w14:textId="77777777" w:rsidR="00343600" w:rsidRDefault="00343600" w:rsidP="00343600">
      <w:pPr>
        <w:autoSpaceDE w:val="0"/>
        <w:autoSpaceDN w:val="0"/>
        <w:adjustRightInd w:val="0"/>
        <w:spacing w:after="0" w:line="240" w:lineRule="auto"/>
        <w:jc w:val="both"/>
        <w:rPr>
          <w:rFonts w:ascii="Calibri Light" w:hAnsi="Calibri Light"/>
          <w:b/>
          <w:bCs/>
          <w:sz w:val="20"/>
          <w:szCs w:val="20"/>
        </w:rPr>
      </w:pPr>
    </w:p>
    <w:p w14:paraId="10A12D0B" w14:textId="77777777" w:rsidR="004C32D2" w:rsidRDefault="004C32D2" w:rsidP="00343600">
      <w:pPr>
        <w:autoSpaceDE w:val="0"/>
        <w:autoSpaceDN w:val="0"/>
        <w:adjustRightInd w:val="0"/>
        <w:spacing w:after="0" w:line="240" w:lineRule="auto"/>
        <w:jc w:val="both"/>
        <w:rPr>
          <w:rFonts w:ascii="Calibri Light" w:hAnsi="Calibri Light"/>
          <w:sz w:val="20"/>
          <w:szCs w:val="20"/>
        </w:rPr>
      </w:pPr>
      <w:r w:rsidRPr="00866A7D">
        <w:rPr>
          <w:rFonts w:ascii="Calibri Light" w:hAnsi="Calibri Light"/>
          <w:b/>
          <w:bCs/>
          <w:sz w:val="20"/>
          <w:szCs w:val="20"/>
        </w:rPr>
        <w:t xml:space="preserve">Zamawiający nie wzywa do złożenia podmiotowych środków dowodowych, jeżeli: </w:t>
      </w:r>
    </w:p>
    <w:p w14:paraId="1249BDF0" w14:textId="77777777" w:rsidR="004C32D2" w:rsidRPr="004C3DC8"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oświadczeniu dane umożliwiające dostęp do tych środków; </w:t>
      </w:r>
    </w:p>
    <w:p w14:paraId="320869D8"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7D14C27"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2) podmiotowym środkiem dowodowym jest oświadczenie, którego treść odpowiada zakresowi oświadczenia, o którym mowa w art. 125 ust.1 </w:t>
      </w:r>
      <w:proofErr w:type="spellStart"/>
      <w:r w:rsidRPr="00915255">
        <w:rPr>
          <w:rFonts w:ascii="Calibri Light" w:hAnsi="Calibri Light"/>
          <w:sz w:val="20"/>
          <w:szCs w:val="20"/>
        </w:rPr>
        <w:t>Pzp</w:t>
      </w:r>
      <w:proofErr w:type="spellEnd"/>
      <w:r w:rsidRPr="00915255">
        <w:rPr>
          <w:rFonts w:ascii="Calibri Light" w:hAnsi="Calibri Light"/>
          <w:sz w:val="20"/>
          <w:szCs w:val="20"/>
        </w:rPr>
        <w:t xml:space="preserve">. </w:t>
      </w:r>
    </w:p>
    <w:p w14:paraId="03632EFE"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F0E69F1" w14:textId="77777777" w:rsidR="004C32D2" w:rsidRPr="00841289" w:rsidRDefault="004C32D2" w:rsidP="004C32D2">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 </w:t>
      </w:r>
      <w:r w:rsidRPr="00841289">
        <w:rPr>
          <w:rFonts w:ascii="Calibri Light" w:hAnsi="Calibri Light" w:cs="Cambria"/>
          <w:b/>
          <w:bCs/>
          <w:color w:val="0D0D0D" w:themeColor="text1" w:themeTint="F2"/>
          <w:sz w:val="20"/>
          <w:szCs w:val="20"/>
        </w:rPr>
        <w:t>załącznik wykonawcy .</w:t>
      </w:r>
    </w:p>
    <w:p w14:paraId="370307B6" w14:textId="77777777" w:rsidR="004C32D2"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0A4B9DB3" w14:textId="77777777" w:rsidR="004C32D2" w:rsidRPr="0066438F" w:rsidRDefault="004C32D2" w:rsidP="004C32D2">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11ED8192" w14:textId="77777777" w:rsidR="004C32D2" w:rsidRDefault="004C32D2" w:rsidP="004C32D2">
      <w:pPr>
        <w:autoSpaceDE w:val="0"/>
        <w:autoSpaceDN w:val="0"/>
        <w:adjustRightInd w:val="0"/>
        <w:spacing w:after="0" w:line="240" w:lineRule="auto"/>
        <w:jc w:val="both"/>
        <w:rPr>
          <w:rFonts w:ascii="Calibri Light" w:hAnsi="Calibri Light"/>
          <w:sz w:val="20"/>
          <w:szCs w:val="20"/>
        </w:rPr>
      </w:pPr>
    </w:p>
    <w:p w14:paraId="4362867F" w14:textId="77777777" w:rsidR="004C32D2" w:rsidRPr="00915255" w:rsidRDefault="004C32D2" w:rsidP="004C32D2">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9.2.4/</w:t>
      </w:r>
      <w:r w:rsidRPr="00915255">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w:t>
      </w:r>
      <w:r>
        <w:rPr>
          <w:rFonts w:ascii="Calibri Light" w:hAnsi="Calibri Light"/>
          <w:b/>
          <w:bCs/>
          <w:sz w:val="20"/>
          <w:szCs w:val="20"/>
        </w:rPr>
        <w:t>9.2.1/</w:t>
      </w:r>
      <w:r w:rsidRPr="00915255">
        <w:rPr>
          <w:rFonts w:ascii="Calibri Light" w:hAnsi="Calibri Light"/>
          <w:b/>
          <w:bCs/>
          <w:sz w:val="20"/>
          <w:szCs w:val="20"/>
        </w:rPr>
        <w:t xml:space="preserve">. </w:t>
      </w:r>
    </w:p>
    <w:p w14:paraId="6E9ADAC9" w14:textId="77777777" w:rsidR="002710C0" w:rsidRPr="009D538D" w:rsidRDefault="002710C0" w:rsidP="002710C0">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C842B90" w14:textId="77777777" w:rsidR="002710C0" w:rsidRPr="00450969" w:rsidRDefault="002710C0" w:rsidP="002710C0">
      <w:pPr>
        <w:autoSpaceDE w:val="0"/>
        <w:autoSpaceDN w:val="0"/>
        <w:adjustRightInd w:val="0"/>
        <w:spacing w:after="0" w:line="240" w:lineRule="auto"/>
        <w:jc w:val="both"/>
        <w:rPr>
          <w:rFonts w:ascii="Calibri Light" w:hAnsi="Calibri Light" w:cs="Cambria"/>
          <w:sz w:val="20"/>
          <w:szCs w:val="20"/>
        </w:rPr>
      </w:pPr>
      <w:r w:rsidRPr="00450969">
        <w:rPr>
          <w:rFonts w:ascii="Calibri Light" w:hAnsi="Calibri Light" w:cs="Cambria"/>
          <w:sz w:val="20"/>
          <w:szCs w:val="20"/>
        </w:rPr>
        <w:t xml:space="preserve">Jeżeli Wykonawca ma siedzibę lub miejsce zamieszkania poza granicami Rzeczypospolitej Polskiej, zamiast: </w:t>
      </w:r>
    </w:p>
    <w:p w14:paraId="35880AE8" w14:textId="77777777" w:rsidR="002710C0" w:rsidRPr="00450969" w:rsidRDefault="002710C0" w:rsidP="002710C0">
      <w:pPr>
        <w:autoSpaceDE w:val="0"/>
        <w:autoSpaceDN w:val="0"/>
        <w:adjustRightInd w:val="0"/>
        <w:spacing w:after="0" w:line="240" w:lineRule="auto"/>
        <w:jc w:val="both"/>
        <w:rPr>
          <w:rFonts w:ascii="Calibri Light" w:hAnsi="Calibri Light" w:cs="Cambria"/>
          <w:sz w:val="20"/>
          <w:szCs w:val="20"/>
        </w:rPr>
      </w:pPr>
    </w:p>
    <w:p w14:paraId="3F1726B8" w14:textId="77777777" w:rsidR="002710C0" w:rsidRPr="00A73764" w:rsidRDefault="002710C0" w:rsidP="002710C0">
      <w:pPr>
        <w:pStyle w:val="Default"/>
        <w:spacing w:after="0" w:line="240" w:lineRule="auto"/>
        <w:jc w:val="both"/>
        <w:rPr>
          <w:rFonts w:ascii="Calibri Light" w:hAnsi="Calibri Light"/>
          <w:color w:val="auto"/>
          <w:sz w:val="20"/>
          <w:szCs w:val="20"/>
        </w:rPr>
      </w:pPr>
      <w:r w:rsidRPr="00450969">
        <w:rPr>
          <w:rFonts w:ascii="Calibri Light" w:hAnsi="Calibri Light" w:cs="Cambria"/>
          <w:color w:val="auto"/>
          <w:sz w:val="20"/>
          <w:szCs w:val="20"/>
        </w:rPr>
        <w:t xml:space="preserve">1/ odpisu albo informacji z Krajowego Rejestru Sądowego lub z Centralnej Ewidencji i Informacji o Działalności Gospodarczej, o których mowa w pkt 9.2.1/ </w:t>
      </w:r>
      <w:proofErr w:type="spellStart"/>
      <w:r w:rsidRPr="00450969">
        <w:rPr>
          <w:rFonts w:ascii="Calibri Light" w:hAnsi="Calibri Light" w:cs="Cambria"/>
          <w:color w:val="auto"/>
          <w:sz w:val="20"/>
          <w:szCs w:val="20"/>
        </w:rPr>
        <w:t>ppkt</w:t>
      </w:r>
      <w:proofErr w:type="spellEnd"/>
      <w:r w:rsidRPr="00450969">
        <w:rPr>
          <w:rFonts w:ascii="Calibri Light" w:hAnsi="Calibri Light" w:cs="Cambria"/>
          <w:color w:val="auto"/>
          <w:sz w:val="20"/>
          <w:szCs w:val="20"/>
        </w:rPr>
        <w:t xml:space="preserve"> a), zamiast zaświadczenia </w:t>
      </w:r>
      <w:r w:rsidRPr="00450969">
        <w:rPr>
          <w:rFonts w:ascii="Calibri Light" w:hAnsi="Calibri Light"/>
          <w:color w:val="auto"/>
          <w:sz w:val="20"/>
          <w:szCs w:val="20"/>
        </w:rPr>
        <w:t xml:space="preserve">składa dokument lub dokumenty wystawione w kraju, w którym Wykonawca ma siedzibę lub miejsce zamieszkania, potwierdzające odpowiednio, że </w:t>
      </w:r>
      <w:r>
        <w:rPr>
          <w:rFonts w:ascii="Calibri Light" w:hAnsi="Calibri Light"/>
          <w:color w:val="auto"/>
          <w:sz w:val="20"/>
          <w:szCs w:val="20"/>
        </w:rPr>
        <w:t xml:space="preserve">- </w:t>
      </w:r>
      <w:r w:rsidRPr="00450969">
        <w:rPr>
          <w:rFonts w:ascii="Calibri Light" w:hAnsi="Calibri Light"/>
          <w:sz w:val="20"/>
          <w:szCs w:val="20"/>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63542C6" w14:textId="77777777" w:rsidR="002710C0" w:rsidRPr="00450969" w:rsidRDefault="002710C0" w:rsidP="002710C0">
      <w:pPr>
        <w:autoSpaceDE w:val="0"/>
        <w:autoSpaceDN w:val="0"/>
        <w:adjustRightInd w:val="0"/>
        <w:spacing w:after="0" w:line="240" w:lineRule="auto"/>
        <w:jc w:val="both"/>
        <w:rPr>
          <w:rFonts w:ascii="Calibri Light" w:hAnsi="Calibri Light"/>
          <w:sz w:val="20"/>
          <w:szCs w:val="20"/>
        </w:rPr>
      </w:pPr>
    </w:p>
    <w:p w14:paraId="744F8F47" w14:textId="77777777" w:rsidR="002710C0" w:rsidRPr="00450969" w:rsidRDefault="002710C0" w:rsidP="002710C0">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2/ Dokumenty o których mowa </w:t>
      </w:r>
      <w:r w:rsidRPr="00450969">
        <w:rPr>
          <w:rFonts w:ascii="Calibri Light" w:hAnsi="Calibri Light"/>
          <w:b/>
          <w:bCs/>
          <w:sz w:val="20"/>
          <w:szCs w:val="20"/>
        </w:rPr>
        <w:t>w pkt 1</w:t>
      </w:r>
      <w:r w:rsidRPr="00450969">
        <w:rPr>
          <w:rFonts w:ascii="Calibri Light" w:hAnsi="Calibri Light"/>
          <w:sz w:val="20"/>
          <w:szCs w:val="20"/>
        </w:rPr>
        <w:t xml:space="preserve"> powinny być wystawione nie wcześniej </w:t>
      </w:r>
      <w:r w:rsidRPr="00450969">
        <w:rPr>
          <w:rFonts w:ascii="Calibri Light" w:hAnsi="Calibri Light"/>
          <w:b/>
          <w:bCs/>
          <w:sz w:val="20"/>
          <w:szCs w:val="20"/>
        </w:rPr>
        <w:t>niż 3 miesiące</w:t>
      </w:r>
      <w:r w:rsidRPr="00450969">
        <w:rPr>
          <w:rFonts w:ascii="Calibri Light" w:hAnsi="Calibri Light"/>
          <w:sz w:val="20"/>
          <w:szCs w:val="20"/>
        </w:rPr>
        <w:t xml:space="preserve"> przed ich złożeniem. </w:t>
      </w:r>
    </w:p>
    <w:p w14:paraId="2B387F9F" w14:textId="77777777" w:rsidR="002710C0" w:rsidRPr="00450969" w:rsidRDefault="002710C0" w:rsidP="002710C0">
      <w:pPr>
        <w:autoSpaceDE w:val="0"/>
        <w:autoSpaceDN w:val="0"/>
        <w:adjustRightInd w:val="0"/>
        <w:spacing w:after="0" w:line="240" w:lineRule="auto"/>
        <w:jc w:val="both"/>
        <w:rPr>
          <w:rFonts w:ascii="Calibri Light" w:hAnsi="Calibri Light"/>
          <w:sz w:val="20"/>
          <w:szCs w:val="20"/>
        </w:rPr>
      </w:pPr>
    </w:p>
    <w:p w14:paraId="3184AEBC" w14:textId="4DC9054C" w:rsidR="002710C0" w:rsidRDefault="002710C0" w:rsidP="002710C0">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lastRenderedPageBreak/>
        <w:t>3/ Jeżeli w kraju, w którym Wykonawca ma siedzibę lub miejsce zamieszkania, nie wydaje się dokumentów, o których mowa w pkt 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2 powyżej.</w:t>
      </w:r>
    </w:p>
    <w:p w14:paraId="33DD13D8" w14:textId="77777777" w:rsidR="00A06A42" w:rsidRPr="00450969" w:rsidRDefault="00A06A42" w:rsidP="002710C0">
      <w:pPr>
        <w:autoSpaceDE w:val="0"/>
        <w:autoSpaceDN w:val="0"/>
        <w:adjustRightInd w:val="0"/>
        <w:spacing w:after="0" w:line="240" w:lineRule="auto"/>
        <w:jc w:val="both"/>
        <w:rPr>
          <w:rFonts w:ascii="Calibri Light" w:hAnsi="Calibri Light"/>
          <w:sz w:val="20"/>
          <w:szCs w:val="20"/>
        </w:rPr>
      </w:pPr>
    </w:p>
    <w:p w14:paraId="59E75B69" w14:textId="77777777" w:rsidR="00473C0C" w:rsidRPr="009D538D" w:rsidRDefault="00473C0C" w:rsidP="00CC124D">
      <w:pPr>
        <w:spacing w:after="0" w:line="240" w:lineRule="auto"/>
        <w:rPr>
          <w:rFonts w:asciiTheme="majorHAnsi" w:hAnsiTheme="majorHAnsi" w:cstheme="majorHAnsi"/>
          <w:color w:val="262626" w:themeColor="text1" w:themeTint="D9"/>
          <w:sz w:val="20"/>
          <w:szCs w:val="20"/>
        </w:rPr>
      </w:pPr>
    </w:p>
    <w:p w14:paraId="1BAABDA3"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0039DEAD"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8288664" w14:textId="6A68BF16" w:rsidR="006D3D6A" w:rsidRPr="00B32696" w:rsidRDefault="002710C0" w:rsidP="00BB17AF">
      <w:pPr>
        <w:autoSpaceDE w:val="0"/>
        <w:autoSpaceDN w:val="0"/>
        <w:spacing w:after="0" w:line="240" w:lineRule="auto"/>
        <w:jc w:val="both"/>
        <w:rPr>
          <w:rFonts w:ascii="Calibri Light" w:hAnsi="Calibri Light" w:cs="Calibri Light"/>
          <w:b/>
          <w:bCs/>
          <w:sz w:val="20"/>
          <w:szCs w:val="20"/>
        </w:rPr>
      </w:pPr>
      <w:r w:rsidRPr="00B32696">
        <w:rPr>
          <w:rFonts w:ascii="Calibri Light" w:hAnsi="Calibri Light" w:cs="Calibri Light"/>
          <w:b/>
          <w:bCs/>
          <w:sz w:val="20"/>
          <w:szCs w:val="20"/>
        </w:rPr>
        <w:t>Zamawiający nie wymaga wpłaty wadium.</w:t>
      </w:r>
    </w:p>
    <w:p w14:paraId="4F7797AB" w14:textId="77777777" w:rsidR="00BB17AF" w:rsidRDefault="00BB17AF" w:rsidP="00BB17AF">
      <w:pPr>
        <w:autoSpaceDE w:val="0"/>
        <w:autoSpaceDN w:val="0"/>
        <w:spacing w:after="0" w:line="240" w:lineRule="auto"/>
        <w:jc w:val="both"/>
        <w:rPr>
          <w:rFonts w:asciiTheme="majorHAnsi" w:hAnsiTheme="majorHAnsi" w:cstheme="majorHAnsi"/>
          <w:color w:val="262626" w:themeColor="text1" w:themeTint="D9"/>
          <w:sz w:val="20"/>
          <w:szCs w:val="20"/>
        </w:rPr>
      </w:pPr>
    </w:p>
    <w:p w14:paraId="66888F44" w14:textId="77777777" w:rsidR="002710C0" w:rsidRPr="009D538D" w:rsidRDefault="002710C0" w:rsidP="00CC124D">
      <w:pPr>
        <w:spacing w:after="0" w:line="240" w:lineRule="auto"/>
        <w:rPr>
          <w:rFonts w:asciiTheme="majorHAnsi" w:hAnsiTheme="majorHAnsi" w:cstheme="majorHAnsi"/>
          <w:color w:val="262626" w:themeColor="text1" w:themeTint="D9"/>
          <w:sz w:val="20"/>
          <w:szCs w:val="20"/>
        </w:rPr>
      </w:pPr>
    </w:p>
    <w:p w14:paraId="55B89759"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25931630"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16C6F5A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69CA9C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DCE145" w14:textId="77777777" w:rsidR="00A476DA" w:rsidRPr="009D538D" w:rsidRDefault="001A750B"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11.2/ </w:t>
      </w:r>
      <w:r w:rsidR="00A476DA" w:rsidRPr="009D538D">
        <w:rPr>
          <w:rFonts w:asciiTheme="majorHAnsi" w:hAnsiTheme="majorHAnsi" w:cstheme="majorHAnsi"/>
          <w:color w:val="262626" w:themeColor="text1" w:themeTint="D9"/>
          <w:sz w:val="20"/>
          <w:szCs w:val="20"/>
        </w:rPr>
        <w:t xml:space="preserve">Do oferty należy dołączyć oświadczenie o niepodleganiu wykluczeniu, spełnianiu warunków udziału w postępowaniu lub kryteriów selekcji, w zakresie wskazanym w </w:t>
      </w:r>
      <w:r w:rsidRPr="009D538D">
        <w:rPr>
          <w:rFonts w:asciiTheme="majorHAnsi" w:hAnsiTheme="majorHAnsi" w:cstheme="majorHAnsi"/>
          <w:color w:val="262626" w:themeColor="text1" w:themeTint="D9"/>
          <w:sz w:val="20"/>
          <w:szCs w:val="20"/>
        </w:rPr>
        <w:t xml:space="preserve">Rozdziale II pkt 9.1) </w:t>
      </w:r>
      <w:r w:rsidR="00A476DA" w:rsidRPr="009D538D">
        <w:rPr>
          <w:rFonts w:asciiTheme="majorHAnsi" w:hAnsiTheme="majorHAnsi" w:cstheme="majorHAnsi"/>
          <w:color w:val="262626" w:themeColor="text1" w:themeTint="D9"/>
          <w:sz w:val="20"/>
          <w:szCs w:val="20"/>
        </w:rPr>
        <w:t>SWZ, w formie elektronicznej lub w postaci elektronicznej opatrzonej podpisem  zaufanym   lub  podpisem  osobistym,  a  następnie  zaszyfrować   wraz   z plikami stanowiącymi ofertę.</w:t>
      </w:r>
    </w:p>
    <w:p w14:paraId="60BACCD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95207FC"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11.3/ Wykonawca składa ofertę za pośrednictwem </w:t>
      </w:r>
      <w:r w:rsidRPr="009D538D">
        <w:rPr>
          <w:rFonts w:asciiTheme="majorHAnsi" w:hAnsiTheme="majorHAnsi" w:cstheme="majorHAnsi"/>
          <w:b/>
          <w:bCs/>
          <w:color w:val="262626" w:themeColor="text1" w:themeTint="D9"/>
          <w:sz w:val="20"/>
          <w:szCs w:val="20"/>
        </w:rPr>
        <w:t>„Formularza do złożenia, zmiany, wycofania oferty lub wniosku”</w:t>
      </w:r>
      <w:r w:rsidRPr="009D538D">
        <w:rPr>
          <w:rFonts w:asciiTheme="majorHAnsi" w:hAnsiTheme="majorHAnsi" w:cstheme="majorHAnsi"/>
          <w:color w:val="262626" w:themeColor="text1" w:themeTint="D9"/>
          <w:sz w:val="20"/>
          <w:szCs w:val="20"/>
        </w:rPr>
        <w:t xml:space="preserve"> dostępnego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i udostępnionego również na stronie zamawiającego. Funkcjonalność do zaszyfrowania oferty przez Wykonawcę jest dostępna dla wykonawców, w szczegółach danego postępowania. W formularzu oferty Wykonawca zobowiązany jest podać adres skrzynki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na którym prowadzona będzie korespondencja związana z postępowaniem.</w:t>
      </w:r>
    </w:p>
    <w:p w14:paraId="5B09363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0B72F7B7"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11.4/ Sposób złożenia oferty został opisany w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https://miniportal.uzp.gov.pl/Instrukcja_uzytkownika_miniPortal-ePUAP.pdf</w:t>
      </w:r>
      <w:r w:rsidRPr="009D538D">
        <w:rPr>
          <w:rFonts w:asciiTheme="majorHAnsi" w:hAnsiTheme="majorHAnsi" w:cstheme="majorHAnsi"/>
          <w:i/>
          <w:iCs/>
          <w:color w:val="262626" w:themeColor="text1" w:themeTint="D9"/>
          <w:sz w:val="20"/>
          <w:szCs w:val="20"/>
        </w:rPr>
        <w:t xml:space="preserve">. </w:t>
      </w:r>
    </w:p>
    <w:p w14:paraId="5495DF6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4A7530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11.5/  Wykonawca może złożyć tylko jedną ofertę.</w:t>
      </w:r>
    </w:p>
    <w:p w14:paraId="7229BFC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46AF66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51F6469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FFDE12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9B42D2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035E93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7F41DDE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EA630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66E5A5E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11.10/  Oferta złożona po terminie zostanie odrzucona na podstawie art. 226 ust. 1 pkt 1 PZP. </w:t>
      </w:r>
    </w:p>
    <w:p w14:paraId="131BA9FA"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754A1BB"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11.11/ Wykonawca może przed upływem terminu do składania ofert wycofać ofertę za pośrednictwem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„Formularza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do</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złożenia,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zmiany,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wycofania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oferty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lub</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wniosku” dostępnego na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i udostępnionego również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Sposób wycofania oferty został opisany w „Instrukcji użytkownika” dostępnej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w:t>
      </w:r>
    </w:p>
    <w:p w14:paraId="74CD4877"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0261ECA7" w14:textId="3A024B72" w:rsidR="00A476DA" w:rsidRDefault="00A476DA"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11.12/ Wykonawca nie może skutecznie wycofać oferty ani wprowadzić zmian w treści oferty po upływie terminu składania ofert. </w:t>
      </w:r>
    </w:p>
    <w:p w14:paraId="563B83F9" w14:textId="77777777" w:rsidR="00C37E70" w:rsidRPr="009D538D" w:rsidRDefault="00C37E70" w:rsidP="00CC124D">
      <w:pPr>
        <w:spacing w:after="0" w:line="240" w:lineRule="auto"/>
        <w:rPr>
          <w:rFonts w:asciiTheme="majorHAnsi" w:hAnsiTheme="majorHAnsi" w:cstheme="majorHAnsi"/>
          <w:color w:val="262626" w:themeColor="text1" w:themeTint="D9"/>
          <w:sz w:val="20"/>
          <w:szCs w:val="20"/>
        </w:rPr>
      </w:pPr>
    </w:p>
    <w:p w14:paraId="5016B464"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12133A3E"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06AE0729" w14:textId="77777777" w:rsidR="00474FE0"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12.1/ </w:t>
      </w:r>
      <w:r w:rsidR="006D3D6A" w:rsidRPr="009D538D">
        <w:rPr>
          <w:rFonts w:asciiTheme="majorHAnsi" w:hAnsiTheme="majorHAnsi" w:cstheme="majorHAnsi"/>
          <w:color w:val="262626" w:themeColor="text1" w:themeTint="D9"/>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5D5570EE"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31DA4DC7" w14:textId="77777777" w:rsidR="00F9742E" w:rsidRPr="009D538D" w:rsidRDefault="00F9742E" w:rsidP="00CC124D">
      <w:pPr>
        <w:spacing w:after="0" w:line="240" w:lineRule="auto"/>
        <w:jc w:val="both"/>
        <w:rPr>
          <w:rFonts w:asciiTheme="majorHAnsi" w:hAnsiTheme="majorHAnsi" w:cstheme="majorHAnsi"/>
          <w:color w:val="262626" w:themeColor="text1" w:themeTint="D9"/>
          <w:sz w:val="20"/>
          <w:szCs w:val="20"/>
        </w:rPr>
      </w:pPr>
    </w:p>
    <w:p w14:paraId="1EE693AD"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12.2/ </w:t>
      </w:r>
      <w:r w:rsidR="006D3D6A" w:rsidRPr="009D538D">
        <w:rPr>
          <w:rFonts w:asciiTheme="majorHAnsi" w:hAnsiTheme="majorHAnsi" w:cstheme="majorHAnsi"/>
          <w:color w:val="262626" w:themeColor="text1" w:themeTint="D9"/>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0EBC1929"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611DEE0B"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12.3/ </w:t>
      </w:r>
      <w:r w:rsidR="006D3D6A" w:rsidRPr="009D538D">
        <w:rPr>
          <w:rFonts w:asciiTheme="majorHAnsi" w:hAnsiTheme="majorHAnsi" w:cstheme="majorHAnsi"/>
          <w:color w:val="262626" w:themeColor="text1" w:themeTint="D9"/>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54420605" w14:textId="77777777" w:rsidR="00474FE0" w:rsidRPr="009D538D" w:rsidRDefault="00474FE0" w:rsidP="00CC124D">
      <w:pPr>
        <w:spacing w:after="0" w:line="240" w:lineRule="auto"/>
        <w:jc w:val="both"/>
        <w:rPr>
          <w:rFonts w:asciiTheme="majorHAnsi" w:hAnsiTheme="majorHAnsi" w:cstheme="majorHAnsi"/>
          <w:color w:val="262626" w:themeColor="text1" w:themeTint="D9"/>
          <w:sz w:val="20"/>
          <w:szCs w:val="20"/>
        </w:rPr>
      </w:pPr>
    </w:p>
    <w:p w14:paraId="03EDC87C" w14:textId="77777777" w:rsidR="006D3D6A" w:rsidRPr="009D538D" w:rsidRDefault="0000796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12.4/ </w:t>
      </w:r>
      <w:r w:rsidR="006D3D6A" w:rsidRPr="009D538D">
        <w:rPr>
          <w:rFonts w:asciiTheme="majorHAnsi" w:hAnsiTheme="majorHAnsi" w:cstheme="majorHAnsi"/>
          <w:color w:val="262626" w:themeColor="text1" w:themeTint="D9"/>
          <w:sz w:val="20"/>
          <w:szCs w:val="20"/>
        </w:rPr>
        <w:t>Cena oferty jest ceną ryczałtową.</w:t>
      </w:r>
    </w:p>
    <w:p w14:paraId="5430E848"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734BE493" w14:textId="77777777" w:rsidR="006D3D6A" w:rsidRPr="009D538D" w:rsidRDefault="00FD3323"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12.5/ </w:t>
      </w:r>
      <w:r w:rsidR="006D3D6A" w:rsidRPr="009D538D">
        <w:rPr>
          <w:rFonts w:asciiTheme="majorHAnsi" w:hAnsiTheme="majorHAnsi" w:cstheme="majorHAnsi"/>
          <w:color w:val="262626" w:themeColor="text1" w:themeTint="D9"/>
          <w:sz w:val="20"/>
          <w:szCs w:val="20"/>
        </w:rPr>
        <w:t>Zamawiający poprawi w ofercie Wykonawcy:</w:t>
      </w:r>
    </w:p>
    <w:p w14:paraId="418CD41D"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pisarskie;</w:t>
      </w:r>
    </w:p>
    <w:p w14:paraId="52B227FD"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rachunkowe z uwzględnieniem konsekwencji rachunkowych dokonanych poprawek;</w:t>
      </w:r>
    </w:p>
    <w:p w14:paraId="17B4EB61"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inne omyłki polegające na niezgodności oferty ze specyfikacją istotnych warunków zamówienia, niepowodujące istotnych zmian w treści ofert </w:t>
      </w:r>
    </w:p>
    <w:p w14:paraId="12B6B33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niezwłocznie zawiadamiając o tym wykonawcę, którego oferta została poprawiona.</w:t>
      </w:r>
    </w:p>
    <w:p w14:paraId="0607248C" w14:textId="0FC90EF6" w:rsidR="00B56E13" w:rsidRDefault="00B56E13" w:rsidP="00CC124D">
      <w:pPr>
        <w:spacing w:after="0" w:line="240" w:lineRule="auto"/>
        <w:rPr>
          <w:rFonts w:asciiTheme="majorHAnsi" w:hAnsiTheme="majorHAnsi" w:cstheme="majorHAnsi"/>
          <w:b/>
          <w:bCs/>
          <w:color w:val="002060"/>
          <w:sz w:val="20"/>
          <w:szCs w:val="20"/>
        </w:rPr>
      </w:pPr>
    </w:p>
    <w:p w14:paraId="06989C42" w14:textId="77777777" w:rsidR="00643814" w:rsidRDefault="00643814" w:rsidP="00CC124D">
      <w:pPr>
        <w:spacing w:after="0" w:line="240" w:lineRule="auto"/>
        <w:rPr>
          <w:rFonts w:asciiTheme="majorHAnsi" w:hAnsiTheme="majorHAnsi" w:cstheme="majorHAnsi"/>
          <w:b/>
          <w:bCs/>
          <w:color w:val="002060"/>
          <w:sz w:val="20"/>
          <w:szCs w:val="20"/>
        </w:rPr>
      </w:pPr>
    </w:p>
    <w:p w14:paraId="54D49DD8" w14:textId="237625E6"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BB839F6"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6594920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0FB39D9F"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78B28645"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73D5F708" w14:textId="63E9F46B" w:rsidR="005445DE" w:rsidRPr="009D538D"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bookmarkStart w:id="7" w:name="_Hlk64302069"/>
      <w:r w:rsidRPr="009D538D">
        <w:rPr>
          <w:rFonts w:asciiTheme="majorHAnsi" w:hAnsiTheme="majorHAnsi" w:cstheme="majorHAnsi"/>
          <w:color w:val="262626" w:themeColor="text1" w:themeTint="D9"/>
          <w:sz w:val="20"/>
          <w:szCs w:val="20"/>
        </w:rPr>
        <w:t xml:space="preserve">1.1/ Zamawiający: Gmina Miasto Pruszków, Ul. Kraszewskiego 14/16, 05-800 Pruszków, tel. 22 735 87 10, e-mail: bzp@miasto.pruszkow.pl </w:t>
      </w:r>
    </w:p>
    <w:p w14:paraId="7272D262" w14:textId="77777777" w:rsidR="002B4162" w:rsidRPr="009D538D" w:rsidRDefault="002B4162" w:rsidP="00CC124D">
      <w:pPr>
        <w:pStyle w:val="Default"/>
        <w:spacing w:after="0" w:line="240" w:lineRule="auto"/>
        <w:rPr>
          <w:rFonts w:asciiTheme="majorHAnsi" w:hAnsiTheme="majorHAnsi" w:cstheme="majorHAnsi"/>
          <w:color w:val="262626" w:themeColor="text1" w:themeTint="D9"/>
          <w:sz w:val="20"/>
          <w:szCs w:val="20"/>
        </w:rPr>
      </w:pPr>
    </w:p>
    <w:p w14:paraId="39FDE9C5"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przy użyciu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https://miniportal.uzp.gov.pl/, </w:t>
      </w:r>
      <w:proofErr w:type="spellStart"/>
      <w:r w:rsidRPr="009D538D">
        <w:rPr>
          <w:rFonts w:asciiTheme="majorHAnsi" w:hAnsiTheme="majorHAnsi" w:cstheme="majorHAnsi"/>
          <w:color w:val="262626" w:themeColor="text1" w:themeTint="D9"/>
          <w:sz w:val="20"/>
          <w:szCs w:val="20"/>
        </w:rPr>
        <w:t>ePUAPu</w:t>
      </w:r>
      <w:proofErr w:type="spellEnd"/>
      <w:r w:rsidRPr="009D538D">
        <w:rPr>
          <w:rFonts w:asciiTheme="majorHAnsi" w:hAnsiTheme="majorHAnsi" w:cstheme="majorHAnsi"/>
          <w:color w:val="262626" w:themeColor="text1" w:themeTint="D9"/>
          <w:sz w:val="20"/>
          <w:szCs w:val="20"/>
        </w:rPr>
        <w:t xml:space="preserve"> https://epuap.gov.pl/wps/portal oraz poczty elektronicznej - </w:t>
      </w:r>
      <w:hyperlink r:id="rId14" w:history="1">
        <w:r w:rsidR="00B81F7E" w:rsidRPr="009D538D">
          <w:rPr>
            <w:rStyle w:val="Hipercze"/>
            <w:rFonts w:asciiTheme="majorHAnsi" w:hAnsiTheme="majorHAnsi" w:cstheme="majorHAnsi"/>
            <w:color w:val="262626" w:themeColor="text1" w:themeTint="D9"/>
            <w:sz w:val="20"/>
            <w:szCs w:val="20"/>
          </w:rPr>
          <w:t>bzp@miasto.pruszkow.pl</w:t>
        </w:r>
      </w:hyperlink>
      <w:r w:rsidR="00B81F7E"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Uczestnicy postępowania składając ofertę akceptują postanowienia: </w:t>
      </w:r>
    </w:p>
    <w:p w14:paraId="15796ACE" w14:textId="77777777" w:rsidR="00C37E70" w:rsidRDefault="00C37E70" w:rsidP="00CC124D">
      <w:pPr>
        <w:pStyle w:val="Default"/>
        <w:spacing w:after="0" w:line="240" w:lineRule="auto"/>
        <w:ind w:left="284"/>
        <w:rPr>
          <w:rFonts w:asciiTheme="majorHAnsi" w:hAnsiTheme="majorHAnsi" w:cstheme="majorHAnsi"/>
          <w:color w:val="262626" w:themeColor="text1" w:themeTint="D9"/>
          <w:sz w:val="20"/>
          <w:szCs w:val="20"/>
        </w:rPr>
      </w:pPr>
    </w:p>
    <w:p w14:paraId="178320E3" w14:textId="5AA20A7E"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Regulaminu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dostępnego pod adresem: https://miniportal.uzp.gov.pl/WarunkiUslugi </w:t>
      </w:r>
    </w:p>
    <w:p w14:paraId="1C916B20" w14:textId="77777777" w:rsidR="00323F73" w:rsidRPr="009D538D" w:rsidRDefault="00323F73" w:rsidP="00CC124D">
      <w:pPr>
        <w:pStyle w:val="Default"/>
        <w:spacing w:after="0" w:line="240" w:lineRule="auto"/>
        <w:ind w:left="284"/>
        <w:rPr>
          <w:rFonts w:asciiTheme="majorHAnsi" w:hAnsiTheme="majorHAnsi" w:cstheme="majorHAnsi"/>
          <w:color w:val="262626" w:themeColor="text1" w:themeTint="D9"/>
          <w:sz w:val="20"/>
          <w:szCs w:val="20"/>
        </w:rPr>
      </w:pPr>
    </w:p>
    <w:p w14:paraId="11C7691E"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https://miniportal.uzp.gov.pl/Instrukcja_uzytkownika_miniPortal-ePUAP.pdf </w:t>
      </w:r>
    </w:p>
    <w:bookmarkEnd w:id="7"/>
    <w:p w14:paraId="0DC33EC3" w14:textId="77777777" w:rsidR="00C37E70" w:rsidRDefault="00C37E70" w:rsidP="00CC124D">
      <w:pPr>
        <w:spacing w:after="0" w:line="240" w:lineRule="auto"/>
        <w:jc w:val="both"/>
        <w:rPr>
          <w:rFonts w:asciiTheme="majorHAnsi" w:hAnsiTheme="majorHAnsi" w:cstheme="majorHAnsi"/>
          <w:color w:val="262626" w:themeColor="text1" w:themeTint="D9"/>
          <w:sz w:val="20"/>
          <w:szCs w:val="20"/>
        </w:rPr>
      </w:pPr>
    </w:p>
    <w:p w14:paraId="05AB6F38" w14:textId="0363265C"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xml:space="preserve">/ 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oraz Warunkach korzystania z elektronicznej platformy usług administracji publicznej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w:t>
      </w:r>
    </w:p>
    <w:p w14:paraId="1CD66FEB"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6990432A" w14:textId="77777777" w:rsidR="00B729A7" w:rsidRPr="009D538D" w:rsidRDefault="00B729A7" w:rsidP="00B729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5E6D9652"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2D2CAF7E"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W celu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655373D"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2E34D70F" w14:textId="77777777" w:rsidR="00F12FDE"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specyfikacja połączenia formularze udostępnione  są  za  pomocą  protokołu  TLS 1.2,</w:t>
      </w:r>
    </w:p>
    <w:p w14:paraId="3C2B2142" w14:textId="77777777" w:rsidR="005E7169" w:rsidRPr="009D538D" w:rsidRDefault="005E7169" w:rsidP="00CC124D">
      <w:pPr>
        <w:spacing w:after="0" w:line="240" w:lineRule="auto"/>
        <w:ind w:left="284"/>
        <w:jc w:val="both"/>
        <w:rPr>
          <w:rFonts w:asciiTheme="majorHAnsi" w:hAnsiTheme="majorHAnsi" w:cstheme="majorHAnsi"/>
          <w:color w:val="262626" w:themeColor="text1" w:themeTint="D9"/>
          <w:sz w:val="20"/>
          <w:szCs w:val="20"/>
        </w:rPr>
      </w:pPr>
    </w:p>
    <w:p w14:paraId="5DA7AD6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format danych oraz kodowanie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Formularze dostępne są w formacie HTML z kodowaniem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UTF-8,</w:t>
      </w:r>
    </w:p>
    <w:p w14:paraId="04B42CC0"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0F257D8C"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oznaczenia czasu odbioru danych –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wszelkie operacje opierają się   o czas serwera i dane zapisywane są z dokładnością co do setnej części sekundy, </w:t>
      </w:r>
    </w:p>
    <w:p w14:paraId="2C4E156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4A97534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integracja z systemem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jest wykonana w wykorzystaniem standardowego mechanizmu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w:t>
      </w:r>
    </w:p>
    <w:p w14:paraId="2A629C3E" w14:textId="77777777" w:rsidR="001A750B" w:rsidRPr="009D538D" w:rsidRDefault="001A750B" w:rsidP="00CC124D">
      <w:pPr>
        <w:spacing w:after="0" w:line="240" w:lineRule="auto"/>
        <w:ind w:left="284"/>
        <w:jc w:val="both"/>
        <w:rPr>
          <w:rFonts w:asciiTheme="majorHAnsi" w:hAnsiTheme="majorHAnsi" w:cstheme="majorHAnsi"/>
          <w:color w:val="262626" w:themeColor="text1" w:themeTint="D9"/>
          <w:sz w:val="20"/>
          <w:szCs w:val="20"/>
        </w:rPr>
      </w:pPr>
    </w:p>
    <w:p w14:paraId="2410BB0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30E3165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12DBEC0F"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19FBABA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66F41175"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3C4EAAC4"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30FA054F" w14:textId="77777777" w:rsidR="00F12FDE" w:rsidRDefault="00F12FDE" w:rsidP="00CC124D">
      <w:pPr>
        <w:pStyle w:val="Default"/>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5" w:history="1">
        <w:r w:rsidR="00281082" w:rsidRPr="004F2D75">
          <w:rPr>
            <w:rStyle w:val="Hipercze"/>
            <w:rFonts w:asciiTheme="majorHAnsi" w:hAnsiTheme="majorHAnsi" w:cstheme="majorHAnsi"/>
            <w:sz w:val="20"/>
            <w:szCs w:val="20"/>
          </w:rPr>
          <w:t>https://bip.um.pruszkow.pl/</w:t>
        </w:r>
      </w:hyperlink>
    </w:p>
    <w:p w14:paraId="02AA74F4" w14:textId="450F2B11" w:rsidR="00281082" w:rsidRDefault="00281082" w:rsidP="00CC124D">
      <w:pPr>
        <w:pStyle w:val="Default"/>
        <w:spacing w:after="0" w:line="240" w:lineRule="auto"/>
        <w:jc w:val="both"/>
        <w:rPr>
          <w:rFonts w:asciiTheme="majorHAnsi" w:hAnsiTheme="majorHAnsi" w:cstheme="majorHAnsi"/>
          <w:color w:val="262626" w:themeColor="text1" w:themeTint="D9"/>
          <w:sz w:val="20"/>
          <w:szCs w:val="20"/>
        </w:rPr>
      </w:pPr>
    </w:p>
    <w:p w14:paraId="71F4071C" w14:textId="39C1B881" w:rsidR="00C64519" w:rsidRDefault="00C64519" w:rsidP="00CC124D">
      <w:pPr>
        <w:pStyle w:val="Default"/>
        <w:spacing w:after="0" w:line="240" w:lineRule="auto"/>
        <w:jc w:val="both"/>
        <w:rPr>
          <w:rFonts w:asciiTheme="majorHAnsi" w:hAnsiTheme="majorHAnsi" w:cstheme="majorHAnsi"/>
          <w:color w:val="262626" w:themeColor="text1" w:themeTint="D9"/>
          <w:sz w:val="20"/>
          <w:szCs w:val="20"/>
        </w:rPr>
      </w:pPr>
    </w:p>
    <w:p w14:paraId="57D0061A" w14:textId="6286FA18" w:rsidR="00C64519" w:rsidRDefault="00C64519" w:rsidP="00CC124D">
      <w:pPr>
        <w:pStyle w:val="Default"/>
        <w:spacing w:after="0" w:line="240" w:lineRule="auto"/>
        <w:jc w:val="both"/>
        <w:rPr>
          <w:rFonts w:asciiTheme="majorHAnsi" w:hAnsiTheme="majorHAnsi" w:cstheme="majorHAnsi"/>
          <w:color w:val="262626" w:themeColor="text1" w:themeTint="D9"/>
          <w:sz w:val="20"/>
          <w:szCs w:val="20"/>
        </w:rPr>
      </w:pPr>
    </w:p>
    <w:p w14:paraId="6F356513" w14:textId="77777777" w:rsidR="00C64519" w:rsidRDefault="00C64519" w:rsidP="00CC124D">
      <w:pPr>
        <w:pStyle w:val="Default"/>
        <w:spacing w:after="0" w:line="240" w:lineRule="auto"/>
        <w:jc w:val="both"/>
        <w:rPr>
          <w:rFonts w:asciiTheme="majorHAnsi" w:hAnsiTheme="majorHAnsi" w:cstheme="majorHAnsi"/>
          <w:color w:val="262626" w:themeColor="text1" w:themeTint="D9"/>
          <w:sz w:val="20"/>
          <w:szCs w:val="20"/>
        </w:rPr>
      </w:pPr>
    </w:p>
    <w:p w14:paraId="46D6D137" w14:textId="77777777" w:rsidR="00C37E70"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1.</w:t>
      </w:r>
      <w:r w:rsidR="007B0350" w:rsidRPr="009D538D">
        <w:rPr>
          <w:rFonts w:asciiTheme="majorHAnsi" w:hAnsiTheme="majorHAnsi" w:cstheme="majorHAnsi"/>
          <w:b/>
          <w:bCs/>
          <w:color w:val="262626" w:themeColor="text1" w:themeTint="D9"/>
          <w:sz w:val="20"/>
          <w:szCs w:val="20"/>
        </w:rPr>
        <w:t>9</w:t>
      </w:r>
      <w:r w:rsidRPr="009D538D">
        <w:rPr>
          <w:rFonts w:asciiTheme="majorHAnsi" w:hAnsiTheme="majorHAnsi" w:cstheme="majorHAnsi"/>
          <w:b/>
          <w:bCs/>
          <w:color w:val="262626" w:themeColor="text1" w:themeTint="D9"/>
          <w:sz w:val="20"/>
          <w:szCs w:val="20"/>
        </w:rPr>
        <w:t xml:space="preserve">/ Wykonawca może zwrócić się do zamawiającego na adres e-mail: </w:t>
      </w:r>
      <w:hyperlink r:id="rId16" w:history="1">
        <w:r w:rsidRPr="009D538D">
          <w:rPr>
            <w:rStyle w:val="Hipercze"/>
            <w:rFonts w:asciiTheme="majorHAnsi" w:hAnsiTheme="majorHAnsi" w:cstheme="majorHAnsi"/>
            <w:b/>
            <w:bCs/>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9D538D">
        <w:rPr>
          <w:rFonts w:asciiTheme="majorHAnsi" w:hAnsiTheme="majorHAnsi" w:cstheme="majorHAnsi"/>
          <w:b/>
          <w:bCs/>
          <w:color w:val="262626" w:themeColor="text1" w:themeTint="D9"/>
          <w:sz w:val="20"/>
          <w:szCs w:val="20"/>
        </w:rPr>
        <w:t>2 dni przed upływem terminu składania ofert</w:t>
      </w:r>
      <w:r w:rsidRPr="009D538D">
        <w:rPr>
          <w:rFonts w:asciiTheme="majorHAnsi" w:hAnsiTheme="majorHAnsi" w:cstheme="majorHAnsi"/>
          <w:color w:val="262626" w:themeColor="text1" w:themeTint="D9"/>
          <w:sz w:val="20"/>
          <w:szCs w:val="20"/>
        </w:rPr>
        <w:t xml:space="preserve"> </w:t>
      </w:r>
    </w:p>
    <w:p w14:paraId="60557288" w14:textId="548B2C83"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(udostępniając je na stronie internetowej prowadzonego postępowania </w:t>
      </w:r>
      <w:hyperlink r:id="rId17" w:history="1">
        <w:r w:rsidR="00281082" w:rsidRPr="00CE3575">
          <w:rPr>
            <w:rStyle w:val="Hipercze"/>
            <w:rFonts w:asciiTheme="majorHAnsi" w:hAnsiTheme="majorHAnsi" w:cstheme="majorHAnsi"/>
            <w:sz w:val="20"/>
            <w:szCs w:val="20"/>
          </w:rPr>
          <w:t>https://bip.um.pruszkow.pl/</w:t>
        </w:r>
      </w:hyperlink>
      <w:hyperlink r:id="rId18" w:history="1"/>
      <w:r w:rsidRPr="009D538D">
        <w:rPr>
          <w:rFonts w:asciiTheme="majorHAnsi" w:hAnsiTheme="majorHAnsi" w:cstheme="majorHAnsi"/>
          <w:color w:val="262626" w:themeColor="text1" w:themeTint="D9"/>
          <w:sz w:val="20"/>
          <w:szCs w:val="20"/>
        </w:rPr>
        <w:t xml:space="preserve">), pod warunkiem że </w:t>
      </w:r>
      <w:r w:rsidRPr="009D538D">
        <w:rPr>
          <w:rFonts w:asciiTheme="majorHAnsi" w:hAnsiTheme="majorHAnsi" w:cstheme="majorHAnsi"/>
          <w:b/>
          <w:bCs/>
          <w:color w:val="262626" w:themeColor="text1" w:themeTint="D9"/>
          <w:sz w:val="20"/>
          <w:szCs w:val="20"/>
        </w:rPr>
        <w:t>wniosek o wyjaśnienie treści SWZ wpłynął do zamawiającego nie później niż na 4 dni przed upływem terminu składania ofert.</w:t>
      </w:r>
      <w:r w:rsidRPr="009D538D">
        <w:rPr>
          <w:rFonts w:asciiTheme="majorHAnsi" w:hAnsiTheme="majorHAnsi" w:cstheme="majorHAnsi"/>
          <w:color w:val="262626" w:themeColor="text1" w:themeTint="D9"/>
          <w:sz w:val="20"/>
          <w:szCs w:val="20"/>
        </w:rPr>
        <w:t xml:space="preserve"> </w:t>
      </w:r>
    </w:p>
    <w:p w14:paraId="4917A699" w14:textId="77777777"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r w:rsidRPr="009D538D">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2B5F083C" w14:textId="77777777" w:rsidR="00F12FDE" w:rsidRPr="009D538D"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77CBB8AA" w14:textId="77777777" w:rsidR="00935565"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0</w:t>
      </w:r>
      <w:r w:rsidRPr="009D538D">
        <w:rPr>
          <w:rFonts w:asciiTheme="majorHAnsi" w:hAnsiTheme="majorHAnsi" w:cstheme="majorHAnsi"/>
          <w:color w:val="262626" w:themeColor="text1" w:themeTint="D9"/>
          <w:sz w:val="20"/>
          <w:szCs w:val="20"/>
        </w:rPr>
        <w:t xml:space="preserve">/ Treść zapytań (bez ujawniania źródła zapytania) wraz z wyjaśnieniami bądź informacje o dokonaniu modyfikacji SWZ, Zamawiający </w:t>
      </w:r>
      <w:r w:rsidR="00935565">
        <w:rPr>
          <w:rFonts w:asciiTheme="majorHAnsi" w:hAnsiTheme="majorHAnsi" w:cstheme="majorHAnsi"/>
          <w:color w:val="262626" w:themeColor="text1" w:themeTint="D9"/>
          <w:sz w:val="20"/>
          <w:szCs w:val="20"/>
        </w:rPr>
        <w:t>udostępni na stroni</w:t>
      </w:r>
      <w:r w:rsidR="00D131AC">
        <w:rPr>
          <w:rFonts w:asciiTheme="majorHAnsi" w:hAnsiTheme="majorHAnsi" w:cstheme="majorHAnsi"/>
          <w:color w:val="262626" w:themeColor="text1" w:themeTint="D9"/>
          <w:sz w:val="20"/>
          <w:szCs w:val="20"/>
        </w:rPr>
        <w:t>e</w:t>
      </w:r>
      <w:r w:rsidR="00935565">
        <w:rPr>
          <w:rFonts w:asciiTheme="majorHAnsi" w:hAnsiTheme="majorHAnsi" w:cstheme="majorHAnsi"/>
          <w:color w:val="262626" w:themeColor="text1" w:themeTint="D9"/>
          <w:sz w:val="20"/>
          <w:szCs w:val="20"/>
        </w:rPr>
        <w:t xml:space="preserve"> internetowej prowadzonego postępowania.</w:t>
      </w:r>
    </w:p>
    <w:p w14:paraId="5D784DEA"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6B51E31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Zamawiający wyznacza  następujące  osoby  do  kontaktu  z  Wykonawcami: </w:t>
      </w:r>
    </w:p>
    <w:p w14:paraId="3F820ECC" w14:textId="77777777"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bookmarkStart w:id="8" w:name="_Hlk64372931"/>
      <w:r w:rsidRPr="009D538D">
        <w:rPr>
          <w:rFonts w:asciiTheme="majorHAnsi" w:hAnsiTheme="majorHAnsi" w:cstheme="majorHAnsi"/>
          <w:color w:val="262626" w:themeColor="text1" w:themeTint="D9"/>
          <w:sz w:val="20"/>
          <w:szCs w:val="20"/>
        </w:rPr>
        <w:t>- Referat ds. zamówień publicznych – tel. 22 735 87 10; w sprawach proceduralnych,</w:t>
      </w:r>
    </w:p>
    <w:p w14:paraId="7B7E8458" w14:textId="407E5E13" w:rsidR="00C226CE" w:rsidRPr="00B56E13" w:rsidRDefault="00C226CE" w:rsidP="00CE7341">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CE7341">
        <w:rPr>
          <w:rFonts w:asciiTheme="majorHAnsi" w:hAnsiTheme="majorHAnsi" w:cstheme="majorHAnsi"/>
          <w:color w:val="262626" w:themeColor="text1" w:themeTint="D9"/>
          <w:sz w:val="20"/>
          <w:szCs w:val="20"/>
        </w:rPr>
        <w:t xml:space="preserve">- </w:t>
      </w:r>
      <w:r w:rsidR="00B32696" w:rsidRPr="00CE7341">
        <w:rPr>
          <w:rFonts w:asciiTheme="majorHAnsi" w:hAnsiTheme="majorHAnsi" w:cstheme="majorHAnsi"/>
          <w:color w:val="262626" w:themeColor="text1" w:themeTint="D9"/>
          <w:sz w:val="20"/>
          <w:szCs w:val="20"/>
        </w:rPr>
        <w:t xml:space="preserve">Dorota </w:t>
      </w:r>
      <w:proofErr w:type="spellStart"/>
      <w:r w:rsidR="00B32696" w:rsidRPr="00CE7341">
        <w:rPr>
          <w:rFonts w:asciiTheme="majorHAnsi" w:hAnsiTheme="majorHAnsi" w:cstheme="majorHAnsi"/>
          <w:color w:val="262626" w:themeColor="text1" w:themeTint="D9"/>
          <w:sz w:val="20"/>
          <w:szCs w:val="20"/>
        </w:rPr>
        <w:t>Pociask</w:t>
      </w:r>
      <w:proofErr w:type="spellEnd"/>
      <w:r w:rsidRPr="00CE7341">
        <w:rPr>
          <w:rFonts w:asciiTheme="majorHAnsi" w:hAnsiTheme="majorHAnsi" w:cstheme="majorHAnsi"/>
          <w:color w:val="262626" w:themeColor="text1" w:themeTint="D9"/>
          <w:sz w:val="20"/>
          <w:szCs w:val="20"/>
        </w:rPr>
        <w:t xml:space="preserve"> – tel. 22 735</w:t>
      </w:r>
      <w:r w:rsidR="00CE7341" w:rsidRPr="00CE7341">
        <w:rPr>
          <w:rFonts w:asciiTheme="majorHAnsi" w:hAnsiTheme="majorHAnsi" w:cstheme="majorHAnsi"/>
          <w:color w:val="262626" w:themeColor="text1" w:themeTint="D9"/>
          <w:sz w:val="20"/>
          <w:szCs w:val="20"/>
        </w:rPr>
        <w:t>87 79</w:t>
      </w:r>
      <w:r w:rsidRPr="00CE7341">
        <w:rPr>
          <w:rFonts w:asciiTheme="majorHAnsi" w:hAnsiTheme="majorHAnsi" w:cstheme="majorHAnsi"/>
          <w:color w:val="262626" w:themeColor="text1" w:themeTint="D9"/>
          <w:sz w:val="20"/>
          <w:szCs w:val="20"/>
        </w:rPr>
        <w:t xml:space="preserve">  w sprawach technicznych.</w:t>
      </w:r>
    </w:p>
    <w:bookmarkEnd w:id="8"/>
    <w:p w14:paraId="3FA814D0"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2E333852"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Jednocześnie Zamawiający informuje, że przepisy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E046393"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p>
    <w:p w14:paraId="096CEAAD"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3273B475" w14:textId="77777777" w:rsidR="00B729A7" w:rsidRPr="009D538D" w:rsidRDefault="00B729A7" w:rsidP="00323F73">
      <w:pPr>
        <w:spacing w:after="0" w:line="240" w:lineRule="auto"/>
        <w:jc w:val="both"/>
        <w:rPr>
          <w:rFonts w:asciiTheme="majorHAnsi" w:hAnsiTheme="majorHAnsi" w:cstheme="majorHAnsi"/>
          <w:b/>
          <w:bCs/>
          <w:color w:val="262626" w:themeColor="text1" w:themeTint="D9"/>
          <w:sz w:val="20"/>
          <w:szCs w:val="20"/>
        </w:rPr>
      </w:pPr>
    </w:p>
    <w:p w14:paraId="1BDEBC8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Dane postępowanie można wyszukać na Liście wszystkich postępowań w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klikając wcześniej opcję „Dla Wykonawców” lub ze strony głównej z zakładki Postępowania.</w:t>
      </w:r>
    </w:p>
    <w:p w14:paraId="4AF36095" w14:textId="77777777" w:rsidR="00140D2A" w:rsidRPr="009D538D" w:rsidRDefault="00140D2A" w:rsidP="00323F73">
      <w:pPr>
        <w:spacing w:after="0" w:line="240" w:lineRule="auto"/>
        <w:jc w:val="both"/>
        <w:rPr>
          <w:rFonts w:asciiTheme="majorHAnsi" w:hAnsiTheme="majorHAnsi" w:cstheme="majorHAnsi"/>
          <w:color w:val="262626" w:themeColor="text1" w:themeTint="D9"/>
          <w:sz w:val="20"/>
          <w:szCs w:val="20"/>
        </w:rPr>
      </w:pPr>
    </w:p>
    <w:p w14:paraId="75CD104A"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56F6D0C1"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55B36F47"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Wyjaśnienia SWZ udzielane będą z zachowaniem zasad określonych w art. 284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5FC0D799"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041BFC80"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182F01A0" w14:textId="77777777" w:rsidR="00BB6A90" w:rsidRPr="009D538D" w:rsidRDefault="00BB6A90" w:rsidP="00CC124D">
      <w:pPr>
        <w:spacing w:after="0" w:line="240" w:lineRule="auto"/>
        <w:rPr>
          <w:rFonts w:asciiTheme="majorHAnsi" w:hAnsiTheme="majorHAnsi" w:cstheme="majorHAnsi"/>
          <w:color w:val="262626" w:themeColor="text1" w:themeTint="D9"/>
          <w:sz w:val="20"/>
          <w:szCs w:val="20"/>
        </w:rPr>
      </w:pPr>
    </w:p>
    <w:p w14:paraId="5E5E0E45"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9566147"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61DED66E"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CD51A8B" w14:textId="2EFEDB72" w:rsidR="005445DE" w:rsidRPr="009D538D" w:rsidRDefault="007D6CDE" w:rsidP="007A4314">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2.1/ </w:t>
      </w:r>
      <w:r w:rsidR="005445DE" w:rsidRPr="009D538D">
        <w:rPr>
          <w:rFonts w:asciiTheme="majorHAnsi" w:hAnsiTheme="majorHAnsi" w:cstheme="majorHAnsi"/>
          <w:color w:val="262626" w:themeColor="text1" w:themeTint="D9"/>
          <w:sz w:val="20"/>
          <w:szCs w:val="20"/>
        </w:rPr>
        <w:t xml:space="preserve">Ofertę należy złożyć w terminie do dnia </w:t>
      </w:r>
      <w:r w:rsidR="002434A6">
        <w:rPr>
          <w:rFonts w:asciiTheme="majorHAnsi" w:hAnsiTheme="majorHAnsi" w:cstheme="majorHAnsi"/>
          <w:b/>
          <w:bCs/>
          <w:color w:val="262626" w:themeColor="text1" w:themeTint="D9"/>
          <w:sz w:val="20"/>
          <w:szCs w:val="20"/>
        </w:rPr>
        <w:t>1</w:t>
      </w:r>
      <w:r w:rsidR="00D31B33">
        <w:rPr>
          <w:rFonts w:asciiTheme="majorHAnsi" w:hAnsiTheme="majorHAnsi" w:cstheme="majorHAnsi"/>
          <w:b/>
          <w:bCs/>
          <w:color w:val="262626" w:themeColor="text1" w:themeTint="D9"/>
          <w:sz w:val="20"/>
          <w:szCs w:val="20"/>
        </w:rPr>
        <w:t>5</w:t>
      </w:r>
      <w:r w:rsidR="002434A6">
        <w:rPr>
          <w:rFonts w:asciiTheme="majorHAnsi" w:hAnsiTheme="majorHAnsi" w:cstheme="majorHAnsi"/>
          <w:b/>
          <w:bCs/>
          <w:color w:val="262626" w:themeColor="text1" w:themeTint="D9"/>
          <w:sz w:val="20"/>
          <w:szCs w:val="20"/>
        </w:rPr>
        <w:t>.09</w:t>
      </w:r>
      <w:r w:rsidR="002F129E">
        <w:rPr>
          <w:rFonts w:asciiTheme="majorHAnsi" w:hAnsiTheme="majorHAnsi" w:cstheme="majorHAnsi"/>
          <w:b/>
          <w:bCs/>
          <w:color w:val="262626" w:themeColor="text1" w:themeTint="D9"/>
          <w:sz w:val="20"/>
          <w:szCs w:val="20"/>
        </w:rPr>
        <w:t>.2021</w:t>
      </w:r>
      <w:r w:rsidR="00771879" w:rsidRPr="009D538D">
        <w:rPr>
          <w:rFonts w:asciiTheme="majorHAnsi" w:hAnsiTheme="majorHAnsi" w:cstheme="majorHAnsi"/>
          <w:b/>
          <w:bCs/>
          <w:color w:val="262626" w:themeColor="text1" w:themeTint="D9"/>
          <w:sz w:val="20"/>
          <w:szCs w:val="20"/>
        </w:rPr>
        <w:t xml:space="preserve"> </w:t>
      </w:r>
      <w:r w:rsidR="005445DE" w:rsidRPr="009D538D">
        <w:rPr>
          <w:rFonts w:asciiTheme="majorHAnsi" w:hAnsiTheme="majorHAnsi" w:cstheme="majorHAnsi"/>
          <w:b/>
          <w:bCs/>
          <w:color w:val="262626" w:themeColor="text1" w:themeTint="D9"/>
          <w:sz w:val="20"/>
          <w:szCs w:val="20"/>
        </w:rPr>
        <w:t xml:space="preserve">r. do godz. </w:t>
      </w:r>
      <w:r w:rsidR="00B55C77">
        <w:rPr>
          <w:rFonts w:asciiTheme="majorHAnsi" w:hAnsiTheme="majorHAnsi" w:cstheme="majorHAnsi"/>
          <w:b/>
          <w:bCs/>
          <w:color w:val="262626" w:themeColor="text1" w:themeTint="D9"/>
          <w:sz w:val="20"/>
          <w:szCs w:val="20"/>
        </w:rPr>
        <w:t>09:00</w:t>
      </w:r>
    </w:p>
    <w:p w14:paraId="56682581" w14:textId="77777777" w:rsidR="00E47AFB" w:rsidRPr="009D538D" w:rsidRDefault="00E47AFB" w:rsidP="00CC124D">
      <w:pPr>
        <w:spacing w:after="0" w:line="240" w:lineRule="auto"/>
        <w:rPr>
          <w:rFonts w:asciiTheme="majorHAnsi" w:hAnsiTheme="majorHAnsi" w:cstheme="majorHAnsi"/>
          <w:b/>
          <w:bCs/>
          <w:color w:val="262626" w:themeColor="text1" w:themeTint="D9"/>
          <w:sz w:val="20"/>
          <w:szCs w:val="20"/>
        </w:rPr>
      </w:pPr>
    </w:p>
    <w:p w14:paraId="1499F8DB" w14:textId="18319491" w:rsidR="005445DE" w:rsidRDefault="007D6CD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E47AFB"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Sposób składania ofert wskazano w Rozdziale II pkt 11 niniejszej SWZ.</w:t>
      </w:r>
    </w:p>
    <w:p w14:paraId="411D4482" w14:textId="1ADA1428" w:rsidR="00B32696" w:rsidRDefault="00B32696" w:rsidP="00CC124D">
      <w:pPr>
        <w:spacing w:after="0" w:line="240" w:lineRule="auto"/>
        <w:rPr>
          <w:rFonts w:asciiTheme="majorHAnsi" w:hAnsiTheme="majorHAnsi" w:cstheme="majorHAnsi"/>
          <w:color w:val="262626" w:themeColor="text1" w:themeTint="D9"/>
          <w:sz w:val="20"/>
          <w:szCs w:val="20"/>
        </w:rPr>
      </w:pPr>
    </w:p>
    <w:p w14:paraId="3B440FB5" w14:textId="3D1B700A" w:rsidR="00B32696" w:rsidRDefault="00B32696" w:rsidP="00CC124D">
      <w:pPr>
        <w:spacing w:after="0" w:line="240" w:lineRule="auto"/>
        <w:rPr>
          <w:rFonts w:asciiTheme="majorHAnsi" w:hAnsiTheme="majorHAnsi" w:cstheme="majorHAnsi"/>
          <w:color w:val="262626" w:themeColor="text1" w:themeTint="D9"/>
          <w:sz w:val="20"/>
          <w:szCs w:val="20"/>
        </w:rPr>
      </w:pPr>
    </w:p>
    <w:p w14:paraId="60A60EF1" w14:textId="5D980F30" w:rsidR="00B32696" w:rsidRDefault="00B32696" w:rsidP="00CC124D">
      <w:pPr>
        <w:spacing w:after="0" w:line="240" w:lineRule="auto"/>
        <w:rPr>
          <w:rFonts w:asciiTheme="majorHAnsi" w:hAnsiTheme="majorHAnsi" w:cstheme="majorHAnsi"/>
          <w:color w:val="262626" w:themeColor="text1" w:themeTint="D9"/>
          <w:sz w:val="20"/>
          <w:szCs w:val="20"/>
        </w:rPr>
      </w:pPr>
    </w:p>
    <w:p w14:paraId="2D8B83E6" w14:textId="77777777" w:rsidR="00B32696" w:rsidRPr="009D538D" w:rsidRDefault="00B32696" w:rsidP="00CC124D">
      <w:pPr>
        <w:spacing w:after="0" w:line="240" w:lineRule="auto"/>
        <w:rPr>
          <w:rFonts w:asciiTheme="majorHAnsi" w:hAnsiTheme="majorHAnsi" w:cstheme="majorHAnsi"/>
          <w:color w:val="262626" w:themeColor="text1" w:themeTint="D9"/>
          <w:sz w:val="20"/>
          <w:szCs w:val="20"/>
        </w:rPr>
      </w:pPr>
    </w:p>
    <w:p w14:paraId="71ECAB6B"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F791B1D"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 xml:space="preserve">3. </w:t>
      </w:r>
      <w:r w:rsidR="005445DE" w:rsidRPr="009D538D">
        <w:rPr>
          <w:rFonts w:asciiTheme="majorHAnsi" w:hAnsiTheme="majorHAnsi" w:cstheme="majorHAnsi"/>
          <w:b/>
          <w:bCs/>
          <w:color w:val="262626" w:themeColor="text1" w:themeTint="D9"/>
          <w:sz w:val="20"/>
          <w:szCs w:val="20"/>
        </w:rPr>
        <w:t>TERMIN OTWARCIA OFERT</w:t>
      </w:r>
    </w:p>
    <w:p w14:paraId="0411E91A"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E283B73" w14:textId="5819E237"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5445DE" w:rsidRPr="009D538D">
        <w:rPr>
          <w:rFonts w:asciiTheme="majorHAnsi" w:hAnsiTheme="majorHAnsi" w:cstheme="majorHAnsi"/>
          <w:color w:val="262626" w:themeColor="text1" w:themeTint="D9"/>
          <w:sz w:val="20"/>
          <w:szCs w:val="20"/>
        </w:rPr>
        <w:t xml:space="preserve">Otwarcie ofert nastąpi w dniu </w:t>
      </w:r>
      <w:r w:rsidR="002434A6">
        <w:rPr>
          <w:rFonts w:asciiTheme="majorHAnsi" w:hAnsiTheme="majorHAnsi" w:cstheme="majorHAnsi"/>
          <w:b/>
          <w:bCs/>
          <w:color w:val="262626" w:themeColor="text1" w:themeTint="D9"/>
          <w:sz w:val="20"/>
          <w:szCs w:val="20"/>
        </w:rPr>
        <w:t>1</w:t>
      </w:r>
      <w:r w:rsidR="00D31B33">
        <w:rPr>
          <w:rFonts w:asciiTheme="majorHAnsi" w:hAnsiTheme="majorHAnsi" w:cstheme="majorHAnsi"/>
          <w:b/>
          <w:bCs/>
          <w:color w:val="262626" w:themeColor="text1" w:themeTint="D9"/>
          <w:sz w:val="20"/>
          <w:szCs w:val="20"/>
        </w:rPr>
        <w:t>5</w:t>
      </w:r>
      <w:r w:rsidR="002434A6">
        <w:rPr>
          <w:rFonts w:asciiTheme="majorHAnsi" w:hAnsiTheme="majorHAnsi" w:cstheme="majorHAnsi"/>
          <w:b/>
          <w:bCs/>
          <w:color w:val="262626" w:themeColor="text1" w:themeTint="D9"/>
          <w:sz w:val="20"/>
          <w:szCs w:val="20"/>
        </w:rPr>
        <w:t>.09.</w:t>
      </w:r>
      <w:r w:rsidR="00771879" w:rsidRPr="009D538D">
        <w:rPr>
          <w:rFonts w:asciiTheme="majorHAnsi" w:hAnsiTheme="majorHAnsi" w:cstheme="majorHAnsi"/>
          <w:b/>
          <w:bCs/>
          <w:color w:val="262626" w:themeColor="text1" w:themeTint="D9"/>
          <w:sz w:val="20"/>
          <w:szCs w:val="20"/>
        </w:rPr>
        <w:t xml:space="preserve">2021 </w:t>
      </w:r>
      <w:r w:rsidR="005445DE" w:rsidRPr="009D538D">
        <w:rPr>
          <w:rFonts w:asciiTheme="majorHAnsi" w:hAnsiTheme="majorHAnsi" w:cstheme="majorHAnsi"/>
          <w:b/>
          <w:bCs/>
          <w:color w:val="262626" w:themeColor="text1" w:themeTint="D9"/>
          <w:sz w:val="20"/>
          <w:szCs w:val="20"/>
        </w:rPr>
        <w:t>r. o godz. 1</w:t>
      </w:r>
      <w:r w:rsidR="00823A14">
        <w:rPr>
          <w:rFonts w:asciiTheme="majorHAnsi" w:hAnsiTheme="majorHAnsi" w:cstheme="majorHAnsi"/>
          <w:b/>
          <w:bCs/>
          <w:color w:val="262626" w:themeColor="text1" w:themeTint="D9"/>
          <w:sz w:val="20"/>
          <w:szCs w:val="20"/>
        </w:rPr>
        <w:t>1</w:t>
      </w:r>
      <w:r w:rsidR="005445DE" w:rsidRPr="009D538D">
        <w:rPr>
          <w:rFonts w:asciiTheme="majorHAnsi" w:hAnsiTheme="majorHAnsi" w:cstheme="majorHAnsi"/>
          <w:b/>
          <w:bCs/>
          <w:color w:val="262626" w:themeColor="text1" w:themeTint="D9"/>
          <w:sz w:val="20"/>
          <w:szCs w:val="20"/>
        </w:rPr>
        <w:t>:</w:t>
      </w:r>
      <w:r w:rsidR="00B55C77">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color w:val="262626" w:themeColor="text1" w:themeTint="D9"/>
          <w:sz w:val="20"/>
          <w:szCs w:val="20"/>
        </w:rPr>
        <w:t xml:space="preserve"> </w:t>
      </w:r>
      <w:r w:rsidR="00771879"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poprzez odszyfrowanie ofert.</w:t>
      </w:r>
    </w:p>
    <w:p w14:paraId="287D7CAD"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124C0C7"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2A047A85"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08DD0D45"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2352D873"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76A01B8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74C0DE2"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3BBD9834" w14:textId="42752D52" w:rsidR="00323F73" w:rsidRDefault="00323F73" w:rsidP="00E47AFB">
      <w:pPr>
        <w:spacing w:after="0" w:line="240" w:lineRule="auto"/>
        <w:jc w:val="both"/>
        <w:rPr>
          <w:rFonts w:asciiTheme="majorHAnsi" w:hAnsiTheme="majorHAnsi" w:cstheme="majorHAnsi"/>
          <w:color w:val="262626" w:themeColor="text1" w:themeTint="D9"/>
          <w:sz w:val="20"/>
          <w:szCs w:val="20"/>
        </w:rPr>
      </w:pPr>
    </w:p>
    <w:p w14:paraId="4AE6C5AD"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123A4C9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61995FBF"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53FB1E3E" w14:textId="77777777"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5445DE" w:rsidRPr="009D538D">
        <w:rPr>
          <w:rFonts w:asciiTheme="majorHAnsi" w:hAnsiTheme="majorHAnsi" w:cstheme="majorHAnsi"/>
          <w:b/>
          <w:bCs/>
          <w:color w:val="262626" w:themeColor="text1" w:themeTint="D9"/>
          <w:sz w:val="20"/>
          <w:szCs w:val="20"/>
        </w:rPr>
        <w:t>30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63C41407" w14:textId="7D9F3D98" w:rsidR="005445DE" w:rsidRPr="009D538D" w:rsidRDefault="005445DE" w:rsidP="00E47AFB">
      <w:pPr>
        <w:spacing w:after="0" w:line="240" w:lineRule="auto"/>
        <w:jc w:val="right"/>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do dnia </w:t>
      </w:r>
      <w:r w:rsidR="008C157E">
        <w:rPr>
          <w:rFonts w:asciiTheme="majorHAnsi" w:hAnsiTheme="majorHAnsi" w:cstheme="majorHAnsi"/>
          <w:b/>
          <w:bCs/>
          <w:color w:val="262626" w:themeColor="text1" w:themeTint="D9"/>
          <w:sz w:val="20"/>
          <w:szCs w:val="20"/>
        </w:rPr>
        <w:t>1</w:t>
      </w:r>
      <w:r w:rsidR="00D31B33">
        <w:rPr>
          <w:rFonts w:asciiTheme="majorHAnsi" w:hAnsiTheme="majorHAnsi" w:cstheme="majorHAnsi"/>
          <w:b/>
          <w:bCs/>
          <w:color w:val="262626" w:themeColor="text1" w:themeTint="D9"/>
          <w:sz w:val="20"/>
          <w:szCs w:val="20"/>
        </w:rPr>
        <w:t>4</w:t>
      </w:r>
      <w:r w:rsidR="008C157E">
        <w:rPr>
          <w:rFonts w:asciiTheme="majorHAnsi" w:hAnsiTheme="majorHAnsi" w:cstheme="majorHAnsi"/>
          <w:b/>
          <w:bCs/>
          <w:color w:val="262626" w:themeColor="text1" w:themeTint="D9"/>
          <w:sz w:val="20"/>
          <w:szCs w:val="20"/>
        </w:rPr>
        <w:t>.10.</w:t>
      </w:r>
      <w:r w:rsidRPr="009D538D">
        <w:rPr>
          <w:rFonts w:asciiTheme="majorHAnsi" w:hAnsiTheme="majorHAnsi" w:cstheme="majorHAnsi"/>
          <w:b/>
          <w:bCs/>
          <w:color w:val="262626" w:themeColor="text1" w:themeTint="D9"/>
          <w:sz w:val="20"/>
          <w:szCs w:val="20"/>
        </w:rPr>
        <w:t>2021r.</w:t>
      </w:r>
    </w:p>
    <w:p w14:paraId="744132C5" w14:textId="77777777" w:rsidR="00830E8E" w:rsidRPr="009D538D" w:rsidRDefault="00830E8E" w:rsidP="00E47AFB">
      <w:pPr>
        <w:spacing w:after="0" w:line="240" w:lineRule="auto"/>
        <w:jc w:val="both"/>
        <w:rPr>
          <w:rFonts w:asciiTheme="majorHAnsi" w:hAnsiTheme="majorHAnsi" w:cstheme="majorHAnsi"/>
          <w:color w:val="262626" w:themeColor="text1" w:themeTint="D9"/>
          <w:sz w:val="20"/>
          <w:szCs w:val="20"/>
        </w:rPr>
      </w:pPr>
    </w:p>
    <w:p w14:paraId="0445B4CB"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013581BA"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7CBE75F6" w14:textId="77777777" w:rsidR="00D258C0"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p>
    <w:p w14:paraId="31C063D1" w14:textId="77777777" w:rsidR="00CE1ECD" w:rsidRPr="009D538D" w:rsidRDefault="00CE1ECD"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9D538D">
        <w:rPr>
          <w:rFonts w:asciiTheme="majorHAnsi" w:hAnsiTheme="majorHAnsi" w:cstheme="majorHAnsi"/>
          <w:b/>
          <w:bCs/>
          <w:color w:val="262626" w:themeColor="text1" w:themeTint="D9"/>
          <w:sz w:val="20"/>
          <w:szCs w:val="20"/>
        </w:rPr>
        <w:t xml:space="preserve">. </w:t>
      </w:r>
    </w:p>
    <w:p w14:paraId="3CC21B46"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7D9D17CE"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0EA72FB4"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3EDDB53A"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5A7E4BAF" w14:textId="77777777" w:rsidR="0041413B" w:rsidRPr="009D538D"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D258C0">
        <w:rPr>
          <w:rFonts w:asciiTheme="majorHAnsi" w:hAnsiTheme="majorHAnsi" w:cstheme="majorHAnsi"/>
          <w:color w:val="262626" w:themeColor="text1" w:themeTint="D9"/>
          <w:sz w:val="20"/>
          <w:szCs w:val="20"/>
        </w:rPr>
        <w:t xml:space="preserve"> </w:t>
      </w:r>
      <w:r w:rsidR="00D258C0" w:rsidRPr="00D258C0">
        <w:rPr>
          <w:rFonts w:asciiTheme="majorHAnsi" w:hAnsiTheme="majorHAnsi" w:cstheme="majorHAnsi"/>
          <w:color w:val="262626" w:themeColor="text1" w:themeTint="D9"/>
          <w:sz w:val="20"/>
          <w:szCs w:val="20"/>
          <w:u w:val="single"/>
        </w:rPr>
        <w:t>(jeżeli dotyczy)</w:t>
      </w:r>
      <w:r w:rsidRPr="00D258C0">
        <w:rPr>
          <w:rFonts w:asciiTheme="majorHAnsi" w:hAnsiTheme="majorHAnsi" w:cstheme="majorHAnsi"/>
          <w:color w:val="262626" w:themeColor="text1" w:themeTint="D9"/>
          <w:sz w:val="20"/>
          <w:szCs w:val="20"/>
          <w:u w:val="single"/>
        </w:rPr>
        <w:t>.</w:t>
      </w:r>
    </w:p>
    <w:p w14:paraId="3A2A5BB4" w14:textId="7855293E" w:rsidR="0041413B" w:rsidRDefault="0041413B" w:rsidP="00CC124D">
      <w:pPr>
        <w:spacing w:after="0" w:line="240" w:lineRule="auto"/>
        <w:jc w:val="both"/>
        <w:rPr>
          <w:rFonts w:asciiTheme="majorHAnsi" w:hAnsiTheme="majorHAnsi" w:cstheme="majorHAnsi"/>
          <w:color w:val="262626" w:themeColor="text1" w:themeTint="D9"/>
          <w:sz w:val="20"/>
          <w:szCs w:val="20"/>
        </w:rPr>
      </w:pPr>
    </w:p>
    <w:p w14:paraId="3918CE8B"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07B880D1"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p>
    <w:p w14:paraId="4C328EFE"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 Przy wyborze najkorzystniejszej oferty zamawiający będzie kierował się następującymi kryteriami i odpowiadającymi im znaczeniami oraz w następujący sposób będzie oceniał spełnienie kryteriów:</w:t>
      </w:r>
    </w:p>
    <w:p w14:paraId="4AA48189"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240A47C0"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cena </w:t>
      </w:r>
      <w:r w:rsidRPr="00725A9C">
        <w:rPr>
          <w:rFonts w:asciiTheme="majorHAnsi" w:eastAsia="Verdana" w:hAnsiTheme="majorHAnsi" w:cstheme="majorHAnsi"/>
          <w:color w:val="262626" w:themeColor="text1" w:themeTint="D9"/>
          <w:sz w:val="20"/>
          <w:szCs w:val="20"/>
        </w:rPr>
        <w:t xml:space="preserve">  </w:t>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t xml:space="preserve">– waga kryterium </w:t>
      </w:r>
      <w:r w:rsidRPr="00725A9C">
        <w:rPr>
          <w:rFonts w:asciiTheme="majorHAnsi" w:eastAsia="Verdana" w:hAnsiTheme="majorHAnsi" w:cstheme="majorHAnsi"/>
          <w:b/>
          <w:color w:val="262626" w:themeColor="text1" w:themeTint="D9"/>
          <w:sz w:val="20"/>
          <w:szCs w:val="20"/>
        </w:rPr>
        <w:t>60%</w:t>
      </w:r>
    </w:p>
    <w:p w14:paraId="396F6891"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okres gwarancji </w:t>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color w:val="262626" w:themeColor="text1" w:themeTint="D9"/>
          <w:sz w:val="20"/>
          <w:szCs w:val="20"/>
        </w:rPr>
        <w:t xml:space="preserve">– waga kryterium </w:t>
      </w:r>
      <w:r w:rsidR="005E7169">
        <w:rPr>
          <w:rFonts w:asciiTheme="majorHAnsi" w:eastAsia="Verdana" w:hAnsiTheme="majorHAnsi" w:cstheme="majorHAnsi"/>
          <w:b/>
          <w:color w:val="262626" w:themeColor="text1" w:themeTint="D9"/>
          <w:sz w:val="20"/>
          <w:szCs w:val="20"/>
        </w:rPr>
        <w:t>4</w:t>
      </w:r>
      <w:r w:rsidRPr="00725A9C">
        <w:rPr>
          <w:rFonts w:asciiTheme="majorHAnsi" w:eastAsia="Verdana" w:hAnsiTheme="majorHAnsi" w:cstheme="majorHAnsi"/>
          <w:b/>
          <w:color w:val="262626" w:themeColor="text1" w:themeTint="D9"/>
          <w:sz w:val="20"/>
          <w:szCs w:val="20"/>
        </w:rPr>
        <w:t>0%</w:t>
      </w:r>
    </w:p>
    <w:p w14:paraId="020B5806"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083C8D63" w14:textId="77777777" w:rsidR="003D75BE" w:rsidRPr="00725A9C" w:rsidRDefault="003D75BE" w:rsidP="00CC124D">
      <w:pPr>
        <w:autoSpaceDE w:val="0"/>
        <w:spacing w:after="0" w:line="240" w:lineRule="auto"/>
        <w:jc w:val="both"/>
        <w:rPr>
          <w:rFonts w:asciiTheme="majorHAnsi" w:hAnsiTheme="majorHAnsi" w:cstheme="majorHAnsi"/>
          <w:color w:val="262626" w:themeColor="text1" w:themeTint="D9"/>
          <w:sz w:val="20"/>
          <w:szCs w:val="20"/>
        </w:rPr>
      </w:pPr>
      <w:r w:rsidRPr="00725A9C">
        <w:rPr>
          <w:rFonts w:asciiTheme="majorHAnsi" w:eastAsia="Verdana" w:hAnsiTheme="majorHAnsi" w:cstheme="majorHAnsi"/>
          <w:b/>
          <w:color w:val="262626" w:themeColor="text1" w:themeTint="D9"/>
          <w:sz w:val="20"/>
          <w:szCs w:val="20"/>
        </w:rPr>
        <w:t>Zamawiający przyjmuje 1% = 1 punkt</w:t>
      </w:r>
    </w:p>
    <w:p w14:paraId="1608D314" w14:textId="77777777" w:rsidR="00A904C4" w:rsidRPr="00725A9C" w:rsidRDefault="00A904C4" w:rsidP="00CC124D">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6B967501"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Łączna ocena punktowa (</w:t>
      </w:r>
      <w:r w:rsidR="003D75BE" w:rsidRPr="00725A9C">
        <w:rPr>
          <w:rFonts w:asciiTheme="majorHAnsi" w:hAnsiTheme="majorHAnsi" w:cstheme="majorHAnsi"/>
          <w:color w:val="262626" w:themeColor="text1" w:themeTint="D9"/>
          <w:sz w:val="20"/>
          <w:szCs w:val="20"/>
        </w:rPr>
        <w:t>P</w:t>
      </w:r>
      <w:r w:rsidRPr="00725A9C">
        <w:rPr>
          <w:rFonts w:asciiTheme="majorHAnsi" w:hAnsiTheme="majorHAnsi" w:cstheme="majorHAnsi"/>
          <w:color w:val="262626" w:themeColor="text1" w:themeTint="D9"/>
          <w:sz w:val="20"/>
          <w:szCs w:val="20"/>
        </w:rPr>
        <w:t>) obliczona zostanie wg wzoru:</w:t>
      </w:r>
    </w:p>
    <w:p w14:paraId="061394A6" w14:textId="77777777" w:rsidR="003D75BE" w:rsidRPr="00725A9C" w:rsidRDefault="003D75BE" w:rsidP="00CC124D">
      <w:pPr>
        <w:tabs>
          <w:tab w:val="left" w:pos="360"/>
        </w:tabs>
        <w:spacing w:after="0" w:line="240" w:lineRule="auto"/>
        <w:jc w:val="both"/>
        <w:rPr>
          <w:rFonts w:asciiTheme="majorHAnsi" w:hAnsiTheme="majorHAnsi" w:cstheme="majorHAnsi"/>
          <w:b/>
          <w:bCs/>
          <w:color w:val="262626" w:themeColor="text1" w:themeTint="D9"/>
          <w:sz w:val="20"/>
          <w:szCs w:val="20"/>
        </w:rPr>
      </w:pPr>
      <w:r w:rsidRPr="00725A9C">
        <w:rPr>
          <w:rFonts w:asciiTheme="majorHAnsi" w:hAnsiTheme="majorHAnsi" w:cstheme="majorHAnsi"/>
          <w:b/>
          <w:bCs/>
          <w:color w:val="262626" w:themeColor="text1" w:themeTint="D9"/>
          <w:sz w:val="20"/>
          <w:szCs w:val="20"/>
        </w:rPr>
        <w:t>P = PC + PG</w:t>
      </w:r>
    </w:p>
    <w:p w14:paraId="383A681E"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p>
    <w:p w14:paraId="33B90923"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Cs/>
          <w:color w:val="262626" w:themeColor="text1" w:themeTint="D9"/>
          <w:sz w:val="20"/>
          <w:szCs w:val="20"/>
        </w:rPr>
        <w:lastRenderedPageBreak/>
        <w:t>gdzie:</w:t>
      </w:r>
      <w:r w:rsidRPr="00725A9C">
        <w:rPr>
          <w:rFonts w:asciiTheme="majorHAnsi" w:hAnsiTheme="majorHAnsi" w:cstheme="majorHAnsi"/>
          <w:bCs/>
          <w:color w:val="262626" w:themeColor="text1" w:themeTint="D9"/>
          <w:sz w:val="20"/>
          <w:szCs w:val="20"/>
        </w:rPr>
        <w:tab/>
      </w:r>
      <w:r w:rsidRPr="00725A9C">
        <w:rPr>
          <w:rFonts w:asciiTheme="majorHAnsi" w:hAnsiTheme="majorHAnsi" w:cstheme="majorHAnsi"/>
          <w:bCs/>
          <w:color w:val="262626" w:themeColor="text1" w:themeTint="D9"/>
          <w:sz w:val="20"/>
          <w:szCs w:val="20"/>
        </w:rPr>
        <w:tab/>
      </w:r>
    </w:p>
    <w:p w14:paraId="5CA04D11"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sidRPr="00725A9C">
        <w:rPr>
          <w:rFonts w:asciiTheme="majorHAnsi" w:hAnsiTheme="majorHAnsi" w:cstheme="majorHAnsi"/>
          <w:b/>
          <w:bCs/>
          <w:color w:val="262626" w:themeColor="text1" w:themeTint="D9"/>
          <w:sz w:val="20"/>
          <w:szCs w:val="20"/>
        </w:rPr>
        <w:tab/>
      </w:r>
      <w:r w:rsidRPr="00725A9C">
        <w:rPr>
          <w:rFonts w:asciiTheme="majorHAnsi" w:hAnsiTheme="majorHAnsi" w:cstheme="majorHAnsi"/>
          <w:bCs/>
          <w:color w:val="262626" w:themeColor="text1" w:themeTint="D9"/>
          <w:sz w:val="20"/>
          <w:szCs w:val="20"/>
        </w:rPr>
        <w:t>- ilość punktów oferty badanej</w:t>
      </w:r>
    </w:p>
    <w:p w14:paraId="0CB97EB7"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PC</w:t>
      </w:r>
      <w:r w:rsidRPr="00725A9C">
        <w:rPr>
          <w:rFonts w:asciiTheme="majorHAnsi" w:hAnsiTheme="majorHAnsi" w:cstheme="majorHAnsi"/>
          <w:b/>
          <w:bCs/>
          <w:color w:val="262626" w:themeColor="text1" w:themeTint="D9"/>
          <w:sz w:val="20"/>
          <w:szCs w:val="20"/>
          <w:vertAlign w:val="subscript"/>
        </w:rPr>
        <w:tab/>
      </w:r>
      <w:r w:rsidRPr="00725A9C">
        <w:rPr>
          <w:rFonts w:asciiTheme="majorHAnsi" w:hAnsiTheme="majorHAnsi" w:cstheme="majorHAnsi"/>
          <w:bCs/>
          <w:color w:val="262626" w:themeColor="text1" w:themeTint="D9"/>
          <w:sz w:val="20"/>
          <w:szCs w:val="20"/>
        </w:rPr>
        <w:t>- ilość punktów oferty badanej w kryterium ceny</w:t>
      </w:r>
    </w:p>
    <w:p w14:paraId="433ED76C" w14:textId="77777777" w:rsidR="003D75BE" w:rsidRPr="00725A9C" w:rsidRDefault="003D75BE" w:rsidP="00CC124D">
      <w:pPr>
        <w:tabs>
          <w:tab w:val="left" w:pos="360"/>
        </w:tabs>
        <w:spacing w:after="0" w:line="240" w:lineRule="auto"/>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PG</w:t>
      </w:r>
      <w:r w:rsidRPr="00725A9C">
        <w:rPr>
          <w:rFonts w:asciiTheme="majorHAnsi" w:hAnsiTheme="majorHAnsi" w:cstheme="majorHAnsi"/>
          <w:bCs/>
          <w:color w:val="262626" w:themeColor="text1" w:themeTint="D9"/>
          <w:sz w:val="20"/>
          <w:szCs w:val="20"/>
        </w:rPr>
        <w:tab/>
        <w:t xml:space="preserve">- ilość punktów oferty badanej w kryterium okresu gwarancji </w:t>
      </w:r>
    </w:p>
    <w:p w14:paraId="5CDB12C3"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5B6BBC72"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4F295A0C"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00706923"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5.3/  Oferty oceniane będą punktowo.</w:t>
      </w:r>
    </w:p>
    <w:p w14:paraId="737E10F8"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465DEF35" w14:textId="07F683D9"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1CAEA60A"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732482AE" w14:textId="77777777" w:rsidR="00A904C4" w:rsidRPr="00725A9C" w:rsidRDefault="003D75BE"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5.5/ </w:t>
      </w:r>
      <w:r w:rsidR="00A904C4" w:rsidRPr="00725A9C">
        <w:rPr>
          <w:rFonts w:asciiTheme="majorHAnsi" w:hAnsiTheme="majorHAnsi" w:cstheme="majorHAnsi"/>
          <w:color w:val="262626" w:themeColor="text1" w:themeTint="D9"/>
          <w:sz w:val="20"/>
          <w:szCs w:val="20"/>
        </w:rPr>
        <w:t>W trakcie oceny ofert kolejno porównywanym i ocenianym ofertom przyznawane są punkty za poszczególne kryteria według następujących zasad:</w:t>
      </w:r>
    </w:p>
    <w:p w14:paraId="5AB63E20" w14:textId="77777777" w:rsidR="003D75BE" w:rsidRPr="00725A9C" w:rsidRDefault="003D75BE" w:rsidP="00CC124D">
      <w:pPr>
        <w:spacing w:after="0" w:line="240" w:lineRule="auto"/>
        <w:jc w:val="both"/>
        <w:rPr>
          <w:rFonts w:asciiTheme="majorHAnsi" w:hAnsiTheme="majorHAnsi" w:cstheme="majorHAnsi"/>
          <w:b/>
          <w:color w:val="262626" w:themeColor="text1" w:themeTint="D9"/>
          <w:sz w:val="20"/>
          <w:szCs w:val="20"/>
          <w:u w:val="single"/>
        </w:rPr>
      </w:pPr>
    </w:p>
    <w:p w14:paraId="1C7A47A4" w14:textId="77777777" w:rsidR="00A904C4" w:rsidRPr="00725A9C" w:rsidRDefault="003D75BE" w:rsidP="00CC124D">
      <w:pPr>
        <w:spacing w:after="0" w:line="240" w:lineRule="auto"/>
        <w:jc w:val="both"/>
        <w:rPr>
          <w:rFonts w:asciiTheme="majorHAnsi"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1) K</w:t>
      </w:r>
      <w:r w:rsidR="00A904C4" w:rsidRPr="00725A9C">
        <w:rPr>
          <w:rFonts w:asciiTheme="majorHAnsi" w:hAnsiTheme="majorHAnsi" w:cstheme="majorHAnsi"/>
          <w:b/>
          <w:color w:val="262626" w:themeColor="text1" w:themeTint="D9"/>
          <w:sz w:val="20"/>
          <w:szCs w:val="20"/>
          <w:u w:val="single"/>
        </w:rPr>
        <w:t xml:space="preserve">ryterium </w:t>
      </w:r>
      <w:r w:rsidRPr="00725A9C">
        <w:rPr>
          <w:rFonts w:asciiTheme="majorHAnsi" w:hAnsiTheme="majorHAnsi" w:cstheme="majorHAnsi"/>
          <w:b/>
          <w:color w:val="262626" w:themeColor="text1" w:themeTint="D9"/>
          <w:sz w:val="20"/>
          <w:szCs w:val="20"/>
          <w:u w:val="single"/>
        </w:rPr>
        <w:t xml:space="preserve">- </w:t>
      </w:r>
      <w:r w:rsidR="00A904C4" w:rsidRPr="00725A9C">
        <w:rPr>
          <w:rFonts w:asciiTheme="majorHAnsi" w:hAnsiTheme="majorHAnsi" w:cstheme="majorHAnsi"/>
          <w:b/>
          <w:color w:val="262626" w:themeColor="text1" w:themeTint="D9"/>
          <w:sz w:val="20"/>
          <w:szCs w:val="20"/>
          <w:u w:val="single"/>
        </w:rPr>
        <w:t xml:space="preserve">cena </w:t>
      </w:r>
    </w:p>
    <w:p w14:paraId="1A1B1547" w14:textId="77777777" w:rsidR="00A904C4" w:rsidRPr="00725A9C" w:rsidRDefault="00A904C4" w:rsidP="00CC124D">
      <w:pPr>
        <w:autoSpaceDE w:val="0"/>
        <w:spacing w:after="0" w:line="240" w:lineRule="auto"/>
        <w:jc w:val="both"/>
        <w:rPr>
          <w:rFonts w:asciiTheme="majorHAnsi" w:eastAsia="Verdana" w:hAnsiTheme="majorHAnsi" w:cstheme="majorHAnsi"/>
          <w:bCs/>
          <w:color w:val="262626" w:themeColor="text1" w:themeTint="D9"/>
          <w:sz w:val="20"/>
          <w:szCs w:val="20"/>
        </w:rPr>
      </w:pPr>
      <w:r w:rsidRPr="00725A9C">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1C0C0F33" w14:textId="0D51E250" w:rsidR="00A904C4" w:rsidRDefault="00A904C4" w:rsidP="00CC124D">
      <w:pPr>
        <w:spacing w:after="0" w:line="240" w:lineRule="auto"/>
        <w:ind w:left="2832"/>
        <w:jc w:val="both"/>
        <w:rPr>
          <w:rFonts w:asciiTheme="majorHAnsi" w:hAnsiTheme="majorHAnsi" w:cstheme="majorHAnsi"/>
          <w:color w:val="262626" w:themeColor="text1" w:themeTint="D9"/>
          <w:sz w:val="20"/>
          <w:szCs w:val="20"/>
        </w:rPr>
      </w:pPr>
    </w:p>
    <w:p w14:paraId="1963BFFA" w14:textId="77777777" w:rsidR="00A06A42" w:rsidRPr="00725A9C" w:rsidRDefault="00A06A42" w:rsidP="00CC124D">
      <w:pPr>
        <w:spacing w:after="0" w:line="240" w:lineRule="auto"/>
        <w:ind w:left="2832"/>
        <w:jc w:val="both"/>
        <w:rPr>
          <w:rFonts w:asciiTheme="majorHAnsi" w:hAnsiTheme="majorHAnsi" w:cstheme="majorHAnsi"/>
          <w:color w:val="262626" w:themeColor="text1" w:themeTint="D9"/>
          <w:sz w:val="20"/>
          <w:szCs w:val="20"/>
        </w:rPr>
      </w:pPr>
    </w:p>
    <w:p w14:paraId="15AFD92B" w14:textId="2E3C2E50" w:rsidR="00A904C4" w:rsidRPr="00725A9C" w:rsidRDefault="00A904C4" w:rsidP="00CC124D">
      <w:pPr>
        <w:autoSpaceDE w:val="0"/>
        <w:spacing w:after="0" w:line="240" w:lineRule="auto"/>
        <w:jc w:val="both"/>
        <w:rPr>
          <w:rFonts w:asciiTheme="majorHAnsi" w:eastAsia="Verdana" w:hAnsiTheme="majorHAnsi" w:cstheme="majorHAnsi"/>
          <w:b/>
          <w:bCs/>
          <w:color w:val="262626" w:themeColor="text1" w:themeTint="D9"/>
          <w:sz w:val="20"/>
          <w:szCs w:val="20"/>
        </w:rPr>
      </w:pPr>
      <w:r w:rsidRPr="00725A9C">
        <w:rPr>
          <w:rFonts w:asciiTheme="majorHAnsi" w:eastAsia="Verdana" w:hAnsiTheme="majorHAnsi" w:cstheme="majorHAnsi"/>
          <w:b/>
          <w:bCs/>
          <w:color w:val="262626" w:themeColor="text1" w:themeTint="D9"/>
          <w:sz w:val="20"/>
          <w:szCs w:val="20"/>
        </w:rPr>
        <w:t>PC = CN/CR x 60</w:t>
      </w:r>
      <w:r w:rsidR="00BB17AF">
        <w:rPr>
          <w:rFonts w:asciiTheme="majorHAnsi" w:eastAsia="Verdana" w:hAnsiTheme="majorHAnsi" w:cstheme="majorHAnsi"/>
          <w:b/>
          <w:bCs/>
          <w:color w:val="262626" w:themeColor="text1" w:themeTint="D9"/>
          <w:sz w:val="20"/>
          <w:szCs w:val="20"/>
        </w:rPr>
        <w:t xml:space="preserve"> </w:t>
      </w:r>
      <w:r w:rsidRPr="00725A9C">
        <w:rPr>
          <w:rFonts w:asciiTheme="majorHAnsi" w:eastAsia="Verdana" w:hAnsiTheme="majorHAnsi" w:cstheme="majorHAnsi"/>
          <w:b/>
          <w:bCs/>
          <w:color w:val="262626" w:themeColor="text1" w:themeTint="D9"/>
          <w:sz w:val="20"/>
          <w:szCs w:val="20"/>
        </w:rPr>
        <w:t>pkt</w:t>
      </w:r>
    </w:p>
    <w:p w14:paraId="162AFE98"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p>
    <w:p w14:paraId="0A75DAFF"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PC</w:t>
      </w:r>
      <w:r w:rsidRPr="00725A9C">
        <w:rPr>
          <w:rFonts w:asciiTheme="majorHAnsi" w:eastAsia="Verdana" w:hAnsiTheme="majorHAnsi" w:cstheme="majorHAnsi"/>
          <w:color w:val="262626" w:themeColor="text1" w:themeTint="D9"/>
          <w:sz w:val="20"/>
          <w:szCs w:val="20"/>
        </w:rPr>
        <w:tab/>
        <w:t>– liczba punktów badanej oferty dla kryterium ceny brutto zamówienia</w:t>
      </w:r>
    </w:p>
    <w:p w14:paraId="665F30F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CN</w:t>
      </w:r>
      <w:r w:rsidRPr="00725A9C">
        <w:rPr>
          <w:rFonts w:asciiTheme="majorHAnsi" w:eastAsia="Verdana" w:hAnsiTheme="majorHAnsi" w:cstheme="majorHAnsi"/>
          <w:color w:val="262626" w:themeColor="text1" w:themeTint="D9"/>
          <w:sz w:val="20"/>
          <w:szCs w:val="20"/>
        </w:rPr>
        <w:tab/>
        <w:t>– najniższa oferowana cena brutto zamówienia</w:t>
      </w:r>
    </w:p>
    <w:p w14:paraId="6CE5724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 xml:space="preserve">CR </w:t>
      </w:r>
      <w:r w:rsidRPr="00725A9C">
        <w:rPr>
          <w:rFonts w:asciiTheme="majorHAnsi" w:eastAsia="Verdana" w:hAnsiTheme="majorHAnsi" w:cstheme="majorHAnsi"/>
          <w:color w:val="262626" w:themeColor="text1" w:themeTint="D9"/>
          <w:sz w:val="20"/>
          <w:szCs w:val="20"/>
        </w:rPr>
        <w:tab/>
        <w:t>– cena brutto zamówienia oferty rozpatrywanej</w:t>
      </w:r>
    </w:p>
    <w:p w14:paraId="395D0640" w14:textId="77777777" w:rsidR="00A904C4" w:rsidRPr="00725A9C" w:rsidRDefault="00A904C4" w:rsidP="00CC124D">
      <w:pPr>
        <w:autoSpaceDE w:val="0"/>
        <w:spacing w:after="0" w:line="240" w:lineRule="auto"/>
        <w:rPr>
          <w:rFonts w:asciiTheme="majorHAnsi" w:hAnsiTheme="majorHAnsi" w:cstheme="majorHAnsi"/>
          <w:b/>
          <w:color w:val="262626" w:themeColor="text1" w:themeTint="D9"/>
          <w:sz w:val="20"/>
          <w:szCs w:val="20"/>
          <w:u w:val="single"/>
        </w:rPr>
      </w:pPr>
    </w:p>
    <w:p w14:paraId="40C5889C" w14:textId="77777777" w:rsidR="003D75BE" w:rsidRPr="00725A9C" w:rsidRDefault="003D75BE" w:rsidP="00CC124D">
      <w:pPr>
        <w:autoSpaceDE w:val="0"/>
        <w:spacing w:after="0" w:line="240" w:lineRule="auto"/>
        <w:rPr>
          <w:rFonts w:asciiTheme="majorHAnsi" w:eastAsia="Verdana"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 xml:space="preserve">2) kryterium - </w:t>
      </w:r>
      <w:r w:rsidRPr="00725A9C">
        <w:rPr>
          <w:rFonts w:asciiTheme="majorHAnsi" w:eastAsia="Verdana" w:hAnsiTheme="majorHAnsi" w:cstheme="majorHAnsi"/>
          <w:b/>
          <w:color w:val="262626" w:themeColor="text1" w:themeTint="D9"/>
          <w:sz w:val="20"/>
          <w:szCs w:val="20"/>
          <w:u w:val="single"/>
        </w:rPr>
        <w:t xml:space="preserve">okres gwarancji </w:t>
      </w:r>
    </w:p>
    <w:p w14:paraId="7516ADD2" w14:textId="77777777" w:rsidR="00A904C4" w:rsidRPr="00725A9C" w:rsidRDefault="00A904C4" w:rsidP="00CC124D">
      <w:pPr>
        <w:spacing w:after="0" w:line="240" w:lineRule="auto"/>
        <w:jc w:val="both"/>
        <w:rPr>
          <w:rFonts w:asciiTheme="majorHAnsi" w:hAnsiTheme="majorHAnsi" w:cstheme="majorHAnsi"/>
          <w:bCs/>
          <w:color w:val="262626" w:themeColor="text1" w:themeTint="D9"/>
          <w:sz w:val="20"/>
          <w:szCs w:val="20"/>
        </w:rPr>
      </w:pPr>
    </w:p>
    <w:p w14:paraId="021759BD" w14:textId="70208A51" w:rsidR="00A904C4" w:rsidRPr="00725A9C" w:rsidRDefault="00A904C4" w:rsidP="00CC124D">
      <w:pPr>
        <w:widowControl w:val="0"/>
        <w:spacing w:after="0" w:line="240" w:lineRule="auto"/>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 xml:space="preserve">Okres udzielonej przez Wykonawcę gwarancji na cały zakres zamówienia nie może być krótszy niż </w:t>
      </w:r>
      <w:r w:rsidR="00C64519">
        <w:rPr>
          <w:rFonts w:asciiTheme="majorHAnsi" w:hAnsiTheme="majorHAnsi" w:cstheme="majorHAnsi"/>
          <w:b/>
          <w:bCs/>
          <w:color w:val="262626" w:themeColor="text1" w:themeTint="D9"/>
          <w:spacing w:val="-1"/>
          <w:sz w:val="20"/>
          <w:szCs w:val="20"/>
        </w:rPr>
        <w:t>24</w:t>
      </w:r>
      <w:r w:rsidRPr="00725A9C">
        <w:rPr>
          <w:rFonts w:asciiTheme="majorHAnsi" w:hAnsiTheme="majorHAnsi" w:cstheme="majorHAnsi"/>
          <w:b/>
          <w:bCs/>
          <w:color w:val="262626" w:themeColor="text1" w:themeTint="D9"/>
          <w:spacing w:val="-1"/>
          <w:sz w:val="20"/>
          <w:szCs w:val="20"/>
        </w:rPr>
        <w:t xml:space="preserve"> miesięcy oraz dłuższy niż </w:t>
      </w:r>
      <w:r w:rsidR="00C64519">
        <w:rPr>
          <w:rFonts w:asciiTheme="majorHAnsi" w:hAnsiTheme="majorHAnsi" w:cstheme="majorHAnsi"/>
          <w:b/>
          <w:bCs/>
          <w:color w:val="262626" w:themeColor="text1" w:themeTint="D9"/>
          <w:spacing w:val="-1"/>
          <w:sz w:val="20"/>
          <w:szCs w:val="20"/>
        </w:rPr>
        <w:t>60</w:t>
      </w:r>
      <w:r w:rsidRPr="00725A9C">
        <w:rPr>
          <w:rFonts w:asciiTheme="majorHAnsi" w:hAnsiTheme="majorHAnsi" w:cstheme="majorHAnsi"/>
          <w:b/>
          <w:bCs/>
          <w:color w:val="262626" w:themeColor="text1" w:themeTint="D9"/>
          <w:spacing w:val="-1"/>
          <w:sz w:val="20"/>
          <w:szCs w:val="20"/>
        </w:rPr>
        <w:t xml:space="preserve"> miesiące.</w:t>
      </w:r>
    </w:p>
    <w:p w14:paraId="54DA524B" w14:textId="77777777" w:rsidR="00A904C4" w:rsidRPr="00725A9C" w:rsidRDefault="00A904C4" w:rsidP="00CC124D">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Zamawiający w tym kryterium przydzieli punktację według poniższego wzoru:</w:t>
      </w:r>
    </w:p>
    <w:p w14:paraId="5693EEA6" w14:textId="77777777" w:rsidR="008C5D15" w:rsidRPr="00725A9C" w:rsidRDefault="008C5D15"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p>
    <w:p w14:paraId="04373A43" w14:textId="77777777" w:rsidR="003D75BE" w:rsidRPr="00CE7341"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r w:rsidRPr="00CE7341">
        <w:rPr>
          <w:rFonts w:asciiTheme="majorHAnsi" w:hAnsiTheme="majorHAnsi" w:cstheme="majorHAnsi"/>
          <w:bCs/>
          <w:color w:val="262626" w:themeColor="text1" w:themeTint="D9"/>
          <w:spacing w:val="-1"/>
          <w:sz w:val="20"/>
          <w:szCs w:val="20"/>
        </w:rPr>
        <w:t xml:space="preserve">Okres gwarancji </w:t>
      </w:r>
    </w:p>
    <w:p w14:paraId="55C2DBA7" w14:textId="77777777" w:rsidR="003D75BE" w:rsidRPr="00CE7341"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u w:val="single"/>
        </w:rPr>
      </w:pPr>
      <w:r w:rsidRPr="00CE7341">
        <w:rPr>
          <w:rFonts w:asciiTheme="majorHAnsi" w:hAnsiTheme="majorHAnsi" w:cstheme="majorHAnsi"/>
          <w:bCs/>
          <w:color w:val="262626" w:themeColor="text1" w:themeTint="D9"/>
          <w:spacing w:val="-1"/>
          <w:sz w:val="20"/>
          <w:szCs w:val="20"/>
          <w:u w:val="single"/>
        </w:rPr>
        <w:t>na cały zakres zamówienia                       Ilość punktów</w:t>
      </w:r>
    </w:p>
    <w:p w14:paraId="796A14AD" w14:textId="15102E2B" w:rsidR="00C64519" w:rsidRPr="00CE7341"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CE7341">
        <w:rPr>
          <w:rFonts w:asciiTheme="majorHAnsi" w:hAnsiTheme="majorHAnsi" w:cstheme="majorHAnsi"/>
          <w:bCs/>
          <w:color w:val="262626" w:themeColor="text1" w:themeTint="D9"/>
          <w:spacing w:val="-1"/>
          <w:sz w:val="20"/>
          <w:szCs w:val="20"/>
        </w:rPr>
        <w:tab/>
      </w:r>
      <w:r w:rsidR="00C64519" w:rsidRPr="00CE7341">
        <w:rPr>
          <w:rFonts w:asciiTheme="majorHAnsi" w:hAnsiTheme="majorHAnsi" w:cstheme="majorHAnsi"/>
          <w:bCs/>
          <w:color w:val="262626" w:themeColor="text1" w:themeTint="D9"/>
          <w:spacing w:val="-1"/>
          <w:sz w:val="20"/>
          <w:szCs w:val="20"/>
        </w:rPr>
        <w:t>24 miesiące</w:t>
      </w:r>
      <w:r w:rsidR="00C64519" w:rsidRPr="00CE7341">
        <w:rPr>
          <w:rFonts w:asciiTheme="majorHAnsi" w:hAnsiTheme="majorHAnsi" w:cstheme="majorHAnsi"/>
          <w:bCs/>
          <w:color w:val="262626" w:themeColor="text1" w:themeTint="D9"/>
          <w:spacing w:val="-1"/>
          <w:sz w:val="20"/>
          <w:szCs w:val="20"/>
        </w:rPr>
        <w:tab/>
      </w:r>
      <w:r w:rsidR="00C64519" w:rsidRPr="00CE7341">
        <w:rPr>
          <w:rFonts w:asciiTheme="majorHAnsi" w:hAnsiTheme="majorHAnsi" w:cstheme="majorHAnsi"/>
          <w:bCs/>
          <w:color w:val="262626" w:themeColor="text1" w:themeTint="D9"/>
          <w:spacing w:val="-1"/>
          <w:sz w:val="20"/>
          <w:szCs w:val="20"/>
        </w:rPr>
        <w:tab/>
      </w:r>
      <w:r w:rsidR="00C64519" w:rsidRPr="00CE7341">
        <w:rPr>
          <w:rFonts w:asciiTheme="majorHAnsi" w:hAnsiTheme="majorHAnsi" w:cstheme="majorHAnsi"/>
          <w:bCs/>
          <w:color w:val="262626" w:themeColor="text1" w:themeTint="D9"/>
          <w:spacing w:val="-1"/>
          <w:sz w:val="20"/>
          <w:szCs w:val="20"/>
        </w:rPr>
        <w:tab/>
      </w:r>
      <w:r w:rsidR="00C64519" w:rsidRPr="00CE7341">
        <w:rPr>
          <w:rFonts w:asciiTheme="majorHAnsi" w:hAnsiTheme="majorHAnsi" w:cstheme="majorHAnsi"/>
          <w:bCs/>
          <w:color w:val="262626" w:themeColor="text1" w:themeTint="D9"/>
          <w:spacing w:val="-1"/>
          <w:sz w:val="20"/>
          <w:szCs w:val="20"/>
        </w:rPr>
        <w:tab/>
        <w:t>00</w:t>
      </w:r>
    </w:p>
    <w:p w14:paraId="309B5FB3" w14:textId="28CA7152" w:rsidR="00BB6A90" w:rsidRPr="00CE7341" w:rsidRDefault="00BB6A90" w:rsidP="00C64519">
      <w:pPr>
        <w:widowControl w:val="0"/>
        <w:spacing w:after="0" w:line="240" w:lineRule="auto"/>
        <w:ind w:firstLine="708"/>
        <w:rPr>
          <w:rFonts w:asciiTheme="majorHAnsi" w:hAnsiTheme="majorHAnsi" w:cstheme="majorHAnsi"/>
          <w:bCs/>
          <w:color w:val="262626" w:themeColor="text1" w:themeTint="D9"/>
          <w:spacing w:val="-1"/>
          <w:sz w:val="20"/>
          <w:szCs w:val="20"/>
        </w:rPr>
      </w:pPr>
      <w:r w:rsidRPr="00CE7341">
        <w:rPr>
          <w:rFonts w:asciiTheme="majorHAnsi" w:hAnsiTheme="majorHAnsi" w:cstheme="majorHAnsi"/>
          <w:bCs/>
          <w:color w:val="262626" w:themeColor="text1" w:themeTint="D9"/>
          <w:spacing w:val="-1"/>
          <w:sz w:val="20"/>
          <w:szCs w:val="20"/>
        </w:rPr>
        <w:t xml:space="preserve">48 miesięcy </w:t>
      </w:r>
      <w:r w:rsidRPr="00CE7341">
        <w:rPr>
          <w:rFonts w:asciiTheme="majorHAnsi" w:hAnsiTheme="majorHAnsi" w:cstheme="majorHAnsi"/>
          <w:bCs/>
          <w:color w:val="262626" w:themeColor="text1" w:themeTint="D9"/>
          <w:spacing w:val="-1"/>
          <w:sz w:val="20"/>
          <w:szCs w:val="20"/>
        </w:rPr>
        <w:tab/>
      </w:r>
      <w:r w:rsidRPr="00CE7341">
        <w:rPr>
          <w:rFonts w:asciiTheme="majorHAnsi" w:hAnsiTheme="majorHAnsi" w:cstheme="majorHAnsi"/>
          <w:bCs/>
          <w:color w:val="262626" w:themeColor="text1" w:themeTint="D9"/>
          <w:spacing w:val="-1"/>
          <w:sz w:val="20"/>
          <w:szCs w:val="20"/>
        </w:rPr>
        <w:tab/>
      </w:r>
      <w:r w:rsidRPr="00CE7341">
        <w:rPr>
          <w:rFonts w:asciiTheme="majorHAnsi" w:hAnsiTheme="majorHAnsi" w:cstheme="majorHAnsi"/>
          <w:bCs/>
          <w:color w:val="262626" w:themeColor="text1" w:themeTint="D9"/>
          <w:spacing w:val="-1"/>
          <w:sz w:val="20"/>
          <w:szCs w:val="20"/>
        </w:rPr>
        <w:tab/>
      </w:r>
      <w:r w:rsidRPr="00CE7341">
        <w:rPr>
          <w:rFonts w:asciiTheme="majorHAnsi" w:hAnsiTheme="majorHAnsi" w:cstheme="majorHAnsi"/>
          <w:bCs/>
          <w:color w:val="262626" w:themeColor="text1" w:themeTint="D9"/>
          <w:spacing w:val="-1"/>
          <w:sz w:val="20"/>
          <w:szCs w:val="20"/>
        </w:rPr>
        <w:tab/>
      </w:r>
      <w:r w:rsidR="009D7897" w:rsidRPr="00CE7341">
        <w:rPr>
          <w:rFonts w:asciiTheme="majorHAnsi" w:hAnsiTheme="majorHAnsi" w:cstheme="majorHAnsi"/>
          <w:bCs/>
          <w:color w:val="262626" w:themeColor="text1" w:themeTint="D9"/>
          <w:spacing w:val="-1"/>
          <w:sz w:val="20"/>
          <w:szCs w:val="20"/>
        </w:rPr>
        <w:t>20</w:t>
      </w:r>
    </w:p>
    <w:p w14:paraId="53B312B8" w14:textId="318DF34E"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CE7341">
        <w:rPr>
          <w:rFonts w:asciiTheme="majorHAnsi" w:hAnsiTheme="majorHAnsi" w:cstheme="majorHAnsi"/>
          <w:bCs/>
          <w:color w:val="262626" w:themeColor="text1" w:themeTint="D9"/>
          <w:spacing w:val="-1"/>
          <w:sz w:val="20"/>
          <w:szCs w:val="20"/>
        </w:rPr>
        <w:tab/>
        <w:t xml:space="preserve">60 miesięcy </w:t>
      </w:r>
      <w:r w:rsidRPr="00CE7341">
        <w:rPr>
          <w:rFonts w:asciiTheme="majorHAnsi" w:hAnsiTheme="majorHAnsi" w:cstheme="majorHAnsi"/>
          <w:bCs/>
          <w:color w:val="262626" w:themeColor="text1" w:themeTint="D9"/>
          <w:spacing w:val="-1"/>
          <w:sz w:val="20"/>
          <w:szCs w:val="20"/>
        </w:rPr>
        <w:tab/>
      </w:r>
      <w:r w:rsidRPr="00CE7341">
        <w:rPr>
          <w:rFonts w:asciiTheme="majorHAnsi" w:hAnsiTheme="majorHAnsi" w:cstheme="majorHAnsi"/>
          <w:bCs/>
          <w:color w:val="262626" w:themeColor="text1" w:themeTint="D9"/>
          <w:spacing w:val="-1"/>
          <w:sz w:val="20"/>
          <w:szCs w:val="20"/>
        </w:rPr>
        <w:tab/>
      </w:r>
      <w:r w:rsidRPr="00CE7341">
        <w:rPr>
          <w:rFonts w:asciiTheme="majorHAnsi" w:hAnsiTheme="majorHAnsi" w:cstheme="majorHAnsi"/>
          <w:bCs/>
          <w:color w:val="262626" w:themeColor="text1" w:themeTint="D9"/>
          <w:spacing w:val="-1"/>
          <w:sz w:val="20"/>
          <w:szCs w:val="20"/>
        </w:rPr>
        <w:tab/>
      </w:r>
      <w:r w:rsidRPr="00CE7341">
        <w:rPr>
          <w:rFonts w:asciiTheme="majorHAnsi" w:hAnsiTheme="majorHAnsi" w:cstheme="majorHAnsi"/>
          <w:bCs/>
          <w:color w:val="262626" w:themeColor="text1" w:themeTint="D9"/>
          <w:spacing w:val="-1"/>
          <w:sz w:val="20"/>
          <w:szCs w:val="20"/>
        </w:rPr>
        <w:tab/>
      </w:r>
      <w:r w:rsidR="00C64519" w:rsidRPr="00CE7341">
        <w:rPr>
          <w:rFonts w:asciiTheme="majorHAnsi" w:hAnsiTheme="majorHAnsi" w:cstheme="majorHAnsi"/>
          <w:bCs/>
          <w:color w:val="262626" w:themeColor="text1" w:themeTint="D9"/>
          <w:spacing w:val="-1"/>
          <w:sz w:val="20"/>
          <w:szCs w:val="20"/>
        </w:rPr>
        <w:t>4</w:t>
      </w:r>
      <w:r w:rsidR="005E7169" w:rsidRPr="00CE7341">
        <w:rPr>
          <w:rFonts w:asciiTheme="majorHAnsi" w:hAnsiTheme="majorHAnsi" w:cstheme="majorHAnsi"/>
          <w:bCs/>
          <w:color w:val="262626" w:themeColor="text1" w:themeTint="D9"/>
          <w:spacing w:val="-1"/>
          <w:sz w:val="20"/>
          <w:szCs w:val="20"/>
        </w:rPr>
        <w:t>0</w:t>
      </w:r>
    </w:p>
    <w:p w14:paraId="537F20B6" w14:textId="77777777" w:rsidR="00BB6A90" w:rsidRPr="00725A9C" w:rsidRDefault="00BB6A90" w:rsidP="00CC124D">
      <w:pPr>
        <w:widowControl w:val="0"/>
        <w:spacing w:after="0" w:line="240" w:lineRule="auto"/>
        <w:rPr>
          <w:rFonts w:asciiTheme="majorHAnsi" w:hAnsiTheme="majorHAnsi" w:cstheme="majorHAnsi"/>
          <w:bCs/>
          <w:color w:val="262626" w:themeColor="text1" w:themeTint="D9"/>
          <w:spacing w:val="-1"/>
          <w:sz w:val="20"/>
          <w:szCs w:val="20"/>
        </w:rPr>
      </w:pPr>
    </w:p>
    <w:p w14:paraId="4F16BC0F" w14:textId="77777777" w:rsidR="00DA0D2A" w:rsidRPr="00725A9C" w:rsidRDefault="00DA0D2A" w:rsidP="00CC124D">
      <w:pPr>
        <w:spacing w:after="0" w:line="240" w:lineRule="auto"/>
        <w:jc w:val="both"/>
        <w:rPr>
          <w:rFonts w:asciiTheme="majorHAnsi" w:hAnsiTheme="majorHAnsi" w:cstheme="majorHAnsi"/>
          <w:bCs/>
          <w:color w:val="262626" w:themeColor="text1" w:themeTint="D9"/>
          <w:sz w:val="20"/>
          <w:szCs w:val="20"/>
        </w:rPr>
      </w:pPr>
    </w:p>
    <w:p w14:paraId="36397267" w14:textId="77777777" w:rsidR="00A904C4"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UWAGA!</w:t>
      </w:r>
    </w:p>
    <w:p w14:paraId="680353C0" w14:textId="77777777" w:rsidR="005C7613" w:rsidRDefault="005C7613" w:rsidP="005C7613">
      <w:pPr>
        <w:widowControl w:val="0"/>
        <w:spacing w:after="0" w:line="240" w:lineRule="auto"/>
        <w:jc w:val="both"/>
        <w:rPr>
          <w:rFonts w:asciiTheme="majorHAnsi" w:hAnsiTheme="majorHAnsi" w:cstheme="majorHAnsi"/>
          <w:bCs/>
          <w:spacing w:val="-1"/>
          <w:sz w:val="20"/>
          <w:szCs w:val="20"/>
        </w:rPr>
      </w:pPr>
      <w:r>
        <w:rPr>
          <w:rFonts w:asciiTheme="majorHAnsi" w:hAnsiTheme="majorHAnsi" w:cstheme="majorHAnsi"/>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w:t>
      </w:r>
      <w:proofErr w:type="spellStart"/>
      <w:r>
        <w:rPr>
          <w:rFonts w:asciiTheme="majorHAnsi" w:hAnsiTheme="majorHAnsi" w:cstheme="majorHAnsi"/>
          <w:bCs/>
          <w:spacing w:val="-1"/>
          <w:sz w:val="20"/>
          <w:szCs w:val="20"/>
        </w:rPr>
        <w:t>Pzp</w:t>
      </w:r>
      <w:proofErr w:type="spellEnd"/>
      <w:r>
        <w:rPr>
          <w:rFonts w:asciiTheme="majorHAnsi" w:hAnsiTheme="majorHAnsi" w:cstheme="majorHAnsi"/>
          <w:bCs/>
          <w:spacing w:val="-1"/>
          <w:sz w:val="20"/>
          <w:szCs w:val="20"/>
        </w:rPr>
        <w:t xml:space="preserve">. </w:t>
      </w:r>
    </w:p>
    <w:p w14:paraId="2F0518D8" w14:textId="7D8FB84C" w:rsidR="00DA0D2A"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W przypadku gdy Wykonawca nie zaoferuje żadnego terminu gwarancji Zamawiający przyjmie, iż zaoferował minimalny tj. </w:t>
      </w:r>
      <w:r w:rsidR="00C64519">
        <w:rPr>
          <w:rFonts w:asciiTheme="majorHAnsi" w:hAnsiTheme="majorHAnsi" w:cstheme="majorHAnsi"/>
          <w:b/>
          <w:bCs/>
          <w:color w:val="262626" w:themeColor="text1" w:themeTint="D9"/>
          <w:spacing w:val="-1"/>
          <w:sz w:val="20"/>
          <w:szCs w:val="20"/>
        </w:rPr>
        <w:t>24</w:t>
      </w:r>
    </w:p>
    <w:p w14:paraId="7196D987" w14:textId="77777777" w:rsidR="00A904C4" w:rsidRPr="00725A9C" w:rsidRDefault="00A904C4" w:rsidP="00CC124D">
      <w:pPr>
        <w:widowControl w:val="0"/>
        <w:spacing w:after="0" w:line="240" w:lineRule="auto"/>
        <w:jc w:val="both"/>
        <w:rPr>
          <w:rFonts w:asciiTheme="majorHAnsi" w:hAnsiTheme="majorHAnsi" w:cstheme="majorHAnsi"/>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m-</w:t>
      </w:r>
      <w:proofErr w:type="spellStart"/>
      <w:r w:rsidRPr="00725A9C">
        <w:rPr>
          <w:rFonts w:asciiTheme="majorHAnsi" w:hAnsiTheme="majorHAnsi" w:cstheme="majorHAnsi"/>
          <w:b/>
          <w:bCs/>
          <w:color w:val="262626" w:themeColor="text1" w:themeTint="D9"/>
          <w:spacing w:val="-1"/>
          <w:sz w:val="20"/>
          <w:szCs w:val="20"/>
        </w:rPr>
        <w:t>cy</w:t>
      </w:r>
      <w:proofErr w:type="spellEnd"/>
      <w:r w:rsidRPr="00725A9C">
        <w:rPr>
          <w:rFonts w:asciiTheme="majorHAnsi" w:hAnsiTheme="majorHAnsi" w:cstheme="majorHAnsi"/>
          <w:bCs/>
          <w:color w:val="262626" w:themeColor="text1" w:themeTint="D9"/>
          <w:spacing w:val="-1"/>
          <w:sz w:val="20"/>
          <w:szCs w:val="20"/>
        </w:rPr>
        <w:t xml:space="preserve"> od dnia podpisania umowy.</w:t>
      </w:r>
    </w:p>
    <w:p w14:paraId="4323FFB0" w14:textId="77777777" w:rsidR="008C5D15" w:rsidRPr="00725A9C" w:rsidRDefault="008C5D15" w:rsidP="00CC124D">
      <w:pPr>
        <w:widowControl w:val="0"/>
        <w:spacing w:after="0" w:line="240" w:lineRule="auto"/>
        <w:jc w:val="both"/>
        <w:rPr>
          <w:rFonts w:asciiTheme="majorHAnsi" w:hAnsiTheme="majorHAnsi" w:cstheme="majorHAnsi"/>
          <w:bCs/>
          <w:color w:val="262626" w:themeColor="text1" w:themeTint="D9"/>
          <w:spacing w:val="-1"/>
          <w:sz w:val="20"/>
          <w:szCs w:val="20"/>
        </w:rPr>
      </w:pPr>
    </w:p>
    <w:p w14:paraId="5714CF4A" w14:textId="77777777" w:rsidR="00A904C4" w:rsidRPr="009D538D" w:rsidRDefault="003D75B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5.6/ </w:t>
      </w:r>
      <w:r w:rsidR="00A904C4" w:rsidRPr="009D538D">
        <w:rPr>
          <w:rFonts w:asciiTheme="majorHAnsi" w:hAnsiTheme="majorHAnsi" w:cstheme="majorHAnsi"/>
          <w:color w:val="262626" w:themeColor="text1" w:themeTint="D9"/>
          <w:sz w:val="20"/>
          <w:szCs w:val="20"/>
        </w:rPr>
        <w:t>Uzyskana z wyliczenia ilość punktów zostanie ostatecznie ustalona z dokładnością do drugiego miejsca po przecinku z zachowaniem zasady zaokrągleń matematycznych.</w:t>
      </w:r>
    </w:p>
    <w:p w14:paraId="5461273E"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E2B5BCD"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5.7/ </w:t>
      </w:r>
      <w:r w:rsidR="00A904C4" w:rsidRPr="009D538D">
        <w:rPr>
          <w:rFonts w:asciiTheme="majorHAnsi" w:hAnsiTheme="majorHAnsi" w:cstheme="majorHAnsi"/>
          <w:color w:val="262626" w:themeColor="text1" w:themeTint="D9"/>
          <w:sz w:val="20"/>
          <w:szCs w:val="20"/>
        </w:rPr>
        <w:t xml:space="preserve">Wybór oferty najkorzystniejszej nastąpi zgodnie z art. 239 ustawy </w:t>
      </w:r>
      <w:proofErr w:type="spellStart"/>
      <w:r w:rsidR="00A904C4" w:rsidRPr="009D538D">
        <w:rPr>
          <w:rFonts w:asciiTheme="majorHAnsi" w:hAnsiTheme="majorHAnsi" w:cstheme="majorHAnsi"/>
          <w:color w:val="262626" w:themeColor="text1" w:themeTint="D9"/>
          <w:sz w:val="20"/>
          <w:szCs w:val="20"/>
        </w:rPr>
        <w:t>Pzp</w:t>
      </w:r>
      <w:proofErr w:type="spellEnd"/>
      <w:r w:rsidR="00A904C4" w:rsidRPr="009D538D">
        <w:rPr>
          <w:rFonts w:asciiTheme="majorHAnsi" w:hAnsiTheme="majorHAnsi" w:cstheme="majorHAnsi"/>
          <w:color w:val="262626" w:themeColor="text1" w:themeTint="D9"/>
          <w:sz w:val="20"/>
          <w:szCs w:val="20"/>
        </w:rPr>
        <w:t>.</w:t>
      </w:r>
    </w:p>
    <w:p w14:paraId="506D9EFD"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18792FBF"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5.8/ </w:t>
      </w:r>
      <w:r w:rsidR="00A904C4" w:rsidRPr="009D538D">
        <w:rPr>
          <w:rFonts w:asciiTheme="majorHAnsi" w:hAnsiTheme="majorHAnsi" w:cstheme="majorHAnsi"/>
          <w:color w:val="262626" w:themeColor="text1" w:themeTint="D9"/>
          <w:sz w:val="20"/>
          <w:szCs w:val="20"/>
        </w:rPr>
        <w:t>Zamawiający niezwłocznie po wyborze najkorzystniejszej oferty poinformuje równocześnie Wykonawców, którzy złożyli oferty, o:</w:t>
      </w:r>
    </w:p>
    <w:p w14:paraId="7C297213"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A904C4" w:rsidRPr="009D538D">
        <w:rPr>
          <w:rFonts w:asciiTheme="majorHAnsi" w:hAnsiTheme="majorHAnsi" w:cstheme="majorHAnsi"/>
          <w:color w:val="262626" w:themeColor="text1" w:themeTint="D9"/>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5D0A2BE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A904C4" w:rsidRPr="009D538D">
        <w:rPr>
          <w:rFonts w:asciiTheme="majorHAnsi" w:hAnsiTheme="majorHAnsi" w:cstheme="majorHAnsi"/>
          <w:color w:val="262626" w:themeColor="text1" w:themeTint="D9"/>
          <w:sz w:val="20"/>
          <w:szCs w:val="20"/>
        </w:rPr>
        <w:t>wykonawcach, których oferty zostały odrzucone – podając uzasadnienie faktyczne i prawne,</w:t>
      </w:r>
    </w:p>
    <w:p w14:paraId="6A421CA5"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0551D1D8"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 xml:space="preserve">Zawiadomienie o wyborze najkorzystniejszej oferty zostanie zamieszczone na </w:t>
      </w:r>
      <w:r w:rsidR="00CE1ECD" w:rsidRPr="009D538D">
        <w:rPr>
          <w:rFonts w:asciiTheme="majorHAnsi" w:hAnsiTheme="majorHAnsi" w:cstheme="majorHAnsi"/>
          <w:color w:val="262626" w:themeColor="text1" w:themeTint="D9"/>
          <w:sz w:val="20"/>
          <w:szCs w:val="20"/>
        </w:rPr>
        <w:t xml:space="preserve">stronie internetowej prowadzonego postępowania </w:t>
      </w:r>
      <w:hyperlink r:id="rId19" w:history="1">
        <w:r w:rsidR="00281082" w:rsidRPr="005E7169">
          <w:rPr>
            <w:rFonts w:asciiTheme="majorHAnsi" w:hAnsiTheme="majorHAnsi" w:cstheme="majorHAnsi"/>
            <w:sz w:val="20"/>
            <w:szCs w:val="20"/>
          </w:rPr>
          <w:t>https://bip.um.pruszkow.pl/</w:t>
        </w:r>
      </w:hyperlink>
      <w:r w:rsidR="00CE1ECD" w:rsidRPr="009D538D">
        <w:rPr>
          <w:rFonts w:asciiTheme="majorHAnsi" w:hAnsiTheme="majorHAnsi" w:cstheme="majorHAnsi"/>
          <w:color w:val="262626" w:themeColor="text1" w:themeTint="D9"/>
          <w:sz w:val="20"/>
          <w:szCs w:val="20"/>
        </w:rPr>
        <w:t xml:space="preserve"> .</w:t>
      </w:r>
    </w:p>
    <w:p w14:paraId="2EEBEE29"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C1C788E"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B49BB5F"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36A618E8"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5.10/</w:t>
      </w:r>
      <w:r w:rsidR="00A904C4" w:rsidRPr="009D538D">
        <w:rPr>
          <w:rFonts w:asciiTheme="majorHAnsi" w:hAnsiTheme="majorHAnsi" w:cstheme="majorHAnsi"/>
          <w:color w:val="262626" w:themeColor="text1" w:themeTint="D9"/>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9D538D">
        <w:rPr>
          <w:rFonts w:asciiTheme="majorHAnsi" w:hAnsiTheme="majorHAnsi" w:cstheme="majorHAnsi"/>
          <w:color w:val="262626" w:themeColor="text1" w:themeTint="D9"/>
          <w:sz w:val="20"/>
          <w:szCs w:val="20"/>
        </w:rPr>
        <w:t xml:space="preserve"> albo unieważnić postępowanie</w:t>
      </w:r>
      <w:r w:rsidR="00A904C4" w:rsidRPr="009D538D">
        <w:rPr>
          <w:rFonts w:asciiTheme="majorHAnsi" w:hAnsiTheme="majorHAnsi" w:cstheme="majorHAnsi"/>
          <w:color w:val="262626" w:themeColor="text1" w:themeTint="D9"/>
          <w:sz w:val="20"/>
          <w:szCs w:val="20"/>
        </w:rPr>
        <w:t xml:space="preserve">. </w:t>
      </w:r>
    </w:p>
    <w:p w14:paraId="1D165D9E"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2A83404C" w14:textId="77777777" w:rsidR="00BB17AF" w:rsidRPr="009D538D" w:rsidRDefault="00BB17AF" w:rsidP="00CC124D">
      <w:pPr>
        <w:spacing w:after="0" w:line="240" w:lineRule="auto"/>
        <w:rPr>
          <w:rFonts w:asciiTheme="majorHAnsi" w:hAnsiTheme="majorHAnsi" w:cstheme="majorHAnsi"/>
          <w:color w:val="262626" w:themeColor="text1" w:themeTint="D9"/>
          <w:sz w:val="20"/>
          <w:szCs w:val="20"/>
        </w:rPr>
      </w:pPr>
    </w:p>
    <w:p w14:paraId="2E6E17C7"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5093003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27D00EC"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009932A2"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0381C9D"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65128797"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2E88878"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7DC82A8C"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03153D97" w14:textId="77777777" w:rsidR="007C65DB" w:rsidRPr="009D538D" w:rsidRDefault="005D1DDF" w:rsidP="00CC124D">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.1/ </w:t>
      </w:r>
      <w:r w:rsidR="007C65DB" w:rsidRPr="009D538D">
        <w:rPr>
          <w:rFonts w:asciiTheme="majorHAnsi" w:hAnsiTheme="majorHAnsi" w:cstheme="majorHAnsi"/>
          <w:color w:val="262626" w:themeColor="text1" w:themeTint="D9"/>
          <w:sz w:val="20"/>
          <w:szCs w:val="20"/>
        </w:rPr>
        <w:t>Wykonawca, przed podpisaniem umowy zobowiązany jest do wniesienia zabezpieczenia należytego wykonania umowy</w:t>
      </w:r>
    </w:p>
    <w:p w14:paraId="60E87FBA" w14:textId="77777777" w:rsidR="00697944" w:rsidRPr="009D538D" w:rsidRDefault="007C65DB" w:rsidP="00CC124D">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na sumę stanowiącą </w:t>
      </w:r>
      <w:r w:rsidRPr="009D538D">
        <w:rPr>
          <w:rFonts w:asciiTheme="majorHAnsi" w:hAnsiTheme="majorHAnsi" w:cstheme="majorHAnsi"/>
          <w:b/>
          <w:color w:val="262626" w:themeColor="text1" w:themeTint="D9"/>
          <w:sz w:val="20"/>
          <w:szCs w:val="20"/>
        </w:rPr>
        <w:t xml:space="preserve">5% </w:t>
      </w:r>
      <w:r w:rsidRPr="009D538D">
        <w:rPr>
          <w:rFonts w:asciiTheme="majorHAnsi" w:hAnsiTheme="majorHAnsi" w:cstheme="majorHAnsi"/>
          <w:color w:val="262626" w:themeColor="text1" w:themeTint="D9"/>
          <w:sz w:val="20"/>
          <w:szCs w:val="20"/>
        </w:rPr>
        <w:t>ceny ofertowej brutto</w:t>
      </w:r>
      <w:r w:rsidR="00697944" w:rsidRPr="009D538D">
        <w:rPr>
          <w:rFonts w:asciiTheme="majorHAnsi" w:hAnsiTheme="majorHAnsi" w:cstheme="majorHAnsi"/>
          <w:color w:val="262626" w:themeColor="text1" w:themeTint="D9"/>
          <w:sz w:val="20"/>
          <w:szCs w:val="20"/>
        </w:rPr>
        <w:t xml:space="preserve"> podanej w ofercie za wykonanie całości przedmiotu zamówienia. </w:t>
      </w:r>
    </w:p>
    <w:p w14:paraId="5278F36A" w14:textId="77777777" w:rsidR="005D1DDF" w:rsidRPr="009D538D" w:rsidRDefault="005D1DDF" w:rsidP="00CC124D">
      <w:pPr>
        <w:spacing w:after="0" w:line="240" w:lineRule="auto"/>
        <w:rPr>
          <w:rFonts w:asciiTheme="majorHAnsi" w:hAnsiTheme="majorHAnsi" w:cstheme="majorHAnsi"/>
          <w:color w:val="262626" w:themeColor="text1" w:themeTint="D9"/>
          <w:sz w:val="20"/>
          <w:szCs w:val="20"/>
        </w:rPr>
      </w:pPr>
    </w:p>
    <w:p w14:paraId="051F091F"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.2/ Zabezpieczenie służy pokryciu roszczeń z tytułu niewykonania lub nienależytego wykonania umowy.</w:t>
      </w:r>
    </w:p>
    <w:p w14:paraId="12AD950D"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283BBC56" w14:textId="7B258AD0"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7.3/ </w:t>
      </w:r>
      <w:r w:rsidR="00697944" w:rsidRPr="009D538D">
        <w:rPr>
          <w:rFonts w:asciiTheme="majorHAnsi" w:hAnsiTheme="majorHAnsi" w:cstheme="majorHAnsi"/>
          <w:color w:val="262626" w:themeColor="text1" w:themeTint="D9"/>
          <w:sz w:val="20"/>
          <w:szCs w:val="20"/>
        </w:rPr>
        <w:t>Zabezpieczenie może być wnoszone według wyboru Wykonawcy w jednej lub w kilku następujących formach:</w:t>
      </w:r>
    </w:p>
    <w:p w14:paraId="16B4F3F4"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pieniądzu;</w:t>
      </w:r>
    </w:p>
    <w:p w14:paraId="36FFA0C6"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poręczeniach bankowych lub poręczeniach spółdzielczej kasy oszczędnościowo- kredytowej, z tym że zobowiązanie kasy jest zawsze zobowiązaniem pieniężnym;</w:t>
      </w:r>
    </w:p>
    <w:p w14:paraId="07C78A33"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gwarancjach bankowych;</w:t>
      </w:r>
    </w:p>
    <w:p w14:paraId="0D0D77D5"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gwarancjach ubezpieczeniowych;</w:t>
      </w:r>
    </w:p>
    <w:p w14:paraId="58BAEDC9"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e) </w:t>
      </w:r>
      <w:r w:rsidR="00697944" w:rsidRPr="009D538D">
        <w:rPr>
          <w:rFonts w:asciiTheme="majorHAnsi" w:hAnsiTheme="majorHAnsi" w:cstheme="majorHAnsi"/>
          <w:color w:val="262626" w:themeColor="text1" w:themeTint="D9"/>
          <w:sz w:val="20"/>
          <w:szCs w:val="20"/>
        </w:rPr>
        <w:t>poręczeniach udzielanych przez podmioty, o których mowa w art. 6b ust. 5 pkt 2 ustawy z dnia 9 listopada 2000 r. o utworzeniu Polskiej Agencji Rozwoju Przedsiębiorczości.</w:t>
      </w:r>
    </w:p>
    <w:p w14:paraId="164115D5"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59EF4FBD"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7.4/ </w:t>
      </w:r>
      <w:r w:rsidR="00697944" w:rsidRPr="009D538D">
        <w:rPr>
          <w:rFonts w:asciiTheme="majorHAnsi" w:hAnsiTheme="majorHAnsi" w:cstheme="majorHAnsi"/>
          <w:color w:val="262626" w:themeColor="text1" w:themeTint="D9"/>
          <w:sz w:val="20"/>
          <w:szCs w:val="20"/>
        </w:rPr>
        <w:t xml:space="preserve">Zamawiający nie wyraża zgody na wniesienie zabezpieczenia w formie określonej w art. 450 ust. 2 ustawy </w:t>
      </w:r>
      <w:proofErr w:type="spellStart"/>
      <w:r w:rsidR="00697944" w:rsidRPr="009D538D">
        <w:rPr>
          <w:rFonts w:asciiTheme="majorHAnsi" w:hAnsiTheme="majorHAnsi" w:cstheme="majorHAnsi"/>
          <w:color w:val="262626" w:themeColor="text1" w:themeTint="D9"/>
          <w:sz w:val="20"/>
          <w:szCs w:val="20"/>
        </w:rPr>
        <w:t>Pzp</w:t>
      </w:r>
      <w:proofErr w:type="spellEnd"/>
      <w:r w:rsidR="00697944" w:rsidRPr="009D538D">
        <w:rPr>
          <w:rFonts w:asciiTheme="majorHAnsi" w:hAnsiTheme="majorHAnsi" w:cstheme="majorHAnsi"/>
          <w:color w:val="262626" w:themeColor="text1" w:themeTint="D9"/>
          <w:sz w:val="20"/>
          <w:szCs w:val="20"/>
        </w:rPr>
        <w:t>.</w:t>
      </w:r>
    </w:p>
    <w:p w14:paraId="4CD2EAD0"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52870FA5"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7.5/ </w:t>
      </w:r>
      <w:r w:rsidR="00697944" w:rsidRPr="009D538D">
        <w:rPr>
          <w:rFonts w:asciiTheme="majorHAnsi" w:hAnsiTheme="majorHAnsi" w:cstheme="majorHAnsi"/>
          <w:color w:val="262626" w:themeColor="text1" w:themeTint="D9"/>
          <w:sz w:val="20"/>
          <w:szCs w:val="20"/>
        </w:rPr>
        <w:t>Zabezpieczenie winno zostać wniesione przed zawarciem umowy z zastrzeżeniem, iż zabezpieczenie wnoszone w pieniądzu uznaje się za wniesione, jeżeli pieniądze wpłyną na rachunek Zamawiającego przed zawarciem umowy.</w:t>
      </w:r>
    </w:p>
    <w:p w14:paraId="226FFDDE"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3D6AE7B8"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7.6/ </w:t>
      </w:r>
      <w:r w:rsidR="00697944" w:rsidRPr="009D538D">
        <w:rPr>
          <w:rFonts w:asciiTheme="majorHAnsi" w:hAnsiTheme="majorHAnsi" w:cstheme="majorHAnsi"/>
          <w:color w:val="262626" w:themeColor="text1" w:themeTint="D9"/>
          <w:sz w:val="20"/>
          <w:szCs w:val="20"/>
        </w:rPr>
        <w:t>Jeżeli zabezpieczenie wniesiono w pieniądzu, Zamawiający przechowuje je na oprocentowanym rachunku bankowym.</w:t>
      </w:r>
    </w:p>
    <w:p w14:paraId="49484EEA"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76085560"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7.7/ </w:t>
      </w:r>
      <w:r w:rsidR="00697944" w:rsidRPr="009D538D">
        <w:rPr>
          <w:rFonts w:asciiTheme="majorHAnsi" w:hAnsiTheme="majorHAnsi" w:cstheme="majorHAnsi"/>
          <w:color w:val="262626" w:themeColor="text1" w:themeTint="D9"/>
          <w:sz w:val="20"/>
          <w:szCs w:val="20"/>
        </w:rPr>
        <w:t>W przypadku wnoszenia przez Wykonawcę zabezpieczenia należytego wykonania umowy w formie gwarancji lub poręczenia zabezpieczenie musi być</w:t>
      </w:r>
      <w:r w:rsidR="0063300B">
        <w:rPr>
          <w:rFonts w:asciiTheme="majorHAnsi" w:hAnsiTheme="majorHAnsi" w:cstheme="majorHAnsi"/>
          <w:color w:val="262626" w:themeColor="text1" w:themeTint="D9"/>
          <w:sz w:val="20"/>
          <w:szCs w:val="20"/>
        </w:rPr>
        <w:t xml:space="preserve"> ono</w:t>
      </w:r>
      <w:r w:rsidR="00697944" w:rsidRPr="009D538D">
        <w:rPr>
          <w:rFonts w:asciiTheme="majorHAnsi" w:hAnsiTheme="majorHAnsi" w:cstheme="majorHAnsi"/>
          <w:color w:val="262626" w:themeColor="text1" w:themeTint="D9"/>
          <w:sz w:val="20"/>
          <w:szCs w:val="20"/>
        </w:rPr>
        <w:t xml:space="preserve"> bezwarunkowe, nieodwołalne, niepodlegające przeniesieniu na rzecz osób trzecich i płatne na pierwsze żądanie Zamawiającego. Gwarancje /poręczenia powinny zawierać (oprócz elementów właściwych dla każdej formy, określonych przepisami prawa):</w:t>
      </w:r>
    </w:p>
    <w:p w14:paraId="38C03312"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nazwę i adres Zamawiającego;</w:t>
      </w:r>
    </w:p>
    <w:p w14:paraId="4074024B"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nazwę i adres Wykonawcy;</w:t>
      </w:r>
    </w:p>
    <w:p w14:paraId="3D88DF66"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oznaczenie (numer referencyjny postępowania);</w:t>
      </w:r>
    </w:p>
    <w:p w14:paraId="46EF11F6"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określenie przedmiotu zamówienia;</w:t>
      </w:r>
    </w:p>
    <w:p w14:paraId="5C90F643"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określenie wierzytelności, która ma być zabezpieczona gwarancją/ poręczeniem;</w:t>
      </w:r>
    </w:p>
    <w:p w14:paraId="404457C2"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w:t>
      </w:r>
      <w:r w:rsidR="00697944" w:rsidRPr="009D538D">
        <w:rPr>
          <w:rFonts w:asciiTheme="majorHAnsi" w:hAnsiTheme="majorHAnsi" w:cstheme="majorHAnsi"/>
          <w:color w:val="262626" w:themeColor="text1" w:themeTint="D9"/>
          <w:sz w:val="20"/>
          <w:szCs w:val="20"/>
        </w:rPr>
        <w:t>termin ważności gwarancji/poręczenia (nie krótszy niż termin realizacji umowy oraz okres rękojmi za wady).</w:t>
      </w:r>
    </w:p>
    <w:p w14:paraId="18E78B24"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05D19982"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7.8/ </w:t>
      </w:r>
      <w:r w:rsidR="00697944" w:rsidRPr="009D538D">
        <w:rPr>
          <w:rFonts w:asciiTheme="majorHAnsi" w:hAnsiTheme="majorHAnsi" w:cstheme="majorHAnsi"/>
          <w:color w:val="262626" w:themeColor="text1" w:themeTint="D9"/>
          <w:sz w:val="20"/>
          <w:szCs w:val="20"/>
        </w:rPr>
        <w:t>W przypadku składania przez Wykonawcę zabezpieczenia w formie gwarancji lub poręczenia, Zamawiający nie uzna dokumentów które nie spełniają wymagań, o których mowa w pkt 7</w:t>
      </w:r>
      <w:r w:rsidR="007C65DB"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 </w:t>
      </w:r>
    </w:p>
    <w:p w14:paraId="54FAB0E5"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30612286" w14:textId="77777777" w:rsidR="00697944"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7.9/ </w:t>
      </w:r>
      <w:r w:rsidR="00697944" w:rsidRPr="009D538D">
        <w:rPr>
          <w:rFonts w:asciiTheme="majorHAnsi" w:hAnsiTheme="majorHAnsi" w:cstheme="majorHAnsi"/>
          <w:color w:val="262626" w:themeColor="text1" w:themeTint="D9"/>
          <w:sz w:val="20"/>
          <w:szCs w:val="20"/>
        </w:rPr>
        <w:t>Zamawiający zwróci zabezpieczenie na zasadach i w terminie określonym we wzorze umowy.</w:t>
      </w:r>
    </w:p>
    <w:p w14:paraId="69810B38"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p w14:paraId="16985709"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6D4FB920"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67DFE0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4A883B9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6764291D"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088A1C0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561C788"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t>
      </w:r>
      <w:r w:rsidR="00697944" w:rsidRPr="009D538D">
        <w:rPr>
          <w:rFonts w:asciiTheme="majorHAnsi" w:hAnsiTheme="majorHAnsi" w:cstheme="majorHAnsi"/>
          <w:color w:val="262626" w:themeColor="text1" w:themeTint="D9"/>
          <w:sz w:val="20"/>
          <w:szCs w:val="20"/>
        </w:rPr>
        <w:t>Wykonawca przed zawarciem umowy poda wszelkie informacje niezbędne do wypełnienia treści umowy na wezwanie zamawiającego oraz wniesie zabezpieczenie należytego wykonania umowy.</w:t>
      </w:r>
    </w:p>
    <w:p w14:paraId="03306C79"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3BE1D0B"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w:t>
      </w:r>
      <w:r w:rsidR="00697944" w:rsidRPr="009D538D">
        <w:rPr>
          <w:rFonts w:asciiTheme="majorHAnsi" w:hAnsiTheme="majorHAnsi" w:cstheme="majorHAnsi"/>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F6D2CF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A626414"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00697944" w:rsidRPr="009D538D">
        <w:rPr>
          <w:rFonts w:asciiTheme="majorHAnsi" w:hAnsiTheme="majorHAnsi" w:cstheme="majorHAnsi"/>
          <w:color w:val="262626" w:themeColor="text1" w:themeTint="D9"/>
          <w:sz w:val="20"/>
          <w:szCs w:val="20"/>
        </w:rPr>
        <w:t>Pzp</w:t>
      </w:r>
      <w:proofErr w:type="spellEnd"/>
      <w:r w:rsidR="00697944" w:rsidRPr="009D538D">
        <w:rPr>
          <w:rFonts w:asciiTheme="majorHAnsi" w:hAnsiTheme="majorHAnsi" w:cstheme="majorHAnsi"/>
          <w:color w:val="262626" w:themeColor="text1" w:themeTint="D9"/>
          <w:sz w:val="20"/>
          <w:szCs w:val="20"/>
        </w:rPr>
        <w:t>,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2BA6527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6B79619"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6C060D41"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F375E17"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4A216C5A"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7F4683EB"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4F3FDCA9" w14:textId="77777777" w:rsidR="007F67F5" w:rsidRPr="009D538D" w:rsidRDefault="007F67F5"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1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Formularz ofertowy</w:t>
      </w:r>
    </w:p>
    <w:p w14:paraId="24D5E89C" w14:textId="4A741162" w:rsidR="007F67F5" w:rsidRPr="009D538D" w:rsidRDefault="00E47AFB" w:rsidP="00BB17A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2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Wzór oświadczenia o spełnianiu warunków udziału w postępowaniu oraz o braku podstaw do wykluczenia</w:t>
      </w:r>
    </w:p>
    <w:p w14:paraId="3D496C7C" w14:textId="77777777" w:rsidR="00FF7463" w:rsidRPr="009D538D" w:rsidRDefault="00E47AFB"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Zobowiązanie </w:t>
      </w:r>
    </w:p>
    <w:p w14:paraId="44D39349" w14:textId="77777777" w:rsidR="00FF7463"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03C620E1" w14:textId="77777777" w:rsidR="00E47AFB"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5 – </w:t>
      </w:r>
      <w:r w:rsidR="00E47AFB" w:rsidRPr="009D538D">
        <w:rPr>
          <w:rFonts w:asciiTheme="majorHAnsi" w:hAnsiTheme="majorHAnsi" w:cstheme="majorHAnsi"/>
          <w:color w:val="262626" w:themeColor="text1" w:themeTint="D9"/>
          <w:sz w:val="20"/>
          <w:szCs w:val="20"/>
        </w:rPr>
        <w:t>Wykaz wykonanych robót budowlanych</w:t>
      </w:r>
    </w:p>
    <w:p w14:paraId="62E8048B" w14:textId="77777777" w:rsidR="007F67F5"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w:t>
      </w:r>
      <w:r w:rsidR="00FF7463" w:rsidRPr="009D538D">
        <w:rPr>
          <w:rFonts w:asciiTheme="majorHAnsi" w:hAnsiTheme="majorHAnsi" w:cstheme="majorHAnsi"/>
          <w:color w:val="262626" w:themeColor="text1" w:themeTint="D9"/>
          <w:sz w:val="20"/>
          <w:szCs w:val="20"/>
        </w:rPr>
        <w:t>n</w:t>
      </w:r>
      <w:r w:rsidRPr="009D538D">
        <w:rPr>
          <w:rFonts w:asciiTheme="majorHAnsi" w:hAnsiTheme="majorHAnsi" w:cstheme="majorHAnsi"/>
          <w:color w:val="262626" w:themeColor="text1" w:themeTint="D9"/>
          <w:sz w:val="20"/>
          <w:szCs w:val="20"/>
        </w:rPr>
        <w:t xml:space="preserve">r </w:t>
      </w:r>
      <w:r w:rsidR="00FF7463"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Wykaz osób, które będą uczestniczyć w wykonywaniu przedmiotu zamówienia</w:t>
      </w:r>
    </w:p>
    <w:p w14:paraId="7A033A29"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Oświadczenie o przynależności  do grupy kapitałowej</w:t>
      </w:r>
    </w:p>
    <w:p w14:paraId="68DB25C9" w14:textId="77777777"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323F73" w:rsidRPr="009D538D">
        <w:rPr>
          <w:rFonts w:asciiTheme="majorHAnsi" w:hAnsiTheme="majorHAnsi" w:cstheme="majorHAnsi"/>
          <w:color w:val="262626" w:themeColor="text1" w:themeTint="D9"/>
          <w:sz w:val="20"/>
          <w:szCs w:val="20"/>
        </w:rPr>
        <w:t>D</w:t>
      </w:r>
      <w:r w:rsidR="00FF7463" w:rsidRPr="009D538D">
        <w:rPr>
          <w:rFonts w:asciiTheme="majorHAnsi" w:hAnsiTheme="majorHAnsi" w:cstheme="majorHAnsi"/>
          <w:color w:val="262626" w:themeColor="text1" w:themeTint="D9"/>
          <w:sz w:val="20"/>
          <w:szCs w:val="20"/>
        </w:rPr>
        <w:t xml:space="preserve">okumentacja </w:t>
      </w:r>
      <w:r w:rsidR="00323F73" w:rsidRPr="009D538D">
        <w:rPr>
          <w:rFonts w:asciiTheme="majorHAnsi" w:hAnsiTheme="majorHAnsi" w:cstheme="majorHAnsi"/>
          <w:color w:val="262626" w:themeColor="text1" w:themeTint="D9"/>
          <w:sz w:val="20"/>
          <w:szCs w:val="20"/>
        </w:rPr>
        <w:t>T</w:t>
      </w:r>
      <w:r w:rsidR="00FF7463" w:rsidRPr="009D538D">
        <w:rPr>
          <w:rFonts w:asciiTheme="majorHAnsi" w:hAnsiTheme="majorHAnsi" w:cstheme="majorHAnsi"/>
          <w:color w:val="262626" w:themeColor="text1" w:themeTint="D9"/>
          <w:sz w:val="20"/>
          <w:szCs w:val="20"/>
        </w:rPr>
        <w:t>echniczna</w:t>
      </w:r>
    </w:p>
    <w:p w14:paraId="3A4589A1" w14:textId="77777777"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9</w:t>
      </w:r>
      <w:r w:rsidRPr="009D538D">
        <w:rPr>
          <w:rFonts w:asciiTheme="majorHAnsi" w:hAnsiTheme="majorHAnsi" w:cstheme="majorHAnsi"/>
          <w:color w:val="262626" w:themeColor="text1" w:themeTint="D9"/>
          <w:sz w:val="20"/>
          <w:szCs w:val="20"/>
        </w:rPr>
        <w:t xml:space="preserve"> – </w:t>
      </w:r>
      <w:r w:rsidR="00FF7463" w:rsidRPr="009D538D">
        <w:rPr>
          <w:rFonts w:asciiTheme="majorHAnsi" w:hAnsiTheme="majorHAnsi" w:cstheme="majorHAnsi"/>
          <w:color w:val="262626" w:themeColor="text1" w:themeTint="D9"/>
          <w:sz w:val="20"/>
          <w:szCs w:val="20"/>
        </w:rPr>
        <w:t>Klauzula Informacyjna</w:t>
      </w:r>
    </w:p>
    <w:p w14:paraId="18BDB7C3" w14:textId="77777777" w:rsidR="00E47AFB" w:rsidRDefault="0018778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10 – Oświadczenie z art. 117 ust. 4 </w:t>
      </w:r>
      <w:proofErr w:type="spellStart"/>
      <w:r w:rsidRPr="009D538D">
        <w:rPr>
          <w:rFonts w:asciiTheme="majorHAnsi" w:hAnsiTheme="majorHAnsi" w:cstheme="majorHAnsi"/>
          <w:color w:val="262626" w:themeColor="text1" w:themeTint="D9"/>
          <w:sz w:val="20"/>
          <w:szCs w:val="20"/>
        </w:rPr>
        <w:t>Pzp</w:t>
      </w:r>
      <w:proofErr w:type="spellEnd"/>
    </w:p>
    <w:sectPr w:rsidR="00E47AFB" w:rsidSect="00EC2A18">
      <w:headerReference w:type="default" r:id="rId20"/>
      <w:footerReference w:type="default" r:id="rId21"/>
      <w:pgSz w:w="12240" w:h="15840"/>
      <w:pgMar w:top="1024" w:right="1080" w:bottom="1418" w:left="1080" w:header="288"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6B554F" w14:textId="77777777" w:rsidR="00D466DB" w:rsidRDefault="00D466DB">
      <w:r>
        <w:separator/>
      </w:r>
    </w:p>
  </w:endnote>
  <w:endnote w:type="continuationSeparator" w:id="0">
    <w:p w14:paraId="6ADC6AE1" w14:textId="77777777" w:rsidR="00D466DB" w:rsidRDefault="00D46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tarSymbol">
    <w:altName w:val="Segoe UI Symbol"/>
    <w:charset w:val="00"/>
    <w:family w:val="auto"/>
    <w:pitch w:val="default"/>
  </w:font>
  <w:font w:name="OpenSymbol">
    <w:altName w:val="Calibri"/>
    <w:charset w:val="00"/>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4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6129A6" w14:textId="16A86F04" w:rsidR="00D31B33" w:rsidRPr="00DB36CB" w:rsidRDefault="00D31B33"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Pr>
        <w:rFonts w:ascii="Calibri Light" w:hAnsi="Calibri Light" w:cs="Calibri"/>
        <w:b/>
        <w:color w:val="808080"/>
        <w:sz w:val="18"/>
        <w:szCs w:val="18"/>
      </w:rPr>
      <w:t>44.</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3887C608" w14:textId="77777777" w:rsidR="00D31B33" w:rsidRPr="00DB36CB" w:rsidRDefault="00D31B33"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77777777" w:rsidR="00D31B33" w:rsidRPr="00DB36CB" w:rsidRDefault="00D31B33"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F2A7F2D" w14:textId="77777777" w:rsidR="00D31B33" w:rsidRPr="00796F95" w:rsidRDefault="00D31B33">
    <w:pPr>
      <w:pStyle w:val="Stopka"/>
      <w:shd w:val="clear" w:color="auto" w:fill="FFFFFF"/>
      <w:rPr>
        <w:rFonts w:ascii="Calibri Light" w:hAnsi="Calibri Light" w:cs="Tahoma"/>
        <w:b/>
        <w:color w:val="808080"/>
      </w:rPr>
    </w:pPr>
  </w:p>
  <w:p w14:paraId="7C5DD88E" w14:textId="77777777" w:rsidR="00D31B33" w:rsidRPr="00DB36CB" w:rsidRDefault="00D31B33"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6237BD">
      <w:rPr>
        <w:rFonts w:ascii="Calibri Light" w:hAnsi="Calibri Light" w:cs="Tahoma"/>
        <w:b/>
        <w:noProof/>
        <w:color w:val="808080"/>
        <w:sz w:val="18"/>
        <w:szCs w:val="18"/>
      </w:rPr>
      <w:t>22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6237BD">
      <w:rPr>
        <w:rFonts w:ascii="Calibri Light" w:hAnsi="Calibri Light" w:cs="Tahoma"/>
        <w:b/>
        <w:noProof/>
        <w:color w:val="808080"/>
        <w:sz w:val="18"/>
        <w:szCs w:val="18"/>
      </w:rPr>
      <w:t>30</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D31B33" w:rsidRDefault="00D31B33">
    <w:pPr>
      <w:pStyle w:val="Stopka"/>
      <w:shd w:val="clear" w:color="auto" w:fill="FFFFFF"/>
      <w:rPr>
        <w:rFonts w:ascii="Bookman Old Style" w:hAnsi="Bookman Old Style" w:cs="Tahoma"/>
        <w:b/>
        <w:color w:val="808080"/>
        <w:sz w:val="16"/>
        <w:szCs w:val="16"/>
      </w:rPr>
    </w:pPr>
  </w:p>
  <w:p w14:paraId="23411ADA" w14:textId="77777777" w:rsidR="00D31B33" w:rsidRDefault="00D31B33" w:rsidP="00E277F1">
    <w:pPr>
      <w:pStyle w:val="Stopka"/>
      <w:shd w:val="clear" w:color="auto" w:fill="FFFFFF"/>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3E3695" w14:textId="77777777" w:rsidR="00D466DB" w:rsidRDefault="00D466DB">
      <w:r>
        <w:separator/>
      </w:r>
    </w:p>
  </w:footnote>
  <w:footnote w:type="continuationSeparator" w:id="0">
    <w:p w14:paraId="45EE795C" w14:textId="77777777" w:rsidR="00D466DB" w:rsidRDefault="00D466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242E21" w14:textId="4DF35993" w:rsidR="00D31B33" w:rsidRPr="00A9450D" w:rsidRDefault="00D31B33" w:rsidP="00587C21">
    <w:pPr>
      <w:tabs>
        <w:tab w:val="center" w:pos="4536"/>
        <w:tab w:val="right" w:pos="9072"/>
      </w:tabs>
      <w:spacing w:line="100" w:lineRule="atLeast"/>
      <w:jc w:val="center"/>
      <w:textAlignment w:val="baseline"/>
      <w:rPr>
        <w:noProof/>
        <w:kern w:val="1"/>
        <w:lang w:val="x-none"/>
      </w:rPr>
    </w:pPr>
    <w:r w:rsidRPr="00A9450D">
      <w:rPr>
        <w:noProof/>
        <w:kern w:val="1"/>
      </w:rPr>
      <w:drawing>
        <wp:inline distT="0" distB="0" distL="0" distR="0" wp14:anchorId="1A1AD9DA" wp14:editId="4C0098D1">
          <wp:extent cx="5152390" cy="469265"/>
          <wp:effectExtent l="0" t="0" r="0" b="6985"/>
          <wp:docPr id="1" name="Obraz 1" descr="WersjaRPOWM_poziomy EFRR mo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9" descr="WersjaRPOWM_poziomy EFRR mon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52390" cy="469265"/>
                  </a:xfrm>
                  <a:prstGeom prst="rect">
                    <a:avLst/>
                  </a:prstGeom>
                  <a:noFill/>
                  <a:ln>
                    <a:noFill/>
                  </a:ln>
                </pic:spPr>
              </pic:pic>
            </a:graphicData>
          </a:graphic>
        </wp:inline>
      </w:drawing>
    </w:r>
  </w:p>
  <w:p w14:paraId="46B9E0B3" w14:textId="77777777" w:rsidR="00D31B33" w:rsidRDefault="00D31B3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04EF1E3"/>
    <w:multiLevelType w:val="hybridMultilevel"/>
    <w:tmpl w:val="A5BCE6D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7FD3635"/>
    <w:multiLevelType w:val="hybridMultilevel"/>
    <w:tmpl w:val="7A0ED4FE"/>
    <w:lvl w:ilvl="0" w:tplc="0E88CD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093D2B32"/>
    <w:multiLevelType w:val="multilevel"/>
    <w:tmpl w:val="93E8C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700C3F"/>
    <w:multiLevelType w:val="hybridMultilevel"/>
    <w:tmpl w:val="6DB07200"/>
    <w:lvl w:ilvl="0" w:tplc="06D2E986">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365EB6"/>
    <w:multiLevelType w:val="hybridMultilevel"/>
    <w:tmpl w:val="628294A2"/>
    <w:lvl w:ilvl="0" w:tplc="0E88C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6CF3C9D"/>
    <w:multiLevelType w:val="hybridMultilevel"/>
    <w:tmpl w:val="02CCAEE2"/>
    <w:lvl w:ilvl="0" w:tplc="C4A6B78C">
      <w:start w:val="3"/>
      <w:numFmt w:val="decimal"/>
      <w:lvlText w:val="%1)"/>
      <w:lvlJc w:val="left"/>
      <w:pPr>
        <w:tabs>
          <w:tab w:val="num" w:pos="1004"/>
        </w:tabs>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716A5D"/>
    <w:multiLevelType w:val="hybridMultilevel"/>
    <w:tmpl w:val="91EC6CDE"/>
    <w:lvl w:ilvl="0" w:tplc="AD7ABA4A">
      <w:start w:val="3"/>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461444"/>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4"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5" w15:restartNumberingAfterBreak="0">
    <w:nsid w:val="1E207A1E"/>
    <w:multiLevelType w:val="multilevel"/>
    <w:tmpl w:val="13B0A684"/>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4"/>
        <w:szCs w:val="22"/>
        <w:u w:val="none"/>
        <w:lang w:val="x-none" w:eastAsia="x-none" w:bidi="x-none"/>
      </w:rPr>
    </w:lvl>
    <w:lvl w:ilvl="2">
      <w:start w:val="1"/>
      <w:numFmt w:val="decimal"/>
      <w:lvlText w:val="%3)"/>
      <w:lvlJc w:val="left"/>
      <w:pPr>
        <w:tabs>
          <w:tab w:val="num" w:pos="-294"/>
        </w:tabs>
        <w:ind w:left="1146" w:hanging="720"/>
      </w:pPr>
      <w:rPr>
        <w:rFonts w:hint="default"/>
        <w:b w:val="0"/>
        <w:bCs/>
        <w:color w:val="auto"/>
        <w:sz w:val="24"/>
        <w:szCs w:val="22"/>
        <w:u w:val="none"/>
        <w:lang w:val="x-none" w:eastAsia="x-none" w:bidi="x-none"/>
      </w:rPr>
    </w:lvl>
    <w:lvl w:ilvl="3">
      <w:start w:val="1"/>
      <w:numFmt w:val="decimal"/>
      <w:lvlText w:val="%1.%2.%3.%4"/>
      <w:lvlJc w:val="left"/>
      <w:pPr>
        <w:tabs>
          <w:tab w:val="num" w:pos="0"/>
        </w:tabs>
        <w:ind w:left="984" w:hanging="864"/>
      </w:pPr>
      <w:rPr>
        <w:rFonts w:ascii="Cambria" w:hAnsi="Cambria" w:cs="Symbol" w:hint="default"/>
        <w:i w:val="0"/>
        <w:sz w:val="22"/>
        <w:szCs w:val="22"/>
        <w:u w:val="single"/>
        <w:lang w:val="x-none" w:eastAsia="x-none" w:bidi="x-non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lang w:val="x-none"/>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6" w15:restartNumberingAfterBreak="0">
    <w:nsid w:val="214F19AE"/>
    <w:multiLevelType w:val="hybridMultilevel"/>
    <w:tmpl w:val="9760D754"/>
    <w:lvl w:ilvl="0" w:tplc="0A6AC9DA">
      <w:start w:val="2"/>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A84C59"/>
    <w:multiLevelType w:val="hybridMultilevel"/>
    <w:tmpl w:val="85E05A10"/>
    <w:lvl w:ilvl="0" w:tplc="33686844">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8" w15:restartNumberingAfterBreak="0">
    <w:nsid w:val="27576805"/>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9" w15:restartNumberingAfterBreak="0">
    <w:nsid w:val="28AD2B9B"/>
    <w:multiLevelType w:val="hybridMultilevel"/>
    <w:tmpl w:val="36E081D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DA4842"/>
    <w:multiLevelType w:val="hybridMultilevel"/>
    <w:tmpl w:val="627CBF30"/>
    <w:lvl w:ilvl="0" w:tplc="D77C5140">
      <w:start w:val="1"/>
      <w:numFmt w:val="lowerLetter"/>
      <w:lvlText w:val="%1)"/>
      <w:lvlJc w:val="left"/>
      <w:pPr>
        <w:ind w:left="1069" w:hanging="360"/>
      </w:pPr>
      <w:rPr>
        <w:rFonts w:hint="default"/>
        <w:b w:val="0"/>
      </w:rPr>
    </w:lvl>
    <w:lvl w:ilvl="1" w:tplc="0E88CD70">
      <w:start w:val="1"/>
      <w:numFmt w:val="bullet"/>
      <w:lvlText w:val=""/>
      <w:lvlJc w:val="left"/>
      <w:pPr>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CD80B81"/>
    <w:multiLevelType w:val="multilevel"/>
    <w:tmpl w:val="6FBA9CFE"/>
    <w:lvl w:ilvl="0">
      <w:start w:val="9"/>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3" w15:restartNumberingAfterBreak="0">
    <w:nsid w:val="2E163BF3"/>
    <w:multiLevelType w:val="multilevel"/>
    <w:tmpl w:val="D934609C"/>
    <w:lvl w:ilvl="0">
      <w:start w:val="3"/>
      <w:numFmt w:val="decimal"/>
      <w:lvlText w:val="%1."/>
      <w:lvlJc w:val="left"/>
      <w:pPr>
        <w:tabs>
          <w:tab w:val="num" w:pos="0"/>
        </w:tabs>
        <w:ind w:left="432" w:hanging="432"/>
      </w:pPr>
      <w:rPr>
        <w:rFonts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4" w15:restartNumberingAfterBreak="0">
    <w:nsid w:val="2F054518"/>
    <w:multiLevelType w:val="hybridMultilevel"/>
    <w:tmpl w:val="71041FC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6" w15:restartNumberingAfterBreak="0">
    <w:nsid w:val="33F465FE"/>
    <w:multiLevelType w:val="hybridMultilevel"/>
    <w:tmpl w:val="C2108392"/>
    <w:lvl w:ilvl="0" w:tplc="09F0A6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64E058B"/>
    <w:multiLevelType w:val="multilevel"/>
    <w:tmpl w:val="6610FDE2"/>
    <w:lvl w:ilvl="0">
      <w:start w:val="6"/>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8" w15:restartNumberingAfterBreak="0">
    <w:nsid w:val="371C69E3"/>
    <w:multiLevelType w:val="multilevel"/>
    <w:tmpl w:val="6EB2FD42"/>
    <w:lvl w:ilvl="0">
      <w:start w:val="3"/>
      <w:numFmt w:val="decimal"/>
      <w:lvlText w:val="%1"/>
      <w:lvlJc w:val="left"/>
      <w:pPr>
        <w:ind w:left="450" w:hanging="450"/>
      </w:pPr>
      <w:rPr>
        <w:rFonts w:hint="default"/>
      </w:rPr>
    </w:lvl>
    <w:lvl w:ilvl="1">
      <w:start w:val="4"/>
      <w:numFmt w:val="decimal"/>
      <w:lvlText w:val="%1.%2"/>
      <w:lvlJc w:val="left"/>
      <w:pPr>
        <w:ind w:left="1159" w:hanging="450"/>
      </w:pPr>
      <w:rPr>
        <w:rFonts w:hint="default"/>
      </w:rPr>
    </w:lvl>
    <w:lvl w:ilvl="2">
      <w:start w:val="1"/>
      <w:numFmt w:val="lowerLetter"/>
      <w:lvlText w:val="%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83213E1"/>
    <w:multiLevelType w:val="hybridMultilevel"/>
    <w:tmpl w:val="A34C0E9E"/>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31"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3" w15:restartNumberingAfterBreak="0">
    <w:nsid w:val="3DA93CED"/>
    <w:multiLevelType w:val="hybridMultilevel"/>
    <w:tmpl w:val="15F22EA6"/>
    <w:lvl w:ilvl="0" w:tplc="0E88CD7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4"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DEA6C83"/>
    <w:multiLevelType w:val="hybridMultilevel"/>
    <w:tmpl w:val="4C582D4C"/>
    <w:lvl w:ilvl="0" w:tplc="9A08C4F4">
      <w:start w:val="4"/>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E6D1E85"/>
    <w:multiLevelType w:val="hybridMultilevel"/>
    <w:tmpl w:val="1ED885BE"/>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7" w15:restartNumberingAfterBreak="0">
    <w:nsid w:val="3F364873"/>
    <w:multiLevelType w:val="multilevel"/>
    <w:tmpl w:val="92066EE4"/>
    <w:lvl w:ilvl="0">
      <w:start w:val="5"/>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8" w15:restartNumberingAfterBreak="0">
    <w:nsid w:val="411A3697"/>
    <w:multiLevelType w:val="hybridMultilevel"/>
    <w:tmpl w:val="1F0A34B6"/>
    <w:lvl w:ilvl="0" w:tplc="04150017">
      <w:start w:val="1"/>
      <w:numFmt w:val="lowerLetter"/>
      <w:lvlText w:val="%1)"/>
      <w:lvlJc w:val="left"/>
      <w:pPr>
        <w:ind w:left="630" w:hanging="360"/>
      </w:p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39"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4420445B"/>
    <w:multiLevelType w:val="hybridMultilevel"/>
    <w:tmpl w:val="138E7BE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1"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50812868"/>
    <w:multiLevelType w:val="multilevel"/>
    <w:tmpl w:val="7D20C3E8"/>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lang w:val="x-none" w:eastAsia="x-none" w:bidi="x-none"/>
      </w:rPr>
    </w:lvl>
    <w:lvl w:ilvl="2">
      <w:start w:val="1"/>
      <w:numFmt w:val="lowerLetter"/>
      <w:lvlText w:val="%3)"/>
      <w:lvlJc w:val="left"/>
      <w:pPr>
        <w:tabs>
          <w:tab w:val="num" w:pos="-294"/>
        </w:tabs>
        <w:ind w:left="1146" w:hanging="720"/>
      </w:pPr>
      <w:rPr>
        <w:b w:val="0"/>
        <w:bCs/>
        <w:color w:val="auto"/>
        <w:sz w:val="22"/>
        <w:szCs w:val="22"/>
        <w:u w:val="none"/>
        <w:lang w:val="x-none" w:eastAsia="x-none" w:bidi="x-none"/>
      </w:rPr>
    </w:lvl>
    <w:lvl w:ilvl="3">
      <w:start w:val="1"/>
      <w:numFmt w:val="decimal"/>
      <w:lvlText w:val="%1.%2.%3.%4"/>
      <w:lvlJc w:val="left"/>
      <w:pPr>
        <w:tabs>
          <w:tab w:val="num" w:pos="0"/>
        </w:tabs>
        <w:ind w:left="984" w:hanging="864"/>
      </w:pPr>
      <w:rPr>
        <w:rFonts w:ascii="Cambria" w:hAnsi="Cambria" w:cs="Symbol"/>
        <w:i w:val="0"/>
        <w:sz w:val="22"/>
        <w:szCs w:val="22"/>
        <w:u w:val="single"/>
        <w:lang w:val="x-none" w:eastAsia="x-none" w:bidi="x-none"/>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rPr>
        <w:lang w:val="x-none"/>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43" w15:restartNumberingAfterBreak="0">
    <w:nsid w:val="594A2E9A"/>
    <w:multiLevelType w:val="multilevel"/>
    <w:tmpl w:val="FCB68F8A"/>
    <w:lvl w:ilvl="0">
      <w:start w:val="15"/>
      <w:numFmt w:val="decimal"/>
      <w:lvlText w:val="%1."/>
      <w:lvlJc w:val="left"/>
      <w:pPr>
        <w:tabs>
          <w:tab w:val="num" w:pos="0"/>
        </w:tabs>
        <w:ind w:left="432" w:hanging="432"/>
      </w:pPr>
      <w:rPr>
        <w:rFonts w:ascii="Cambria" w:hAnsi="Cambria" w:cs="Symbol" w:hint="default"/>
        <w:b/>
        <w:bCs/>
        <w:color w:val="0000FF"/>
        <w:sz w:val="22"/>
        <w:szCs w:val="22"/>
        <w:u w:val="single"/>
      </w:rPr>
    </w:lvl>
    <w:lvl w:ilvl="1">
      <w:start w:val="1"/>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4"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15:restartNumberingAfterBreak="0">
    <w:nsid w:val="6242435E"/>
    <w:multiLevelType w:val="hybridMultilevel"/>
    <w:tmpl w:val="E5824D9C"/>
    <w:lvl w:ilvl="0" w:tplc="B622E9AE">
      <w:start w:val="1"/>
      <w:numFmt w:val="decimal"/>
      <w:lvlText w:val="%1)"/>
      <w:lvlJc w:val="left"/>
      <w:pPr>
        <w:ind w:left="1152" w:hanging="360"/>
      </w:pPr>
      <w:rPr>
        <w:rFonts w:hint="default"/>
        <w:b w:val="0"/>
        <w:sz w:val="22"/>
        <w:szCs w:val="22"/>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6" w15:restartNumberingAfterBreak="0">
    <w:nsid w:val="63344F1F"/>
    <w:multiLevelType w:val="hybridMultilevel"/>
    <w:tmpl w:val="9D99F49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15:restartNumberingAfterBreak="0">
    <w:nsid w:val="64DF7A68"/>
    <w:multiLevelType w:val="hybridMultilevel"/>
    <w:tmpl w:val="D9A66F66"/>
    <w:lvl w:ilvl="0" w:tplc="2342254C">
      <w:start w:val="4"/>
      <w:numFmt w:val="decimal"/>
      <w:lvlText w:val="%1)"/>
      <w:lvlJc w:val="left"/>
      <w:pPr>
        <w:ind w:left="36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15:restartNumberingAfterBreak="0">
    <w:nsid w:val="655B24C7"/>
    <w:multiLevelType w:val="hybridMultilevel"/>
    <w:tmpl w:val="22569F8C"/>
    <w:lvl w:ilvl="0" w:tplc="95960D02">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50"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1" w15:restartNumberingAfterBreak="0">
    <w:nsid w:val="6F706823"/>
    <w:multiLevelType w:val="hybridMultilevel"/>
    <w:tmpl w:val="907A34D8"/>
    <w:lvl w:ilvl="0" w:tplc="979474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59353F1"/>
    <w:multiLevelType w:val="hybridMultilevel"/>
    <w:tmpl w:val="A7C85582"/>
    <w:lvl w:ilvl="0" w:tplc="4D064BEE">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6904739"/>
    <w:multiLevelType w:val="hybridMultilevel"/>
    <w:tmpl w:val="41F263D4"/>
    <w:lvl w:ilvl="0" w:tplc="2CC4BC64">
      <w:start w:val="4"/>
      <w:numFmt w:val="decimal"/>
      <w:lvlText w:val="%1)"/>
      <w:lvlJc w:val="left"/>
      <w:pPr>
        <w:ind w:left="12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8AF2C1F"/>
    <w:multiLevelType w:val="hybridMultilevel"/>
    <w:tmpl w:val="ABC07D56"/>
    <w:lvl w:ilvl="0" w:tplc="4D064B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3"/>
  </w:num>
  <w:num w:numId="3">
    <w:abstractNumId w:val="20"/>
  </w:num>
  <w:num w:numId="4">
    <w:abstractNumId w:val="36"/>
  </w:num>
  <w:num w:numId="5">
    <w:abstractNumId w:val="28"/>
  </w:num>
  <w:num w:numId="6">
    <w:abstractNumId w:val="23"/>
  </w:num>
  <w:num w:numId="7">
    <w:abstractNumId w:val="49"/>
  </w:num>
  <w:num w:numId="8">
    <w:abstractNumId w:val="43"/>
  </w:num>
  <w:num w:numId="9">
    <w:abstractNumId w:val="15"/>
  </w:num>
  <w:num w:numId="10">
    <w:abstractNumId w:val="9"/>
  </w:num>
  <w:num w:numId="11">
    <w:abstractNumId w:val="12"/>
  </w:num>
  <w:num w:numId="12">
    <w:abstractNumId w:val="35"/>
  </w:num>
  <w:num w:numId="13">
    <w:abstractNumId w:val="33"/>
  </w:num>
  <w:num w:numId="14">
    <w:abstractNumId w:val="16"/>
  </w:num>
  <w:num w:numId="15">
    <w:abstractNumId w:val="32"/>
  </w:num>
  <w:num w:numId="16">
    <w:abstractNumId w:val="47"/>
  </w:num>
  <w:num w:numId="17">
    <w:abstractNumId w:val="18"/>
  </w:num>
  <w:num w:numId="18">
    <w:abstractNumId w:val="29"/>
  </w:num>
  <w:num w:numId="19">
    <w:abstractNumId w:val="25"/>
  </w:num>
  <w:num w:numId="20">
    <w:abstractNumId w:val="44"/>
  </w:num>
  <w:num w:numId="21">
    <w:abstractNumId w:val="50"/>
  </w:num>
  <w:num w:numId="22">
    <w:abstractNumId w:val="34"/>
  </w:num>
  <w:num w:numId="23">
    <w:abstractNumId w:val="48"/>
  </w:num>
  <w:num w:numId="24">
    <w:abstractNumId w:val="21"/>
  </w:num>
  <w:num w:numId="25">
    <w:abstractNumId w:val="7"/>
  </w:num>
  <w:num w:numId="26">
    <w:abstractNumId w:val="38"/>
  </w:num>
  <w:num w:numId="27">
    <w:abstractNumId w:val="30"/>
  </w:num>
  <w:num w:numId="28">
    <w:abstractNumId w:val="52"/>
  </w:num>
  <w:num w:numId="29">
    <w:abstractNumId w:val="0"/>
  </w:num>
  <w:num w:numId="30">
    <w:abstractNumId w:val="39"/>
  </w:num>
  <w:num w:numId="31">
    <w:abstractNumId w:val="41"/>
  </w:num>
  <w:num w:numId="32">
    <w:abstractNumId w:val="42"/>
  </w:num>
  <w:num w:numId="33">
    <w:abstractNumId w:val="10"/>
  </w:num>
  <w:num w:numId="34">
    <w:abstractNumId w:val="45"/>
  </w:num>
  <w:num w:numId="35">
    <w:abstractNumId w:val="53"/>
  </w:num>
  <w:num w:numId="36">
    <w:abstractNumId w:val="37"/>
  </w:num>
  <w:num w:numId="37">
    <w:abstractNumId w:val="11"/>
  </w:num>
  <w:num w:numId="38">
    <w:abstractNumId w:val="17"/>
  </w:num>
  <w:num w:numId="39">
    <w:abstractNumId w:val="54"/>
  </w:num>
  <w:num w:numId="40">
    <w:abstractNumId w:val="27"/>
  </w:num>
  <w:num w:numId="41">
    <w:abstractNumId w:val="22"/>
  </w:num>
  <w:num w:numId="42">
    <w:abstractNumId w:val="46"/>
  </w:num>
  <w:num w:numId="43">
    <w:abstractNumId w:val="24"/>
  </w:num>
  <w:num w:numId="44">
    <w:abstractNumId w:val="31"/>
  </w:num>
  <w:num w:numId="45">
    <w:abstractNumId w:val="8"/>
  </w:num>
  <w:num w:numId="46">
    <w:abstractNumId w:val="19"/>
  </w:num>
  <w:num w:numId="47">
    <w:abstractNumId w:val="51"/>
  </w:num>
  <w:num w:numId="48">
    <w:abstractNumId w:val="26"/>
  </w:num>
  <w:num w:numId="49">
    <w:abstractNumId w:val="4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0D8"/>
    <w:rsid w:val="000002B3"/>
    <w:rsid w:val="00000BEB"/>
    <w:rsid w:val="00000F21"/>
    <w:rsid w:val="000034C8"/>
    <w:rsid w:val="0000384D"/>
    <w:rsid w:val="0000736C"/>
    <w:rsid w:val="00007792"/>
    <w:rsid w:val="00007964"/>
    <w:rsid w:val="00010E8E"/>
    <w:rsid w:val="00011A52"/>
    <w:rsid w:val="000122CD"/>
    <w:rsid w:val="000133F3"/>
    <w:rsid w:val="000134AE"/>
    <w:rsid w:val="00013558"/>
    <w:rsid w:val="000218E7"/>
    <w:rsid w:val="00021BB8"/>
    <w:rsid w:val="000231C3"/>
    <w:rsid w:val="00023E31"/>
    <w:rsid w:val="000262EB"/>
    <w:rsid w:val="00032AA1"/>
    <w:rsid w:val="00032D55"/>
    <w:rsid w:val="00034E71"/>
    <w:rsid w:val="0003716D"/>
    <w:rsid w:val="0004186D"/>
    <w:rsid w:val="000438E1"/>
    <w:rsid w:val="0004549C"/>
    <w:rsid w:val="00045F92"/>
    <w:rsid w:val="00046753"/>
    <w:rsid w:val="00051FCD"/>
    <w:rsid w:val="00055D4E"/>
    <w:rsid w:val="000611D1"/>
    <w:rsid w:val="000647ED"/>
    <w:rsid w:val="00065EC7"/>
    <w:rsid w:val="00067173"/>
    <w:rsid w:val="0007079D"/>
    <w:rsid w:val="00071513"/>
    <w:rsid w:val="00072885"/>
    <w:rsid w:val="00076B1B"/>
    <w:rsid w:val="00080565"/>
    <w:rsid w:val="00081C01"/>
    <w:rsid w:val="000851C1"/>
    <w:rsid w:val="00086B42"/>
    <w:rsid w:val="00092C73"/>
    <w:rsid w:val="0009792D"/>
    <w:rsid w:val="000A030D"/>
    <w:rsid w:val="000A1CAF"/>
    <w:rsid w:val="000A44D7"/>
    <w:rsid w:val="000A6363"/>
    <w:rsid w:val="000A6A9F"/>
    <w:rsid w:val="000A7FC1"/>
    <w:rsid w:val="000B0B29"/>
    <w:rsid w:val="000B1CF4"/>
    <w:rsid w:val="000B26B0"/>
    <w:rsid w:val="000B688B"/>
    <w:rsid w:val="000B6BC9"/>
    <w:rsid w:val="000C06FE"/>
    <w:rsid w:val="000C15D8"/>
    <w:rsid w:val="000C219F"/>
    <w:rsid w:val="000C2F4F"/>
    <w:rsid w:val="000C348B"/>
    <w:rsid w:val="000C4975"/>
    <w:rsid w:val="000C4BE9"/>
    <w:rsid w:val="000C6503"/>
    <w:rsid w:val="000C6E2C"/>
    <w:rsid w:val="000C7562"/>
    <w:rsid w:val="000D071D"/>
    <w:rsid w:val="000D1209"/>
    <w:rsid w:val="000D1AB4"/>
    <w:rsid w:val="000D3D11"/>
    <w:rsid w:val="000D4F58"/>
    <w:rsid w:val="000D5123"/>
    <w:rsid w:val="000D774C"/>
    <w:rsid w:val="000E0BDF"/>
    <w:rsid w:val="000E0CD1"/>
    <w:rsid w:val="000E1388"/>
    <w:rsid w:val="000E2B11"/>
    <w:rsid w:val="000E2CF5"/>
    <w:rsid w:val="000E47C6"/>
    <w:rsid w:val="000E5807"/>
    <w:rsid w:val="000E5F12"/>
    <w:rsid w:val="000E7D09"/>
    <w:rsid w:val="000F1996"/>
    <w:rsid w:val="000F6CA3"/>
    <w:rsid w:val="0010048E"/>
    <w:rsid w:val="00101987"/>
    <w:rsid w:val="00102D1F"/>
    <w:rsid w:val="0010357C"/>
    <w:rsid w:val="001035B1"/>
    <w:rsid w:val="001037E1"/>
    <w:rsid w:val="00104411"/>
    <w:rsid w:val="001061A9"/>
    <w:rsid w:val="0011013D"/>
    <w:rsid w:val="001110A8"/>
    <w:rsid w:val="0011142F"/>
    <w:rsid w:val="00111F45"/>
    <w:rsid w:val="0011339E"/>
    <w:rsid w:val="00114531"/>
    <w:rsid w:val="00115CE6"/>
    <w:rsid w:val="001169A9"/>
    <w:rsid w:val="00116FA3"/>
    <w:rsid w:val="00117BFF"/>
    <w:rsid w:val="00117D13"/>
    <w:rsid w:val="0012028C"/>
    <w:rsid w:val="00123246"/>
    <w:rsid w:val="001246B6"/>
    <w:rsid w:val="001246BA"/>
    <w:rsid w:val="00124972"/>
    <w:rsid w:val="001252BD"/>
    <w:rsid w:val="001272DC"/>
    <w:rsid w:val="00127706"/>
    <w:rsid w:val="00130BB8"/>
    <w:rsid w:val="00130F5D"/>
    <w:rsid w:val="0013156F"/>
    <w:rsid w:val="0013304E"/>
    <w:rsid w:val="001360CD"/>
    <w:rsid w:val="001372E7"/>
    <w:rsid w:val="00140D2A"/>
    <w:rsid w:val="001414D2"/>
    <w:rsid w:val="00142608"/>
    <w:rsid w:val="00142A19"/>
    <w:rsid w:val="001462B1"/>
    <w:rsid w:val="00147322"/>
    <w:rsid w:val="001510FE"/>
    <w:rsid w:val="00152D58"/>
    <w:rsid w:val="00153D41"/>
    <w:rsid w:val="00154965"/>
    <w:rsid w:val="00154A66"/>
    <w:rsid w:val="0016017F"/>
    <w:rsid w:val="001603D9"/>
    <w:rsid w:val="001606AD"/>
    <w:rsid w:val="0016166C"/>
    <w:rsid w:val="0017022C"/>
    <w:rsid w:val="001727AC"/>
    <w:rsid w:val="00174940"/>
    <w:rsid w:val="00175322"/>
    <w:rsid w:val="001759B5"/>
    <w:rsid w:val="00176604"/>
    <w:rsid w:val="00176CDC"/>
    <w:rsid w:val="00177A20"/>
    <w:rsid w:val="00180AC7"/>
    <w:rsid w:val="001851A2"/>
    <w:rsid w:val="00185ACB"/>
    <w:rsid w:val="00186695"/>
    <w:rsid w:val="001873D7"/>
    <w:rsid w:val="00187782"/>
    <w:rsid w:val="00190460"/>
    <w:rsid w:val="00192784"/>
    <w:rsid w:val="0019325F"/>
    <w:rsid w:val="00193753"/>
    <w:rsid w:val="001955E5"/>
    <w:rsid w:val="001A0611"/>
    <w:rsid w:val="001A0ABF"/>
    <w:rsid w:val="001A163E"/>
    <w:rsid w:val="001A2FB6"/>
    <w:rsid w:val="001A3070"/>
    <w:rsid w:val="001A633D"/>
    <w:rsid w:val="001A750B"/>
    <w:rsid w:val="001B04F9"/>
    <w:rsid w:val="001B08EF"/>
    <w:rsid w:val="001B1C87"/>
    <w:rsid w:val="001B5AAA"/>
    <w:rsid w:val="001B65BD"/>
    <w:rsid w:val="001B66CB"/>
    <w:rsid w:val="001B6989"/>
    <w:rsid w:val="001B7084"/>
    <w:rsid w:val="001C05F9"/>
    <w:rsid w:val="001C1831"/>
    <w:rsid w:val="001C3E1D"/>
    <w:rsid w:val="001C3F70"/>
    <w:rsid w:val="001C419A"/>
    <w:rsid w:val="001C42BB"/>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2A6B"/>
    <w:rsid w:val="001E71ED"/>
    <w:rsid w:val="001E76EB"/>
    <w:rsid w:val="001F0124"/>
    <w:rsid w:val="001F428D"/>
    <w:rsid w:val="001F660E"/>
    <w:rsid w:val="00202383"/>
    <w:rsid w:val="00202A48"/>
    <w:rsid w:val="00202EAE"/>
    <w:rsid w:val="00203509"/>
    <w:rsid w:val="002039ED"/>
    <w:rsid w:val="00204158"/>
    <w:rsid w:val="0020447D"/>
    <w:rsid w:val="0020471F"/>
    <w:rsid w:val="00210B98"/>
    <w:rsid w:val="002110BF"/>
    <w:rsid w:val="00214A48"/>
    <w:rsid w:val="00225018"/>
    <w:rsid w:val="00235B63"/>
    <w:rsid w:val="00241A3A"/>
    <w:rsid w:val="00241E97"/>
    <w:rsid w:val="002434A6"/>
    <w:rsid w:val="00244E42"/>
    <w:rsid w:val="00244E6F"/>
    <w:rsid w:val="00246A76"/>
    <w:rsid w:val="00251A06"/>
    <w:rsid w:val="00253FF4"/>
    <w:rsid w:val="00255B3E"/>
    <w:rsid w:val="00256BE8"/>
    <w:rsid w:val="00257981"/>
    <w:rsid w:val="00260022"/>
    <w:rsid w:val="00261B8A"/>
    <w:rsid w:val="00261C91"/>
    <w:rsid w:val="00262275"/>
    <w:rsid w:val="00262B52"/>
    <w:rsid w:val="002661D8"/>
    <w:rsid w:val="00266338"/>
    <w:rsid w:val="00267AAD"/>
    <w:rsid w:val="00270223"/>
    <w:rsid w:val="00270688"/>
    <w:rsid w:val="002710C0"/>
    <w:rsid w:val="00275E2D"/>
    <w:rsid w:val="0028014F"/>
    <w:rsid w:val="00281082"/>
    <w:rsid w:val="00281EDE"/>
    <w:rsid w:val="0028417F"/>
    <w:rsid w:val="00286326"/>
    <w:rsid w:val="002905D0"/>
    <w:rsid w:val="0029112C"/>
    <w:rsid w:val="002911B8"/>
    <w:rsid w:val="00291240"/>
    <w:rsid w:val="00292144"/>
    <w:rsid w:val="00294CEF"/>
    <w:rsid w:val="002958B1"/>
    <w:rsid w:val="0029705E"/>
    <w:rsid w:val="002A0112"/>
    <w:rsid w:val="002A084A"/>
    <w:rsid w:val="002A0BF8"/>
    <w:rsid w:val="002A2248"/>
    <w:rsid w:val="002A2DE8"/>
    <w:rsid w:val="002A44E5"/>
    <w:rsid w:val="002A53E8"/>
    <w:rsid w:val="002A57EC"/>
    <w:rsid w:val="002A6948"/>
    <w:rsid w:val="002A7180"/>
    <w:rsid w:val="002A729B"/>
    <w:rsid w:val="002B02C9"/>
    <w:rsid w:val="002B21EB"/>
    <w:rsid w:val="002B2A67"/>
    <w:rsid w:val="002B4162"/>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85F"/>
    <w:rsid w:val="002E3D91"/>
    <w:rsid w:val="002E68F5"/>
    <w:rsid w:val="002E768A"/>
    <w:rsid w:val="002F05C1"/>
    <w:rsid w:val="002F129E"/>
    <w:rsid w:val="002F391D"/>
    <w:rsid w:val="002F56EF"/>
    <w:rsid w:val="002F5C9A"/>
    <w:rsid w:val="002F6FB4"/>
    <w:rsid w:val="002F76B7"/>
    <w:rsid w:val="00300C35"/>
    <w:rsid w:val="003010DF"/>
    <w:rsid w:val="003016D1"/>
    <w:rsid w:val="00301913"/>
    <w:rsid w:val="0030474A"/>
    <w:rsid w:val="00304946"/>
    <w:rsid w:val="00304966"/>
    <w:rsid w:val="00305743"/>
    <w:rsid w:val="00307D20"/>
    <w:rsid w:val="00314EB7"/>
    <w:rsid w:val="0031520B"/>
    <w:rsid w:val="00315AF7"/>
    <w:rsid w:val="00316A92"/>
    <w:rsid w:val="0031726F"/>
    <w:rsid w:val="00317C99"/>
    <w:rsid w:val="00317EAF"/>
    <w:rsid w:val="00320A61"/>
    <w:rsid w:val="0032348C"/>
    <w:rsid w:val="00323DC6"/>
    <w:rsid w:val="00323F73"/>
    <w:rsid w:val="00325077"/>
    <w:rsid w:val="00325A1E"/>
    <w:rsid w:val="00330992"/>
    <w:rsid w:val="003357E9"/>
    <w:rsid w:val="00336152"/>
    <w:rsid w:val="003361A8"/>
    <w:rsid w:val="0033682D"/>
    <w:rsid w:val="0033752E"/>
    <w:rsid w:val="0034052F"/>
    <w:rsid w:val="003408DE"/>
    <w:rsid w:val="00341BDE"/>
    <w:rsid w:val="00343600"/>
    <w:rsid w:val="003455C0"/>
    <w:rsid w:val="00346EC2"/>
    <w:rsid w:val="00352D31"/>
    <w:rsid w:val="00353B4B"/>
    <w:rsid w:val="003605E7"/>
    <w:rsid w:val="00360B6A"/>
    <w:rsid w:val="003611F2"/>
    <w:rsid w:val="003615C5"/>
    <w:rsid w:val="00361659"/>
    <w:rsid w:val="0036278B"/>
    <w:rsid w:val="0036365F"/>
    <w:rsid w:val="00365DA3"/>
    <w:rsid w:val="00370065"/>
    <w:rsid w:val="0037140B"/>
    <w:rsid w:val="00371B72"/>
    <w:rsid w:val="00371F3D"/>
    <w:rsid w:val="003726FB"/>
    <w:rsid w:val="00372995"/>
    <w:rsid w:val="00375809"/>
    <w:rsid w:val="00377CCA"/>
    <w:rsid w:val="00386FDA"/>
    <w:rsid w:val="00387D4D"/>
    <w:rsid w:val="00391460"/>
    <w:rsid w:val="0039406E"/>
    <w:rsid w:val="00395CA3"/>
    <w:rsid w:val="003A0685"/>
    <w:rsid w:val="003A0802"/>
    <w:rsid w:val="003A263F"/>
    <w:rsid w:val="003A3D6F"/>
    <w:rsid w:val="003A67D9"/>
    <w:rsid w:val="003B2B9C"/>
    <w:rsid w:val="003B4A33"/>
    <w:rsid w:val="003B54F1"/>
    <w:rsid w:val="003B5D43"/>
    <w:rsid w:val="003C0275"/>
    <w:rsid w:val="003C0C17"/>
    <w:rsid w:val="003C2A6D"/>
    <w:rsid w:val="003C527B"/>
    <w:rsid w:val="003C543C"/>
    <w:rsid w:val="003C5B41"/>
    <w:rsid w:val="003D00DF"/>
    <w:rsid w:val="003D0218"/>
    <w:rsid w:val="003D0410"/>
    <w:rsid w:val="003D6B0C"/>
    <w:rsid w:val="003D6F1E"/>
    <w:rsid w:val="003D75BE"/>
    <w:rsid w:val="003E3D61"/>
    <w:rsid w:val="003E4969"/>
    <w:rsid w:val="003E4B3A"/>
    <w:rsid w:val="003F1699"/>
    <w:rsid w:val="003F22AF"/>
    <w:rsid w:val="003F46E1"/>
    <w:rsid w:val="003F528D"/>
    <w:rsid w:val="00400A45"/>
    <w:rsid w:val="004048B2"/>
    <w:rsid w:val="004052FD"/>
    <w:rsid w:val="004054F1"/>
    <w:rsid w:val="00406B42"/>
    <w:rsid w:val="004100E3"/>
    <w:rsid w:val="004102D7"/>
    <w:rsid w:val="0041413B"/>
    <w:rsid w:val="0041497D"/>
    <w:rsid w:val="00417878"/>
    <w:rsid w:val="00417FB5"/>
    <w:rsid w:val="004201BE"/>
    <w:rsid w:val="0042066E"/>
    <w:rsid w:val="00422513"/>
    <w:rsid w:val="00422A62"/>
    <w:rsid w:val="0042581D"/>
    <w:rsid w:val="00425CE4"/>
    <w:rsid w:val="00427F76"/>
    <w:rsid w:val="00431903"/>
    <w:rsid w:val="004321CE"/>
    <w:rsid w:val="00434C0D"/>
    <w:rsid w:val="00434D3B"/>
    <w:rsid w:val="00436F5E"/>
    <w:rsid w:val="00446BF6"/>
    <w:rsid w:val="00447C07"/>
    <w:rsid w:val="00447D42"/>
    <w:rsid w:val="0045097B"/>
    <w:rsid w:val="0045302B"/>
    <w:rsid w:val="00453FE7"/>
    <w:rsid w:val="00454ADD"/>
    <w:rsid w:val="00454CC7"/>
    <w:rsid w:val="004565A1"/>
    <w:rsid w:val="004566A3"/>
    <w:rsid w:val="00457D7E"/>
    <w:rsid w:val="0046097E"/>
    <w:rsid w:val="00461045"/>
    <w:rsid w:val="00464B75"/>
    <w:rsid w:val="00473C0C"/>
    <w:rsid w:val="00474FE0"/>
    <w:rsid w:val="00475E2F"/>
    <w:rsid w:val="00481909"/>
    <w:rsid w:val="004824DF"/>
    <w:rsid w:val="00482965"/>
    <w:rsid w:val="0048501B"/>
    <w:rsid w:val="00491379"/>
    <w:rsid w:val="00491416"/>
    <w:rsid w:val="00493EE1"/>
    <w:rsid w:val="00494F8A"/>
    <w:rsid w:val="00495144"/>
    <w:rsid w:val="0049570E"/>
    <w:rsid w:val="004A06D1"/>
    <w:rsid w:val="004A1A97"/>
    <w:rsid w:val="004A1E9F"/>
    <w:rsid w:val="004A20F3"/>
    <w:rsid w:val="004A2179"/>
    <w:rsid w:val="004A390A"/>
    <w:rsid w:val="004A3A11"/>
    <w:rsid w:val="004A4ADA"/>
    <w:rsid w:val="004A5560"/>
    <w:rsid w:val="004A6DEB"/>
    <w:rsid w:val="004A6FC5"/>
    <w:rsid w:val="004B4B40"/>
    <w:rsid w:val="004B5326"/>
    <w:rsid w:val="004B5393"/>
    <w:rsid w:val="004B646B"/>
    <w:rsid w:val="004B64EC"/>
    <w:rsid w:val="004B7B7D"/>
    <w:rsid w:val="004C1129"/>
    <w:rsid w:val="004C11B3"/>
    <w:rsid w:val="004C177E"/>
    <w:rsid w:val="004C190E"/>
    <w:rsid w:val="004C32D2"/>
    <w:rsid w:val="004C379D"/>
    <w:rsid w:val="004C3DC8"/>
    <w:rsid w:val="004C5D1B"/>
    <w:rsid w:val="004C659A"/>
    <w:rsid w:val="004C7990"/>
    <w:rsid w:val="004D12EF"/>
    <w:rsid w:val="004D227E"/>
    <w:rsid w:val="004D2FD5"/>
    <w:rsid w:val="004D3345"/>
    <w:rsid w:val="004D3FEC"/>
    <w:rsid w:val="004D53C8"/>
    <w:rsid w:val="004D5834"/>
    <w:rsid w:val="004D5F48"/>
    <w:rsid w:val="004E0C04"/>
    <w:rsid w:val="004E149A"/>
    <w:rsid w:val="004E37CA"/>
    <w:rsid w:val="004E3FC0"/>
    <w:rsid w:val="004E40BF"/>
    <w:rsid w:val="004E5A53"/>
    <w:rsid w:val="004E5A6E"/>
    <w:rsid w:val="004E6247"/>
    <w:rsid w:val="004E6EFD"/>
    <w:rsid w:val="004F0564"/>
    <w:rsid w:val="004F136E"/>
    <w:rsid w:val="004F1963"/>
    <w:rsid w:val="004F2D3C"/>
    <w:rsid w:val="004F59F1"/>
    <w:rsid w:val="004F649F"/>
    <w:rsid w:val="004F6C1B"/>
    <w:rsid w:val="004F7304"/>
    <w:rsid w:val="005006C4"/>
    <w:rsid w:val="00500FAD"/>
    <w:rsid w:val="00501DB2"/>
    <w:rsid w:val="00505311"/>
    <w:rsid w:val="00510562"/>
    <w:rsid w:val="00510897"/>
    <w:rsid w:val="00510906"/>
    <w:rsid w:val="00513BA8"/>
    <w:rsid w:val="00513DF9"/>
    <w:rsid w:val="00514B3E"/>
    <w:rsid w:val="00515DD0"/>
    <w:rsid w:val="00520CC6"/>
    <w:rsid w:val="00522E94"/>
    <w:rsid w:val="00532B4B"/>
    <w:rsid w:val="00532ECD"/>
    <w:rsid w:val="00534901"/>
    <w:rsid w:val="005360F9"/>
    <w:rsid w:val="00541342"/>
    <w:rsid w:val="00542F43"/>
    <w:rsid w:val="00543A1B"/>
    <w:rsid w:val="00543DDD"/>
    <w:rsid w:val="005445DE"/>
    <w:rsid w:val="00544C9C"/>
    <w:rsid w:val="00545DFA"/>
    <w:rsid w:val="00547912"/>
    <w:rsid w:val="00552381"/>
    <w:rsid w:val="00555FAE"/>
    <w:rsid w:val="00557A25"/>
    <w:rsid w:val="00557E6A"/>
    <w:rsid w:val="00560492"/>
    <w:rsid w:val="00565E5E"/>
    <w:rsid w:val="00566841"/>
    <w:rsid w:val="0056798B"/>
    <w:rsid w:val="00570B96"/>
    <w:rsid w:val="00571F4C"/>
    <w:rsid w:val="00573B93"/>
    <w:rsid w:val="005748F3"/>
    <w:rsid w:val="00577025"/>
    <w:rsid w:val="00580388"/>
    <w:rsid w:val="005819B8"/>
    <w:rsid w:val="005847D5"/>
    <w:rsid w:val="005849D8"/>
    <w:rsid w:val="0058640D"/>
    <w:rsid w:val="00587C21"/>
    <w:rsid w:val="00592D6D"/>
    <w:rsid w:val="00593EF7"/>
    <w:rsid w:val="005961E7"/>
    <w:rsid w:val="00596611"/>
    <w:rsid w:val="005A00C9"/>
    <w:rsid w:val="005A1691"/>
    <w:rsid w:val="005A1AC7"/>
    <w:rsid w:val="005A2CA2"/>
    <w:rsid w:val="005A2E46"/>
    <w:rsid w:val="005A2FB4"/>
    <w:rsid w:val="005A53E2"/>
    <w:rsid w:val="005A6546"/>
    <w:rsid w:val="005B0370"/>
    <w:rsid w:val="005B2F1B"/>
    <w:rsid w:val="005B316D"/>
    <w:rsid w:val="005B4341"/>
    <w:rsid w:val="005B47C3"/>
    <w:rsid w:val="005C237D"/>
    <w:rsid w:val="005C3171"/>
    <w:rsid w:val="005C4944"/>
    <w:rsid w:val="005C60D6"/>
    <w:rsid w:val="005C7402"/>
    <w:rsid w:val="005C7613"/>
    <w:rsid w:val="005D02A6"/>
    <w:rsid w:val="005D1DDF"/>
    <w:rsid w:val="005D22A4"/>
    <w:rsid w:val="005D3B1E"/>
    <w:rsid w:val="005D449A"/>
    <w:rsid w:val="005D7783"/>
    <w:rsid w:val="005E17BA"/>
    <w:rsid w:val="005E1FCD"/>
    <w:rsid w:val="005E237D"/>
    <w:rsid w:val="005E24D2"/>
    <w:rsid w:val="005E2BF5"/>
    <w:rsid w:val="005E2BFD"/>
    <w:rsid w:val="005E5E3B"/>
    <w:rsid w:val="005E6262"/>
    <w:rsid w:val="005E7169"/>
    <w:rsid w:val="005E7D91"/>
    <w:rsid w:val="005F1191"/>
    <w:rsid w:val="005F4106"/>
    <w:rsid w:val="005F49CF"/>
    <w:rsid w:val="005F4AA7"/>
    <w:rsid w:val="005F6F5A"/>
    <w:rsid w:val="006014B3"/>
    <w:rsid w:val="00601652"/>
    <w:rsid w:val="0060364B"/>
    <w:rsid w:val="006039FA"/>
    <w:rsid w:val="00603D94"/>
    <w:rsid w:val="006056A3"/>
    <w:rsid w:val="006062A3"/>
    <w:rsid w:val="00607769"/>
    <w:rsid w:val="006101D0"/>
    <w:rsid w:val="00610B29"/>
    <w:rsid w:val="0061260A"/>
    <w:rsid w:val="00613F77"/>
    <w:rsid w:val="00614BA4"/>
    <w:rsid w:val="00617139"/>
    <w:rsid w:val="00621623"/>
    <w:rsid w:val="0062164B"/>
    <w:rsid w:val="00621B56"/>
    <w:rsid w:val="00622246"/>
    <w:rsid w:val="0062321E"/>
    <w:rsid w:val="0062327E"/>
    <w:rsid w:val="006237BD"/>
    <w:rsid w:val="006248BA"/>
    <w:rsid w:val="00624DB6"/>
    <w:rsid w:val="006322BC"/>
    <w:rsid w:val="00632DC1"/>
    <w:rsid w:val="0063300B"/>
    <w:rsid w:val="00633CED"/>
    <w:rsid w:val="00635C3E"/>
    <w:rsid w:val="00637D3D"/>
    <w:rsid w:val="006411CB"/>
    <w:rsid w:val="00641285"/>
    <w:rsid w:val="00641B88"/>
    <w:rsid w:val="00642C8D"/>
    <w:rsid w:val="0064328E"/>
    <w:rsid w:val="00643814"/>
    <w:rsid w:val="006441FD"/>
    <w:rsid w:val="00644C83"/>
    <w:rsid w:val="00645FAC"/>
    <w:rsid w:val="00646163"/>
    <w:rsid w:val="00646402"/>
    <w:rsid w:val="00646B3A"/>
    <w:rsid w:val="00647093"/>
    <w:rsid w:val="006471E2"/>
    <w:rsid w:val="00647936"/>
    <w:rsid w:val="006501E9"/>
    <w:rsid w:val="00650E2C"/>
    <w:rsid w:val="0065209A"/>
    <w:rsid w:val="00653501"/>
    <w:rsid w:val="00655B99"/>
    <w:rsid w:val="006629CB"/>
    <w:rsid w:val="0066438F"/>
    <w:rsid w:val="006644CC"/>
    <w:rsid w:val="006647EF"/>
    <w:rsid w:val="0066488C"/>
    <w:rsid w:val="006657FA"/>
    <w:rsid w:val="0066733B"/>
    <w:rsid w:val="00673C24"/>
    <w:rsid w:val="006755A4"/>
    <w:rsid w:val="00676A44"/>
    <w:rsid w:val="00676C12"/>
    <w:rsid w:val="006779D4"/>
    <w:rsid w:val="00682C3A"/>
    <w:rsid w:val="00684A1F"/>
    <w:rsid w:val="00684EC8"/>
    <w:rsid w:val="00685089"/>
    <w:rsid w:val="006908F2"/>
    <w:rsid w:val="00690E1A"/>
    <w:rsid w:val="006910AB"/>
    <w:rsid w:val="006914C4"/>
    <w:rsid w:val="00691E09"/>
    <w:rsid w:val="00692950"/>
    <w:rsid w:val="00695339"/>
    <w:rsid w:val="00695A1B"/>
    <w:rsid w:val="0069626E"/>
    <w:rsid w:val="00697944"/>
    <w:rsid w:val="00697F33"/>
    <w:rsid w:val="006A0557"/>
    <w:rsid w:val="006A46C8"/>
    <w:rsid w:val="006A7AC9"/>
    <w:rsid w:val="006A7C1C"/>
    <w:rsid w:val="006B19CA"/>
    <w:rsid w:val="006B1C6A"/>
    <w:rsid w:val="006B1FCE"/>
    <w:rsid w:val="006B2B60"/>
    <w:rsid w:val="006B569E"/>
    <w:rsid w:val="006B5BE3"/>
    <w:rsid w:val="006B6B91"/>
    <w:rsid w:val="006B7827"/>
    <w:rsid w:val="006C16A6"/>
    <w:rsid w:val="006C2131"/>
    <w:rsid w:val="006C3B0B"/>
    <w:rsid w:val="006C60C7"/>
    <w:rsid w:val="006C696C"/>
    <w:rsid w:val="006D01A8"/>
    <w:rsid w:val="006D3D6A"/>
    <w:rsid w:val="006D5196"/>
    <w:rsid w:val="006D5612"/>
    <w:rsid w:val="006D572B"/>
    <w:rsid w:val="006E0EED"/>
    <w:rsid w:val="006E1232"/>
    <w:rsid w:val="006E1508"/>
    <w:rsid w:val="006E3EB5"/>
    <w:rsid w:val="006F424F"/>
    <w:rsid w:val="006F4525"/>
    <w:rsid w:val="006F4E52"/>
    <w:rsid w:val="006F50BA"/>
    <w:rsid w:val="006F5A01"/>
    <w:rsid w:val="006F5F1C"/>
    <w:rsid w:val="006F6D35"/>
    <w:rsid w:val="0070042D"/>
    <w:rsid w:val="00702533"/>
    <w:rsid w:val="0070529D"/>
    <w:rsid w:val="00707497"/>
    <w:rsid w:val="00710F6A"/>
    <w:rsid w:val="00714F4C"/>
    <w:rsid w:val="007157C3"/>
    <w:rsid w:val="0071673D"/>
    <w:rsid w:val="007224D9"/>
    <w:rsid w:val="00723012"/>
    <w:rsid w:val="00724CE2"/>
    <w:rsid w:val="00724F7B"/>
    <w:rsid w:val="00725A9C"/>
    <w:rsid w:val="00725CAE"/>
    <w:rsid w:val="00731C3A"/>
    <w:rsid w:val="00734253"/>
    <w:rsid w:val="0073545A"/>
    <w:rsid w:val="00735560"/>
    <w:rsid w:val="00736AC3"/>
    <w:rsid w:val="00737B72"/>
    <w:rsid w:val="0074062A"/>
    <w:rsid w:val="007417A3"/>
    <w:rsid w:val="00744DFC"/>
    <w:rsid w:val="00744EE4"/>
    <w:rsid w:val="0074748E"/>
    <w:rsid w:val="007478D9"/>
    <w:rsid w:val="00747AFA"/>
    <w:rsid w:val="00750E82"/>
    <w:rsid w:val="00751A3C"/>
    <w:rsid w:val="00752A8A"/>
    <w:rsid w:val="00755062"/>
    <w:rsid w:val="00757945"/>
    <w:rsid w:val="0077108B"/>
    <w:rsid w:val="00771879"/>
    <w:rsid w:val="007727AD"/>
    <w:rsid w:val="00773829"/>
    <w:rsid w:val="00773E46"/>
    <w:rsid w:val="007758E1"/>
    <w:rsid w:val="007778DF"/>
    <w:rsid w:val="00781652"/>
    <w:rsid w:val="00781C56"/>
    <w:rsid w:val="007832DB"/>
    <w:rsid w:val="00783454"/>
    <w:rsid w:val="00783655"/>
    <w:rsid w:val="00790D93"/>
    <w:rsid w:val="0079250A"/>
    <w:rsid w:val="00792A70"/>
    <w:rsid w:val="007934BC"/>
    <w:rsid w:val="00795652"/>
    <w:rsid w:val="00796F95"/>
    <w:rsid w:val="007A0700"/>
    <w:rsid w:val="007A1331"/>
    <w:rsid w:val="007A184C"/>
    <w:rsid w:val="007A387A"/>
    <w:rsid w:val="007A4314"/>
    <w:rsid w:val="007A4859"/>
    <w:rsid w:val="007B0350"/>
    <w:rsid w:val="007B21E1"/>
    <w:rsid w:val="007B4007"/>
    <w:rsid w:val="007B4F90"/>
    <w:rsid w:val="007C003F"/>
    <w:rsid w:val="007C0EBA"/>
    <w:rsid w:val="007C16A6"/>
    <w:rsid w:val="007C16AE"/>
    <w:rsid w:val="007C323B"/>
    <w:rsid w:val="007C4812"/>
    <w:rsid w:val="007C50EB"/>
    <w:rsid w:val="007C65DB"/>
    <w:rsid w:val="007D1489"/>
    <w:rsid w:val="007D3294"/>
    <w:rsid w:val="007D38B3"/>
    <w:rsid w:val="007D501B"/>
    <w:rsid w:val="007D6CDE"/>
    <w:rsid w:val="007D7475"/>
    <w:rsid w:val="007E21FB"/>
    <w:rsid w:val="007E35EA"/>
    <w:rsid w:val="007E39A2"/>
    <w:rsid w:val="007E490C"/>
    <w:rsid w:val="007E4C55"/>
    <w:rsid w:val="007E5E3A"/>
    <w:rsid w:val="007E6CEB"/>
    <w:rsid w:val="007E6F19"/>
    <w:rsid w:val="007E74D6"/>
    <w:rsid w:val="007F171F"/>
    <w:rsid w:val="007F1A97"/>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6193"/>
    <w:rsid w:val="0082226B"/>
    <w:rsid w:val="00823A14"/>
    <w:rsid w:val="00830E8E"/>
    <w:rsid w:val="008311C1"/>
    <w:rsid w:val="00832200"/>
    <w:rsid w:val="00832A94"/>
    <w:rsid w:val="00832A98"/>
    <w:rsid w:val="0083312D"/>
    <w:rsid w:val="00834882"/>
    <w:rsid w:val="00834A92"/>
    <w:rsid w:val="00841289"/>
    <w:rsid w:val="00841674"/>
    <w:rsid w:val="00841736"/>
    <w:rsid w:val="008424B2"/>
    <w:rsid w:val="00843863"/>
    <w:rsid w:val="00845B40"/>
    <w:rsid w:val="00846046"/>
    <w:rsid w:val="00846DA1"/>
    <w:rsid w:val="00847E79"/>
    <w:rsid w:val="00850FD9"/>
    <w:rsid w:val="00851A94"/>
    <w:rsid w:val="00851FBE"/>
    <w:rsid w:val="00854395"/>
    <w:rsid w:val="00855C27"/>
    <w:rsid w:val="00856079"/>
    <w:rsid w:val="008560C5"/>
    <w:rsid w:val="00856E2A"/>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3766"/>
    <w:rsid w:val="008839EB"/>
    <w:rsid w:val="008843C4"/>
    <w:rsid w:val="00884937"/>
    <w:rsid w:val="00891B46"/>
    <w:rsid w:val="0089423C"/>
    <w:rsid w:val="0089482F"/>
    <w:rsid w:val="008A01AA"/>
    <w:rsid w:val="008A0BA1"/>
    <w:rsid w:val="008A1770"/>
    <w:rsid w:val="008A2A76"/>
    <w:rsid w:val="008A77A9"/>
    <w:rsid w:val="008A7A23"/>
    <w:rsid w:val="008B3590"/>
    <w:rsid w:val="008B3F43"/>
    <w:rsid w:val="008B4555"/>
    <w:rsid w:val="008B5008"/>
    <w:rsid w:val="008B5F09"/>
    <w:rsid w:val="008C157E"/>
    <w:rsid w:val="008C4BA0"/>
    <w:rsid w:val="008C5655"/>
    <w:rsid w:val="008C5D15"/>
    <w:rsid w:val="008D09BB"/>
    <w:rsid w:val="008D0EAD"/>
    <w:rsid w:val="008D26E0"/>
    <w:rsid w:val="008D2A19"/>
    <w:rsid w:val="008D3562"/>
    <w:rsid w:val="008D3E86"/>
    <w:rsid w:val="008D42B2"/>
    <w:rsid w:val="008D5DE5"/>
    <w:rsid w:val="008D77FF"/>
    <w:rsid w:val="008E3B2F"/>
    <w:rsid w:val="008E3B77"/>
    <w:rsid w:val="008E3E3B"/>
    <w:rsid w:val="008F267D"/>
    <w:rsid w:val="008F2C7F"/>
    <w:rsid w:val="008F4858"/>
    <w:rsid w:val="008F5656"/>
    <w:rsid w:val="008F7432"/>
    <w:rsid w:val="008F7593"/>
    <w:rsid w:val="008F7F6F"/>
    <w:rsid w:val="009041E9"/>
    <w:rsid w:val="00904E56"/>
    <w:rsid w:val="00905A17"/>
    <w:rsid w:val="00905EB9"/>
    <w:rsid w:val="0090737D"/>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565"/>
    <w:rsid w:val="00935C05"/>
    <w:rsid w:val="00935D28"/>
    <w:rsid w:val="00937B3C"/>
    <w:rsid w:val="009409DA"/>
    <w:rsid w:val="00940AB0"/>
    <w:rsid w:val="00941840"/>
    <w:rsid w:val="0094520A"/>
    <w:rsid w:val="009460D8"/>
    <w:rsid w:val="009461B8"/>
    <w:rsid w:val="00946643"/>
    <w:rsid w:val="00946651"/>
    <w:rsid w:val="00946FA3"/>
    <w:rsid w:val="00947D46"/>
    <w:rsid w:val="00950EF2"/>
    <w:rsid w:val="009532F3"/>
    <w:rsid w:val="00953C93"/>
    <w:rsid w:val="00955BFA"/>
    <w:rsid w:val="00956068"/>
    <w:rsid w:val="00960018"/>
    <w:rsid w:val="00960445"/>
    <w:rsid w:val="009626A4"/>
    <w:rsid w:val="009640BF"/>
    <w:rsid w:val="00965D84"/>
    <w:rsid w:val="009660DD"/>
    <w:rsid w:val="00966662"/>
    <w:rsid w:val="009669B4"/>
    <w:rsid w:val="00970FA9"/>
    <w:rsid w:val="00971797"/>
    <w:rsid w:val="00974B6B"/>
    <w:rsid w:val="00980D24"/>
    <w:rsid w:val="00981B1C"/>
    <w:rsid w:val="00982525"/>
    <w:rsid w:val="0098316A"/>
    <w:rsid w:val="00984E3B"/>
    <w:rsid w:val="00987BF5"/>
    <w:rsid w:val="0099006F"/>
    <w:rsid w:val="00993ACF"/>
    <w:rsid w:val="00994498"/>
    <w:rsid w:val="009949B4"/>
    <w:rsid w:val="009966A8"/>
    <w:rsid w:val="00997624"/>
    <w:rsid w:val="009A4796"/>
    <w:rsid w:val="009A4FF0"/>
    <w:rsid w:val="009A6986"/>
    <w:rsid w:val="009A77BC"/>
    <w:rsid w:val="009B02AA"/>
    <w:rsid w:val="009B09A5"/>
    <w:rsid w:val="009B16C7"/>
    <w:rsid w:val="009B1A7D"/>
    <w:rsid w:val="009B1BEC"/>
    <w:rsid w:val="009B49FE"/>
    <w:rsid w:val="009B5E39"/>
    <w:rsid w:val="009B671E"/>
    <w:rsid w:val="009C1490"/>
    <w:rsid w:val="009C230C"/>
    <w:rsid w:val="009C3434"/>
    <w:rsid w:val="009C3F9A"/>
    <w:rsid w:val="009C4B7A"/>
    <w:rsid w:val="009C5270"/>
    <w:rsid w:val="009C6EFB"/>
    <w:rsid w:val="009D039D"/>
    <w:rsid w:val="009D191A"/>
    <w:rsid w:val="009D1AEF"/>
    <w:rsid w:val="009D1FC6"/>
    <w:rsid w:val="009D269E"/>
    <w:rsid w:val="009D3BFC"/>
    <w:rsid w:val="009D4B6E"/>
    <w:rsid w:val="009D5108"/>
    <w:rsid w:val="009D538D"/>
    <w:rsid w:val="009D7531"/>
    <w:rsid w:val="009D7897"/>
    <w:rsid w:val="009E0C8C"/>
    <w:rsid w:val="009E5D74"/>
    <w:rsid w:val="009E5D8E"/>
    <w:rsid w:val="009E5FC6"/>
    <w:rsid w:val="009E62FC"/>
    <w:rsid w:val="009F091E"/>
    <w:rsid w:val="009F21E6"/>
    <w:rsid w:val="009F31BC"/>
    <w:rsid w:val="009F36C0"/>
    <w:rsid w:val="009F3911"/>
    <w:rsid w:val="009F5718"/>
    <w:rsid w:val="009F6D31"/>
    <w:rsid w:val="00A01A49"/>
    <w:rsid w:val="00A02ECB"/>
    <w:rsid w:val="00A03F32"/>
    <w:rsid w:val="00A04A04"/>
    <w:rsid w:val="00A06A42"/>
    <w:rsid w:val="00A07649"/>
    <w:rsid w:val="00A10205"/>
    <w:rsid w:val="00A129EC"/>
    <w:rsid w:val="00A14A00"/>
    <w:rsid w:val="00A15AD4"/>
    <w:rsid w:val="00A15E04"/>
    <w:rsid w:val="00A20954"/>
    <w:rsid w:val="00A240C6"/>
    <w:rsid w:val="00A25BC4"/>
    <w:rsid w:val="00A265B1"/>
    <w:rsid w:val="00A318BA"/>
    <w:rsid w:val="00A3289A"/>
    <w:rsid w:val="00A34AE5"/>
    <w:rsid w:val="00A3617C"/>
    <w:rsid w:val="00A366E2"/>
    <w:rsid w:val="00A37905"/>
    <w:rsid w:val="00A37A33"/>
    <w:rsid w:val="00A4584A"/>
    <w:rsid w:val="00A45EB8"/>
    <w:rsid w:val="00A476DA"/>
    <w:rsid w:val="00A5026E"/>
    <w:rsid w:val="00A50805"/>
    <w:rsid w:val="00A52508"/>
    <w:rsid w:val="00A52C49"/>
    <w:rsid w:val="00A5571B"/>
    <w:rsid w:val="00A5586D"/>
    <w:rsid w:val="00A60A60"/>
    <w:rsid w:val="00A62F97"/>
    <w:rsid w:val="00A634D2"/>
    <w:rsid w:val="00A64DA7"/>
    <w:rsid w:val="00A66D03"/>
    <w:rsid w:val="00A7302F"/>
    <w:rsid w:val="00A733A9"/>
    <w:rsid w:val="00A733BA"/>
    <w:rsid w:val="00A73BD1"/>
    <w:rsid w:val="00A752D6"/>
    <w:rsid w:val="00A7610F"/>
    <w:rsid w:val="00A77037"/>
    <w:rsid w:val="00A7748E"/>
    <w:rsid w:val="00A830CA"/>
    <w:rsid w:val="00A832E7"/>
    <w:rsid w:val="00A83695"/>
    <w:rsid w:val="00A87AF0"/>
    <w:rsid w:val="00A904C4"/>
    <w:rsid w:val="00A90F85"/>
    <w:rsid w:val="00A91C54"/>
    <w:rsid w:val="00A91E3A"/>
    <w:rsid w:val="00A93FAD"/>
    <w:rsid w:val="00A9717D"/>
    <w:rsid w:val="00AA3EB8"/>
    <w:rsid w:val="00AA4279"/>
    <w:rsid w:val="00AA43F1"/>
    <w:rsid w:val="00AA499E"/>
    <w:rsid w:val="00AB13FE"/>
    <w:rsid w:val="00AB265F"/>
    <w:rsid w:val="00AB35C8"/>
    <w:rsid w:val="00AB4106"/>
    <w:rsid w:val="00AB5360"/>
    <w:rsid w:val="00AC0243"/>
    <w:rsid w:val="00AC107B"/>
    <w:rsid w:val="00AC3A2B"/>
    <w:rsid w:val="00AC7DB7"/>
    <w:rsid w:val="00AD2DB9"/>
    <w:rsid w:val="00AE3291"/>
    <w:rsid w:val="00AE50BC"/>
    <w:rsid w:val="00AE5649"/>
    <w:rsid w:val="00AE5B2E"/>
    <w:rsid w:val="00AF378B"/>
    <w:rsid w:val="00AF3EF9"/>
    <w:rsid w:val="00AF5365"/>
    <w:rsid w:val="00B002B1"/>
    <w:rsid w:val="00B016F3"/>
    <w:rsid w:val="00B0205F"/>
    <w:rsid w:val="00B03E31"/>
    <w:rsid w:val="00B061C8"/>
    <w:rsid w:val="00B10FA5"/>
    <w:rsid w:val="00B13C96"/>
    <w:rsid w:val="00B15106"/>
    <w:rsid w:val="00B1641B"/>
    <w:rsid w:val="00B16DE9"/>
    <w:rsid w:val="00B171D2"/>
    <w:rsid w:val="00B17FDE"/>
    <w:rsid w:val="00B20F9E"/>
    <w:rsid w:val="00B212A0"/>
    <w:rsid w:val="00B21347"/>
    <w:rsid w:val="00B220C3"/>
    <w:rsid w:val="00B24F00"/>
    <w:rsid w:val="00B26E3B"/>
    <w:rsid w:val="00B276F9"/>
    <w:rsid w:val="00B27C81"/>
    <w:rsid w:val="00B30E13"/>
    <w:rsid w:val="00B30ED3"/>
    <w:rsid w:val="00B30F0F"/>
    <w:rsid w:val="00B3164A"/>
    <w:rsid w:val="00B32696"/>
    <w:rsid w:val="00B329DA"/>
    <w:rsid w:val="00B34434"/>
    <w:rsid w:val="00B34E4C"/>
    <w:rsid w:val="00B433CA"/>
    <w:rsid w:val="00B43977"/>
    <w:rsid w:val="00B44E53"/>
    <w:rsid w:val="00B46FC7"/>
    <w:rsid w:val="00B4725E"/>
    <w:rsid w:val="00B474CB"/>
    <w:rsid w:val="00B53C09"/>
    <w:rsid w:val="00B55C77"/>
    <w:rsid w:val="00B55F90"/>
    <w:rsid w:val="00B56E13"/>
    <w:rsid w:val="00B572C1"/>
    <w:rsid w:val="00B60CC7"/>
    <w:rsid w:val="00B61B21"/>
    <w:rsid w:val="00B628B1"/>
    <w:rsid w:val="00B67C17"/>
    <w:rsid w:val="00B70A0B"/>
    <w:rsid w:val="00B70B28"/>
    <w:rsid w:val="00B71232"/>
    <w:rsid w:val="00B729A7"/>
    <w:rsid w:val="00B75FA6"/>
    <w:rsid w:val="00B804FE"/>
    <w:rsid w:val="00B81F7E"/>
    <w:rsid w:val="00B85342"/>
    <w:rsid w:val="00B8674B"/>
    <w:rsid w:val="00B873B2"/>
    <w:rsid w:val="00B87A4C"/>
    <w:rsid w:val="00B9126B"/>
    <w:rsid w:val="00B91879"/>
    <w:rsid w:val="00B94CB0"/>
    <w:rsid w:val="00B95724"/>
    <w:rsid w:val="00B97B9C"/>
    <w:rsid w:val="00B97E70"/>
    <w:rsid w:val="00BA071D"/>
    <w:rsid w:val="00BA1842"/>
    <w:rsid w:val="00BA21DC"/>
    <w:rsid w:val="00BA2EBA"/>
    <w:rsid w:val="00BA39DE"/>
    <w:rsid w:val="00BA568F"/>
    <w:rsid w:val="00BB01D6"/>
    <w:rsid w:val="00BB17AF"/>
    <w:rsid w:val="00BB19D7"/>
    <w:rsid w:val="00BB2480"/>
    <w:rsid w:val="00BB3B4B"/>
    <w:rsid w:val="00BB6071"/>
    <w:rsid w:val="00BB6A90"/>
    <w:rsid w:val="00BC05B5"/>
    <w:rsid w:val="00BC1E86"/>
    <w:rsid w:val="00BC213B"/>
    <w:rsid w:val="00BC2D78"/>
    <w:rsid w:val="00BC3BA6"/>
    <w:rsid w:val="00BC5B7D"/>
    <w:rsid w:val="00BC6259"/>
    <w:rsid w:val="00BC681E"/>
    <w:rsid w:val="00BC6C0B"/>
    <w:rsid w:val="00BC72F3"/>
    <w:rsid w:val="00BD0F30"/>
    <w:rsid w:val="00BD779B"/>
    <w:rsid w:val="00BD7F4C"/>
    <w:rsid w:val="00BE1D0F"/>
    <w:rsid w:val="00BE25BC"/>
    <w:rsid w:val="00BF0C02"/>
    <w:rsid w:val="00BF2923"/>
    <w:rsid w:val="00BF486A"/>
    <w:rsid w:val="00BF5131"/>
    <w:rsid w:val="00BF5981"/>
    <w:rsid w:val="00BF6C88"/>
    <w:rsid w:val="00BF704A"/>
    <w:rsid w:val="00C0047A"/>
    <w:rsid w:val="00C006DF"/>
    <w:rsid w:val="00C014E4"/>
    <w:rsid w:val="00C03B31"/>
    <w:rsid w:val="00C04813"/>
    <w:rsid w:val="00C05889"/>
    <w:rsid w:val="00C05CD5"/>
    <w:rsid w:val="00C06B5E"/>
    <w:rsid w:val="00C06B9D"/>
    <w:rsid w:val="00C06F45"/>
    <w:rsid w:val="00C15430"/>
    <w:rsid w:val="00C17EF8"/>
    <w:rsid w:val="00C2259A"/>
    <w:rsid w:val="00C226CE"/>
    <w:rsid w:val="00C22B85"/>
    <w:rsid w:val="00C236B8"/>
    <w:rsid w:val="00C23C54"/>
    <w:rsid w:val="00C26ADB"/>
    <w:rsid w:val="00C31EE1"/>
    <w:rsid w:val="00C32D9D"/>
    <w:rsid w:val="00C33B15"/>
    <w:rsid w:val="00C345C8"/>
    <w:rsid w:val="00C36000"/>
    <w:rsid w:val="00C37E70"/>
    <w:rsid w:val="00C37EF0"/>
    <w:rsid w:val="00C406E2"/>
    <w:rsid w:val="00C42F3A"/>
    <w:rsid w:val="00C4335E"/>
    <w:rsid w:val="00C43D55"/>
    <w:rsid w:val="00C4402B"/>
    <w:rsid w:val="00C47431"/>
    <w:rsid w:val="00C47E6F"/>
    <w:rsid w:val="00C53505"/>
    <w:rsid w:val="00C60CEB"/>
    <w:rsid w:val="00C60E13"/>
    <w:rsid w:val="00C6297C"/>
    <w:rsid w:val="00C64519"/>
    <w:rsid w:val="00C647C1"/>
    <w:rsid w:val="00C65A7B"/>
    <w:rsid w:val="00C65FD6"/>
    <w:rsid w:val="00C65FF4"/>
    <w:rsid w:val="00C717A1"/>
    <w:rsid w:val="00C7447F"/>
    <w:rsid w:val="00C74BC1"/>
    <w:rsid w:val="00C77E07"/>
    <w:rsid w:val="00C80B14"/>
    <w:rsid w:val="00C81A86"/>
    <w:rsid w:val="00C85452"/>
    <w:rsid w:val="00C86ED7"/>
    <w:rsid w:val="00C907DB"/>
    <w:rsid w:val="00C90825"/>
    <w:rsid w:val="00C917C6"/>
    <w:rsid w:val="00C919AD"/>
    <w:rsid w:val="00C9365E"/>
    <w:rsid w:val="00C94293"/>
    <w:rsid w:val="00C944C1"/>
    <w:rsid w:val="00C96A01"/>
    <w:rsid w:val="00CA0C09"/>
    <w:rsid w:val="00CA49F8"/>
    <w:rsid w:val="00CA74E8"/>
    <w:rsid w:val="00CB035F"/>
    <w:rsid w:val="00CB20B9"/>
    <w:rsid w:val="00CB2B99"/>
    <w:rsid w:val="00CB39E4"/>
    <w:rsid w:val="00CB4BE8"/>
    <w:rsid w:val="00CB5BBB"/>
    <w:rsid w:val="00CB645E"/>
    <w:rsid w:val="00CB7089"/>
    <w:rsid w:val="00CC0392"/>
    <w:rsid w:val="00CC124D"/>
    <w:rsid w:val="00CC1B7C"/>
    <w:rsid w:val="00CC2E94"/>
    <w:rsid w:val="00CC400B"/>
    <w:rsid w:val="00CC4DA1"/>
    <w:rsid w:val="00CC5957"/>
    <w:rsid w:val="00CC5AB9"/>
    <w:rsid w:val="00CC7D0F"/>
    <w:rsid w:val="00CD0758"/>
    <w:rsid w:val="00CD0A91"/>
    <w:rsid w:val="00CD0DEE"/>
    <w:rsid w:val="00CD2EAF"/>
    <w:rsid w:val="00CD529D"/>
    <w:rsid w:val="00CD5E92"/>
    <w:rsid w:val="00CD6201"/>
    <w:rsid w:val="00CD65E1"/>
    <w:rsid w:val="00CD7A0A"/>
    <w:rsid w:val="00CD7FF8"/>
    <w:rsid w:val="00CE0682"/>
    <w:rsid w:val="00CE1ECD"/>
    <w:rsid w:val="00CE460F"/>
    <w:rsid w:val="00CE6020"/>
    <w:rsid w:val="00CE7341"/>
    <w:rsid w:val="00CF0C15"/>
    <w:rsid w:val="00CF0E8C"/>
    <w:rsid w:val="00CF10E4"/>
    <w:rsid w:val="00CF3E2D"/>
    <w:rsid w:val="00CF5E89"/>
    <w:rsid w:val="00CF6481"/>
    <w:rsid w:val="00CF776A"/>
    <w:rsid w:val="00D017A1"/>
    <w:rsid w:val="00D02A9B"/>
    <w:rsid w:val="00D0315D"/>
    <w:rsid w:val="00D04D51"/>
    <w:rsid w:val="00D05440"/>
    <w:rsid w:val="00D05AEF"/>
    <w:rsid w:val="00D073C4"/>
    <w:rsid w:val="00D07E4B"/>
    <w:rsid w:val="00D11005"/>
    <w:rsid w:val="00D131AC"/>
    <w:rsid w:val="00D136ED"/>
    <w:rsid w:val="00D139A2"/>
    <w:rsid w:val="00D15008"/>
    <w:rsid w:val="00D15315"/>
    <w:rsid w:val="00D15B4F"/>
    <w:rsid w:val="00D15E21"/>
    <w:rsid w:val="00D17106"/>
    <w:rsid w:val="00D17F27"/>
    <w:rsid w:val="00D245E1"/>
    <w:rsid w:val="00D24B46"/>
    <w:rsid w:val="00D258C0"/>
    <w:rsid w:val="00D26D3F"/>
    <w:rsid w:val="00D302AE"/>
    <w:rsid w:val="00D30AE5"/>
    <w:rsid w:val="00D31B33"/>
    <w:rsid w:val="00D32714"/>
    <w:rsid w:val="00D354E1"/>
    <w:rsid w:val="00D372F7"/>
    <w:rsid w:val="00D403E5"/>
    <w:rsid w:val="00D4054A"/>
    <w:rsid w:val="00D41158"/>
    <w:rsid w:val="00D42165"/>
    <w:rsid w:val="00D43EF7"/>
    <w:rsid w:val="00D451ED"/>
    <w:rsid w:val="00D4589B"/>
    <w:rsid w:val="00D466DB"/>
    <w:rsid w:val="00D511E2"/>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2E5C"/>
    <w:rsid w:val="00D83616"/>
    <w:rsid w:val="00D855DC"/>
    <w:rsid w:val="00D878CF"/>
    <w:rsid w:val="00D87D74"/>
    <w:rsid w:val="00D936FD"/>
    <w:rsid w:val="00D95115"/>
    <w:rsid w:val="00D9613C"/>
    <w:rsid w:val="00D96E6C"/>
    <w:rsid w:val="00DA0D2A"/>
    <w:rsid w:val="00DA183B"/>
    <w:rsid w:val="00DA5C01"/>
    <w:rsid w:val="00DA7844"/>
    <w:rsid w:val="00DB05D5"/>
    <w:rsid w:val="00DB0EDB"/>
    <w:rsid w:val="00DB0FEF"/>
    <w:rsid w:val="00DB35A9"/>
    <w:rsid w:val="00DB36CB"/>
    <w:rsid w:val="00DB499D"/>
    <w:rsid w:val="00DC00DE"/>
    <w:rsid w:val="00DC0B7E"/>
    <w:rsid w:val="00DC11FA"/>
    <w:rsid w:val="00DC3BA0"/>
    <w:rsid w:val="00DC4B71"/>
    <w:rsid w:val="00DC4CE6"/>
    <w:rsid w:val="00DC62AD"/>
    <w:rsid w:val="00DC69AD"/>
    <w:rsid w:val="00DC6DA5"/>
    <w:rsid w:val="00DC7A9E"/>
    <w:rsid w:val="00DD08AC"/>
    <w:rsid w:val="00DD2609"/>
    <w:rsid w:val="00DD2D48"/>
    <w:rsid w:val="00DE00DE"/>
    <w:rsid w:val="00DE3EA7"/>
    <w:rsid w:val="00DF0734"/>
    <w:rsid w:val="00DF0A13"/>
    <w:rsid w:val="00DF0DA6"/>
    <w:rsid w:val="00DF6FB7"/>
    <w:rsid w:val="00DF7625"/>
    <w:rsid w:val="00E02FF0"/>
    <w:rsid w:val="00E04352"/>
    <w:rsid w:val="00E071C5"/>
    <w:rsid w:val="00E101BC"/>
    <w:rsid w:val="00E1094B"/>
    <w:rsid w:val="00E1113F"/>
    <w:rsid w:val="00E14B02"/>
    <w:rsid w:val="00E1520A"/>
    <w:rsid w:val="00E208AE"/>
    <w:rsid w:val="00E20A01"/>
    <w:rsid w:val="00E20E06"/>
    <w:rsid w:val="00E21172"/>
    <w:rsid w:val="00E21436"/>
    <w:rsid w:val="00E21945"/>
    <w:rsid w:val="00E21972"/>
    <w:rsid w:val="00E25792"/>
    <w:rsid w:val="00E2668C"/>
    <w:rsid w:val="00E2683A"/>
    <w:rsid w:val="00E277F1"/>
    <w:rsid w:val="00E27B05"/>
    <w:rsid w:val="00E27B57"/>
    <w:rsid w:val="00E30EB5"/>
    <w:rsid w:val="00E32731"/>
    <w:rsid w:val="00E347BA"/>
    <w:rsid w:val="00E350DD"/>
    <w:rsid w:val="00E3667D"/>
    <w:rsid w:val="00E42038"/>
    <w:rsid w:val="00E449E1"/>
    <w:rsid w:val="00E44BDF"/>
    <w:rsid w:val="00E458A9"/>
    <w:rsid w:val="00E46A90"/>
    <w:rsid w:val="00E46D86"/>
    <w:rsid w:val="00E47AFB"/>
    <w:rsid w:val="00E50152"/>
    <w:rsid w:val="00E530A0"/>
    <w:rsid w:val="00E53833"/>
    <w:rsid w:val="00E54FFD"/>
    <w:rsid w:val="00E579F8"/>
    <w:rsid w:val="00E60838"/>
    <w:rsid w:val="00E60A6F"/>
    <w:rsid w:val="00E61791"/>
    <w:rsid w:val="00E6319C"/>
    <w:rsid w:val="00E705B4"/>
    <w:rsid w:val="00E71DA3"/>
    <w:rsid w:val="00E7297D"/>
    <w:rsid w:val="00E7420E"/>
    <w:rsid w:val="00E75BB7"/>
    <w:rsid w:val="00E7672F"/>
    <w:rsid w:val="00E76C06"/>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9FE"/>
    <w:rsid w:val="00EB0FA6"/>
    <w:rsid w:val="00EB2215"/>
    <w:rsid w:val="00EB42EE"/>
    <w:rsid w:val="00EB5016"/>
    <w:rsid w:val="00EC07F7"/>
    <w:rsid w:val="00EC2A18"/>
    <w:rsid w:val="00EC32CB"/>
    <w:rsid w:val="00EC4244"/>
    <w:rsid w:val="00EC4629"/>
    <w:rsid w:val="00EC4DDD"/>
    <w:rsid w:val="00EC4EFD"/>
    <w:rsid w:val="00EC7F6D"/>
    <w:rsid w:val="00ED0BD0"/>
    <w:rsid w:val="00ED12E4"/>
    <w:rsid w:val="00ED44B6"/>
    <w:rsid w:val="00ED59C1"/>
    <w:rsid w:val="00ED6107"/>
    <w:rsid w:val="00ED7859"/>
    <w:rsid w:val="00ED7ACB"/>
    <w:rsid w:val="00EE2AE7"/>
    <w:rsid w:val="00EE3617"/>
    <w:rsid w:val="00EE37CD"/>
    <w:rsid w:val="00EE533F"/>
    <w:rsid w:val="00EE57BA"/>
    <w:rsid w:val="00EE5B0F"/>
    <w:rsid w:val="00EE76AE"/>
    <w:rsid w:val="00EE771C"/>
    <w:rsid w:val="00EF0EE5"/>
    <w:rsid w:val="00EF1902"/>
    <w:rsid w:val="00EF52B3"/>
    <w:rsid w:val="00EF6132"/>
    <w:rsid w:val="00EF7E2E"/>
    <w:rsid w:val="00F00458"/>
    <w:rsid w:val="00F006A9"/>
    <w:rsid w:val="00F02D51"/>
    <w:rsid w:val="00F02E76"/>
    <w:rsid w:val="00F03392"/>
    <w:rsid w:val="00F033D8"/>
    <w:rsid w:val="00F05B9F"/>
    <w:rsid w:val="00F12E4D"/>
    <w:rsid w:val="00F12FDE"/>
    <w:rsid w:val="00F13784"/>
    <w:rsid w:val="00F15E57"/>
    <w:rsid w:val="00F240F5"/>
    <w:rsid w:val="00F246E9"/>
    <w:rsid w:val="00F24F0F"/>
    <w:rsid w:val="00F253D8"/>
    <w:rsid w:val="00F2596D"/>
    <w:rsid w:val="00F25C92"/>
    <w:rsid w:val="00F26A8E"/>
    <w:rsid w:val="00F2732C"/>
    <w:rsid w:val="00F27E58"/>
    <w:rsid w:val="00F3124E"/>
    <w:rsid w:val="00F3190A"/>
    <w:rsid w:val="00F31F32"/>
    <w:rsid w:val="00F32023"/>
    <w:rsid w:val="00F32265"/>
    <w:rsid w:val="00F3239A"/>
    <w:rsid w:val="00F345C2"/>
    <w:rsid w:val="00F35A4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6213F"/>
    <w:rsid w:val="00F62458"/>
    <w:rsid w:val="00F64AC0"/>
    <w:rsid w:val="00F64DC1"/>
    <w:rsid w:val="00F65D25"/>
    <w:rsid w:val="00F6762B"/>
    <w:rsid w:val="00F73EDC"/>
    <w:rsid w:val="00F746EE"/>
    <w:rsid w:val="00F752ED"/>
    <w:rsid w:val="00F75DC3"/>
    <w:rsid w:val="00F7770A"/>
    <w:rsid w:val="00F80639"/>
    <w:rsid w:val="00F810FA"/>
    <w:rsid w:val="00F83672"/>
    <w:rsid w:val="00F842C8"/>
    <w:rsid w:val="00F845A9"/>
    <w:rsid w:val="00F85D08"/>
    <w:rsid w:val="00F85E63"/>
    <w:rsid w:val="00F9035E"/>
    <w:rsid w:val="00F91CCD"/>
    <w:rsid w:val="00F91EF9"/>
    <w:rsid w:val="00F9387D"/>
    <w:rsid w:val="00F940D9"/>
    <w:rsid w:val="00F96448"/>
    <w:rsid w:val="00F9742E"/>
    <w:rsid w:val="00FA1D49"/>
    <w:rsid w:val="00FA243E"/>
    <w:rsid w:val="00FA266C"/>
    <w:rsid w:val="00FA4C6E"/>
    <w:rsid w:val="00FA51CE"/>
    <w:rsid w:val="00FA7265"/>
    <w:rsid w:val="00FB1441"/>
    <w:rsid w:val="00FB14CA"/>
    <w:rsid w:val="00FB26D4"/>
    <w:rsid w:val="00FB4BF4"/>
    <w:rsid w:val="00FB4FBF"/>
    <w:rsid w:val="00FB6AC8"/>
    <w:rsid w:val="00FC21A8"/>
    <w:rsid w:val="00FC3389"/>
    <w:rsid w:val="00FC4696"/>
    <w:rsid w:val="00FC5973"/>
    <w:rsid w:val="00FD0481"/>
    <w:rsid w:val="00FD211F"/>
    <w:rsid w:val="00FD2E1A"/>
    <w:rsid w:val="00FD3323"/>
    <w:rsid w:val="00FD65A8"/>
    <w:rsid w:val="00FD73AE"/>
    <w:rsid w:val="00FE3FF9"/>
    <w:rsid w:val="00FE54E5"/>
    <w:rsid w:val="00FE59F0"/>
    <w:rsid w:val="00FE68C3"/>
    <w:rsid w:val="00FE7EAD"/>
    <w:rsid w:val="00FF0E15"/>
    <w:rsid w:val="00FF2073"/>
    <w:rsid w:val="00FF20C0"/>
    <w:rsid w:val="00FF4EF2"/>
    <w:rsid w:val="00FF50A7"/>
    <w:rsid w:val="00FF60F5"/>
    <w:rsid w:val="00FF6472"/>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44"/>
      </w:numPr>
      <w:autoSpaceDN w:val="0"/>
      <w:spacing w:after="0" w:line="240" w:lineRule="auto"/>
      <w:ind w:left="360"/>
      <w:contextualSpacing/>
      <w:jc w:val="both"/>
    </w:pPr>
    <w:rPr>
      <w:rFonts w:ascii="Arial" w:eastAsia="Times New Roman" w:hAnsi="Arial"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66924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31584894">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873814">
      <w:bodyDiv w:val="1"/>
      <w:marLeft w:val="0"/>
      <w:marRight w:val="0"/>
      <w:marTop w:val="0"/>
      <w:marBottom w:val="0"/>
      <w:divBdr>
        <w:top w:val="none" w:sz="0" w:space="0" w:color="auto"/>
        <w:left w:val="none" w:sz="0" w:space="0" w:color="auto"/>
        <w:bottom w:val="none" w:sz="0" w:space="0" w:color="auto"/>
        <w:right w:val="none" w:sz="0" w:space="0" w:color="auto"/>
      </w:divBdr>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05470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056198">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581064732">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371364">
      <w:bodyDiv w:val="1"/>
      <w:marLeft w:val="0"/>
      <w:marRight w:val="0"/>
      <w:marTop w:val="0"/>
      <w:marBottom w:val="0"/>
      <w:divBdr>
        <w:top w:val="none" w:sz="0" w:space="0" w:color="auto"/>
        <w:left w:val="none" w:sz="0" w:space="0" w:color="auto"/>
        <w:bottom w:val="none" w:sz="0" w:space="0" w:color="auto"/>
        <w:right w:val="none" w:sz="0" w:space="0" w:color="auto"/>
      </w:divBdr>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733309">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miniportal.uzp.gov.pl/Instrukcja_uzytkownika_miniPortal-ePUAP.pdf" TargetMode="External"/><Relationship Id="rId18" Type="http://schemas.openxmlformats.org/officeDocument/2006/relationships/hyperlink" Target="http://pruszkow.bip.gmina.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bzp@miasto.pruszkow.pl" TargetMode="External"/><Relationship Id="rId17" Type="http://schemas.openxmlformats.org/officeDocument/2006/relationships/hyperlink" Target="https://bip.um.pruszkow.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5" Type="http://schemas.openxmlformats.org/officeDocument/2006/relationships/webSettings" Target="webSettings.xml"/><Relationship Id="rId15" Type="http://schemas.openxmlformats.org/officeDocument/2006/relationships/hyperlink" Target="https://bip.um.pruszkow.pl/" TargetMode="External"/><Relationship Id="rId23" Type="http://schemas.openxmlformats.org/officeDocument/2006/relationships/theme" Target="theme/theme1.xml"/><Relationship Id="rId10" Type="http://schemas.openxmlformats.org/officeDocument/2006/relationships/hyperlink" Target="https://bip.um.pruszkow.pl/" TargetMode="External"/><Relationship Id="rId19" Type="http://schemas.openxmlformats.org/officeDocument/2006/relationships/hyperlink" Target="http://pruszkow.bip.gmina.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mailto:bzp@miasto.pruszkow.pl"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A3514B-8AF5-4526-8FDB-553EAC660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400</TotalTime>
  <Pages>30</Pages>
  <Words>11968</Words>
  <Characters>71813</Characters>
  <Application>Microsoft Office Word</Application>
  <DocSecurity>0</DocSecurity>
  <Lines>598</Lines>
  <Paragraphs>167</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83614</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Milena Stepniewska</cp:lastModifiedBy>
  <cp:revision>38</cp:revision>
  <cp:lastPrinted>2021-08-30T09:52:00Z</cp:lastPrinted>
  <dcterms:created xsi:type="dcterms:W3CDTF">2021-04-22T10:37:00Z</dcterms:created>
  <dcterms:modified xsi:type="dcterms:W3CDTF">2021-08-31T11:58:00Z</dcterms:modified>
</cp:coreProperties>
</file>