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D56" w:rsidRDefault="00BB245C">
      <w:r w:rsidRPr="00BB245C">
        <w:rPr>
          <w:noProof/>
          <w:lang w:eastAsia="pl-PL"/>
        </w:rPr>
        <w:drawing>
          <wp:inline distT="0" distB="0" distL="0" distR="0">
            <wp:extent cx="2466975" cy="2466975"/>
            <wp:effectExtent l="0" t="0" r="9525" b="9525"/>
            <wp:docPr id="1" name="Obraz 1" descr="C:\Users\DELL\Desktop\lampa-uliczna-led-st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lampa-uliczna-led-stel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45C">
        <w:rPr>
          <w:noProof/>
          <w:lang w:eastAsia="pl-PL"/>
        </w:rPr>
        <w:drawing>
          <wp:inline distT="0" distB="0" distL="0" distR="0">
            <wp:extent cx="704850" cy="2531820"/>
            <wp:effectExtent l="0" t="0" r="0" b="1905"/>
            <wp:docPr id="2" name="Obraz 2" descr="C:\Users\DELL\Desktop\15738114382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LL\Desktop\15738114382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650" cy="257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5C" w:rsidRPr="00BB245C" w:rsidRDefault="00BB245C">
      <w:pPr>
        <w:rPr>
          <w:color w:val="FF0000"/>
          <w:sz w:val="32"/>
          <w:szCs w:val="32"/>
        </w:rPr>
      </w:pPr>
      <w:r w:rsidRPr="00BB245C">
        <w:rPr>
          <w:color w:val="FF0000"/>
          <w:sz w:val="32"/>
          <w:szCs w:val="32"/>
        </w:rPr>
        <w:t>Zdjęcia</w:t>
      </w:r>
      <w:r>
        <w:rPr>
          <w:color w:val="FF0000"/>
          <w:sz w:val="32"/>
          <w:szCs w:val="32"/>
        </w:rPr>
        <w:t xml:space="preserve"> przykładowych rozwiązań</w:t>
      </w:r>
      <w:r w:rsidRPr="00BB245C">
        <w:rPr>
          <w:color w:val="FF0000"/>
          <w:sz w:val="32"/>
          <w:szCs w:val="32"/>
        </w:rPr>
        <w:t xml:space="preserve">. </w:t>
      </w:r>
    </w:p>
    <w:p w:rsidR="00BB245C" w:rsidRDefault="00BB245C"/>
    <w:p w:rsidR="00BB245C" w:rsidRDefault="00BB245C">
      <w:r>
        <w:t xml:space="preserve">Latarnie parkowe LED </w:t>
      </w:r>
      <w:proofErr w:type="spellStart"/>
      <w:r>
        <w:t>wys</w:t>
      </w:r>
      <w:proofErr w:type="spellEnd"/>
      <w:r>
        <w:t xml:space="preserve"> min. 4m, monolityczne lub indywidualnie montowane na słupach .</w:t>
      </w:r>
    </w:p>
    <w:p w:rsidR="00BB245C" w:rsidRDefault="00BB245C">
      <w:r>
        <w:t>Słupy aluminiowe anodowane – kolorystyka do uzgodnienia z inwestorem.</w:t>
      </w:r>
    </w:p>
    <w:p w:rsidR="00BB245C" w:rsidRDefault="00BB245C"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4"/>
        <w:gridCol w:w="822"/>
      </w:tblGrid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[W]</w:t>
            </w:r>
          </w:p>
        </w:tc>
        <w:tc>
          <w:tcPr>
            <w:tcW w:w="0" w:type="auto"/>
            <w:vAlign w:val="center"/>
            <w:hideMark/>
          </w:tcPr>
          <w:p w:rsidR="00BB245C" w:rsidRPr="00BB245C" w:rsidRDefault="00606074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60 </w:t>
            </w:r>
            <w:r w:rsidR="00BB245C"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Napięcie zasilania:</w:t>
            </w:r>
          </w:p>
        </w:tc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230Vac</w:t>
            </w: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Strumień światła [lm]</w:t>
            </w:r>
          </w:p>
        </w:tc>
        <w:tc>
          <w:tcPr>
            <w:tcW w:w="0" w:type="auto"/>
            <w:vAlign w:val="center"/>
            <w:hideMark/>
          </w:tcPr>
          <w:p w:rsidR="00BB245C" w:rsidRPr="00BB245C" w:rsidRDefault="00606074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BB245C"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Temperatura barwowa [K]</w:t>
            </w:r>
          </w:p>
        </w:tc>
        <w:tc>
          <w:tcPr>
            <w:tcW w:w="0" w:type="auto"/>
            <w:vAlign w:val="center"/>
            <w:hideMark/>
          </w:tcPr>
          <w:p w:rsidR="00BB245C" w:rsidRPr="00BB245C" w:rsidRDefault="00606074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4000</w:t>
            </w:r>
            <w:r w:rsidR="00BB245C" w:rsidRPr="00BB24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B245C" w:rsidRPr="00BB245C" w:rsidTr="00606074">
        <w:trPr>
          <w:tblCellSpacing w:w="15" w:type="dxa"/>
        </w:trPr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BB245C" w:rsidRPr="00BB245C" w:rsidRDefault="00BB245C" w:rsidP="006060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B245C" w:rsidRDefault="00606074">
      <w:r>
        <w:br w:type="textWrapping" w:clear="all"/>
      </w:r>
    </w:p>
    <w:p w:rsidR="00BB245C" w:rsidRDefault="00BB245C"/>
    <w:sectPr w:rsidR="00BB2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5C"/>
    <w:rsid w:val="004B5D56"/>
    <w:rsid w:val="00606074"/>
    <w:rsid w:val="00BB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AE5B"/>
  <w15:chartTrackingRefBased/>
  <w15:docId w15:val="{005EF143-BE9B-473B-896B-E079A5FF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4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2021-08-26T19:04:00Z</dcterms:created>
  <dcterms:modified xsi:type="dcterms:W3CDTF">2021-08-26T19:18:00Z</dcterms:modified>
</cp:coreProperties>
</file>