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EAC7C" w14:textId="77777777" w:rsidR="003E0258" w:rsidRPr="00647271" w:rsidRDefault="003E0258" w:rsidP="003E0258">
      <w:pPr>
        <w:spacing w:after="0" w:line="240" w:lineRule="auto"/>
        <w:jc w:val="right"/>
        <w:rPr>
          <w:rFonts w:ascii="Calibri Light" w:eastAsia="Times New Roman" w:hAnsi="Calibri Light" w:cs="Times New Roman"/>
          <w:color w:val="262626"/>
          <w:sz w:val="20"/>
          <w:szCs w:val="20"/>
          <w:lang w:eastAsia="pl-PL"/>
        </w:rPr>
      </w:pPr>
      <w:r w:rsidRPr="00647271">
        <w:rPr>
          <w:rFonts w:ascii="Calibri Light" w:eastAsia="Times New Roman" w:hAnsi="Calibri Light" w:cs="Times New Roman"/>
          <w:color w:val="262626"/>
          <w:sz w:val="20"/>
          <w:szCs w:val="20"/>
          <w:lang w:eastAsia="pl-PL"/>
        </w:rPr>
        <w:t xml:space="preserve">   </w:t>
      </w:r>
    </w:p>
    <w:p w14:paraId="4E7C10CD" w14:textId="77777777" w:rsidR="00EF0690" w:rsidRPr="00647271" w:rsidRDefault="00EF0690" w:rsidP="003E0258">
      <w:pPr>
        <w:spacing w:after="0" w:line="240" w:lineRule="auto"/>
        <w:jc w:val="right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089D56C7" w14:textId="77777777" w:rsidR="00EF0690" w:rsidRPr="00647271" w:rsidRDefault="00EF0690" w:rsidP="003E0258">
      <w:pPr>
        <w:spacing w:after="0" w:line="240" w:lineRule="auto"/>
        <w:jc w:val="right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1716BCA7" w14:textId="281F54D2" w:rsidR="003E0258" w:rsidRPr="00647271" w:rsidRDefault="00BB20C7" w:rsidP="003E0258">
      <w:pPr>
        <w:spacing w:after="0" w:line="240" w:lineRule="auto"/>
        <w:jc w:val="right"/>
        <w:rPr>
          <w:rFonts w:ascii="Calibri Light" w:hAnsi="Calibri Light" w:cs="Times New Roman"/>
          <w:b/>
          <w:color w:val="262626" w:themeColor="text1" w:themeTint="D9"/>
          <w:sz w:val="20"/>
          <w:szCs w:val="20"/>
        </w:rPr>
      </w:pPr>
      <w:r>
        <w:rPr>
          <w:rFonts w:ascii="Calibri Light" w:hAnsi="Calibri Light" w:cs="Times New Roman"/>
          <w:b/>
          <w:color w:val="262626" w:themeColor="text1" w:themeTint="D9"/>
          <w:sz w:val="20"/>
          <w:szCs w:val="20"/>
        </w:rPr>
        <w:t>Załącznik nr 1a</w:t>
      </w:r>
      <w:r w:rsidR="00647271" w:rsidRPr="00647271">
        <w:rPr>
          <w:rFonts w:ascii="Calibri Light" w:hAnsi="Calibri Light" w:cs="Times New Roman"/>
          <w:b/>
          <w:color w:val="262626" w:themeColor="text1" w:themeTint="D9"/>
          <w:sz w:val="20"/>
          <w:szCs w:val="20"/>
        </w:rPr>
        <w:t xml:space="preserve"> do SWZ</w:t>
      </w:r>
    </w:p>
    <w:p w14:paraId="5E501A86" w14:textId="77777777" w:rsidR="003E0258" w:rsidRPr="00647271" w:rsidRDefault="003E0258" w:rsidP="003E0258">
      <w:pPr>
        <w:spacing w:after="0" w:line="240" w:lineRule="auto"/>
        <w:rPr>
          <w:rFonts w:ascii="Calibri Light" w:eastAsia="Times New Roman" w:hAnsi="Calibri Light" w:cs="Times New Roman"/>
          <w:b/>
          <w:color w:val="262626"/>
          <w:sz w:val="20"/>
          <w:szCs w:val="20"/>
          <w:lang w:eastAsia="pl-PL"/>
        </w:rPr>
      </w:pPr>
    </w:p>
    <w:p w14:paraId="421667F0" w14:textId="77777777" w:rsidR="003E0258" w:rsidRPr="00647271" w:rsidRDefault="003E0258" w:rsidP="003E0258">
      <w:pPr>
        <w:spacing w:after="0" w:line="240" w:lineRule="auto"/>
        <w:rPr>
          <w:rFonts w:ascii="Calibri Light" w:eastAsia="Times New Roman" w:hAnsi="Calibri Light" w:cs="Times New Roman"/>
          <w:b/>
          <w:color w:val="262626"/>
          <w:sz w:val="20"/>
          <w:szCs w:val="20"/>
          <w:lang w:eastAsia="pl-PL"/>
        </w:rPr>
      </w:pPr>
    </w:p>
    <w:p w14:paraId="5E596B36" w14:textId="77777777" w:rsidR="00E9021C" w:rsidRPr="00647271" w:rsidRDefault="003E0258" w:rsidP="003E0258">
      <w:pPr>
        <w:suppressAutoHyphens/>
        <w:spacing w:after="0" w:line="240" w:lineRule="auto"/>
        <w:rPr>
          <w:rFonts w:ascii="Calibri Light" w:eastAsia="Times New Roman" w:hAnsi="Calibri Light" w:cs="Times New Roman"/>
          <w:b/>
          <w:color w:val="262626"/>
          <w:sz w:val="20"/>
          <w:szCs w:val="20"/>
          <w:lang w:eastAsia="ar-SA"/>
        </w:rPr>
      </w:pPr>
      <w:r w:rsidRPr="00647271">
        <w:rPr>
          <w:rFonts w:ascii="Calibri Light" w:eastAsia="Times New Roman" w:hAnsi="Calibri Light" w:cs="Times New Roman"/>
          <w:b/>
          <w:color w:val="262626"/>
          <w:sz w:val="20"/>
          <w:szCs w:val="20"/>
          <w:lang w:eastAsia="ar-SA"/>
        </w:rPr>
        <w:t xml:space="preserve">Wykonawca: </w:t>
      </w:r>
    </w:p>
    <w:p w14:paraId="7DA2286B" w14:textId="77777777" w:rsidR="00E9021C" w:rsidRPr="00647271" w:rsidRDefault="00E9021C" w:rsidP="003E0258">
      <w:pPr>
        <w:suppressAutoHyphens/>
        <w:spacing w:after="0" w:line="240" w:lineRule="auto"/>
        <w:rPr>
          <w:rFonts w:ascii="Calibri Light" w:eastAsia="Times New Roman" w:hAnsi="Calibri Light" w:cs="Times New Roman"/>
          <w:b/>
          <w:color w:val="262626"/>
          <w:sz w:val="20"/>
          <w:szCs w:val="20"/>
          <w:lang w:eastAsia="ar-SA"/>
        </w:rPr>
      </w:pPr>
    </w:p>
    <w:p w14:paraId="77837AF4" w14:textId="77777777" w:rsidR="00E9021C" w:rsidRPr="00647271" w:rsidRDefault="00E9021C" w:rsidP="003E0258">
      <w:pPr>
        <w:suppressAutoHyphens/>
        <w:spacing w:after="0" w:line="240" w:lineRule="auto"/>
        <w:rPr>
          <w:rFonts w:ascii="Calibri Light" w:eastAsia="Times New Roman" w:hAnsi="Calibri Light" w:cs="Times New Roman"/>
          <w:b/>
          <w:color w:val="262626"/>
          <w:sz w:val="20"/>
          <w:szCs w:val="20"/>
          <w:lang w:eastAsia="ar-SA"/>
        </w:rPr>
      </w:pPr>
    </w:p>
    <w:p w14:paraId="4511E7D5" w14:textId="77777777" w:rsidR="00E9021C" w:rsidRPr="00647271" w:rsidRDefault="00E9021C" w:rsidP="003E0258">
      <w:pPr>
        <w:suppressAutoHyphens/>
        <w:spacing w:after="0" w:line="240" w:lineRule="auto"/>
        <w:rPr>
          <w:rFonts w:ascii="Calibri Light" w:eastAsia="Times New Roman" w:hAnsi="Calibri Light" w:cs="Times New Roman"/>
          <w:b/>
          <w:color w:val="262626"/>
          <w:sz w:val="20"/>
          <w:szCs w:val="20"/>
          <w:lang w:eastAsia="ar-SA"/>
        </w:rPr>
      </w:pPr>
    </w:p>
    <w:p w14:paraId="001E797B" w14:textId="0A10E445" w:rsidR="003E0258" w:rsidRPr="00647271" w:rsidRDefault="003E0258" w:rsidP="003E0258">
      <w:pPr>
        <w:suppressAutoHyphens/>
        <w:spacing w:after="0" w:line="240" w:lineRule="auto"/>
        <w:rPr>
          <w:rFonts w:ascii="Calibri Light" w:eastAsia="Times New Roman" w:hAnsi="Calibri Light" w:cs="Times New Roman"/>
          <w:b/>
          <w:color w:val="262626"/>
          <w:sz w:val="20"/>
          <w:szCs w:val="20"/>
          <w:lang w:eastAsia="ar-SA"/>
        </w:rPr>
      </w:pPr>
      <w:r w:rsidRPr="00647271">
        <w:rPr>
          <w:rFonts w:ascii="Calibri Light" w:eastAsia="Times New Roman" w:hAnsi="Calibri Light" w:cs="Times New Roman"/>
          <w:color w:val="262626"/>
          <w:sz w:val="20"/>
          <w:szCs w:val="20"/>
          <w:lang w:eastAsia="ar-SA"/>
        </w:rPr>
        <w:t>___________________________________________________________________________________</w:t>
      </w:r>
    </w:p>
    <w:p w14:paraId="2C270A46" w14:textId="77777777" w:rsidR="003E0258" w:rsidRPr="00647271" w:rsidRDefault="003E0258" w:rsidP="003E0258">
      <w:pPr>
        <w:suppressAutoHyphens/>
        <w:spacing w:after="0" w:line="240" w:lineRule="auto"/>
        <w:ind w:left="708" w:right="-2" w:firstLine="708"/>
        <w:rPr>
          <w:rFonts w:ascii="Calibri Light" w:eastAsia="Times New Roman" w:hAnsi="Calibri Light" w:cs="Times New Roman"/>
          <w:i/>
          <w:color w:val="262626"/>
          <w:sz w:val="20"/>
          <w:szCs w:val="20"/>
          <w:lang w:eastAsia="ar-SA"/>
        </w:rPr>
      </w:pPr>
      <w:r w:rsidRPr="00647271">
        <w:rPr>
          <w:rFonts w:ascii="Calibri Light" w:eastAsia="Times New Roman" w:hAnsi="Calibri Light" w:cs="Times New Roman"/>
          <w:i/>
          <w:color w:val="262626"/>
          <w:sz w:val="20"/>
          <w:szCs w:val="20"/>
          <w:lang w:eastAsia="ar-SA"/>
        </w:rPr>
        <w:t>(pełna nazwa/firma, adres/pieczęć Wykonawcy)</w:t>
      </w:r>
    </w:p>
    <w:p w14:paraId="70C1E7CF" w14:textId="77777777" w:rsidR="00741383" w:rsidRPr="00647271" w:rsidRDefault="00741383" w:rsidP="00741383">
      <w:pPr>
        <w:spacing w:after="0" w:line="240" w:lineRule="auto"/>
        <w:jc w:val="right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11CEAB10" w14:textId="77777777" w:rsidR="00647271" w:rsidRDefault="00647271" w:rsidP="00EF0690">
      <w:pPr>
        <w:shd w:val="clear" w:color="auto" w:fill="FFFFFF"/>
        <w:spacing w:after="0" w:line="240" w:lineRule="auto"/>
        <w:ind w:right="48"/>
        <w:jc w:val="both"/>
        <w:rPr>
          <w:rFonts w:ascii="Calibri Light" w:eastAsia="Times New Roman" w:hAnsi="Calibri Light" w:cs="Times New Roman"/>
          <w:color w:val="262626"/>
          <w:sz w:val="20"/>
          <w:szCs w:val="20"/>
          <w:lang w:eastAsia="pl-PL"/>
        </w:rPr>
      </w:pPr>
    </w:p>
    <w:p w14:paraId="0AB5BBC6" w14:textId="5A689722" w:rsidR="003E0258" w:rsidRPr="00BB20C7" w:rsidRDefault="00BB20C7" w:rsidP="00BB20C7">
      <w:pPr>
        <w:shd w:val="clear" w:color="auto" w:fill="FFFFFF"/>
        <w:spacing w:after="0" w:line="240" w:lineRule="auto"/>
        <w:ind w:right="48"/>
        <w:jc w:val="both"/>
        <w:rPr>
          <w:rFonts w:ascii="Calibri Light" w:eastAsia="Times New Roman" w:hAnsi="Calibri Light" w:cs="Times New Roman"/>
          <w:color w:val="0070C0"/>
          <w:sz w:val="20"/>
          <w:szCs w:val="20"/>
          <w:lang w:eastAsia="ar-SA"/>
        </w:rPr>
      </w:pPr>
      <w:r w:rsidRPr="00BB20C7">
        <w:rPr>
          <w:rFonts w:ascii="Calibri Light" w:eastAsia="Times New Roman" w:hAnsi="Calibri Light" w:cs="Times New Roman"/>
          <w:color w:val="262626"/>
          <w:sz w:val="20"/>
          <w:szCs w:val="20"/>
          <w:lang w:eastAsia="pl-PL"/>
        </w:rPr>
        <w:t xml:space="preserve">Dotyczy: postepowania na </w:t>
      </w:r>
      <w:r>
        <w:rPr>
          <w:rFonts w:ascii="Calibri Light" w:eastAsia="Times New Roman" w:hAnsi="Calibri Light" w:cs="Times New Roman"/>
          <w:color w:val="262626" w:themeColor="text1" w:themeTint="D9"/>
          <w:sz w:val="20"/>
          <w:szCs w:val="20"/>
          <w:lang w:eastAsia="ar-SA"/>
        </w:rPr>
        <w:t>w</w:t>
      </w:r>
      <w:r w:rsidR="00647271" w:rsidRPr="00BB20C7">
        <w:rPr>
          <w:rFonts w:ascii="Calibri Light" w:eastAsia="Times New Roman" w:hAnsi="Calibri Light" w:cs="Times New Roman"/>
          <w:color w:val="262626" w:themeColor="text1" w:themeTint="D9"/>
          <w:sz w:val="20"/>
          <w:szCs w:val="20"/>
          <w:lang w:eastAsia="ar-SA"/>
        </w:rPr>
        <w:t>ykonywanie remontów nawierzchni chodników i zjazdów z elementów betonowych na drogach gminnych miasta Pruszkowa</w:t>
      </w:r>
      <w:r w:rsidR="003E0258" w:rsidRPr="00BB20C7">
        <w:rPr>
          <w:rFonts w:ascii="Calibri Light" w:eastAsia="Times New Roman" w:hAnsi="Calibri Light" w:cs="Times New Roman"/>
          <w:color w:val="262626" w:themeColor="text1" w:themeTint="D9"/>
          <w:sz w:val="20"/>
          <w:szCs w:val="20"/>
          <w:lang w:eastAsia="ar-SA"/>
        </w:rPr>
        <w:t xml:space="preserve">, </w:t>
      </w:r>
      <w:r w:rsidR="00647271" w:rsidRPr="00BB20C7">
        <w:rPr>
          <w:rFonts w:ascii="Calibri Light" w:eastAsia="Times New Roman" w:hAnsi="Calibri Light" w:cs="Times New Roman"/>
          <w:color w:val="262626" w:themeColor="text1" w:themeTint="D9"/>
          <w:sz w:val="20"/>
          <w:szCs w:val="20"/>
          <w:lang w:eastAsia="ar-SA"/>
        </w:rPr>
        <w:t>nr: WSR.271.43.2021</w:t>
      </w:r>
    </w:p>
    <w:p w14:paraId="78F14D94" w14:textId="77777777" w:rsidR="003E0258" w:rsidRPr="00647271" w:rsidRDefault="003E0258" w:rsidP="00B1548D">
      <w:pPr>
        <w:suppressAutoHyphens/>
        <w:spacing w:after="0" w:line="240" w:lineRule="auto"/>
        <w:jc w:val="both"/>
        <w:rPr>
          <w:rFonts w:ascii="Calibri Light" w:eastAsia="Times New Roman" w:hAnsi="Calibri Light" w:cs="Times New Roman"/>
          <w:color w:val="0070C0"/>
          <w:sz w:val="20"/>
          <w:szCs w:val="20"/>
          <w:lang w:eastAsia="ar-SA"/>
        </w:rPr>
      </w:pPr>
    </w:p>
    <w:p w14:paraId="5C3A1EE0" w14:textId="77777777" w:rsidR="00741383" w:rsidRPr="00647271" w:rsidRDefault="00741383" w:rsidP="00741383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Times New Roman"/>
          <w:b/>
          <w:bCs/>
          <w:iCs/>
          <w:color w:val="262626" w:themeColor="text1" w:themeTint="D9"/>
          <w:sz w:val="20"/>
          <w:szCs w:val="20"/>
        </w:rPr>
      </w:pPr>
    </w:p>
    <w:p w14:paraId="3CBF57CF" w14:textId="24D8E9F2" w:rsidR="00741383" w:rsidRPr="00647271" w:rsidRDefault="00741383" w:rsidP="00741383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Times New Roman"/>
          <w:b/>
          <w:bCs/>
          <w:iCs/>
          <w:color w:val="262626" w:themeColor="text1" w:themeTint="D9"/>
          <w:sz w:val="20"/>
          <w:szCs w:val="20"/>
        </w:rPr>
      </w:pPr>
      <w:r w:rsidRPr="00647271">
        <w:rPr>
          <w:rFonts w:ascii="Calibri Light" w:hAnsi="Calibri Light" w:cs="Times New Roman"/>
          <w:b/>
          <w:bCs/>
          <w:iCs/>
          <w:color w:val="262626" w:themeColor="text1" w:themeTint="D9"/>
          <w:sz w:val="20"/>
          <w:szCs w:val="20"/>
        </w:rPr>
        <w:t xml:space="preserve">FORMULARZ </w:t>
      </w:r>
      <w:r w:rsidR="00114A97" w:rsidRPr="00647271">
        <w:rPr>
          <w:rFonts w:ascii="Calibri Light" w:hAnsi="Calibri Light" w:cs="Times New Roman"/>
          <w:b/>
          <w:bCs/>
          <w:iCs/>
          <w:color w:val="262626" w:themeColor="text1" w:themeTint="D9"/>
          <w:sz w:val="20"/>
          <w:szCs w:val="20"/>
        </w:rPr>
        <w:t>CENOWY</w:t>
      </w:r>
    </w:p>
    <w:p w14:paraId="3093B5CB" w14:textId="77777777" w:rsidR="00114A97" w:rsidRPr="00647271" w:rsidRDefault="00114A97" w:rsidP="00114A97">
      <w:pPr>
        <w:autoSpaceDE w:val="0"/>
        <w:autoSpaceDN w:val="0"/>
        <w:adjustRightInd w:val="0"/>
        <w:spacing w:after="0" w:line="240" w:lineRule="auto"/>
        <w:rPr>
          <w:rFonts w:ascii="Calibri Light" w:hAnsi="Calibri Light" w:cs="Times New Roman"/>
          <w:b/>
          <w:bCs/>
          <w:iCs/>
          <w:color w:val="262626" w:themeColor="text1" w:themeTint="D9"/>
          <w:sz w:val="20"/>
          <w:szCs w:val="20"/>
        </w:rPr>
      </w:pPr>
    </w:p>
    <w:p w14:paraId="13987146" w14:textId="77777777" w:rsidR="00741383" w:rsidRPr="00647271" w:rsidRDefault="00741383" w:rsidP="00741383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Times New Roman"/>
          <w:b/>
          <w:bCs/>
          <w:iCs/>
          <w:color w:val="262626" w:themeColor="text1" w:themeTint="D9"/>
          <w:sz w:val="20"/>
          <w:szCs w:val="20"/>
        </w:rPr>
      </w:pPr>
    </w:p>
    <w:p w14:paraId="5A3E526F" w14:textId="77777777" w:rsidR="00741383" w:rsidRPr="00647271" w:rsidRDefault="00741383" w:rsidP="00741383">
      <w:pPr>
        <w:autoSpaceDE w:val="0"/>
        <w:autoSpaceDN w:val="0"/>
        <w:adjustRightInd w:val="0"/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  <w:r w:rsidRPr="00647271">
        <w:rPr>
          <w:rFonts w:ascii="Calibri Light" w:hAnsi="Calibri Light" w:cs="Times New Roman"/>
          <w:color w:val="262626" w:themeColor="text1" w:themeTint="D9"/>
          <w:sz w:val="20"/>
          <w:szCs w:val="20"/>
        </w:rPr>
        <w:t>Dla podanego zakresu należy podać ceny jednostkowe i kwotę ogólną.</w:t>
      </w:r>
    </w:p>
    <w:p w14:paraId="23ED5B85" w14:textId="77777777" w:rsidR="00741383" w:rsidRPr="00647271" w:rsidRDefault="00741383" w:rsidP="00741383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  <w:r w:rsidRPr="00647271">
        <w:rPr>
          <w:rFonts w:ascii="Calibri Light" w:hAnsi="Calibri Light" w:cs="Times New Roman"/>
          <w:color w:val="262626" w:themeColor="text1" w:themeTint="D9"/>
          <w:sz w:val="20"/>
          <w:szCs w:val="20"/>
        </w:rPr>
        <w:t>Przy wyborze oferty będzie uwzględniona cena ogólna.</w:t>
      </w:r>
    </w:p>
    <w:p w14:paraId="63DCC612" w14:textId="77777777" w:rsidR="00741383" w:rsidRPr="00647271" w:rsidRDefault="00741383" w:rsidP="00741383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  <w:r w:rsidRPr="00647271">
        <w:rPr>
          <w:rFonts w:ascii="Calibri Light" w:hAnsi="Calibri Light" w:cs="Times New Roman"/>
          <w:color w:val="262626" w:themeColor="text1" w:themeTint="D9"/>
          <w:sz w:val="20"/>
          <w:szCs w:val="20"/>
        </w:rPr>
        <w:t>Podane ilości są orientacyjne i służą tylko do oceny i porównania ofert.</w:t>
      </w:r>
    </w:p>
    <w:p w14:paraId="27A788B1" w14:textId="77777777" w:rsidR="00741383" w:rsidRPr="00647271" w:rsidRDefault="00741383" w:rsidP="00741383">
      <w:pPr>
        <w:autoSpaceDE w:val="0"/>
        <w:autoSpaceDN w:val="0"/>
        <w:adjustRightInd w:val="0"/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6133B435" w14:textId="77777777" w:rsidR="00741383" w:rsidRPr="00647271" w:rsidRDefault="00741383" w:rsidP="00741383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  <w:r w:rsidRPr="00647271">
        <w:rPr>
          <w:rFonts w:ascii="Calibri Light" w:hAnsi="Calibri Light" w:cs="Times New Roman"/>
          <w:color w:val="262626" w:themeColor="text1" w:themeTint="D9"/>
          <w:sz w:val="20"/>
          <w:szCs w:val="20"/>
        </w:rPr>
        <w:t>Ceny jednostkowe</w:t>
      </w:r>
    </w:p>
    <w:p w14:paraId="17954127" w14:textId="77777777" w:rsidR="006C7E56" w:rsidRPr="00647271" w:rsidRDefault="006C7E56" w:rsidP="00741383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tbl>
      <w:tblPr>
        <w:tblStyle w:val="Tabela-Siatka"/>
        <w:tblW w:w="10201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709"/>
        <w:gridCol w:w="1134"/>
        <w:gridCol w:w="1121"/>
        <w:gridCol w:w="1884"/>
      </w:tblGrid>
      <w:tr w:rsidR="001A188E" w:rsidRPr="00647271" w14:paraId="2A1E2E29" w14:textId="77777777" w:rsidTr="00903623">
        <w:tc>
          <w:tcPr>
            <w:tcW w:w="675" w:type="dxa"/>
          </w:tcPr>
          <w:p w14:paraId="53F13E39" w14:textId="77777777" w:rsidR="006C7E56" w:rsidRPr="00647271" w:rsidRDefault="006C7E56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Lp.</w:t>
            </w:r>
          </w:p>
        </w:tc>
        <w:tc>
          <w:tcPr>
            <w:tcW w:w="4678" w:type="dxa"/>
          </w:tcPr>
          <w:p w14:paraId="68ECEE5D" w14:textId="77777777" w:rsidR="006C7E56" w:rsidRPr="00647271" w:rsidRDefault="006C7E56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opis</w:t>
            </w:r>
          </w:p>
        </w:tc>
        <w:tc>
          <w:tcPr>
            <w:tcW w:w="709" w:type="dxa"/>
          </w:tcPr>
          <w:p w14:paraId="648167EF" w14:textId="77777777" w:rsidR="006C7E56" w:rsidRPr="00647271" w:rsidRDefault="001A6F55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j.m.</w:t>
            </w:r>
          </w:p>
        </w:tc>
        <w:tc>
          <w:tcPr>
            <w:tcW w:w="1134" w:type="dxa"/>
          </w:tcPr>
          <w:p w14:paraId="537D2938" w14:textId="77777777" w:rsidR="006C7E56" w:rsidRPr="00647271" w:rsidRDefault="006C7E56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ilość</w:t>
            </w:r>
          </w:p>
        </w:tc>
        <w:tc>
          <w:tcPr>
            <w:tcW w:w="1121" w:type="dxa"/>
          </w:tcPr>
          <w:p w14:paraId="03A32AAE" w14:textId="77777777" w:rsidR="001A6F55" w:rsidRPr="00647271" w:rsidRDefault="006C7E56" w:rsidP="001A6F55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Cena </w:t>
            </w:r>
            <w:r w:rsidR="001A6F55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zł</w:t>
            </w:r>
          </w:p>
          <w:p w14:paraId="25A906D1" w14:textId="77777777" w:rsidR="006C7E56" w:rsidRPr="00647271" w:rsidRDefault="001A6F55" w:rsidP="001A6F55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jednostkowa </w:t>
            </w:r>
          </w:p>
          <w:p w14:paraId="60773CD7" w14:textId="77777777" w:rsidR="00973008" w:rsidRPr="00647271" w:rsidRDefault="00973008" w:rsidP="001A6F55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brutto</w:t>
            </w:r>
          </w:p>
        </w:tc>
        <w:tc>
          <w:tcPr>
            <w:tcW w:w="1884" w:type="dxa"/>
          </w:tcPr>
          <w:p w14:paraId="5965F7CB" w14:textId="77777777" w:rsidR="006C7E56" w:rsidRPr="00647271" w:rsidRDefault="006C7E56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Wartość zł brutto</w:t>
            </w:r>
          </w:p>
          <w:p w14:paraId="37E011F8" w14:textId="77777777" w:rsidR="006C7E56" w:rsidRPr="00647271" w:rsidRDefault="006C7E56" w:rsidP="006C7E56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4 x 5</w:t>
            </w:r>
          </w:p>
        </w:tc>
      </w:tr>
      <w:tr w:rsidR="001A188E" w:rsidRPr="00647271" w14:paraId="080C4411" w14:textId="77777777" w:rsidTr="00903623">
        <w:tc>
          <w:tcPr>
            <w:tcW w:w="675" w:type="dxa"/>
            <w:shd w:val="clear" w:color="auto" w:fill="BFBFBF" w:themeFill="background1" w:themeFillShade="BF"/>
          </w:tcPr>
          <w:p w14:paraId="62DDB748" w14:textId="77777777" w:rsidR="006C7E56" w:rsidRPr="00647271" w:rsidRDefault="006C7E56" w:rsidP="006C7E56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</w:t>
            </w:r>
          </w:p>
        </w:tc>
        <w:tc>
          <w:tcPr>
            <w:tcW w:w="4678" w:type="dxa"/>
            <w:shd w:val="clear" w:color="auto" w:fill="BFBFBF" w:themeFill="background1" w:themeFillShade="BF"/>
          </w:tcPr>
          <w:p w14:paraId="6ECD1D92" w14:textId="77777777" w:rsidR="006C7E56" w:rsidRPr="00647271" w:rsidRDefault="006C7E56" w:rsidP="006C7E56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14:paraId="4DF450C4" w14:textId="77777777" w:rsidR="006C7E56" w:rsidRPr="00647271" w:rsidRDefault="006C7E56" w:rsidP="006C7E56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30CB4A3E" w14:textId="77777777" w:rsidR="006C7E56" w:rsidRPr="00647271" w:rsidRDefault="006C7E56" w:rsidP="006C7E56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4</w:t>
            </w:r>
          </w:p>
        </w:tc>
        <w:tc>
          <w:tcPr>
            <w:tcW w:w="1121" w:type="dxa"/>
            <w:shd w:val="clear" w:color="auto" w:fill="BFBFBF" w:themeFill="background1" w:themeFillShade="BF"/>
          </w:tcPr>
          <w:p w14:paraId="01EBFA9A" w14:textId="77777777" w:rsidR="006C7E56" w:rsidRPr="00647271" w:rsidRDefault="006C7E56" w:rsidP="006C7E56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5</w:t>
            </w:r>
          </w:p>
        </w:tc>
        <w:tc>
          <w:tcPr>
            <w:tcW w:w="1884" w:type="dxa"/>
            <w:shd w:val="clear" w:color="auto" w:fill="BFBFBF" w:themeFill="background1" w:themeFillShade="BF"/>
          </w:tcPr>
          <w:p w14:paraId="54F9A3C3" w14:textId="77777777" w:rsidR="006C7E56" w:rsidRPr="00647271" w:rsidRDefault="006C7E56" w:rsidP="006C7E56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6</w:t>
            </w:r>
          </w:p>
        </w:tc>
      </w:tr>
      <w:tr w:rsidR="001A188E" w:rsidRPr="00647271" w14:paraId="2ACA6D55" w14:textId="77777777" w:rsidTr="00903623">
        <w:tc>
          <w:tcPr>
            <w:tcW w:w="675" w:type="dxa"/>
          </w:tcPr>
          <w:p w14:paraId="599BEA95" w14:textId="77777777" w:rsidR="006C7E56" w:rsidRPr="00647271" w:rsidRDefault="006C7E56" w:rsidP="00741383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1.1</w:t>
            </w:r>
          </w:p>
        </w:tc>
        <w:tc>
          <w:tcPr>
            <w:tcW w:w="4678" w:type="dxa"/>
          </w:tcPr>
          <w:p w14:paraId="4D834EFD" w14:textId="48A94B3E" w:rsidR="006C7E56" w:rsidRPr="00647271" w:rsidRDefault="003602FD" w:rsidP="006C7E56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naprawa</w:t>
            </w:r>
            <w:r w:rsidR="006C7E56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nawierzchni z płyt drogowych betonowych gr. 15cm (trylinka) z uzupełnieniem podsypki piaskowej, spoiny </w:t>
            </w:r>
            <w:proofErr w:type="spellStart"/>
            <w:r w:rsidR="006C7E56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cem</w:t>
            </w:r>
            <w:proofErr w:type="spellEnd"/>
            <w:r w:rsidR="006C7E56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. - piaskowe</w:t>
            </w:r>
          </w:p>
        </w:tc>
        <w:tc>
          <w:tcPr>
            <w:tcW w:w="709" w:type="dxa"/>
          </w:tcPr>
          <w:p w14:paraId="417A193A" w14:textId="77777777" w:rsidR="006C7E56" w:rsidRPr="00647271" w:rsidRDefault="006C7E56" w:rsidP="006C7E56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04268D55" w14:textId="77777777" w:rsidR="00741383" w:rsidRPr="00647271" w:rsidRDefault="00741383" w:rsidP="006C7E56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56089F63" w14:textId="77777777" w:rsidR="006C7E56" w:rsidRPr="00647271" w:rsidRDefault="006C7E56" w:rsidP="006C7E56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  <w:vertAlign w:val="superscript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m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23D78AEF" w14:textId="77777777" w:rsidR="006C7E56" w:rsidRPr="00647271" w:rsidRDefault="006C7E56" w:rsidP="006C7E56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1EF9B0DE" w14:textId="77777777" w:rsidR="00741383" w:rsidRPr="00647271" w:rsidRDefault="00741383" w:rsidP="006C7E56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6C02F768" w14:textId="04342D4C" w:rsidR="006C7E56" w:rsidRPr="00647271" w:rsidRDefault="009E093F" w:rsidP="006C7E56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150</w:t>
            </w:r>
          </w:p>
        </w:tc>
        <w:tc>
          <w:tcPr>
            <w:tcW w:w="1121" w:type="dxa"/>
          </w:tcPr>
          <w:p w14:paraId="48DA4AEA" w14:textId="77777777" w:rsidR="006C7E56" w:rsidRPr="00647271" w:rsidRDefault="006C7E56" w:rsidP="006C7E56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884" w:type="dxa"/>
          </w:tcPr>
          <w:p w14:paraId="7978CFD7" w14:textId="77777777" w:rsidR="006C7E56" w:rsidRPr="00647271" w:rsidRDefault="006C7E56" w:rsidP="006C7E56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1A188E" w:rsidRPr="00647271" w14:paraId="6CB92A9F" w14:textId="77777777" w:rsidTr="00903623">
        <w:tc>
          <w:tcPr>
            <w:tcW w:w="675" w:type="dxa"/>
          </w:tcPr>
          <w:p w14:paraId="278F5E5C" w14:textId="1685E871" w:rsidR="006C7E56" w:rsidRPr="00647271" w:rsidRDefault="002E66FC" w:rsidP="00E50484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1.</w:t>
            </w:r>
            <w:r w:rsidR="006A6121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2</w:t>
            </w:r>
          </w:p>
        </w:tc>
        <w:tc>
          <w:tcPr>
            <w:tcW w:w="4678" w:type="dxa"/>
          </w:tcPr>
          <w:p w14:paraId="70A24FE2" w14:textId="47F9EEF0" w:rsidR="006C7E56" w:rsidRPr="00647271" w:rsidRDefault="003602FD" w:rsidP="002E66FC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naprawa</w:t>
            </w:r>
            <w:r w:rsidR="002E66FC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chodnik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ów</w:t>
            </w:r>
            <w:r w:rsidR="002E66FC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z płyt betonowych 50x50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x7</w:t>
            </w:r>
            <w:r w:rsidR="002E66FC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cm z uzupełnieniem podsypki piaskowej gr.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2-4 cm</w:t>
            </w:r>
            <w:r w:rsidR="002E66FC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,  spoiny </w:t>
            </w:r>
            <w:proofErr w:type="spellStart"/>
            <w:r w:rsidR="002E66FC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cem</w:t>
            </w:r>
            <w:proofErr w:type="spellEnd"/>
            <w:r w:rsidR="002E66FC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.-piaskowe (płyty z odzysku) </w:t>
            </w:r>
            <w:r w:rsidR="00510BFD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bez </w:t>
            </w:r>
            <w:r w:rsidR="004C3FE6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p</w:t>
            </w:r>
            <w:r w:rsidR="00510BFD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odbudowy</w:t>
            </w:r>
          </w:p>
        </w:tc>
        <w:tc>
          <w:tcPr>
            <w:tcW w:w="709" w:type="dxa"/>
          </w:tcPr>
          <w:p w14:paraId="1DDF780E" w14:textId="77777777" w:rsidR="00741383" w:rsidRPr="00647271" w:rsidRDefault="00741383" w:rsidP="002E66FC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210D7ABE" w14:textId="77777777" w:rsidR="006C7E56" w:rsidRPr="00647271" w:rsidRDefault="002E66FC" w:rsidP="002E66FC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m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1D2A93B5" w14:textId="77777777" w:rsidR="00741383" w:rsidRPr="00647271" w:rsidRDefault="00741383" w:rsidP="002E66FC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05714194" w14:textId="01D7FF59" w:rsidR="006C7E56" w:rsidRPr="00647271" w:rsidRDefault="009E093F" w:rsidP="002E66FC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200</w:t>
            </w:r>
          </w:p>
        </w:tc>
        <w:tc>
          <w:tcPr>
            <w:tcW w:w="1121" w:type="dxa"/>
          </w:tcPr>
          <w:p w14:paraId="64ED6E6E" w14:textId="77777777" w:rsidR="006C7E56" w:rsidRPr="00647271" w:rsidRDefault="006C7E56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884" w:type="dxa"/>
          </w:tcPr>
          <w:p w14:paraId="03B25D7D" w14:textId="77777777" w:rsidR="006C7E56" w:rsidRPr="00647271" w:rsidRDefault="006C7E56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3602FD" w:rsidRPr="00647271" w14:paraId="43C974CC" w14:textId="77777777" w:rsidTr="00903623">
        <w:tc>
          <w:tcPr>
            <w:tcW w:w="675" w:type="dxa"/>
          </w:tcPr>
          <w:p w14:paraId="5A6E621F" w14:textId="3FB24482" w:rsidR="003602FD" w:rsidRPr="00647271" w:rsidRDefault="006A6121" w:rsidP="00E50484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1.3</w:t>
            </w:r>
          </w:p>
        </w:tc>
        <w:tc>
          <w:tcPr>
            <w:tcW w:w="4678" w:type="dxa"/>
          </w:tcPr>
          <w:p w14:paraId="57B732F3" w14:textId="0AF3E3B2" w:rsidR="003602FD" w:rsidRPr="00647271" w:rsidRDefault="003602FD" w:rsidP="003602FD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naprawa chodników z płyt betonowych 50x50x7cm z uzupełnieniem podsypki piaskowej gr. 2-4 cm,  spoiny </w:t>
            </w:r>
            <w:proofErr w:type="spellStart"/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cem</w:t>
            </w:r>
            <w:proofErr w:type="spellEnd"/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.-piaskowe (płyty nowe)</w:t>
            </w:r>
            <w:r w:rsidR="00510BFD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bez podbudowy</w:t>
            </w:r>
          </w:p>
        </w:tc>
        <w:tc>
          <w:tcPr>
            <w:tcW w:w="709" w:type="dxa"/>
          </w:tcPr>
          <w:p w14:paraId="2A2A7F80" w14:textId="5A31546E" w:rsidR="003602FD" w:rsidRPr="00647271" w:rsidRDefault="00510BFD" w:rsidP="002E66FC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m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3B6A2891" w14:textId="029BAA5D" w:rsidR="003602FD" w:rsidRPr="00647271" w:rsidRDefault="009E093F" w:rsidP="002E66FC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150</w:t>
            </w:r>
          </w:p>
        </w:tc>
        <w:tc>
          <w:tcPr>
            <w:tcW w:w="1121" w:type="dxa"/>
          </w:tcPr>
          <w:p w14:paraId="72A31F0F" w14:textId="77777777" w:rsidR="003602FD" w:rsidRPr="00647271" w:rsidRDefault="003602FD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884" w:type="dxa"/>
          </w:tcPr>
          <w:p w14:paraId="76EB813A" w14:textId="77777777" w:rsidR="003602FD" w:rsidRPr="00647271" w:rsidRDefault="003602FD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1A188E" w:rsidRPr="00647271" w14:paraId="206E53B3" w14:textId="77777777" w:rsidTr="00903623">
        <w:tc>
          <w:tcPr>
            <w:tcW w:w="675" w:type="dxa"/>
          </w:tcPr>
          <w:p w14:paraId="16A50808" w14:textId="77777777" w:rsidR="00E50484" w:rsidRPr="00647271" w:rsidRDefault="00E5048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1.4</w:t>
            </w:r>
          </w:p>
        </w:tc>
        <w:tc>
          <w:tcPr>
            <w:tcW w:w="4678" w:type="dxa"/>
          </w:tcPr>
          <w:p w14:paraId="5431CE88" w14:textId="3510C692" w:rsidR="00E50484" w:rsidRPr="00647271" w:rsidRDefault="003602FD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Naprawa chodników z rozebranie płyt betonowych chodnikowych, wywiezieniem gruzu, wykonaniem koryta na głębokość 25 cm. I wywiezieniem ziemi, wykonaniem podsypki piaskowej grubość 10 cm., podbudowa 4/315 gr, 15 cm. Wykonanie warstwy ścieralnej z kostki betonowej grubość 8 cm lub płyt 50x50x7.</w:t>
            </w:r>
          </w:p>
        </w:tc>
        <w:tc>
          <w:tcPr>
            <w:tcW w:w="709" w:type="dxa"/>
          </w:tcPr>
          <w:p w14:paraId="15CD1705" w14:textId="77777777" w:rsidR="00E50484" w:rsidRPr="00647271" w:rsidRDefault="00E5048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77F8C599" w14:textId="77777777" w:rsidR="00E50484" w:rsidRPr="00647271" w:rsidRDefault="00E5048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m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1DC173EC" w14:textId="77777777" w:rsidR="00E50484" w:rsidRPr="00647271" w:rsidRDefault="00E5048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2188E998" w14:textId="29996AED" w:rsidR="00E50484" w:rsidRPr="00647271" w:rsidRDefault="0010490E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150</w:t>
            </w:r>
          </w:p>
        </w:tc>
        <w:tc>
          <w:tcPr>
            <w:tcW w:w="1121" w:type="dxa"/>
          </w:tcPr>
          <w:p w14:paraId="1C76434A" w14:textId="77777777" w:rsidR="00E50484" w:rsidRPr="00647271" w:rsidRDefault="00E5048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884" w:type="dxa"/>
          </w:tcPr>
          <w:p w14:paraId="000023E9" w14:textId="77777777" w:rsidR="00E50484" w:rsidRPr="00647271" w:rsidRDefault="00E5048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1A188E" w:rsidRPr="00647271" w14:paraId="3AA6C7BB" w14:textId="77777777" w:rsidTr="00903623">
        <w:tc>
          <w:tcPr>
            <w:tcW w:w="675" w:type="dxa"/>
          </w:tcPr>
          <w:p w14:paraId="320E3150" w14:textId="1ED10BC2" w:rsidR="002E66FC" w:rsidRPr="00647271" w:rsidRDefault="002E66FC" w:rsidP="00E50484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1.</w:t>
            </w:r>
            <w:r w:rsidR="006A6121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5</w:t>
            </w:r>
          </w:p>
        </w:tc>
        <w:tc>
          <w:tcPr>
            <w:tcW w:w="4678" w:type="dxa"/>
          </w:tcPr>
          <w:p w14:paraId="65868C26" w14:textId="20A7B4EF" w:rsidR="002E66FC" w:rsidRPr="00647271" w:rsidRDefault="004C3FE6" w:rsidP="002E66FC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naprawa</w:t>
            </w:r>
            <w:r w:rsidR="002E66FC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chodnika z płyt betonowych 35x35x5cm z uzupełnieniem podsypki piaskowej gr.</w:t>
            </w:r>
            <w:r w:rsidR="00700691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2-4 cm</w:t>
            </w:r>
            <w:r w:rsidR="002E66FC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, spoiny </w:t>
            </w:r>
            <w:proofErr w:type="spellStart"/>
            <w:r w:rsidR="002E66FC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cem</w:t>
            </w:r>
            <w:proofErr w:type="spellEnd"/>
            <w:r w:rsidR="002E66FC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.- piaskowe           </w:t>
            </w:r>
          </w:p>
        </w:tc>
        <w:tc>
          <w:tcPr>
            <w:tcW w:w="709" w:type="dxa"/>
          </w:tcPr>
          <w:p w14:paraId="75BB6F95" w14:textId="77777777" w:rsidR="00741383" w:rsidRPr="00647271" w:rsidRDefault="00741383" w:rsidP="002E66FC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32B4A8E8" w14:textId="77777777" w:rsidR="002E66FC" w:rsidRPr="00647271" w:rsidRDefault="002E66FC" w:rsidP="002E66FC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m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57C096D5" w14:textId="77777777" w:rsidR="00741383" w:rsidRPr="00647271" w:rsidRDefault="00741383" w:rsidP="002E66FC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12675F52" w14:textId="674AA77E" w:rsidR="002E66FC" w:rsidRPr="00647271" w:rsidRDefault="009E093F" w:rsidP="002E66FC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100</w:t>
            </w:r>
          </w:p>
        </w:tc>
        <w:tc>
          <w:tcPr>
            <w:tcW w:w="1121" w:type="dxa"/>
          </w:tcPr>
          <w:p w14:paraId="22C07C85" w14:textId="77777777" w:rsidR="002E66FC" w:rsidRPr="00647271" w:rsidRDefault="002E66FC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884" w:type="dxa"/>
          </w:tcPr>
          <w:p w14:paraId="4D75C8D7" w14:textId="77777777" w:rsidR="002E66FC" w:rsidRPr="00647271" w:rsidRDefault="002E66FC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044B24" w:rsidRPr="00647271" w14:paraId="4780085C" w14:textId="77777777" w:rsidTr="00903623">
        <w:tc>
          <w:tcPr>
            <w:tcW w:w="675" w:type="dxa"/>
          </w:tcPr>
          <w:p w14:paraId="1DB568F6" w14:textId="6B8C6E0B" w:rsidR="00044B24" w:rsidRPr="00647271" w:rsidRDefault="00044B24" w:rsidP="004F7FB8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1.</w:t>
            </w:r>
            <w:r w:rsidR="006A6121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6</w:t>
            </w:r>
          </w:p>
        </w:tc>
        <w:tc>
          <w:tcPr>
            <w:tcW w:w="4678" w:type="dxa"/>
          </w:tcPr>
          <w:p w14:paraId="53886641" w14:textId="1B61CCF8" w:rsidR="00044B24" w:rsidRPr="00647271" w:rsidRDefault="00700691" w:rsidP="00625D24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wymiana</w:t>
            </w:r>
            <w:r w:rsidR="00044B24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krawężników betonowych 20x30cm 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z wywiezieniem gruzu i wykonaniem ław z oporem pod nowe krawężniki</w:t>
            </w:r>
          </w:p>
        </w:tc>
        <w:tc>
          <w:tcPr>
            <w:tcW w:w="709" w:type="dxa"/>
          </w:tcPr>
          <w:p w14:paraId="32C7B0FE" w14:textId="77777777" w:rsidR="00044B24" w:rsidRPr="00647271" w:rsidRDefault="00044B24" w:rsidP="00625D24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31DDD0E6" w14:textId="77777777" w:rsidR="00044B24" w:rsidRPr="00647271" w:rsidRDefault="00044B24" w:rsidP="00625D24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mb</w:t>
            </w:r>
          </w:p>
        </w:tc>
        <w:tc>
          <w:tcPr>
            <w:tcW w:w="1134" w:type="dxa"/>
          </w:tcPr>
          <w:p w14:paraId="25A3CC1E" w14:textId="77777777" w:rsidR="00044B24" w:rsidRPr="00647271" w:rsidRDefault="00044B24" w:rsidP="00625D24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17DA5618" w14:textId="4E7513FF" w:rsidR="00044B24" w:rsidRPr="00647271" w:rsidRDefault="009E093F" w:rsidP="00625D24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250</w:t>
            </w:r>
          </w:p>
        </w:tc>
        <w:tc>
          <w:tcPr>
            <w:tcW w:w="1121" w:type="dxa"/>
          </w:tcPr>
          <w:p w14:paraId="2E259D3A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884" w:type="dxa"/>
          </w:tcPr>
          <w:p w14:paraId="740D90FC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044B24" w:rsidRPr="00647271" w14:paraId="5DC9C72A" w14:textId="77777777" w:rsidTr="00903623">
        <w:tc>
          <w:tcPr>
            <w:tcW w:w="675" w:type="dxa"/>
          </w:tcPr>
          <w:p w14:paraId="15CD9228" w14:textId="7B68FA93" w:rsidR="00044B24" w:rsidRPr="00647271" w:rsidRDefault="00044B24" w:rsidP="004F7FB8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1.</w:t>
            </w:r>
            <w:r w:rsidR="006A6121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7</w:t>
            </w:r>
          </w:p>
        </w:tc>
        <w:tc>
          <w:tcPr>
            <w:tcW w:w="4678" w:type="dxa"/>
          </w:tcPr>
          <w:p w14:paraId="0A6CCF1E" w14:textId="4D8ACB9E" w:rsidR="00044B24" w:rsidRPr="00647271" w:rsidRDefault="00700691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wymiana</w:t>
            </w:r>
            <w:r w:rsidR="00044B24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krawężników betonowych 15x30cm 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z wywiezieniem gruzu i wykonaniem ław z oporem pod nowe krawężniki</w:t>
            </w:r>
            <w:r w:rsidR="00044B24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</w:tcPr>
          <w:p w14:paraId="0B52696D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73A31E8F" w14:textId="77777777" w:rsidR="00044B24" w:rsidRPr="00647271" w:rsidRDefault="00044B2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mb</w:t>
            </w:r>
          </w:p>
        </w:tc>
        <w:tc>
          <w:tcPr>
            <w:tcW w:w="1134" w:type="dxa"/>
          </w:tcPr>
          <w:p w14:paraId="53D85B58" w14:textId="77777777" w:rsidR="00044B24" w:rsidRPr="00647271" w:rsidRDefault="00044B2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2E352180" w14:textId="660296ED" w:rsidR="00044B24" w:rsidRPr="00647271" w:rsidRDefault="009E093F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150</w:t>
            </w:r>
          </w:p>
        </w:tc>
        <w:tc>
          <w:tcPr>
            <w:tcW w:w="1121" w:type="dxa"/>
          </w:tcPr>
          <w:p w14:paraId="4752FFDE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884" w:type="dxa"/>
          </w:tcPr>
          <w:p w14:paraId="562ED5B8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044B24" w:rsidRPr="00647271" w14:paraId="6F4093A3" w14:textId="77777777" w:rsidTr="00903623">
        <w:tc>
          <w:tcPr>
            <w:tcW w:w="675" w:type="dxa"/>
          </w:tcPr>
          <w:p w14:paraId="1B0D4EF6" w14:textId="2904D00A" w:rsidR="00044B24" w:rsidRPr="00647271" w:rsidRDefault="00044B24" w:rsidP="00973008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1.</w:t>
            </w:r>
            <w:r w:rsidR="006A6121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8</w:t>
            </w:r>
          </w:p>
        </w:tc>
        <w:tc>
          <w:tcPr>
            <w:tcW w:w="4678" w:type="dxa"/>
          </w:tcPr>
          <w:p w14:paraId="689AEFD5" w14:textId="0B397874" w:rsidR="00044B24" w:rsidRPr="00647271" w:rsidRDefault="007676FD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wymiana</w:t>
            </w:r>
            <w:r w:rsidR="00044B24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obrzeży betonowych 8x30cm</w:t>
            </w:r>
            <w:r w:rsidR="004C3FE6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z wywozem</w:t>
            </w:r>
            <w:r w:rsidR="00044B24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                                       </w:t>
            </w:r>
          </w:p>
        </w:tc>
        <w:tc>
          <w:tcPr>
            <w:tcW w:w="709" w:type="dxa"/>
          </w:tcPr>
          <w:p w14:paraId="1AEFAEA0" w14:textId="77777777" w:rsidR="00044B24" w:rsidRPr="00647271" w:rsidRDefault="00044B2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780AE758" w14:textId="77777777" w:rsidR="00044B24" w:rsidRPr="00647271" w:rsidRDefault="00044B24" w:rsidP="00E50484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mb</w:t>
            </w:r>
          </w:p>
        </w:tc>
        <w:tc>
          <w:tcPr>
            <w:tcW w:w="1134" w:type="dxa"/>
          </w:tcPr>
          <w:p w14:paraId="555A1626" w14:textId="77777777" w:rsidR="00044B24" w:rsidRPr="00647271" w:rsidRDefault="00044B2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7C10A151" w14:textId="76CC7FE0" w:rsidR="00044B24" w:rsidRPr="00647271" w:rsidRDefault="009E093F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300</w:t>
            </w:r>
          </w:p>
        </w:tc>
        <w:tc>
          <w:tcPr>
            <w:tcW w:w="1121" w:type="dxa"/>
          </w:tcPr>
          <w:p w14:paraId="2509A7C0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884" w:type="dxa"/>
          </w:tcPr>
          <w:p w14:paraId="7E752605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</w:tbl>
    <w:p w14:paraId="0F6E1C90" w14:textId="77777777" w:rsidR="00EF0690" w:rsidRPr="00647271" w:rsidRDefault="00EF0690" w:rsidP="006A6121">
      <w:pPr>
        <w:spacing w:after="0" w:line="240" w:lineRule="auto"/>
        <w:rPr>
          <w:rFonts w:ascii="Calibri Light" w:hAnsi="Calibri Light" w:cs="Times New Roman"/>
          <w:color w:val="262626"/>
          <w:sz w:val="20"/>
          <w:szCs w:val="20"/>
        </w:rPr>
      </w:pPr>
    </w:p>
    <w:p w14:paraId="2FB9EFEF" w14:textId="56C63564" w:rsidR="00B1548D" w:rsidRDefault="00B1548D" w:rsidP="006A6121">
      <w:pPr>
        <w:pStyle w:val="Tekstpodstawowywcity3"/>
        <w:spacing w:after="0"/>
        <w:ind w:left="0"/>
        <w:rPr>
          <w:rFonts w:ascii="Calibri Light" w:hAnsi="Calibri Light"/>
          <w:color w:val="262626"/>
          <w:sz w:val="20"/>
          <w:szCs w:val="20"/>
        </w:rPr>
      </w:pPr>
    </w:p>
    <w:p w14:paraId="0CFB2542" w14:textId="19D105FB" w:rsidR="00903623" w:rsidRDefault="00903623" w:rsidP="006A6121">
      <w:pPr>
        <w:pStyle w:val="Tekstpodstawowywcity3"/>
        <w:spacing w:after="0"/>
        <w:ind w:left="0"/>
        <w:rPr>
          <w:rFonts w:ascii="Calibri Light" w:hAnsi="Calibri Light"/>
          <w:color w:val="262626"/>
          <w:sz w:val="20"/>
          <w:szCs w:val="20"/>
        </w:rPr>
      </w:pPr>
    </w:p>
    <w:p w14:paraId="02DF4016" w14:textId="49AA2D8F" w:rsidR="00903623" w:rsidRDefault="00903623" w:rsidP="006A6121">
      <w:pPr>
        <w:pStyle w:val="Tekstpodstawowywcity3"/>
        <w:spacing w:after="0"/>
        <w:ind w:left="0"/>
        <w:rPr>
          <w:rFonts w:ascii="Calibri Light" w:hAnsi="Calibri Light"/>
          <w:color w:val="262626"/>
          <w:sz w:val="20"/>
          <w:szCs w:val="20"/>
        </w:rPr>
      </w:pPr>
    </w:p>
    <w:tbl>
      <w:tblPr>
        <w:tblStyle w:val="Tabela-Siatka"/>
        <w:tblW w:w="10343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709"/>
        <w:gridCol w:w="1134"/>
        <w:gridCol w:w="1163"/>
        <w:gridCol w:w="1984"/>
      </w:tblGrid>
      <w:tr w:rsidR="00903623" w:rsidRPr="00647271" w14:paraId="5FB7A880" w14:textId="77777777" w:rsidTr="00903623">
        <w:tc>
          <w:tcPr>
            <w:tcW w:w="675" w:type="dxa"/>
          </w:tcPr>
          <w:p w14:paraId="78172186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Lp.</w:t>
            </w:r>
          </w:p>
        </w:tc>
        <w:tc>
          <w:tcPr>
            <w:tcW w:w="4678" w:type="dxa"/>
          </w:tcPr>
          <w:p w14:paraId="2A6E0E83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opis</w:t>
            </w:r>
          </w:p>
        </w:tc>
        <w:tc>
          <w:tcPr>
            <w:tcW w:w="709" w:type="dxa"/>
          </w:tcPr>
          <w:p w14:paraId="5B2F82BE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j.m.</w:t>
            </w:r>
          </w:p>
        </w:tc>
        <w:tc>
          <w:tcPr>
            <w:tcW w:w="1134" w:type="dxa"/>
          </w:tcPr>
          <w:p w14:paraId="48B793FB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ilość</w:t>
            </w:r>
          </w:p>
        </w:tc>
        <w:tc>
          <w:tcPr>
            <w:tcW w:w="1163" w:type="dxa"/>
          </w:tcPr>
          <w:p w14:paraId="45B4DFAC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Cena zł</w:t>
            </w:r>
          </w:p>
          <w:p w14:paraId="46F59B02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jednostkowa </w:t>
            </w:r>
          </w:p>
          <w:p w14:paraId="5748672E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brutto</w:t>
            </w:r>
          </w:p>
        </w:tc>
        <w:tc>
          <w:tcPr>
            <w:tcW w:w="1984" w:type="dxa"/>
          </w:tcPr>
          <w:p w14:paraId="0FAB262E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Wartość zł brutto</w:t>
            </w:r>
          </w:p>
          <w:p w14:paraId="33E47DB7" w14:textId="77777777" w:rsidR="00903623" w:rsidRPr="00647271" w:rsidRDefault="00903623" w:rsidP="006D62F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4 x 5</w:t>
            </w:r>
          </w:p>
        </w:tc>
      </w:tr>
      <w:tr w:rsidR="00903623" w:rsidRPr="00647271" w14:paraId="7F896520" w14:textId="77777777" w:rsidTr="00903623">
        <w:tc>
          <w:tcPr>
            <w:tcW w:w="675" w:type="dxa"/>
            <w:shd w:val="clear" w:color="auto" w:fill="BFBFBF" w:themeFill="background1" w:themeFillShade="BF"/>
          </w:tcPr>
          <w:p w14:paraId="23C81A3B" w14:textId="77777777" w:rsidR="00903623" w:rsidRPr="00647271" w:rsidRDefault="00903623" w:rsidP="006D62F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</w:t>
            </w:r>
          </w:p>
        </w:tc>
        <w:tc>
          <w:tcPr>
            <w:tcW w:w="4678" w:type="dxa"/>
            <w:shd w:val="clear" w:color="auto" w:fill="BFBFBF" w:themeFill="background1" w:themeFillShade="BF"/>
          </w:tcPr>
          <w:p w14:paraId="4EA31A35" w14:textId="77777777" w:rsidR="00903623" w:rsidRPr="00647271" w:rsidRDefault="00903623" w:rsidP="006D62F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14:paraId="623135C0" w14:textId="77777777" w:rsidR="00903623" w:rsidRPr="00647271" w:rsidRDefault="00903623" w:rsidP="006D62F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14E7E011" w14:textId="77777777" w:rsidR="00903623" w:rsidRPr="00647271" w:rsidRDefault="00903623" w:rsidP="006D62F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4</w:t>
            </w:r>
          </w:p>
        </w:tc>
        <w:tc>
          <w:tcPr>
            <w:tcW w:w="1163" w:type="dxa"/>
            <w:shd w:val="clear" w:color="auto" w:fill="BFBFBF" w:themeFill="background1" w:themeFillShade="BF"/>
          </w:tcPr>
          <w:p w14:paraId="1E8BB36F" w14:textId="77777777" w:rsidR="00903623" w:rsidRPr="00647271" w:rsidRDefault="00903623" w:rsidP="006D62F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706F7932" w14:textId="77777777" w:rsidR="00903623" w:rsidRPr="00647271" w:rsidRDefault="00903623" w:rsidP="006D62F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6</w:t>
            </w:r>
          </w:p>
        </w:tc>
      </w:tr>
      <w:tr w:rsidR="00044B24" w:rsidRPr="00647271" w14:paraId="069ED037" w14:textId="77777777" w:rsidTr="00903623">
        <w:tc>
          <w:tcPr>
            <w:tcW w:w="675" w:type="dxa"/>
          </w:tcPr>
          <w:p w14:paraId="57F30EF5" w14:textId="4560BCA2" w:rsidR="00044B24" w:rsidRPr="00647271" w:rsidRDefault="00044B24" w:rsidP="000510B0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1.</w:t>
            </w:r>
            <w:r w:rsidR="006A6121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9</w:t>
            </w:r>
          </w:p>
        </w:tc>
        <w:tc>
          <w:tcPr>
            <w:tcW w:w="4678" w:type="dxa"/>
          </w:tcPr>
          <w:p w14:paraId="2291BD2C" w14:textId="77777777" w:rsidR="00044B24" w:rsidRPr="00647271" w:rsidRDefault="00044B24" w:rsidP="00BE4B25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regulacja wysokościowa studni kanalizacyjnych (+,-) 10cm                     </w:t>
            </w:r>
          </w:p>
        </w:tc>
        <w:tc>
          <w:tcPr>
            <w:tcW w:w="709" w:type="dxa"/>
          </w:tcPr>
          <w:p w14:paraId="4C13179A" w14:textId="77777777" w:rsidR="00044B24" w:rsidRPr="00647271" w:rsidRDefault="00044B24" w:rsidP="00BE4B25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137D47E3" w14:textId="77777777" w:rsidR="00044B24" w:rsidRPr="00647271" w:rsidRDefault="00044B24" w:rsidP="00BE4B25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szt.</w:t>
            </w:r>
          </w:p>
        </w:tc>
        <w:tc>
          <w:tcPr>
            <w:tcW w:w="1134" w:type="dxa"/>
          </w:tcPr>
          <w:p w14:paraId="483B9A3E" w14:textId="77777777" w:rsidR="00044B24" w:rsidRPr="00647271" w:rsidRDefault="00044B24" w:rsidP="00BE4B25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31992101" w14:textId="1181D84E" w:rsidR="00044B24" w:rsidRPr="00647271" w:rsidRDefault="0010490E" w:rsidP="00BE4B25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15</w:t>
            </w:r>
          </w:p>
        </w:tc>
        <w:tc>
          <w:tcPr>
            <w:tcW w:w="1163" w:type="dxa"/>
          </w:tcPr>
          <w:p w14:paraId="5A93ED17" w14:textId="77777777" w:rsidR="00044B24" w:rsidRPr="00647271" w:rsidRDefault="00044B24" w:rsidP="00BE4B25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7FB815D" w14:textId="77777777" w:rsidR="00044B24" w:rsidRPr="00647271" w:rsidRDefault="00044B24" w:rsidP="00BE4B25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044B24" w:rsidRPr="00647271" w14:paraId="4754E956" w14:textId="77777777" w:rsidTr="00903623">
        <w:tc>
          <w:tcPr>
            <w:tcW w:w="675" w:type="dxa"/>
          </w:tcPr>
          <w:p w14:paraId="3ACCA2AA" w14:textId="63224EC7" w:rsidR="00044B24" w:rsidRPr="00647271" w:rsidRDefault="00044B24" w:rsidP="000510B0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1.</w:t>
            </w:r>
            <w:r w:rsidR="006A6121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</w:t>
            </w:r>
            <w:r w:rsidR="00903623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0</w:t>
            </w:r>
          </w:p>
        </w:tc>
        <w:tc>
          <w:tcPr>
            <w:tcW w:w="4678" w:type="dxa"/>
          </w:tcPr>
          <w:p w14:paraId="57891AB7" w14:textId="43930098" w:rsidR="00044B24" w:rsidRPr="00647271" w:rsidRDefault="007676FD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naprawa</w:t>
            </w:r>
            <w:r w:rsidR="00044B24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nawierzchni z kostki betonowej gr. 6cm z uzupełnieniem podsypki piaskowej gr.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2-4 cm. (bez podbudowy)</w:t>
            </w:r>
          </w:p>
        </w:tc>
        <w:tc>
          <w:tcPr>
            <w:tcW w:w="709" w:type="dxa"/>
          </w:tcPr>
          <w:p w14:paraId="41D2B8D8" w14:textId="77777777" w:rsidR="00044B24" w:rsidRPr="00647271" w:rsidRDefault="00044B24" w:rsidP="003E0A75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4C0A128E" w14:textId="77777777" w:rsidR="00044B24" w:rsidRPr="00647271" w:rsidRDefault="00044B24" w:rsidP="003E0A75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m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3976B47E" w14:textId="77777777" w:rsidR="00044B24" w:rsidRPr="00647271" w:rsidRDefault="00044B2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19F716A0" w14:textId="20752FF8" w:rsidR="00044B24" w:rsidRPr="00647271" w:rsidRDefault="009E093F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150</w:t>
            </w:r>
          </w:p>
        </w:tc>
        <w:tc>
          <w:tcPr>
            <w:tcW w:w="1163" w:type="dxa"/>
          </w:tcPr>
          <w:p w14:paraId="372BAB3A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154A544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044B24" w:rsidRPr="00647271" w14:paraId="16FE9475" w14:textId="77777777" w:rsidTr="00903623">
        <w:tc>
          <w:tcPr>
            <w:tcW w:w="675" w:type="dxa"/>
          </w:tcPr>
          <w:p w14:paraId="1F885499" w14:textId="2F4B6E3A" w:rsidR="00044B24" w:rsidRPr="00647271" w:rsidRDefault="00044B24" w:rsidP="000510B0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1.</w:t>
            </w:r>
            <w:r w:rsidR="006A6121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</w:t>
            </w:r>
            <w:r w:rsidR="00903623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14:paraId="4C222894" w14:textId="5C3029ED" w:rsidR="00044B24" w:rsidRPr="00647271" w:rsidRDefault="007676FD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naprawa</w:t>
            </w:r>
            <w:r w:rsidR="00044B24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nawierzchni z kostki betonowej gr. 8cm z uzupełnieniem podsypki piaskowej gr. 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2-4 cm. (bez podbudowy)</w:t>
            </w:r>
            <w:r w:rsidR="00044B24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709" w:type="dxa"/>
          </w:tcPr>
          <w:p w14:paraId="557B9C0B" w14:textId="77777777" w:rsidR="00044B24" w:rsidRPr="00647271" w:rsidRDefault="00044B24" w:rsidP="003E0A75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021E2984" w14:textId="77777777" w:rsidR="00044B24" w:rsidRPr="00647271" w:rsidRDefault="00044B24" w:rsidP="003E0A75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m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5A2B666C" w14:textId="77777777" w:rsidR="00044B24" w:rsidRPr="00647271" w:rsidRDefault="00044B2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4E05234A" w14:textId="7218FD55" w:rsidR="00044B24" w:rsidRPr="00647271" w:rsidRDefault="009E093F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200</w:t>
            </w:r>
          </w:p>
        </w:tc>
        <w:tc>
          <w:tcPr>
            <w:tcW w:w="1163" w:type="dxa"/>
          </w:tcPr>
          <w:p w14:paraId="3627A77F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A519645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044B24" w:rsidRPr="00647271" w14:paraId="18811011" w14:textId="77777777" w:rsidTr="00903623">
        <w:tc>
          <w:tcPr>
            <w:tcW w:w="675" w:type="dxa"/>
          </w:tcPr>
          <w:p w14:paraId="2F55E608" w14:textId="04E92A9E" w:rsidR="00044B24" w:rsidRPr="00647271" w:rsidRDefault="00044B24" w:rsidP="000510B0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1.</w:t>
            </w:r>
            <w:r w:rsidR="006A6121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</w:t>
            </w:r>
            <w:r w:rsidR="00903623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2</w:t>
            </w:r>
          </w:p>
        </w:tc>
        <w:tc>
          <w:tcPr>
            <w:tcW w:w="4678" w:type="dxa"/>
          </w:tcPr>
          <w:p w14:paraId="0D66835F" w14:textId="0F731136" w:rsidR="00044B24" w:rsidRPr="00647271" w:rsidRDefault="00044B24" w:rsidP="007A0C54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ułożenie </w:t>
            </w:r>
            <w:r w:rsidR="00361019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nawierzchni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z kostki </w:t>
            </w:r>
            <w:r w:rsidR="007676FD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betonowej (czerwona)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gr. 6cm na podsypce </w:t>
            </w:r>
            <w:proofErr w:type="spellStart"/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cem</w:t>
            </w:r>
            <w:proofErr w:type="spellEnd"/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-piaskowej 4cm i podbudowie z pospółki  gr. 10cm</w:t>
            </w:r>
            <w:r w:rsidR="004C3FE6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z dowozem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     </w:t>
            </w:r>
          </w:p>
        </w:tc>
        <w:tc>
          <w:tcPr>
            <w:tcW w:w="709" w:type="dxa"/>
          </w:tcPr>
          <w:p w14:paraId="30CA8B69" w14:textId="77777777" w:rsidR="00044B24" w:rsidRPr="00647271" w:rsidRDefault="00044B24" w:rsidP="003E0A75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655301F3" w14:textId="77777777" w:rsidR="00044B24" w:rsidRPr="00647271" w:rsidRDefault="00044B24" w:rsidP="003E0A75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m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3C7EBA11" w14:textId="77777777" w:rsidR="00044B24" w:rsidRPr="00647271" w:rsidRDefault="00044B2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64B50281" w14:textId="55808818" w:rsidR="00044B24" w:rsidRPr="00647271" w:rsidRDefault="0010490E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</w:t>
            </w:r>
            <w:r w:rsidR="009E093F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50</w:t>
            </w:r>
          </w:p>
        </w:tc>
        <w:tc>
          <w:tcPr>
            <w:tcW w:w="1163" w:type="dxa"/>
          </w:tcPr>
          <w:p w14:paraId="0F2DF106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08424B4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044B24" w:rsidRPr="00647271" w14:paraId="60A1473C" w14:textId="77777777" w:rsidTr="00903623">
        <w:tc>
          <w:tcPr>
            <w:tcW w:w="675" w:type="dxa"/>
          </w:tcPr>
          <w:p w14:paraId="2A522DA0" w14:textId="35489F90" w:rsidR="00044B24" w:rsidRPr="00647271" w:rsidRDefault="00044B24" w:rsidP="000510B0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1.</w:t>
            </w:r>
            <w:r w:rsidR="006A6121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</w:t>
            </w:r>
            <w:r w:rsidR="00903623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3</w:t>
            </w:r>
          </w:p>
        </w:tc>
        <w:tc>
          <w:tcPr>
            <w:tcW w:w="4678" w:type="dxa"/>
          </w:tcPr>
          <w:p w14:paraId="2DAD179C" w14:textId="323D0B72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ułożenie nawierzchni z kostki </w:t>
            </w:r>
            <w:r w:rsidR="007676FD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betonowej (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szarej</w:t>
            </w:r>
            <w:r w:rsidR="007676FD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)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gr. 8cm na podsypce </w:t>
            </w:r>
            <w:proofErr w:type="spellStart"/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cem</w:t>
            </w:r>
            <w:proofErr w:type="spellEnd"/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. - piaskowej 4cm   </w:t>
            </w:r>
            <w:r w:rsidR="007676FD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i podbudowie gr 10 cm.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                                                         </w:t>
            </w:r>
          </w:p>
        </w:tc>
        <w:tc>
          <w:tcPr>
            <w:tcW w:w="709" w:type="dxa"/>
          </w:tcPr>
          <w:p w14:paraId="646F9642" w14:textId="77777777" w:rsidR="00044B24" w:rsidRPr="00647271" w:rsidRDefault="00044B24" w:rsidP="003E0A75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27E452F8" w14:textId="77777777" w:rsidR="00044B24" w:rsidRPr="00647271" w:rsidRDefault="00044B24" w:rsidP="003E0A75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m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7D4FCAA2" w14:textId="77777777" w:rsidR="00044B24" w:rsidRPr="00647271" w:rsidRDefault="00044B2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791DA12F" w14:textId="62850D26" w:rsidR="00044B24" w:rsidRPr="00647271" w:rsidRDefault="0010490E" w:rsidP="00D56645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2</w:t>
            </w:r>
            <w:r w:rsidR="009E093F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00</w:t>
            </w:r>
          </w:p>
        </w:tc>
        <w:tc>
          <w:tcPr>
            <w:tcW w:w="1163" w:type="dxa"/>
          </w:tcPr>
          <w:p w14:paraId="00BD7D7E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083F02B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7676FD" w:rsidRPr="00647271" w14:paraId="0CEA1372" w14:textId="77777777" w:rsidTr="00903623">
        <w:tc>
          <w:tcPr>
            <w:tcW w:w="675" w:type="dxa"/>
          </w:tcPr>
          <w:p w14:paraId="58D44F4F" w14:textId="246AE5D8" w:rsidR="007676FD" w:rsidRPr="00647271" w:rsidRDefault="00510BFD" w:rsidP="000510B0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1.1</w:t>
            </w:r>
            <w:r w:rsidR="00903623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4</w:t>
            </w:r>
          </w:p>
        </w:tc>
        <w:tc>
          <w:tcPr>
            <w:tcW w:w="4678" w:type="dxa"/>
          </w:tcPr>
          <w:p w14:paraId="63F36C9A" w14:textId="59251A25" w:rsidR="007676FD" w:rsidRPr="00647271" w:rsidRDefault="007676FD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Wykonanie studni chłonnej DN120 cm i głębokości 2,5 m.</w:t>
            </w:r>
          </w:p>
        </w:tc>
        <w:tc>
          <w:tcPr>
            <w:tcW w:w="709" w:type="dxa"/>
          </w:tcPr>
          <w:p w14:paraId="0C9A4729" w14:textId="28F3FC2D" w:rsidR="007676FD" w:rsidRPr="00647271" w:rsidRDefault="007676FD" w:rsidP="003E0A75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szt.</w:t>
            </w:r>
          </w:p>
        </w:tc>
        <w:tc>
          <w:tcPr>
            <w:tcW w:w="1134" w:type="dxa"/>
          </w:tcPr>
          <w:p w14:paraId="15A8A300" w14:textId="7D939192" w:rsidR="007676FD" w:rsidRPr="00647271" w:rsidRDefault="0010490E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3</w:t>
            </w:r>
          </w:p>
        </w:tc>
        <w:tc>
          <w:tcPr>
            <w:tcW w:w="1163" w:type="dxa"/>
          </w:tcPr>
          <w:p w14:paraId="0181E5D6" w14:textId="77777777" w:rsidR="007676FD" w:rsidRPr="00647271" w:rsidRDefault="007676FD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F5AE402" w14:textId="77777777" w:rsidR="007676FD" w:rsidRPr="00647271" w:rsidRDefault="007676FD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044B24" w:rsidRPr="00647271" w14:paraId="780D0E1E" w14:textId="77777777" w:rsidTr="00903623">
        <w:tc>
          <w:tcPr>
            <w:tcW w:w="675" w:type="dxa"/>
          </w:tcPr>
          <w:p w14:paraId="4CB0E519" w14:textId="0D761D27" w:rsidR="00044B24" w:rsidRPr="00647271" w:rsidRDefault="00044B24" w:rsidP="000510B0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1.</w:t>
            </w:r>
            <w:r w:rsidR="006A6121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</w:t>
            </w:r>
            <w:r w:rsidR="00903623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5</w:t>
            </w:r>
          </w:p>
        </w:tc>
        <w:tc>
          <w:tcPr>
            <w:tcW w:w="4678" w:type="dxa"/>
          </w:tcPr>
          <w:p w14:paraId="3951CD5E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wykonanie wpustu deszczowego Dn 50cm z osadnikiem                            </w:t>
            </w:r>
          </w:p>
        </w:tc>
        <w:tc>
          <w:tcPr>
            <w:tcW w:w="709" w:type="dxa"/>
          </w:tcPr>
          <w:p w14:paraId="12406E76" w14:textId="77777777" w:rsidR="00044B24" w:rsidRPr="00647271" w:rsidRDefault="00044B24" w:rsidP="003E0A75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4CDA5A24" w14:textId="77777777" w:rsidR="00044B24" w:rsidRPr="00647271" w:rsidRDefault="00044B24" w:rsidP="003E0A75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szt.</w:t>
            </w:r>
          </w:p>
        </w:tc>
        <w:tc>
          <w:tcPr>
            <w:tcW w:w="1134" w:type="dxa"/>
          </w:tcPr>
          <w:p w14:paraId="6FC0F689" w14:textId="77777777" w:rsidR="00044B24" w:rsidRPr="00647271" w:rsidRDefault="00044B2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58BECF58" w14:textId="5E9FFA20" w:rsidR="00044B24" w:rsidRPr="00647271" w:rsidRDefault="009E093F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10</w:t>
            </w:r>
          </w:p>
        </w:tc>
        <w:tc>
          <w:tcPr>
            <w:tcW w:w="1163" w:type="dxa"/>
          </w:tcPr>
          <w:p w14:paraId="2B253A43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E38E745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044B24" w:rsidRPr="00647271" w14:paraId="34D3FA29" w14:textId="77777777" w:rsidTr="00903623">
        <w:tc>
          <w:tcPr>
            <w:tcW w:w="675" w:type="dxa"/>
          </w:tcPr>
          <w:p w14:paraId="27E37CC0" w14:textId="1A33C969" w:rsidR="00044B24" w:rsidRPr="00647271" w:rsidRDefault="00044B24" w:rsidP="000510B0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1.</w:t>
            </w:r>
            <w:r w:rsidR="006A6121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</w:t>
            </w:r>
            <w:r w:rsidR="00903623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6</w:t>
            </w:r>
          </w:p>
        </w:tc>
        <w:tc>
          <w:tcPr>
            <w:tcW w:w="4678" w:type="dxa"/>
          </w:tcPr>
          <w:p w14:paraId="5D35A24C" w14:textId="77777777" w:rsidR="00044B24" w:rsidRPr="00647271" w:rsidRDefault="00044B24" w:rsidP="00E50484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wykonanie </w:t>
            </w:r>
            <w:proofErr w:type="spellStart"/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przykanalika</w:t>
            </w:r>
            <w:proofErr w:type="spellEnd"/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z rur PVC, Dn 20cm na ławie z betonu C-10/12</w:t>
            </w:r>
          </w:p>
        </w:tc>
        <w:tc>
          <w:tcPr>
            <w:tcW w:w="709" w:type="dxa"/>
          </w:tcPr>
          <w:p w14:paraId="6DA02190" w14:textId="77777777" w:rsidR="00044B24" w:rsidRPr="00647271" w:rsidRDefault="00044B24" w:rsidP="003E0A75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333476FE" w14:textId="77777777" w:rsidR="00044B24" w:rsidRPr="00647271" w:rsidRDefault="00044B24" w:rsidP="003E0A75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mb</w:t>
            </w:r>
          </w:p>
        </w:tc>
        <w:tc>
          <w:tcPr>
            <w:tcW w:w="1134" w:type="dxa"/>
          </w:tcPr>
          <w:p w14:paraId="7EC5B47A" w14:textId="77777777" w:rsidR="00044B24" w:rsidRPr="00647271" w:rsidRDefault="00044B2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01A9B418" w14:textId="5C9C0315" w:rsidR="00044B24" w:rsidRPr="00647271" w:rsidRDefault="0010490E" w:rsidP="00334A5D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5</w:t>
            </w:r>
            <w:r w:rsidR="00044B24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0</w:t>
            </w:r>
          </w:p>
        </w:tc>
        <w:tc>
          <w:tcPr>
            <w:tcW w:w="1163" w:type="dxa"/>
          </w:tcPr>
          <w:p w14:paraId="666EB54A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02DB70B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044B24" w:rsidRPr="00647271" w14:paraId="2F91DB59" w14:textId="77777777" w:rsidTr="00903623">
        <w:tc>
          <w:tcPr>
            <w:tcW w:w="675" w:type="dxa"/>
          </w:tcPr>
          <w:p w14:paraId="46F02D8E" w14:textId="7109948E" w:rsidR="00044B24" w:rsidRPr="00647271" w:rsidRDefault="00044B24" w:rsidP="000510B0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1.</w:t>
            </w:r>
            <w:r w:rsidR="006A6121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</w:t>
            </w:r>
            <w:r w:rsidR="00903623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7</w:t>
            </w:r>
          </w:p>
        </w:tc>
        <w:tc>
          <w:tcPr>
            <w:tcW w:w="4678" w:type="dxa"/>
          </w:tcPr>
          <w:p w14:paraId="07107A6E" w14:textId="12E100B6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wykonanie podbudowy z kruszywa naturalnego- pospółka 0-63,0mm gr. 15cm</w:t>
            </w:r>
            <w:r w:rsidR="004C3FE6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z dowozem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              </w:t>
            </w:r>
          </w:p>
        </w:tc>
        <w:tc>
          <w:tcPr>
            <w:tcW w:w="709" w:type="dxa"/>
          </w:tcPr>
          <w:p w14:paraId="1E357946" w14:textId="77777777" w:rsidR="00044B24" w:rsidRPr="00647271" w:rsidRDefault="00044B24" w:rsidP="003E0A75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047A2576" w14:textId="77777777" w:rsidR="00044B24" w:rsidRPr="00647271" w:rsidRDefault="00044B24" w:rsidP="003E0A75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m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5CFBC7BA" w14:textId="77777777" w:rsidR="00044B24" w:rsidRPr="00647271" w:rsidRDefault="00044B2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422A1CB0" w14:textId="72442257" w:rsidR="00044B24" w:rsidRPr="00647271" w:rsidRDefault="0010490E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5</w:t>
            </w:r>
            <w:r w:rsidR="009E093F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0</w:t>
            </w:r>
            <w:r w:rsidR="00044B24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0</w:t>
            </w:r>
          </w:p>
        </w:tc>
        <w:tc>
          <w:tcPr>
            <w:tcW w:w="1163" w:type="dxa"/>
          </w:tcPr>
          <w:p w14:paraId="649B57EA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6888CE4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044B24" w:rsidRPr="00647271" w14:paraId="42E608AB" w14:textId="77777777" w:rsidTr="00903623">
        <w:tc>
          <w:tcPr>
            <w:tcW w:w="675" w:type="dxa"/>
          </w:tcPr>
          <w:p w14:paraId="0998BAFB" w14:textId="477FC958" w:rsidR="00044B24" w:rsidRPr="00647271" w:rsidRDefault="00044B24" w:rsidP="000510B0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1.</w:t>
            </w:r>
            <w:r w:rsidR="006A6121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</w:t>
            </w:r>
            <w:r w:rsidR="00903623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8</w:t>
            </w:r>
          </w:p>
        </w:tc>
        <w:tc>
          <w:tcPr>
            <w:tcW w:w="4678" w:type="dxa"/>
          </w:tcPr>
          <w:p w14:paraId="4349D3E6" w14:textId="1D2F679D" w:rsidR="00044B24" w:rsidRPr="00647271" w:rsidRDefault="00044B24" w:rsidP="00180CC7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wykonanie podbudowy z gruntu stabilizowanego   cementem 2,5MPa, gr. 10cm</w:t>
            </w:r>
            <w:r w:rsidR="004C3FE6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z dowozem</w:t>
            </w:r>
          </w:p>
        </w:tc>
        <w:tc>
          <w:tcPr>
            <w:tcW w:w="709" w:type="dxa"/>
          </w:tcPr>
          <w:p w14:paraId="0252F88C" w14:textId="77777777" w:rsidR="00044B24" w:rsidRPr="00647271" w:rsidRDefault="00044B24" w:rsidP="003E0A75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4415CC1B" w14:textId="77777777" w:rsidR="00044B24" w:rsidRPr="00647271" w:rsidRDefault="00044B24" w:rsidP="003E0A75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m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1343F8F6" w14:textId="77777777" w:rsidR="00044B24" w:rsidRPr="00647271" w:rsidRDefault="00044B2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31B2B4FC" w14:textId="77777777" w:rsidR="00044B24" w:rsidRPr="00647271" w:rsidRDefault="00044B2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500</w:t>
            </w:r>
          </w:p>
        </w:tc>
        <w:tc>
          <w:tcPr>
            <w:tcW w:w="1163" w:type="dxa"/>
          </w:tcPr>
          <w:p w14:paraId="2FD5E331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B7998C1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044B24" w:rsidRPr="00647271" w14:paraId="57C72EC5" w14:textId="77777777" w:rsidTr="00903623">
        <w:tc>
          <w:tcPr>
            <w:tcW w:w="675" w:type="dxa"/>
          </w:tcPr>
          <w:p w14:paraId="4E42FD36" w14:textId="69805EB1" w:rsidR="00044B24" w:rsidRPr="00647271" w:rsidRDefault="00044B24" w:rsidP="000510B0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1.</w:t>
            </w:r>
            <w:r w:rsidR="00903623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19</w:t>
            </w:r>
          </w:p>
        </w:tc>
        <w:tc>
          <w:tcPr>
            <w:tcW w:w="4678" w:type="dxa"/>
          </w:tcPr>
          <w:p w14:paraId="3B11E773" w14:textId="1CBA4B4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wykonanie podbudowy z kruszywa betonowego frakcji 0- 63,0mm, gr. 15cm</w:t>
            </w:r>
            <w:r w:rsidR="004C3FE6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z dowozem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                                                                            </w:t>
            </w:r>
          </w:p>
        </w:tc>
        <w:tc>
          <w:tcPr>
            <w:tcW w:w="709" w:type="dxa"/>
          </w:tcPr>
          <w:p w14:paraId="38E8ECD6" w14:textId="77777777" w:rsidR="00044B24" w:rsidRPr="00647271" w:rsidRDefault="00044B24" w:rsidP="003E0A75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5AD2A136" w14:textId="77777777" w:rsidR="00044B24" w:rsidRPr="00647271" w:rsidRDefault="00044B24" w:rsidP="003E0A75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m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5D7F7BCB" w14:textId="77777777" w:rsidR="00044B24" w:rsidRPr="00647271" w:rsidRDefault="00044B2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7EBCF927" w14:textId="77777777" w:rsidR="00044B24" w:rsidRPr="00647271" w:rsidRDefault="00044B2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500</w:t>
            </w:r>
          </w:p>
        </w:tc>
        <w:tc>
          <w:tcPr>
            <w:tcW w:w="1163" w:type="dxa"/>
          </w:tcPr>
          <w:p w14:paraId="32AF4847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974900E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044B24" w:rsidRPr="00647271" w14:paraId="66EE9848" w14:textId="77777777" w:rsidTr="00903623">
        <w:tc>
          <w:tcPr>
            <w:tcW w:w="675" w:type="dxa"/>
          </w:tcPr>
          <w:p w14:paraId="0F5A1290" w14:textId="0F3454B8" w:rsidR="00044B24" w:rsidRPr="00647271" w:rsidRDefault="00044B24" w:rsidP="000510B0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1.</w:t>
            </w:r>
            <w:r w:rsidR="006A6121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2</w:t>
            </w:r>
            <w:r w:rsidR="00903623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0</w:t>
            </w:r>
          </w:p>
        </w:tc>
        <w:tc>
          <w:tcPr>
            <w:tcW w:w="4678" w:type="dxa"/>
          </w:tcPr>
          <w:p w14:paraId="07816BB0" w14:textId="1696CDCE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wykonanie podbudowy z kruszywa łamanego  frakcji 0- 31,5mm,  gr. 15 cm</w:t>
            </w:r>
            <w:r w:rsidR="004C3FE6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z dowozem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                                                                    </w:t>
            </w:r>
          </w:p>
        </w:tc>
        <w:tc>
          <w:tcPr>
            <w:tcW w:w="709" w:type="dxa"/>
          </w:tcPr>
          <w:p w14:paraId="0B0CFEEE" w14:textId="77777777" w:rsidR="00044B24" w:rsidRPr="00647271" w:rsidRDefault="00044B24" w:rsidP="003E0A75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0C9CA896" w14:textId="77777777" w:rsidR="00044B24" w:rsidRPr="00647271" w:rsidRDefault="00044B24" w:rsidP="003E0A75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m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70FC37D7" w14:textId="77777777" w:rsidR="00044B24" w:rsidRPr="00647271" w:rsidRDefault="00044B2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16F71989" w14:textId="31200A16" w:rsidR="00044B24" w:rsidRPr="00647271" w:rsidRDefault="0010490E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5</w:t>
            </w:r>
            <w:r w:rsidR="009E093F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00</w:t>
            </w:r>
          </w:p>
        </w:tc>
        <w:tc>
          <w:tcPr>
            <w:tcW w:w="1163" w:type="dxa"/>
          </w:tcPr>
          <w:p w14:paraId="209B5BF0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322BE63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044B24" w:rsidRPr="00647271" w14:paraId="02B69DA7" w14:textId="77777777" w:rsidTr="00903623">
        <w:tc>
          <w:tcPr>
            <w:tcW w:w="675" w:type="dxa"/>
          </w:tcPr>
          <w:p w14:paraId="41CEFDD8" w14:textId="2F559330" w:rsidR="00044B24" w:rsidRPr="00647271" w:rsidRDefault="00044B24" w:rsidP="000510B0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1.</w:t>
            </w:r>
            <w:r w:rsidR="006A6121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2</w:t>
            </w:r>
            <w:r w:rsidR="00903623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14:paraId="3CED1312" w14:textId="5C9A3BCA" w:rsidR="00044B24" w:rsidRPr="00647271" w:rsidRDefault="00044B24" w:rsidP="00482BA6">
            <w:pPr>
              <w:pStyle w:val="Tekstdymka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wykonanie równania z </w:t>
            </w:r>
            <w:r w:rsidR="004C3FE6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korytowaniem, 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profilowaniem i zagęszczeniem na drogach  gruntowych ulepszonych  i żwirowych</w:t>
            </w:r>
          </w:p>
        </w:tc>
        <w:tc>
          <w:tcPr>
            <w:tcW w:w="709" w:type="dxa"/>
          </w:tcPr>
          <w:p w14:paraId="6E017DF1" w14:textId="77777777" w:rsidR="00044B24" w:rsidRPr="00647271" w:rsidRDefault="00044B2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4A496FAD" w14:textId="77777777" w:rsidR="00044B24" w:rsidRPr="00647271" w:rsidRDefault="00044B2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m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7E4E13B0" w14:textId="77777777" w:rsidR="00044B24" w:rsidRPr="00647271" w:rsidRDefault="00044B2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145650F5" w14:textId="2A3757B0" w:rsidR="00044B24" w:rsidRPr="00647271" w:rsidRDefault="0010490E" w:rsidP="00334A5D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25</w:t>
            </w:r>
            <w:r w:rsidR="009E093F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0</w:t>
            </w:r>
            <w:r w:rsidR="00044B24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00</w:t>
            </w:r>
          </w:p>
        </w:tc>
        <w:tc>
          <w:tcPr>
            <w:tcW w:w="1163" w:type="dxa"/>
          </w:tcPr>
          <w:p w14:paraId="4E6C90F5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601EB8F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044B24" w:rsidRPr="00647271" w14:paraId="33A6B2BA" w14:textId="77777777" w:rsidTr="00903623">
        <w:tc>
          <w:tcPr>
            <w:tcW w:w="675" w:type="dxa"/>
          </w:tcPr>
          <w:p w14:paraId="32CAB4D5" w14:textId="6FEC9D22" w:rsidR="00044B24" w:rsidRPr="00647271" w:rsidRDefault="00044B24" w:rsidP="000510B0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1.</w:t>
            </w:r>
            <w:r w:rsidR="006A6121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2</w:t>
            </w:r>
            <w:r w:rsidR="00903623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2</w:t>
            </w:r>
          </w:p>
        </w:tc>
        <w:tc>
          <w:tcPr>
            <w:tcW w:w="4678" w:type="dxa"/>
          </w:tcPr>
          <w:p w14:paraId="25882CD2" w14:textId="77777777" w:rsidR="00044B24" w:rsidRPr="00647271" w:rsidRDefault="00044B24" w:rsidP="005B4ADF">
            <w:pPr>
              <w:pStyle w:val="Tekstdymka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uzupełnienie lokalnych zaniżeń (zadoleń) nawierzchni gruntowych i żwirowych: pospółką o uziarnieniu ciągłym - 0-63mm lub kruszywem betonowym.</w:t>
            </w:r>
          </w:p>
        </w:tc>
        <w:tc>
          <w:tcPr>
            <w:tcW w:w="709" w:type="dxa"/>
          </w:tcPr>
          <w:p w14:paraId="742C2BCF" w14:textId="77777777" w:rsidR="00044B24" w:rsidRPr="00647271" w:rsidRDefault="00044B2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5D9994E4" w14:textId="77777777" w:rsidR="00044B24" w:rsidRPr="00647271" w:rsidRDefault="00044B24" w:rsidP="00482BA6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m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67F1CFDC" w14:textId="77777777" w:rsidR="00044B24" w:rsidRPr="00647271" w:rsidRDefault="00044B2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42C00D61" w14:textId="37F29F6F" w:rsidR="00044B24" w:rsidRPr="00647271" w:rsidRDefault="0010490E" w:rsidP="00334A5D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25</w:t>
            </w:r>
            <w:r w:rsidR="009E093F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</w:t>
            </w:r>
            <w:r w:rsidR="00044B24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000</w:t>
            </w:r>
          </w:p>
        </w:tc>
        <w:tc>
          <w:tcPr>
            <w:tcW w:w="1163" w:type="dxa"/>
          </w:tcPr>
          <w:p w14:paraId="5CCE0FA3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83AD267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044B24" w:rsidRPr="00647271" w14:paraId="172B5D7D" w14:textId="77777777" w:rsidTr="00903623">
        <w:tc>
          <w:tcPr>
            <w:tcW w:w="675" w:type="dxa"/>
          </w:tcPr>
          <w:p w14:paraId="1D236656" w14:textId="54459E40" w:rsidR="00044B24" w:rsidRPr="00647271" w:rsidRDefault="00044B24" w:rsidP="000510B0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1.</w:t>
            </w:r>
            <w:r w:rsidR="006A6121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2</w:t>
            </w:r>
            <w:r w:rsidR="00903623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3</w:t>
            </w:r>
          </w:p>
        </w:tc>
        <w:tc>
          <w:tcPr>
            <w:tcW w:w="4678" w:type="dxa"/>
          </w:tcPr>
          <w:p w14:paraId="72199FC5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roboty drogowe polegające na naprawie  wpustów </w:t>
            </w:r>
          </w:p>
          <w:p w14:paraId="5C13410D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ulicznych wraz z uzupełnieniem podbudowy i odtworzeniem nawierzchni jezdni kostką betonową gr.8cm                                                </w:t>
            </w:r>
          </w:p>
        </w:tc>
        <w:tc>
          <w:tcPr>
            <w:tcW w:w="709" w:type="dxa"/>
          </w:tcPr>
          <w:p w14:paraId="69B36C8E" w14:textId="77777777" w:rsidR="00044B24" w:rsidRPr="00647271" w:rsidRDefault="00044B2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235885D0" w14:textId="77777777" w:rsidR="00044B24" w:rsidRPr="00647271" w:rsidRDefault="00044B2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szt.</w:t>
            </w:r>
          </w:p>
        </w:tc>
        <w:tc>
          <w:tcPr>
            <w:tcW w:w="1134" w:type="dxa"/>
          </w:tcPr>
          <w:p w14:paraId="16124A91" w14:textId="77777777" w:rsidR="00044B24" w:rsidRPr="00647271" w:rsidRDefault="00044B2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56C35386" w14:textId="7F196DB5" w:rsidR="00044B24" w:rsidRPr="00647271" w:rsidRDefault="009E093F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</w:t>
            </w:r>
            <w:r w:rsidR="0010490E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0</w:t>
            </w:r>
          </w:p>
        </w:tc>
        <w:tc>
          <w:tcPr>
            <w:tcW w:w="1163" w:type="dxa"/>
          </w:tcPr>
          <w:p w14:paraId="1E681406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9D4E394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044B24" w:rsidRPr="00647271" w14:paraId="4B05E462" w14:textId="77777777" w:rsidTr="00903623">
        <w:tc>
          <w:tcPr>
            <w:tcW w:w="675" w:type="dxa"/>
          </w:tcPr>
          <w:p w14:paraId="75AE4B24" w14:textId="3A12B61B" w:rsidR="00044B24" w:rsidRPr="00647271" w:rsidRDefault="00044B24" w:rsidP="00973008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1.</w:t>
            </w:r>
            <w:r w:rsidR="006A6121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2</w:t>
            </w:r>
            <w:r w:rsidR="00903623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4</w:t>
            </w:r>
          </w:p>
        </w:tc>
        <w:tc>
          <w:tcPr>
            <w:tcW w:w="4678" w:type="dxa"/>
          </w:tcPr>
          <w:p w14:paraId="3A858FE7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roboty geodezyjne – tyczenie geodezyjne                                              </w:t>
            </w:r>
          </w:p>
        </w:tc>
        <w:tc>
          <w:tcPr>
            <w:tcW w:w="709" w:type="dxa"/>
          </w:tcPr>
          <w:p w14:paraId="30EE5315" w14:textId="77777777" w:rsidR="00044B24" w:rsidRPr="00647271" w:rsidRDefault="00044B2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41F60F04" w14:textId="77777777" w:rsidR="00044B24" w:rsidRPr="00647271" w:rsidRDefault="00044B2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km</w:t>
            </w:r>
          </w:p>
        </w:tc>
        <w:tc>
          <w:tcPr>
            <w:tcW w:w="1134" w:type="dxa"/>
          </w:tcPr>
          <w:p w14:paraId="17AAE3BF" w14:textId="77777777" w:rsidR="00044B24" w:rsidRPr="00647271" w:rsidRDefault="00044B24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11EFE151" w14:textId="0A95D53D" w:rsidR="00044B24" w:rsidRPr="00647271" w:rsidRDefault="0010490E" w:rsidP="00180CC7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5</w:t>
            </w:r>
          </w:p>
        </w:tc>
        <w:tc>
          <w:tcPr>
            <w:tcW w:w="1163" w:type="dxa"/>
          </w:tcPr>
          <w:p w14:paraId="3AA3AC7B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41CAC2C" w14:textId="77777777" w:rsidR="00044B24" w:rsidRPr="00647271" w:rsidRDefault="00044B24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4C3FE6" w:rsidRPr="00647271" w14:paraId="30E8FD8A" w14:textId="77777777" w:rsidTr="00903623">
        <w:tc>
          <w:tcPr>
            <w:tcW w:w="675" w:type="dxa"/>
          </w:tcPr>
          <w:p w14:paraId="0C864DAF" w14:textId="22E6050B" w:rsidR="004C3FE6" w:rsidRPr="00647271" w:rsidRDefault="004C3FE6" w:rsidP="00973008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bookmarkStart w:id="0" w:name="_Hlk77070041"/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1.2</w:t>
            </w:r>
            <w:r w:rsidR="00903623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5</w:t>
            </w:r>
          </w:p>
        </w:tc>
        <w:tc>
          <w:tcPr>
            <w:tcW w:w="4678" w:type="dxa"/>
          </w:tcPr>
          <w:p w14:paraId="175EF1AB" w14:textId="58603EEF" w:rsidR="004C3FE6" w:rsidRPr="00647271" w:rsidRDefault="004C3FE6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wykonanie nawierzchni z płyt żelbetowych MON (100x200x12cm) na podsypce piaskowej gr. 10 cm (</w:t>
            </w:r>
            <w:r w:rsidR="00D938EB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płyty 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nowe)</w:t>
            </w:r>
            <w:r w:rsidR="00D938EB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 z dowozem</w:t>
            </w:r>
          </w:p>
        </w:tc>
        <w:tc>
          <w:tcPr>
            <w:tcW w:w="709" w:type="dxa"/>
          </w:tcPr>
          <w:p w14:paraId="3069DE5A" w14:textId="3E7F1EB8" w:rsidR="004C3FE6" w:rsidRPr="00647271" w:rsidRDefault="004C3FE6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m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6883E322" w14:textId="18806B43" w:rsidR="004C3FE6" w:rsidRPr="00647271" w:rsidRDefault="009E093F" w:rsidP="005B4AD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150</w:t>
            </w:r>
          </w:p>
        </w:tc>
        <w:tc>
          <w:tcPr>
            <w:tcW w:w="1163" w:type="dxa"/>
          </w:tcPr>
          <w:p w14:paraId="26AD7149" w14:textId="77777777" w:rsidR="004C3FE6" w:rsidRPr="00647271" w:rsidRDefault="004C3FE6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6DFC081" w14:textId="77777777" w:rsidR="004C3FE6" w:rsidRPr="00647271" w:rsidRDefault="004C3FE6" w:rsidP="005B4AD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D938EB" w:rsidRPr="00647271" w14:paraId="03B2D1E2" w14:textId="77777777" w:rsidTr="00903623">
        <w:tc>
          <w:tcPr>
            <w:tcW w:w="675" w:type="dxa"/>
          </w:tcPr>
          <w:p w14:paraId="39DA89AC" w14:textId="0590E1B7" w:rsidR="00D938EB" w:rsidRPr="00647271" w:rsidRDefault="00D938EB" w:rsidP="00D938EB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1.2</w:t>
            </w:r>
            <w:r w:rsidR="00903623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6</w:t>
            </w:r>
          </w:p>
        </w:tc>
        <w:tc>
          <w:tcPr>
            <w:tcW w:w="4678" w:type="dxa"/>
          </w:tcPr>
          <w:p w14:paraId="0FE04D46" w14:textId="0D49345E" w:rsidR="00D938EB" w:rsidRPr="00647271" w:rsidRDefault="00D938EB" w:rsidP="00D938EB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wykonanie nawierzchni z płyt żelbetowych MON (100x200x12cm) na podsypce piaskowej gr. 10 cm (płyty z odzysku) wraz z ich rozbiórką i z dowozem</w:t>
            </w:r>
          </w:p>
        </w:tc>
        <w:tc>
          <w:tcPr>
            <w:tcW w:w="709" w:type="dxa"/>
          </w:tcPr>
          <w:p w14:paraId="2B013C57" w14:textId="0F17DA51" w:rsidR="00D938EB" w:rsidRPr="00647271" w:rsidRDefault="00D938EB" w:rsidP="00D938EB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m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69749B23" w14:textId="06FAECE0" w:rsidR="00D938EB" w:rsidRPr="00647271" w:rsidRDefault="0010490E" w:rsidP="00D938EB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2</w:t>
            </w:r>
            <w:r w:rsidR="009E093F"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00</w:t>
            </w:r>
          </w:p>
        </w:tc>
        <w:tc>
          <w:tcPr>
            <w:tcW w:w="1163" w:type="dxa"/>
          </w:tcPr>
          <w:p w14:paraId="39707D22" w14:textId="77777777" w:rsidR="00D938EB" w:rsidRPr="00647271" w:rsidRDefault="00D938EB" w:rsidP="00D938EB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B7D5F03" w14:textId="77777777" w:rsidR="00D938EB" w:rsidRPr="00647271" w:rsidRDefault="00D938EB" w:rsidP="00D938EB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  <w:bookmarkEnd w:id="0"/>
    </w:tbl>
    <w:p w14:paraId="5E4DCB37" w14:textId="276026B5" w:rsidR="00903623" w:rsidRDefault="00903623" w:rsidP="00B1548D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2EB9AD72" w14:textId="243FB107" w:rsidR="00903623" w:rsidRDefault="00903623" w:rsidP="00B1548D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3A771F60" w14:textId="06FB8ACF" w:rsidR="00903623" w:rsidRDefault="00903623" w:rsidP="00B1548D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7B08CE02" w14:textId="1BD42661" w:rsidR="00903623" w:rsidRDefault="00903623" w:rsidP="00B1548D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34D11042" w14:textId="53699695" w:rsidR="00903623" w:rsidRDefault="00903623" w:rsidP="00B1548D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14C2AD78" w14:textId="0B85982F" w:rsidR="00903623" w:rsidRDefault="00903623" w:rsidP="00B1548D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1F2BF068" w14:textId="73B29B7F" w:rsidR="00903623" w:rsidRDefault="00903623" w:rsidP="00B1548D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26044F8C" w14:textId="0E6C83CE" w:rsidR="00903623" w:rsidRDefault="00903623" w:rsidP="00B1548D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7409366C" w14:textId="77777777" w:rsidR="00903623" w:rsidRDefault="00903623" w:rsidP="00B1548D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049FEC08" w14:textId="062E9A25" w:rsidR="00903623" w:rsidRDefault="00903623" w:rsidP="00B1548D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44DC2980" w14:textId="4D30E5D9" w:rsidR="00903623" w:rsidRDefault="00903623" w:rsidP="00B1548D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43DFC41E" w14:textId="77777777" w:rsidR="00903623" w:rsidRDefault="00903623" w:rsidP="00903623">
      <w:pPr>
        <w:pStyle w:val="Tekstpodstawowywcity3"/>
        <w:spacing w:after="0"/>
        <w:ind w:left="0"/>
        <w:rPr>
          <w:rFonts w:ascii="Calibri Light" w:hAnsi="Calibri Light"/>
          <w:color w:val="262626"/>
          <w:sz w:val="20"/>
          <w:szCs w:val="20"/>
        </w:rPr>
      </w:pPr>
    </w:p>
    <w:tbl>
      <w:tblPr>
        <w:tblStyle w:val="Tabela-Siatka"/>
        <w:tblW w:w="10343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709"/>
        <w:gridCol w:w="1134"/>
        <w:gridCol w:w="1163"/>
        <w:gridCol w:w="1984"/>
      </w:tblGrid>
      <w:tr w:rsidR="00903623" w:rsidRPr="00647271" w14:paraId="0641B9E7" w14:textId="77777777" w:rsidTr="006D62FF">
        <w:tc>
          <w:tcPr>
            <w:tcW w:w="675" w:type="dxa"/>
          </w:tcPr>
          <w:p w14:paraId="7A738205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Lp.</w:t>
            </w:r>
          </w:p>
        </w:tc>
        <w:tc>
          <w:tcPr>
            <w:tcW w:w="4678" w:type="dxa"/>
          </w:tcPr>
          <w:p w14:paraId="3C4FF2D3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opis</w:t>
            </w:r>
          </w:p>
        </w:tc>
        <w:tc>
          <w:tcPr>
            <w:tcW w:w="709" w:type="dxa"/>
          </w:tcPr>
          <w:p w14:paraId="62236FFA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j.m.</w:t>
            </w:r>
          </w:p>
        </w:tc>
        <w:tc>
          <w:tcPr>
            <w:tcW w:w="1134" w:type="dxa"/>
          </w:tcPr>
          <w:p w14:paraId="048BB62C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ilość</w:t>
            </w:r>
          </w:p>
        </w:tc>
        <w:tc>
          <w:tcPr>
            <w:tcW w:w="1163" w:type="dxa"/>
          </w:tcPr>
          <w:p w14:paraId="7ED85C1F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Cena zł</w:t>
            </w:r>
          </w:p>
          <w:p w14:paraId="4D52FC8F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jednostkowa </w:t>
            </w:r>
          </w:p>
          <w:p w14:paraId="03AFD7FD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brutto</w:t>
            </w:r>
          </w:p>
        </w:tc>
        <w:tc>
          <w:tcPr>
            <w:tcW w:w="1984" w:type="dxa"/>
          </w:tcPr>
          <w:p w14:paraId="0BFDB6D1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Wartość zł brutto</w:t>
            </w:r>
          </w:p>
          <w:p w14:paraId="1F5B225B" w14:textId="77777777" w:rsidR="00903623" w:rsidRPr="00647271" w:rsidRDefault="00903623" w:rsidP="006D62F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4 x 5</w:t>
            </w:r>
          </w:p>
        </w:tc>
      </w:tr>
      <w:tr w:rsidR="00903623" w:rsidRPr="00647271" w14:paraId="0241AF3D" w14:textId="77777777" w:rsidTr="006D62FF">
        <w:tc>
          <w:tcPr>
            <w:tcW w:w="675" w:type="dxa"/>
            <w:shd w:val="clear" w:color="auto" w:fill="BFBFBF" w:themeFill="background1" w:themeFillShade="BF"/>
          </w:tcPr>
          <w:p w14:paraId="22859947" w14:textId="77777777" w:rsidR="00903623" w:rsidRPr="00647271" w:rsidRDefault="00903623" w:rsidP="006D62F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</w:t>
            </w:r>
          </w:p>
        </w:tc>
        <w:tc>
          <w:tcPr>
            <w:tcW w:w="4678" w:type="dxa"/>
            <w:shd w:val="clear" w:color="auto" w:fill="BFBFBF" w:themeFill="background1" w:themeFillShade="BF"/>
          </w:tcPr>
          <w:p w14:paraId="7A5601C5" w14:textId="77777777" w:rsidR="00903623" w:rsidRPr="00647271" w:rsidRDefault="00903623" w:rsidP="006D62F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14:paraId="508EDF9F" w14:textId="77777777" w:rsidR="00903623" w:rsidRPr="00647271" w:rsidRDefault="00903623" w:rsidP="006D62F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1425B6BF" w14:textId="77777777" w:rsidR="00903623" w:rsidRPr="00647271" w:rsidRDefault="00903623" w:rsidP="006D62F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4</w:t>
            </w:r>
          </w:p>
        </w:tc>
        <w:tc>
          <w:tcPr>
            <w:tcW w:w="1163" w:type="dxa"/>
            <w:shd w:val="clear" w:color="auto" w:fill="BFBFBF" w:themeFill="background1" w:themeFillShade="BF"/>
          </w:tcPr>
          <w:p w14:paraId="05E08B04" w14:textId="77777777" w:rsidR="00903623" w:rsidRPr="00647271" w:rsidRDefault="00903623" w:rsidP="006D62F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1241D2D3" w14:textId="77777777" w:rsidR="00903623" w:rsidRPr="00647271" w:rsidRDefault="00903623" w:rsidP="006D62F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6</w:t>
            </w:r>
          </w:p>
        </w:tc>
      </w:tr>
      <w:tr w:rsidR="00903623" w:rsidRPr="00647271" w14:paraId="036FE20E" w14:textId="77777777" w:rsidTr="006D62FF">
        <w:tc>
          <w:tcPr>
            <w:tcW w:w="675" w:type="dxa"/>
          </w:tcPr>
          <w:p w14:paraId="5492ED30" w14:textId="77777777" w:rsidR="00903623" w:rsidRPr="00647271" w:rsidRDefault="00903623" w:rsidP="006D62F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1.2</w:t>
            </w:r>
            <w: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7</w:t>
            </w:r>
          </w:p>
        </w:tc>
        <w:tc>
          <w:tcPr>
            <w:tcW w:w="4678" w:type="dxa"/>
          </w:tcPr>
          <w:p w14:paraId="23A2302C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wykonanie nawierzchni z płyt żelbetowych JOMB (100x75x12 cm) na podsypce piaskowej gr. 10 cm (płyty nowe) z dowozem</w:t>
            </w:r>
          </w:p>
        </w:tc>
        <w:tc>
          <w:tcPr>
            <w:tcW w:w="709" w:type="dxa"/>
          </w:tcPr>
          <w:p w14:paraId="201EDCF5" w14:textId="77777777" w:rsidR="00903623" w:rsidRPr="00647271" w:rsidRDefault="00903623" w:rsidP="006D62F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m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5B0F55BB" w14:textId="77777777" w:rsidR="00903623" w:rsidRPr="00647271" w:rsidRDefault="00903623" w:rsidP="006D62F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250</w:t>
            </w:r>
          </w:p>
        </w:tc>
        <w:tc>
          <w:tcPr>
            <w:tcW w:w="1163" w:type="dxa"/>
          </w:tcPr>
          <w:p w14:paraId="7658BFA5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5BD1F8B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903623" w:rsidRPr="00647271" w14:paraId="54BB8E84" w14:textId="77777777" w:rsidTr="006D62FF">
        <w:tc>
          <w:tcPr>
            <w:tcW w:w="675" w:type="dxa"/>
          </w:tcPr>
          <w:p w14:paraId="763FDC4B" w14:textId="77777777" w:rsidR="00903623" w:rsidRPr="00647271" w:rsidRDefault="00903623" w:rsidP="006D62F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1.2</w:t>
            </w:r>
            <w: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8</w:t>
            </w:r>
          </w:p>
        </w:tc>
        <w:tc>
          <w:tcPr>
            <w:tcW w:w="4678" w:type="dxa"/>
          </w:tcPr>
          <w:p w14:paraId="0AF325B5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wykonanie nawierzchni z płyt żelbetowych JOMB (100x75x12 cm) na podsypce piaskowej gr. 10 cm (płyty z odzysku) wraz z ich rozbiórką i z dowozem</w:t>
            </w:r>
          </w:p>
        </w:tc>
        <w:tc>
          <w:tcPr>
            <w:tcW w:w="709" w:type="dxa"/>
          </w:tcPr>
          <w:p w14:paraId="2CFA38FE" w14:textId="77777777" w:rsidR="00903623" w:rsidRPr="00647271" w:rsidRDefault="00903623" w:rsidP="006D62F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m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16693082" w14:textId="77777777" w:rsidR="00903623" w:rsidRPr="00647271" w:rsidRDefault="00903623" w:rsidP="006D62F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200</w:t>
            </w:r>
          </w:p>
        </w:tc>
        <w:tc>
          <w:tcPr>
            <w:tcW w:w="1163" w:type="dxa"/>
          </w:tcPr>
          <w:p w14:paraId="5C76A299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E48AA56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903623" w:rsidRPr="00647271" w14:paraId="77A63B5C" w14:textId="77777777" w:rsidTr="006D62FF">
        <w:tc>
          <w:tcPr>
            <w:tcW w:w="675" w:type="dxa"/>
          </w:tcPr>
          <w:p w14:paraId="3A573FA9" w14:textId="77777777" w:rsidR="00903623" w:rsidRPr="00647271" w:rsidRDefault="00903623" w:rsidP="006D62F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1.</w:t>
            </w:r>
            <w: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29</w:t>
            </w:r>
          </w:p>
        </w:tc>
        <w:tc>
          <w:tcPr>
            <w:tcW w:w="4678" w:type="dxa"/>
          </w:tcPr>
          <w:p w14:paraId="40320AD7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wykonanie progów zwalniających z kostki brukowej gr 8 cm (szarej lub czerwonej)</w:t>
            </w:r>
          </w:p>
        </w:tc>
        <w:tc>
          <w:tcPr>
            <w:tcW w:w="709" w:type="dxa"/>
          </w:tcPr>
          <w:p w14:paraId="5AD6A8C7" w14:textId="77777777" w:rsidR="00903623" w:rsidRPr="00647271" w:rsidRDefault="00903623" w:rsidP="006D62F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m</w:t>
            </w: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7815CFDA" w14:textId="77777777" w:rsidR="00903623" w:rsidRPr="00647271" w:rsidRDefault="00903623" w:rsidP="006D62F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150</w:t>
            </w:r>
          </w:p>
        </w:tc>
        <w:tc>
          <w:tcPr>
            <w:tcW w:w="1163" w:type="dxa"/>
          </w:tcPr>
          <w:p w14:paraId="77D3DE2B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5FF211E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903623" w:rsidRPr="00647271" w14:paraId="7DC949C9" w14:textId="77777777" w:rsidTr="006D62FF">
        <w:tc>
          <w:tcPr>
            <w:tcW w:w="675" w:type="dxa"/>
          </w:tcPr>
          <w:p w14:paraId="3F4032DB" w14:textId="77777777" w:rsidR="00903623" w:rsidRPr="00647271" w:rsidRDefault="00903623" w:rsidP="006D62F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1.3</w:t>
            </w:r>
            <w: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0</w:t>
            </w:r>
          </w:p>
        </w:tc>
        <w:tc>
          <w:tcPr>
            <w:tcW w:w="4678" w:type="dxa"/>
          </w:tcPr>
          <w:p w14:paraId="1CEBCDE8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 xml:space="preserve">wykonanie obniżenia krawężników przy przejściach dla pieszych wraz z ułożeniem płytek z wypustkami </w:t>
            </w:r>
          </w:p>
        </w:tc>
        <w:tc>
          <w:tcPr>
            <w:tcW w:w="709" w:type="dxa"/>
          </w:tcPr>
          <w:p w14:paraId="1D4708A9" w14:textId="77777777" w:rsidR="00903623" w:rsidRPr="00647271" w:rsidRDefault="00903623" w:rsidP="006D62F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mb</w:t>
            </w:r>
          </w:p>
        </w:tc>
        <w:tc>
          <w:tcPr>
            <w:tcW w:w="1134" w:type="dxa"/>
          </w:tcPr>
          <w:p w14:paraId="49240AE5" w14:textId="77777777" w:rsidR="00903623" w:rsidRPr="00647271" w:rsidRDefault="00903623" w:rsidP="006D62FF">
            <w:pPr>
              <w:jc w:val="center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200</w:t>
            </w:r>
          </w:p>
        </w:tc>
        <w:tc>
          <w:tcPr>
            <w:tcW w:w="1163" w:type="dxa"/>
          </w:tcPr>
          <w:p w14:paraId="06C2C252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8A57012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903623" w:rsidRPr="00647271" w14:paraId="73FCDE12" w14:textId="77777777" w:rsidTr="006D62FF">
        <w:tc>
          <w:tcPr>
            <w:tcW w:w="8359" w:type="dxa"/>
            <w:gridSpan w:val="5"/>
            <w:shd w:val="clear" w:color="auto" w:fill="A6A6A6" w:themeFill="background1" w:themeFillShade="A6"/>
          </w:tcPr>
          <w:p w14:paraId="2E20AFE9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  <w:p w14:paraId="37095C48" w14:textId="77777777" w:rsidR="00903623" w:rsidRPr="00647271" w:rsidRDefault="00903623" w:rsidP="006D62FF">
            <w:pPr>
              <w:jc w:val="right"/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  <w:r w:rsidRPr="00647271"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  <w:t>Ogółem wartość brutto</w:t>
            </w:r>
          </w:p>
          <w:p w14:paraId="7D25F970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4DF423D" w14:textId="77777777" w:rsidR="00903623" w:rsidRPr="00647271" w:rsidRDefault="00903623" w:rsidP="006D62FF">
            <w:pPr>
              <w:rPr>
                <w:rFonts w:ascii="Calibri Light" w:hAnsi="Calibri Light" w:cs="Times New Roman"/>
                <w:color w:val="262626" w:themeColor="text1" w:themeTint="D9"/>
                <w:sz w:val="20"/>
                <w:szCs w:val="20"/>
              </w:rPr>
            </w:pPr>
          </w:p>
        </w:tc>
      </w:tr>
    </w:tbl>
    <w:p w14:paraId="46E0566B" w14:textId="77777777" w:rsidR="00903623" w:rsidRPr="00647271" w:rsidRDefault="00903623" w:rsidP="00903623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67EE8135" w14:textId="5E384A99" w:rsidR="00903623" w:rsidRDefault="00903623" w:rsidP="00B1548D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3092C226" w14:textId="092EFB3B" w:rsidR="00903623" w:rsidRDefault="00903623" w:rsidP="00B1548D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6A68CE96" w14:textId="51CA4D9F" w:rsidR="00903623" w:rsidRDefault="00903623" w:rsidP="00B1548D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5910B3A3" w14:textId="70C85D1D" w:rsidR="00903623" w:rsidRDefault="00903623" w:rsidP="00B1548D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51A906C3" w14:textId="5C754FF6" w:rsidR="00903623" w:rsidRDefault="00903623" w:rsidP="00B1548D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1B898A81" w14:textId="06932D31" w:rsidR="00903623" w:rsidRDefault="00903623" w:rsidP="00B1548D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5739585D" w14:textId="4DFFBE07" w:rsidR="00903623" w:rsidRDefault="00903623" w:rsidP="00B1548D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6729EF01" w14:textId="4EC2D8BF" w:rsidR="00903623" w:rsidRDefault="00903623" w:rsidP="00B1548D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2401F9FF" w14:textId="7AE0609C" w:rsidR="00903623" w:rsidRDefault="00903623" w:rsidP="00B1548D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0CE72AA0" w14:textId="1B5AE99C" w:rsidR="00903623" w:rsidRPr="00903623" w:rsidRDefault="00903623" w:rsidP="00903623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09C0C2F8" w14:textId="43044789" w:rsidR="00903623" w:rsidRPr="00903623" w:rsidRDefault="00903623" w:rsidP="00903623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16392964" w14:textId="29F593E8" w:rsidR="00903623" w:rsidRPr="00903623" w:rsidRDefault="00903623" w:rsidP="00903623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76E781ED" w14:textId="77777777" w:rsidR="00903623" w:rsidRPr="00903623" w:rsidRDefault="00903623" w:rsidP="00903623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C00000"/>
          <w:sz w:val="20"/>
          <w:szCs w:val="20"/>
          <w:lang w:eastAsia="pl-PL"/>
        </w:rPr>
      </w:pPr>
      <w:r w:rsidRPr="00903623">
        <w:rPr>
          <w:rFonts w:ascii="Calibri Light" w:hAnsi="Calibri Light" w:cs="Calibri Light"/>
          <w:color w:val="C00000"/>
          <w:sz w:val="20"/>
          <w:szCs w:val="20"/>
          <w:lang w:eastAsia="pl-PL"/>
        </w:rPr>
        <w:t>Dokument należy wypełnić i podpisać kwalifikowanym podpisem elektronicznym lub podpisem zaufanym lub podpisem osobistym.</w:t>
      </w:r>
    </w:p>
    <w:p w14:paraId="2A705131" w14:textId="77777777" w:rsidR="00903623" w:rsidRPr="00903623" w:rsidRDefault="00903623" w:rsidP="00903623">
      <w:pPr>
        <w:spacing w:after="0" w:line="240" w:lineRule="auto"/>
        <w:rPr>
          <w:rFonts w:ascii="Calibri Light" w:hAnsi="Calibri Light" w:cs="Calibri Light"/>
          <w:color w:val="C00000"/>
          <w:sz w:val="20"/>
          <w:szCs w:val="20"/>
        </w:rPr>
      </w:pPr>
      <w:r w:rsidRPr="00903623">
        <w:rPr>
          <w:rFonts w:ascii="Calibri Light" w:hAnsi="Calibri Light" w:cs="Calibri Light"/>
          <w:color w:val="C00000"/>
          <w:sz w:val="20"/>
          <w:szCs w:val="20"/>
          <w:lang w:eastAsia="pl-PL"/>
        </w:rPr>
        <w:t>Zamawiający zaleca zapisanie dokumentu w formacie PDF.</w:t>
      </w:r>
    </w:p>
    <w:p w14:paraId="4D37F60F" w14:textId="77777777" w:rsidR="00903623" w:rsidRPr="00903623" w:rsidRDefault="00903623" w:rsidP="00903623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sectPr w:rsidR="00903623" w:rsidRPr="00903623" w:rsidSect="00973008">
      <w:footerReference w:type="default" r:id="rId7"/>
      <w:pgSz w:w="11906" w:h="16838"/>
      <w:pgMar w:top="284" w:right="1077" w:bottom="28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1F728" w14:textId="77777777" w:rsidR="00DB6A35" w:rsidRDefault="00DB6A35" w:rsidP="00741383">
      <w:pPr>
        <w:spacing w:after="0" w:line="240" w:lineRule="auto"/>
      </w:pPr>
      <w:r>
        <w:separator/>
      </w:r>
    </w:p>
  </w:endnote>
  <w:endnote w:type="continuationSeparator" w:id="0">
    <w:p w14:paraId="565A4CD5" w14:textId="77777777" w:rsidR="00DB6A35" w:rsidRDefault="00DB6A35" w:rsidP="00741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E644E" w14:textId="4499E90D" w:rsidR="00647271" w:rsidRPr="00647271" w:rsidRDefault="00647271">
    <w:pPr>
      <w:pStyle w:val="Stopka"/>
      <w:rPr>
        <w:sz w:val="18"/>
        <w:szCs w:val="18"/>
      </w:rPr>
    </w:pPr>
    <w:r w:rsidRPr="00647271">
      <w:rPr>
        <w:sz w:val="18"/>
        <w:szCs w:val="18"/>
      </w:rPr>
      <w:t>WSR.271.43.2021</w:t>
    </w:r>
  </w:p>
  <w:p w14:paraId="5FD67207" w14:textId="77777777" w:rsidR="00647271" w:rsidRDefault="006472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3F863" w14:textId="77777777" w:rsidR="00DB6A35" w:rsidRDefault="00DB6A35" w:rsidP="00741383">
      <w:pPr>
        <w:spacing w:after="0" w:line="240" w:lineRule="auto"/>
      </w:pPr>
      <w:r>
        <w:separator/>
      </w:r>
    </w:p>
  </w:footnote>
  <w:footnote w:type="continuationSeparator" w:id="0">
    <w:p w14:paraId="22858FCC" w14:textId="77777777" w:rsidR="00DB6A35" w:rsidRDefault="00DB6A35" w:rsidP="007413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E56"/>
    <w:rsid w:val="00021B78"/>
    <w:rsid w:val="00044B24"/>
    <w:rsid w:val="00063054"/>
    <w:rsid w:val="000D39F9"/>
    <w:rsid w:val="0010490E"/>
    <w:rsid w:val="00114A97"/>
    <w:rsid w:val="00180CC7"/>
    <w:rsid w:val="001911C2"/>
    <w:rsid w:val="001A188E"/>
    <w:rsid w:val="001A58E4"/>
    <w:rsid w:val="001A6F55"/>
    <w:rsid w:val="001C586F"/>
    <w:rsid w:val="00246ACF"/>
    <w:rsid w:val="00251EFC"/>
    <w:rsid w:val="00276862"/>
    <w:rsid w:val="002C6F1F"/>
    <w:rsid w:val="002E66FC"/>
    <w:rsid w:val="002F2E8F"/>
    <w:rsid w:val="00334A5D"/>
    <w:rsid w:val="003602FD"/>
    <w:rsid w:val="00361019"/>
    <w:rsid w:val="003E0258"/>
    <w:rsid w:val="003E0A75"/>
    <w:rsid w:val="003F45BC"/>
    <w:rsid w:val="00430E81"/>
    <w:rsid w:val="00482BA6"/>
    <w:rsid w:val="004C3FE6"/>
    <w:rsid w:val="005053F3"/>
    <w:rsid w:val="005106E5"/>
    <w:rsid w:val="00510BFD"/>
    <w:rsid w:val="00545474"/>
    <w:rsid w:val="00576FA5"/>
    <w:rsid w:val="005D0D66"/>
    <w:rsid w:val="005F317E"/>
    <w:rsid w:val="00647271"/>
    <w:rsid w:val="0066400B"/>
    <w:rsid w:val="006A2A93"/>
    <w:rsid w:val="006A6121"/>
    <w:rsid w:val="006B3DF4"/>
    <w:rsid w:val="006C7E56"/>
    <w:rsid w:val="006F57C1"/>
    <w:rsid w:val="00700691"/>
    <w:rsid w:val="007069C1"/>
    <w:rsid w:val="007179DA"/>
    <w:rsid w:val="00741383"/>
    <w:rsid w:val="007676FD"/>
    <w:rsid w:val="007975F3"/>
    <w:rsid w:val="007A0C54"/>
    <w:rsid w:val="007E3522"/>
    <w:rsid w:val="0081404D"/>
    <w:rsid w:val="008A45B4"/>
    <w:rsid w:val="00903623"/>
    <w:rsid w:val="009053DC"/>
    <w:rsid w:val="00923127"/>
    <w:rsid w:val="009640F7"/>
    <w:rsid w:val="00973008"/>
    <w:rsid w:val="009D2CD6"/>
    <w:rsid w:val="009E093F"/>
    <w:rsid w:val="00A92C4D"/>
    <w:rsid w:val="00B1548D"/>
    <w:rsid w:val="00B54EA4"/>
    <w:rsid w:val="00BA6ADA"/>
    <w:rsid w:val="00BB20C7"/>
    <w:rsid w:val="00BE7FE4"/>
    <w:rsid w:val="00C21581"/>
    <w:rsid w:val="00C60E03"/>
    <w:rsid w:val="00C75EBF"/>
    <w:rsid w:val="00D56645"/>
    <w:rsid w:val="00D938EB"/>
    <w:rsid w:val="00DB6A35"/>
    <w:rsid w:val="00E50484"/>
    <w:rsid w:val="00E71B64"/>
    <w:rsid w:val="00E9021C"/>
    <w:rsid w:val="00EA229D"/>
    <w:rsid w:val="00EF0690"/>
    <w:rsid w:val="00FA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8FC9BF"/>
  <w15:docId w15:val="{8EA34B85-C6B5-449C-B241-54D46CE28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C7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41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1383"/>
  </w:style>
  <w:style w:type="paragraph" w:styleId="Stopka">
    <w:name w:val="footer"/>
    <w:basedOn w:val="Normalny"/>
    <w:link w:val="StopkaZnak"/>
    <w:uiPriority w:val="99"/>
    <w:unhideWhenUsed/>
    <w:rsid w:val="00741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383"/>
  </w:style>
  <w:style w:type="paragraph" w:styleId="Tekstdymka">
    <w:name w:val="Balloon Text"/>
    <w:basedOn w:val="Normalny"/>
    <w:link w:val="TekstdymkaZnak"/>
    <w:semiHidden/>
    <w:rsid w:val="00180CC7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180CC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1548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1548D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A137B-A986-4045-A3CE-9303096E8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750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A.Białczewska</cp:lastModifiedBy>
  <cp:revision>13</cp:revision>
  <cp:lastPrinted>2021-07-05T13:54:00Z</cp:lastPrinted>
  <dcterms:created xsi:type="dcterms:W3CDTF">2021-07-05T11:22:00Z</dcterms:created>
  <dcterms:modified xsi:type="dcterms:W3CDTF">2021-08-04T07:02:00Z</dcterms:modified>
</cp:coreProperties>
</file>