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Y="224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7"/>
        <w:gridCol w:w="3117"/>
        <w:gridCol w:w="158"/>
        <w:gridCol w:w="2395"/>
        <w:gridCol w:w="2548"/>
      </w:tblGrid>
      <w:tr w:rsidR="00984158" w:rsidTr="00984158">
        <w:trPr>
          <w:trHeight w:val="1364"/>
        </w:trPr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NAZWA I ADRES INWESTORA:</w:t>
            </w: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984158" w:rsidRDefault="00984158" w:rsidP="00984158">
            <w:pPr>
              <w:tabs>
                <w:tab w:val="left" w:pos="5295"/>
              </w:tabs>
              <w:ind w:firstLine="0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5F03008C" wp14:editId="1138D381">
                  <wp:extent cx="786765" cy="797560"/>
                  <wp:effectExtent l="0" t="0" r="0" b="254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79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1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left" w:pos="5295"/>
              </w:tabs>
              <w:ind w:firstLine="36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Prezydent Miasta Pruszkowa</w:t>
            </w:r>
          </w:p>
          <w:p w:rsidR="00984158" w:rsidRDefault="00984158" w:rsidP="00984158">
            <w:pPr>
              <w:tabs>
                <w:tab w:val="left" w:pos="5295"/>
              </w:tabs>
              <w:ind w:firstLine="36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Urząd Miasta Pruszkowa</w:t>
            </w:r>
          </w:p>
          <w:p w:rsidR="00984158" w:rsidRDefault="00984158" w:rsidP="00984158">
            <w:pPr>
              <w:tabs>
                <w:tab w:val="left" w:pos="5295"/>
              </w:tabs>
              <w:ind w:firstLine="36"/>
              <w:rPr>
                <w:rFonts w:ascii="Cambria" w:hAnsi="Cambria"/>
                <w:noProof/>
                <w:szCs w:val="22"/>
              </w:rPr>
            </w:pPr>
            <w:r>
              <w:rPr>
                <w:rFonts w:ascii="Cambria" w:hAnsi="Cambria"/>
                <w:noProof/>
                <w:szCs w:val="22"/>
              </w:rPr>
              <w:t>ul. J. I. Kraszewskiego 14/16</w:t>
            </w:r>
          </w:p>
          <w:p w:rsidR="00984158" w:rsidRDefault="00984158" w:rsidP="00984158">
            <w:pPr>
              <w:tabs>
                <w:tab w:val="left" w:pos="5295"/>
              </w:tabs>
              <w:ind w:firstLine="36"/>
              <w:rPr>
                <w:rFonts w:ascii="Cambria" w:hAnsi="Cambria"/>
                <w:noProof/>
                <w:szCs w:val="22"/>
              </w:rPr>
            </w:pPr>
            <w:r>
              <w:rPr>
                <w:rFonts w:ascii="Cambria" w:hAnsi="Cambria"/>
                <w:noProof/>
                <w:szCs w:val="22"/>
              </w:rPr>
              <w:t>05-800 Pruszków</w:t>
            </w:r>
          </w:p>
        </w:tc>
      </w:tr>
      <w:tr w:rsidR="00984158" w:rsidTr="00984158">
        <w:trPr>
          <w:trHeight w:val="1364"/>
        </w:trPr>
        <w:tc>
          <w:tcPr>
            <w:tcW w:w="16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NAZWA I ADRES JEDNOSTKI PR</w:t>
            </w:r>
            <w:r>
              <w:rPr>
                <w:rFonts w:ascii="Cambria" w:hAnsi="Cambria"/>
                <w:b/>
                <w:sz w:val="16"/>
                <w:szCs w:val="16"/>
              </w:rPr>
              <w:t>O</w:t>
            </w:r>
            <w:r>
              <w:rPr>
                <w:rFonts w:ascii="Cambria" w:hAnsi="Cambria"/>
                <w:b/>
                <w:sz w:val="16"/>
                <w:szCs w:val="16"/>
              </w:rPr>
              <w:t>JEKTOWANIA: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4158" w:rsidRDefault="00984158" w:rsidP="00984158">
            <w:pPr>
              <w:ind w:left="-108" w:firstLine="1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noProof/>
              </w:rPr>
              <w:drawing>
                <wp:inline distT="0" distB="0" distL="0" distR="0" wp14:anchorId="20C20E52" wp14:editId="4FAC343C">
                  <wp:extent cx="1839595" cy="690880"/>
                  <wp:effectExtent l="0" t="0" r="8255" b="0"/>
                  <wp:docPr id="1" name="Obraz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9595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984158" w:rsidRDefault="00984158" w:rsidP="00984158">
            <w:pPr>
              <w:ind w:firstLine="36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Mosty Gdańsk Sp. z o.o.</w:t>
            </w:r>
          </w:p>
          <w:p w:rsidR="00984158" w:rsidRDefault="00984158" w:rsidP="00984158">
            <w:pPr>
              <w:ind w:firstLine="36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ul. Jaśminowy Stok 12A</w:t>
            </w:r>
          </w:p>
          <w:p w:rsidR="00984158" w:rsidRDefault="00984158" w:rsidP="00984158">
            <w:pPr>
              <w:ind w:firstLine="36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Cs w:val="22"/>
              </w:rPr>
              <w:t>80-177 Gdańsk</w:t>
            </w:r>
          </w:p>
        </w:tc>
      </w:tr>
      <w:tr w:rsidR="00984158" w:rsidTr="00984158">
        <w:trPr>
          <w:trHeight w:val="1364"/>
        </w:trPr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left" w:pos="5295"/>
              </w:tabs>
              <w:ind w:firstLine="0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NAZWA OBIEKTU BUDOWLANEGO:</w:t>
            </w:r>
          </w:p>
        </w:tc>
        <w:tc>
          <w:tcPr>
            <w:tcW w:w="82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84158" w:rsidRDefault="00984158" w:rsidP="00984158">
            <w:pPr>
              <w:spacing w:before="60" w:after="60"/>
              <w:ind w:firstLine="34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8"/>
                <w:szCs w:val="26"/>
              </w:rPr>
              <w:t>Budowa ul. Grunwaldzkiej (310563W) – wiaduktu drogowego nad torami kolejowymi LK nr 1 i LK nr 447 (ok. km 13+730) wraz z dowiązaniem do istniejącego układu drogowego i sieciami uzbrojenia terenu</w:t>
            </w:r>
          </w:p>
        </w:tc>
      </w:tr>
      <w:tr w:rsidR="00984158" w:rsidTr="00984158">
        <w:trPr>
          <w:trHeight w:val="930"/>
        </w:trPr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ADRES OBIEKTU: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984158" w:rsidRDefault="00984158" w:rsidP="00984158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>
              <w:rPr>
                <w:rFonts w:ascii="Cambria" w:hAnsi="Cambria"/>
                <w:sz w:val="22"/>
                <w:szCs w:val="19"/>
              </w:rPr>
              <w:t>Województwo mazowieckie, powiat pruszkowski, gminy:</w:t>
            </w:r>
          </w:p>
        </w:tc>
        <w:tc>
          <w:tcPr>
            <w:tcW w:w="25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>
              <w:rPr>
                <w:rFonts w:ascii="Cambria" w:hAnsi="Cambria"/>
                <w:sz w:val="22"/>
                <w:szCs w:val="19"/>
              </w:rPr>
              <w:t>- miasto Pruszków</w:t>
            </w:r>
          </w:p>
          <w:p w:rsidR="00984158" w:rsidRDefault="00984158" w:rsidP="00984158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>
              <w:rPr>
                <w:rFonts w:ascii="Cambria" w:hAnsi="Cambria"/>
                <w:sz w:val="22"/>
                <w:szCs w:val="19"/>
              </w:rPr>
              <w:t>- miasto Piastów</w:t>
            </w:r>
          </w:p>
        </w:tc>
      </w:tr>
      <w:tr w:rsidR="00984158" w:rsidTr="00984158">
        <w:trPr>
          <w:trHeight w:val="930"/>
        </w:trPr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STADIUM:</w:t>
            </w:r>
          </w:p>
        </w:tc>
        <w:tc>
          <w:tcPr>
            <w:tcW w:w="82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4158" w:rsidRDefault="00984158" w:rsidP="00984158">
            <w:pPr>
              <w:autoSpaceDE w:val="0"/>
              <w:autoSpaceDN w:val="0"/>
              <w:adjustRightInd w:val="0"/>
              <w:spacing w:before="60" w:after="60"/>
              <w:ind w:firstLine="0"/>
              <w:jc w:val="center"/>
              <w:rPr>
                <w:rFonts w:ascii="Cambria" w:hAnsi="Cambria" w:cs="ArialBlack"/>
                <w:b/>
                <w:spacing w:val="20"/>
                <w:sz w:val="32"/>
                <w:szCs w:val="32"/>
              </w:rPr>
            </w:pPr>
            <w:r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>PROJEKT WYKONAWCZY</w:t>
            </w:r>
          </w:p>
          <w:p w:rsidR="00984158" w:rsidRDefault="00984158" w:rsidP="00984158">
            <w:pPr>
              <w:pStyle w:val="Nagwek"/>
              <w:tabs>
                <w:tab w:val="left" w:pos="708"/>
              </w:tabs>
              <w:spacing w:before="60" w:after="60"/>
              <w:ind w:left="-141"/>
              <w:jc w:val="center"/>
              <w:rPr>
                <w:rFonts w:ascii="Cambria" w:hAnsi="Cambria" w:cs="Arial"/>
                <w:b/>
                <w:noProof/>
                <w:spacing w:val="20"/>
                <w:sz w:val="34"/>
              </w:rPr>
            </w:pPr>
          </w:p>
        </w:tc>
      </w:tr>
      <w:tr w:rsidR="00984158" w:rsidTr="00984158">
        <w:trPr>
          <w:trHeight w:hRule="exact" w:val="1554"/>
        </w:trPr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TOM:</w:t>
            </w:r>
          </w:p>
        </w:tc>
        <w:tc>
          <w:tcPr>
            <w:tcW w:w="82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4158" w:rsidRDefault="00984158" w:rsidP="00984158">
            <w:pPr>
              <w:autoSpaceDE w:val="0"/>
              <w:autoSpaceDN w:val="0"/>
              <w:adjustRightInd w:val="0"/>
              <w:spacing w:before="120"/>
              <w:ind w:firstLine="34"/>
              <w:rPr>
                <w:rFonts w:ascii="Cambria" w:hAnsi="Cambria" w:cs="ArialBlack"/>
                <w:b/>
                <w:sz w:val="32"/>
                <w:szCs w:val="32"/>
              </w:rPr>
            </w:pPr>
            <w:r>
              <w:rPr>
                <w:rFonts w:ascii="Cambria" w:hAnsi="Cambria" w:cs="ArialBlack"/>
                <w:b/>
                <w:sz w:val="32"/>
                <w:szCs w:val="32"/>
              </w:rPr>
              <w:t xml:space="preserve">TOM IV PRZEBUDOWA I BUDOWA KANALIZACJI DESZCZOWEJ I URZĄDZEŃ OCZYSZCZAJĄCYCH </w:t>
            </w:r>
          </w:p>
          <w:p w:rsidR="00984158" w:rsidRDefault="00984158" w:rsidP="00984158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Black"/>
                <w:b/>
                <w:sz w:val="30"/>
                <w:szCs w:val="30"/>
              </w:rPr>
            </w:pPr>
          </w:p>
        </w:tc>
      </w:tr>
      <w:tr w:rsidR="00984158" w:rsidTr="00984158">
        <w:trPr>
          <w:trHeight w:hRule="exact" w:val="877"/>
        </w:trPr>
        <w:tc>
          <w:tcPr>
            <w:tcW w:w="494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984158" w:rsidRDefault="00984158" w:rsidP="0098415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</w:rPr>
            </w:pPr>
            <w:r>
              <w:rPr>
                <w:rFonts w:ascii="Cambria" w:hAnsi="Cambria" w:cs="ArialBlack"/>
                <w:sz w:val="22"/>
              </w:rPr>
              <w:t>Numery działek ewidencyjnych, na których obiekt jest usytuowany zamieszczono na stronie nr 2 niniejszego tomu.</w:t>
            </w:r>
          </w:p>
        </w:tc>
        <w:tc>
          <w:tcPr>
            <w:tcW w:w="4943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984158" w:rsidRDefault="00984158" w:rsidP="0098415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  <w:szCs w:val="22"/>
              </w:rPr>
            </w:pPr>
            <w:r>
              <w:rPr>
                <w:rFonts w:ascii="Cambria" w:hAnsi="Cambria" w:cs="ArialBlack"/>
                <w:sz w:val="22"/>
              </w:rPr>
              <w:t xml:space="preserve">Kategoria obiektów budowlanych: </w:t>
            </w:r>
          </w:p>
          <w:p w:rsidR="00984158" w:rsidRDefault="00984158" w:rsidP="0098415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</w:rPr>
            </w:pPr>
            <w:r>
              <w:rPr>
                <w:rFonts w:ascii="Cambria" w:hAnsi="Cambria" w:cs="ArialBlack"/>
                <w:sz w:val="22"/>
                <w:szCs w:val="22"/>
              </w:rPr>
              <w:t>XXVI</w:t>
            </w:r>
          </w:p>
        </w:tc>
      </w:tr>
      <w:tr w:rsidR="00984158" w:rsidTr="00984158">
        <w:trPr>
          <w:trHeight w:val="423"/>
        </w:trPr>
        <w:tc>
          <w:tcPr>
            <w:tcW w:w="9885" w:type="dxa"/>
            <w:gridSpan w:val="5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984158" w:rsidRDefault="00984158" w:rsidP="00984158">
            <w:pPr>
              <w:autoSpaceDE w:val="0"/>
              <w:autoSpaceDN w:val="0"/>
              <w:adjustRightInd w:val="0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Zespół autorski:</w:t>
            </w:r>
          </w:p>
        </w:tc>
      </w:tr>
    </w:tbl>
    <w:p w:rsidR="00984158" w:rsidRDefault="00984158" w:rsidP="00984158">
      <w:pPr>
        <w:pStyle w:val="Nagwek"/>
        <w:tabs>
          <w:tab w:val="left" w:pos="708"/>
        </w:tabs>
        <w:spacing w:before="120" w:line="240" w:lineRule="exact"/>
        <w:rPr>
          <w:rFonts w:ascii="Cambria" w:hAnsi="Cambria" w:cs="Arial"/>
          <w:b/>
          <w:noProof/>
          <w:sz w:val="26"/>
        </w:rPr>
      </w:pPr>
    </w:p>
    <w:p w:rsidR="00984158" w:rsidRDefault="00984158" w:rsidP="00984158">
      <w:pPr>
        <w:rPr>
          <w:rFonts w:ascii="Cambria" w:hAnsi="Cambria"/>
          <w:vanish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1418"/>
        <w:gridCol w:w="2268"/>
        <w:gridCol w:w="1550"/>
      </w:tblGrid>
      <w:tr w:rsidR="00984158" w:rsidTr="00984158">
        <w:trPr>
          <w:trHeight w:val="33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/>
                <w:sz w:val="22"/>
                <w:szCs w:val="22"/>
              </w:rPr>
              <w:t>Stanowisko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/>
                <w:sz w:val="22"/>
                <w:szCs w:val="22"/>
              </w:rPr>
              <w:t>Imi</w:t>
            </w:r>
            <w:r>
              <w:rPr>
                <w:rFonts w:ascii="Cambria" w:eastAsia="TimesNewRoman" w:hAnsi="Cambria"/>
                <w:b/>
                <w:i/>
                <w:sz w:val="22"/>
                <w:szCs w:val="22"/>
              </w:rPr>
              <w:t>ę</w:t>
            </w:r>
            <w:r>
              <w:rPr>
                <w:rFonts w:ascii="Cambria" w:eastAsia="TimesNewRoman" w:hAnsi="Cambria"/>
                <w:i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sz w:val="22"/>
                <w:szCs w:val="22"/>
              </w:rPr>
              <w:t>i Nazwisko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/>
                <w:sz w:val="22"/>
                <w:szCs w:val="22"/>
              </w:rPr>
              <w:t>Specjalność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/>
                <w:sz w:val="22"/>
                <w:szCs w:val="22"/>
              </w:rPr>
              <w:t>Nr uprawnie</w:t>
            </w:r>
            <w:r>
              <w:rPr>
                <w:rFonts w:ascii="Cambria" w:eastAsia="TimesNewRoman" w:hAnsi="Cambria"/>
                <w:b/>
                <w:i/>
                <w:sz w:val="22"/>
                <w:szCs w:val="22"/>
              </w:rPr>
              <w:t>ń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984158" w:rsidTr="00984158">
        <w:trPr>
          <w:trHeight w:val="39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 xml:space="preserve">Projektant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dr inż. Agnieszka Halicka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Sanitarna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MAZ/0200/POOS/08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984158" w:rsidTr="00984158">
        <w:trPr>
          <w:trHeight w:val="39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Opracował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-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984158" w:rsidTr="00984158">
        <w:trPr>
          <w:trHeight w:val="39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Sprawdzający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 xml:space="preserve">mgr inż. Beata </w:t>
            </w:r>
            <w:proofErr w:type="spellStart"/>
            <w:r>
              <w:rPr>
                <w:rFonts w:ascii="Cambria" w:hAnsi="Cambria" w:cs="Times-Roman"/>
                <w:sz w:val="22"/>
                <w:szCs w:val="22"/>
              </w:rPr>
              <w:t>Skorupińska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Sanitarna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78/DOŚ/05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158" w:rsidRDefault="00984158" w:rsidP="00984158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</w:tbl>
    <w:p w:rsidR="00F02340" w:rsidRDefault="00F02340" w:rsidP="007814C2">
      <w:pPr>
        <w:jc w:val="center"/>
        <w:rPr>
          <w:rFonts w:ascii="Calibri" w:hAnsi="Calibri"/>
          <w:i/>
          <w:sz w:val="28"/>
          <w:szCs w:val="28"/>
          <w:u w:val="single"/>
        </w:rPr>
      </w:pPr>
    </w:p>
    <w:p w:rsidR="001777EA" w:rsidRDefault="001777EA" w:rsidP="001777EA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984158" w:rsidRDefault="00984158" w:rsidP="001777EA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984158" w:rsidRDefault="00984158" w:rsidP="001777EA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984158" w:rsidRDefault="00984158" w:rsidP="001777EA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984158" w:rsidRDefault="00984158" w:rsidP="001777EA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984158" w:rsidRDefault="00984158" w:rsidP="001777EA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984158" w:rsidRDefault="00984158" w:rsidP="001777EA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984158" w:rsidRDefault="00984158" w:rsidP="001777EA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1777EA" w:rsidRPr="00D07966" w:rsidRDefault="001777EA" w:rsidP="001777EA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lastRenderedPageBreak/>
        <w:t>ZESTAWIENIE NUMERÓW EWIDENCYJNYCH DZIAŁEK,</w:t>
      </w:r>
    </w:p>
    <w:p w:rsidR="001777EA" w:rsidRDefault="001777EA" w:rsidP="001777EA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 xml:space="preserve"> NA KTÓRYCH USYTUOWANY JEST OBIEKT:</w:t>
      </w:r>
    </w:p>
    <w:p w:rsidR="001777EA" w:rsidRPr="00D07966" w:rsidRDefault="001777EA" w:rsidP="001777EA">
      <w:pPr>
        <w:jc w:val="center"/>
        <w:rPr>
          <w:rFonts w:ascii="Calibri" w:hAnsi="Calibri"/>
        </w:rPr>
      </w:pPr>
      <w:r w:rsidRPr="00D07966">
        <w:rPr>
          <w:rFonts w:ascii="Calibri" w:hAnsi="Calibri"/>
        </w:rPr>
        <w:t>Oznaczenia w zastawieniu: nr działki pierwotnej (nr działki po podziale)</w:t>
      </w:r>
    </w:p>
    <w:p w:rsidR="001777EA" w:rsidRPr="00D07966" w:rsidRDefault="001777EA" w:rsidP="001777EA">
      <w:pPr>
        <w:jc w:val="center"/>
        <w:rPr>
          <w:rFonts w:ascii="Calibri" w:hAnsi="Calibri"/>
          <w:b/>
        </w:rPr>
      </w:pPr>
    </w:p>
    <w:p w:rsidR="001777EA" w:rsidRPr="00D07966" w:rsidRDefault="001777EA" w:rsidP="001777EA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WOJEWÓDZTWO MAZOWIECKIE</w:t>
      </w:r>
    </w:p>
    <w:p w:rsidR="001777EA" w:rsidRPr="00D07966" w:rsidRDefault="001777EA" w:rsidP="001777EA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POWIAT PRUSZKOWSKI</w:t>
      </w:r>
    </w:p>
    <w:p w:rsidR="001777EA" w:rsidRPr="00D07966" w:rsidRDefault="001777EA" w:rsidP="001777EA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Piastów</w:t>
      </w:r>
    </w:p>
    <w:p w:rsidR="001777EA" w:rsidRPr="00D07966" w:rsidRDefault="001777EA" w:rsidP="001777EA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03</w:t>
      </w:r>
    </w:p>
    <w:p w:rsidR="001777EA" w:rsidRDefault="001777EA" w:rsidP="001777EA">
      <w:pPr>
        <w:rPr>
          <w:rFonts w:ascii="Calibri" w:hAnsi="Calibri"/>
        </w:rPr>
      </w:pPr>
      <w:r>
        <w:rPr>
          <w:rFonts w:ascii="Calibri" w:hAnsi="Calibri"/>
        </w:rPr>
        <w:t>340/6 (340/7), 420 (420/1), 426 (426/1 i 426/2) i 427</w:t>
      </w:r>
    </w:p>
    <w:p w:rsidR="001777EA" w:rsidRPr="00D07966" w:rsidRDefault="001777EA" w:rsidP="001777EA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05</w:t>
      </w:r>
    </w:p>
    <w:p w:rsidR="001777EA" w:rsidRDefault="001777EA" w:rsidP="001777EA">
      <w:pPr>
        <w:rPr>
          <w:rFonts w:ascii="Calibri" w:hAnsi="Calibri"/>
        </w:rPr>
      </w:pPr>
      <w:r>
        <w:rPr>
          <w:rFonts w:ascii="Calibri" w:hAnsi="Calibri"/>
        </w:rPr>
        <w:t>272/11, 272/12, 272/14, 514/1 (514/4, 514/5 i 514/6), 514/2, 514/3 (514/8 i 514/9), 515/2 (515/3 i 515/4), 516/2 (516/3), 520/1 (520/3) i 737 (737/1 i 737/2)</w:t>
      </w:r>
    </w:p>
    <w:p w:rsidR="001777EA" w:rsidRDefault="001777EA" w:rsidP="001777EA">
      <w:pPr>
        <w:jc w:val="center"/>
        <w:rPr>
          <w:rFonts w:ascii="Calibri" w:hAnsi="Calibri"/>
          <w:b/>
        </w:rPr>
      </w:pPr>
    </w:p>
    <w:p w:rsidR="001777EA" w:rsidRPr="00D07966" w:rsidRDefault="001777EA" w:rsidP="001777EA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Pruszków</w:t>
      </w:r>
    </w:p>
    <w:p w:rsidR="001777EA" w:rsidRPr="00D07966" w:rsidRDefault="001777EA" w:rsidP="001777EA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10</w:t>
      </w:r>
    </w:p>
    <w:p w:rsidR="001777EA" w:rsidRDefault="001777EA" w:rsidP="001777EA">
      <w:pPr>
        <w:rPr>
          <w:rFonts w:ascii="Calibri" w:hAnsi="Calibri"/>
        </w:rPr>
      </w:pPr>
      <w:r>
        <w:rPr>
          <w:rFonts w:ascii="Calibri" w:hAnsi="Calibri"/>
        </w:rPr>
        <w:t>208/3 (208/9), 320, 322/11, 332 (332/4 i 332/5), 334/1 (334/5), 334/2 (334/7 i 334/8), 335/5, 335/6 (335/7 i 335/9) i 337 (337/4, 337/5 i 337/7)</w:t>
      </w:r>
    </w:p>
    <w:p w:rsidR="001777EA" w:rsidRPr="00D07966" w:rsidRDefault="001777EA" w:rsidP="001777EA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12</w:t>
      </w:r>
    </w:p>
    <w:p w:rsidR="001777EA" w:rsidRDefault="001777EA" w:rsidP="001777EA">
      <w:pPr>
        <w:rPr>
          <w:rFonts w:ascii="Calibri" w:hAnsi="Calibri"/>
        </w:rPr>
      </w:pPr>
      <w:r>
        <w:rPr>
          <w:rFonts w:ascii="Calibri" w:hAnsi="Calibri"/>
        </w:rPr>
        <w:t xml:space="preserve">2 (2/1), 3 (3/1), </w:t>
      </w:r>
      <w:r w:rsidRPr="001656D4">
        <w:rPr>
          <w:rFonts w:ascii="Calibri" w:hAnsi="Calibri"/>
        </w:rPr>
        <w:t xml:space="preserve">75/34, </w:t>
      </w:r>
      <w:r>
        <w:rPr>
          <w:rFonts w:ascii="Calibri" w:hAnsi="Calibri"/>
        </w:rPr>
        <w:t xml:space="preserve">75/52 (75/66), 75/53, </w:t>
      </w:r>
      <w:r w:rsidRPr="001656D4">
        <w:rPr>
          <w:rFonts w:ascii="Calibri" w:hAnsi="Calibri"/>
        </w:rPr>
        <w:t>75/54, 75/57</w:t>
      </w:r>
      <w:r>
        <w:rPr>
          <w:rFonts w:ascii="Calibri" w:hAnsi="Calibri"/>
        </w:rPr>
        <w:t>, 85 (85/1) i 86/2 (86/3)</w:t>
      </w:r>
    </w:p>
    <w:p w:rsidR="001777EA" w:rsidRDefault="001777EA" w:rsidP="001777EA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26</w:t>
      </w:r>
    </w:p>
    <w:p w:rsidR="001777EA" w:rsidRDefault="001777EA" w:rsidP="001777EA">
      <w:pPr>
        <w:rPr>
          <w:rFonts w:ascii="Calibri" w:hAnsi="Calibri"/>
        </w:rPr>
      </w:pPr>
      <w:r>
        <w:rPr>
          <w:rFonts w:ascii="Calibri" w:hAnsi="Calibri"/>
        </w:rPr>
        <w:t>395/2 (395/3), 481/2, 481/3, 481/7, 481/17, 481/19, 493 (493/1 i 493/2), 541, 551, 562, 563 (563/1 i 563/2), 564 i 693 (693/1 i 693/2)</w:t>
      </w:r>
    </w:p>
    <w:p w:rsidR="007814C2" w:rsidRPr="00D07966" w:rsidRDefault="007814C2" w:rsidP="007814C2">
      <w:pPr>
        <w:rPr>
          <w:rFonts w:ascii="Calibri" w:hAnsi="Calibri"/>
          <w:b/>
        </w:rPr>
      </w:pPr>
    </w:p>
    <w:p w:rsidR="007814C2" w:rsidRPr="00D07966" w:rsidRDefault="007814C2" w:rsidP="007814C2">
      <w:pPr>
        <w:ind w:left="709" w:firstLine="0"/>
        <w:rPr>
          <w:rFonts w:ascii="Calibri" w:hAnsi="Calibri"/>
        </w:rPr>
      </w:pPr>
    </w:p>
    <w:p w:rsidR="00F02340" w:rsidRDefault="00BB15E3" w:rsidP="00781AF5">
      <w:pPr>
        <w:pStyle w:val="PODKRELENIE"/>
        <w:rPr>
          <w:color w:val="FF0000"/>
        </w:rPr>
      </w:pPr>
      <w:r w:rsidRPr="00D07966">
        <w:rPr>
          <w:color w:val="FF0000"/>
        </w:rPr>
        <w:br w:type="column"/>
      </w:r>
    </w:p>
    <w:p w:rsidR="002C5527" w:rsidRPr="00B560A9" w:rsidRDefault="002C5527" w:rsidP="00781AF5">
      <w:pPr>
        <w:pStyle w:val="PODKRELENIE"/>
      </w:pPr>
      <w:r w:rsidRPr="00B560A9">
        <w:t>ZAWARTOŚĆ</w:t>
      </w:r>
      <w:r w:rsidR="00D744B9" w:rsidRPr="00B560A9">
        <w:t xml:space="preserve"> PROJEKTU </w:t>
      </w:r>
      <w:r w:rsidR="00792B08">
        <w:t>WYKONAWCZEGO</w:t>
      </w:r>
    </w:p>
    <w:p w:rsidR="00220727" w:rsidRPr="00B560A9" w:rsidRDefault="00220727" w:rsidP="0098074E">
      <w:pPr>
        <w:tabs>
          <w:tab w:val="left" w:pos="2127"/>
        </w:tabs>
        <w:spacing w:line="360" w:lineRule="auto"/>
      </w:pP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</w:t>
      </w:r>
      <w:r w:rsidRPr="008C4412">
        <w:rPr>
          <w:color w:val="808080" w:themeColor="background1" w:themeShade="80"/>
          <w:sz w:val="22"/>
          <w:szCs w:val="22"/>
        </w:rPr>
        <w:tab/>
        <w:t>PROJEKT ZAGOSPODAROWANIA TERENU</w:t>
      </w: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II</w:t>
      </w:r>
      <w:r w:rsidRPr="008C4412">
        <w:rPr>
          <w:color w:val="808080" w:themeColor="background1" w:themeShade="80"/>
          <w:sz w:val="22"/>
          <w:szCs w:val="22"/>
        </w:rPr>
        <w:tab/>
        <w:t>ROBOTY DROGOWE</w:t>
      </w:r>
    </w:p>
    <w:p w:rsidR="000731B3" w:rsidRPr="00394DB2" w:rsidRDefault="0098074E" w:rsidP="00703467">
      <w:pPr>
        <w:rPr>
          <w:color w:val="808080" w:themeColor="background1" w:themeShade="80"/>
          <w:sz w:val="22"/>
          <w:szCs w:val="22"/>
        </w:rPr>
      </w:pPr>
      <w:r w:rsidRPr="00155428">
        <w:rPr>
          <w:color w:val="808080" w:themeColor="background1" w:themeShade="80"/>
          <w:sz w:val="22"/>
          <w:szCs w:val="22"/>
        </w:rPr>
        <w:t>Tom III</w:t>
      </w:r>
      <w:r w:rsidRPr="00155428">
        <w:rPr>
          <w:color w:val="808080" w:themeColor="background1" w:themeShade="80"/>
          <w:sz w:val="22"/>
          <w:szCs w:val="22"/>
        </w:rPr>
        <w:tab/>
      </w:r>
      <w:r w:rsidR="008C4412" w:rsidRPr="00155428">
        <w:rPr>
          <w:color w:val="808080" w:themeColor="background1" w:themeShade="80"/>
          <w:sz w:val="22"/>
          <w:szCs w:val="22"/>
        </w:rPr>
        <w:tab/>
      </w:r>
      <w:r w:rsidR="00333594" w:rsidRPr="00155428">
        <w:rPr>
          <w:color w:val="808080" w:themeColor="background1" w:themeShade="80"/>
          <w:sz w:val="22"/>
          <w:szCs w:val="22"/>
        </w:rPr>
        <w:t>OBIEKTY INŻYNIERSKIE</w:t>
      </w:r>
    </w:p>
    <w:p w:rsidR="0098074E" w:rsidRPr="006F06F9" w:rsidRDefault="0098074E" w:rsidP="00B560A9">
      <w:pPr>
        <w:tabs>
          <w:tab w:val="left" w:pos="2127"/>
        </w:tabs>
        <w:rPr>
          <w:b/>
          <w:sz w:val="22"/>
          <w:szCs w:val="22"/>
        </w:rPr>
      </w:pPr>
      <w:r w:rsidRPr="006F06F9">
        <w:rPr>
          <w:b/>
          <w:sz w:val="22"/>
          <w:szCs w:val="22"/>
        </w:rPr>
        <w:t xml:space="preserve">Tom </w:t>
      </w:r>
      <w:r w:rsidR="00B560A9" w:rsidRPr="006F06F9">
        <w:rPr>
          <w:b/>
          <w:sz w:val="22"/>
          <w:szCs w:val="22"/>
        </w:rPr>
        <w:t>I</w:t>
      </w:r>
      <w:r w:rsidRPr="006F06F9">
        <w:rPr>
          <w:b/>
          <w:sz w:val="22"/>
          <w:szCs w:val="22"/>
        </w:rPr>
        <w:t>V</w:t>
      </w:r>
      <w:r w:rsidRPr="006F06F9">
        <w:rPr>
          <w:b/>
          <w:sz w:val="22"/>
          <w:szCs w:val="22"/>
        </w:rPr>
        <w:tab/>
        <w:t xml:space="preserve">PRZEBUDOWA I BUDOWA KANALIZACJI DESZCZOWEJ I </w:t>
      </w:r>
      <w:r w:rsidRPr="006F06F9">
        <w:rPr>
          <w:b/>
          <w:sz w:val="22"/>
          <w:szCs w:val="22"/>
        </w:rPr>
        <w:tab/>
      </w:r>
      <w:r w:rsidRPr="006F06F9">
        <w:rPr>
          <w:b/>
          <w:sz w:val="22"/>
          <w:szCs w:val="22"/>
        </w:rPr>
        <w:tab/>
        <w:t>URZĄDZEŃ OCZYSZCZAJĄCYCH</w:t>
      </w:r>
    </w:p>
    <w:p w:rsidR="006F06F9" w:rsidRDefault="0098074E" w:rsidP="006F06F9">
      <w:pPr>
        <w:rPr>
          <w:color w:val="808080" w:themeColor="background1" w:themeShade="80"/>
          <w:sz w:val="22"/>
          <w:szCs w:val="22"/>
        </w:rPr>
      </w:pPr>
      <w:r w:rsidRPr="006F06F9">
        <w:rPr>
          <w:color w:val="808080" w:themeColor="background1" w:themeShade="80"/>
          <w:sz w:val="22"/>
          <w:szCs w:val="22"/>
        </w:rPr>
        <w:t>Tom V</w:t>
      </w:r>
      <w:r w:rsidRPr="006F06F9">
        <w:rPr>
          <w:color w:val="808080" w:themeColor="background1" w:themeShade="80"/>
          <w:sz w:val="22"/>
          <w:szCs w:val="22"/>
        </w:rPr>
        <w:tab/>
      </w:r>
      <w:r w:rsidR="006F06F9">
        <w:rPr>
          <w:color w:val="808080" w:themeColor="background1" w:themeShade="80"/>
          <w:sz w:val="22"/>
          <w:szCs w:val="22"/>
        </w:rPr>
        <w:t xml:space="preserve">            </w:t>
      </w:r>
      <w:r w:rsidRPr="006F06F9">
        <w:rPr>
          <w:color w:val="808080" w:themeColor="background1" w:themeShade="80"/>
          <w:sz w:val="22"/>
          <w:szCs w:val="22"/>
        </w:rPr>
        <w:t xml:space="preserve">PRZEBUDOWA SIECI WODOCIĄGOWEJ I KANALIZACJI </w:t>
      </w:r>
      <w:r w:rsidRPr="006F06F9">
        <w:rPr>
          <w:color w:val="808080" w:themeColor="background1" w:themeShade="80"/>
          <w:sz w:val="22"/>
          <w:szCs w:val="22"/>
        </w:rPr>
        <w:tab/>
        <w:t xml:space="preserve">  </w:t>
      </w:r>
    </w:p>
    <w:p w:rsidR="0098074E" w:rsidRDefault="0098074E" w:rsidP="006F06F9">
      <w:pPr>
        <w:rPr>
          <w:color w:val="808080" w:themeColor="background1" w:themeShade="80"/>
          <w:sz w:val="22"/>
          <w:szCs w:val="22"/>
        </w:rPr>
      </w:pPr>
      <w:r w:rsidRPr="006F06F9">
        <w:rPr>
          <w:color w:val="808080" w:themeColor="background1" w:themeShade="80"/>
          <w:sz w:val="22"/>
          <w:szCs w:val="22"/>
        </w:rPr>
        <w:t xml:space="preserve">                      </w:t>
      </w:r>
      <w:r w:rsidR="006F06F9">
        <w:rPr>
          <w:color w:val="808080" w:themeColor="background1" w:themeShade="80"/>
          <w:sz w:val="22"/>
          <w:szCs w:val="22"/>
        </w:rPr>
        <w:t xml:space="preserve"> </w:t>
      </w:r>
      <w:r w:rsidRPr="006F06F9">
        <w:rPr>
          <w:color w:val="808080" w:themeColor="background1" w:themeShade="80"/>
          <w:sz w:val="22"/>
          <w:szCs w:val="22"/>
        </w:rPr>
        <w:t>SANITARNEJ</w:t>
      </w:r>
    </w:p>
    <w:p w:rsidR="00703467" w:rsidRDefault="00703467" w:rsidP="00703467">
      <w:pPr>
        <w:tabs>
          <w:tab w:val="left" w:pos="2085"/>
        </w:tabs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ab/>
        <w:t>V/1 PRZEBUDOWA SIECI KANALIZACJI SANITARNEJ</w:t>
      </w:r>
    </w:p>
    <w:p w:rsidR="00703467" w:rsidRPr="006F06F9" w:rsidRDefault="00703467" w:rsidP="00703467">
      <w:pPr>
        <w:tabs>
          <w:tab w:val="left" w:pos="2085"/>
        </w:tabs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ab/>
        <w:t>V/2 PRZEBUDOWA SIECI WODOCIĄGOWEJ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>PRZEBUDOWA GAZOCIĄGÓW</w:t>
      </w:r>
    </w:p>
    <w:p w:rsidR="0098074E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B560A9" w:rsidRPr="008C4412">
        <w:rPr>
          <w:color w:val="808080" w:themeColor="background1" w:themeShade="80"/>
          <w:sz w:val="22"/>
          <w:szCs w:val="22"/>
        </w:rPr>
        <w:t>VII</w:t>
      </w:r>
      <w:r w:rsidR="00052D60">
        <w:rPr>
          <w:color w:val="808080" w:themeColor="background1" w:themeShade="80"/>
          <w:sz w:val="22"/>
          <w:szCs w:val="22"/>
        </w:rPr>
        <w:tab/>
        <w:t>PRZEBUDOWA KOLIZJI NN I SN</w:t>
      </w:r>
    </w:p>
    <w:p w:rsidR="00052D60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VIII</w:t>
      </w:r>
      <w:r>
        <w:rPr>
          <w:color w:val="808080" w:themeColor="background1" w:themeShade="80"/>
          <w:sz w:val="22"/>
          <w:szCs w:val="22"/>
        </w:rPr>
        <w:tab/>
        <w:t>OŚWIETLENIE DROGOWE</w:t>
      </w:r>
    </w:p>
    <w:p w:rsidR="0098074E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IX</w:t>
      </w:r>
      <w:r>
        <w:rPr>
          <w:color w:val="808080" w:themeColor="background1" w:themeShade="80"/>
          <w:sz w:val="22"/>
          <w:szCs w:val="22"/>
        </w:rPr>
        <w:tab/>
      </w:r>
      <w:r>
        <w:rPr>
          <w:color w:val="808080" w:themeColor="background1" w:themeShade="80"/>
          <w:sz w:val="22"/>
          <w:szCs w:val="22"/>
        </w:rPr>
        <w:tab/>
        <w:t>PRZEBUDOWA SIECI TELETECHNICZNYCH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052D60">
        <w:rPr>
          <w:color w:val="808080" w:themeColor="background1" w:themeShade="80"/>
          <w:sz w:val="22"/>
          <w:szCs w:val="22"/>
        </w:rPr>
        <w:t>X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ROZBIÓRKA OBIEKTÓW KUBATUROWYCH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X</w:t>
      </w:r>
      <w:r w:rsidR="00052D60">
        <w:rPr>
          <w:color w:val="808080" w:themeColor="background1" w:themeShade="80"/>
          <w:sz w:val="22"/>
          <w:szCs w:val="22"/>
        </w:rPr>
        <w:t>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 xml:space="preserve">INFORMACJA DOTYCZĄCA BEZPIECZEŃSTWA I OCHRONY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ZDROWIA</w:t>
      </w:r>
    </w:p>
    <w:p w:rsidR="0098074E" w:rsidRPr="008C4412" w:rsidRDefault="0098074E" w:rsidP="00B560A9">
      <w:pPr>
        <w:rPr>
          <w:color w:val="808080" w:themeColor="background1" w:themeShade="80"/>
        </w:rPr>
      </w:pPr>
      <w:r w:rsidRPr="008C4412">
        <w:rPr>
          <w:color w:val="808080" w:themeColor="background1" w:themeShade="80"/>
          <w:sz w:val="22"/>
          <w:szCs w:val="22"/>
        </w:rPr>
        <w:t>Tom XI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="00052D60"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>DOKUMENTACJA GEOTECHNICZNA</w:t>
      </w:r>
    </w:p>
    <w:p w:rsidR="0098074E" w:rsidRPr="00D07966" w:rsidRDefault="0098074E" w:rsidP="0098074E">
      <w:pPr>
        <w:tabs>
          <w:tab w:val="left" w:pos="2127"/>
        </w:tabs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Pr="00D0796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6F06F9" w:rsidTr="006F06F9">
        <w:tc>
          <w:tcPr>
            <w:tcW w:w="4747" w:type="dxa"/>
          </w:tcPr>
          <w:p w:rsidR="006F06F9" w:rsidRPr="006F06F9" w:rsidRDefault="006F06F9" w:rsidP="001777EA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47" w:type="dxa"/>
          </w:tcPr>
          <w:p w:rsidR="006F06F9" w:rsidRPr="006F06F9" w:rsidRDefault="006F06F9" w:rsidP="006F06F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F06F9" w:rsidRPr="006F06F9" w:rsidRDefault="006F06F9" w:rsidP="006F06F9"/>
    <w:p w:rsidR="006F06F9" w:rsidRPr="006F06F9" w:rsidRDefault="006F06F9" w:rsidP="006F06F9"/>
    <w:p w:rsidR="00157C53" w:rsidRPr="00985B13" w:rsidRDefault="00C969EF" w:rsidP="006F06F9">
      <w:pPr>
        <w:pStyle w:val="Spistreci3"/>
      </w:pPr>
      <w:r w:rsidRPr="00985B13">
        <w:t>SPIS TREŚCI CZĘŚCI OPISOWEJ</w:t>
      </w:r>
    </w:p>
    <w:sdt>
      <w:sdtPr>
        <w:rPr>
          <w:b/>
          <w:bCs/>
          <w:color w:val="FF0000"/>
        </w:rPr>
        <w:id w:val="45799891"/>
        <w:docPartObj>
          <w:docPartGallery w:val="Table of Contents"/>
          <w:docPartUnique/>
        </w:docPartObj>
      </w:sdtPr>
      <w:sdtEndPr>
        <w:rPr>
          <w:b w:val="0"/>
          <w:bCs w:val="0"/>
          <w:sz w:val="22"/>
        </w:rPr>
      </w:sdtEndPr>
      <w:sdtContent>
        <w:p w:rsidR="00781AF5" w:rsidRDefault="00551ECD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D07966">
            <w:rPr>
              <w:color w:val="FF0000"/>
              <w:sz w:val="22"/>
            </w:rPr>
            <w:fldChar w:fldCharType="begin"/>
          </w:r>
          <w:r w:rsidR="00932844" w:rsidRPr="00D07966">
            <w:rPr>
              <w:color w:val="FF0000"/>
              <w:sz w:val="22"/>
            </w:rPr>
            <w:instrText xml:space="preserve"> TOC \o "1-3" \h \z \u </w:instrText>
          </w:r>
          <w:r w:rsidRPr="00D07966">
            <w:rPr>
              <w:color w:val="FF0000"/>
              <w:sz w:val="22"/>
            </w:rPr>
            <w:fldChar w:fldCharType="separate"/>
          </w:r>
          <w:hyperlink w:anchor="_Toc511666151" w:history="1">
            <w:r w:rsidR="00781AF5" w:rsidRPr="009A1385">
              <w:rPr>
                <w:rStyle w:val="Hipercze"/>
                <w:noProof/>
              </w:rPr>
              <w:t>1.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Informacje ogólne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_Toc511666151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F315D8">
              <w:rPr>
                <w:noProof/>
                <w:webHidden/>
              </w:rPr>
              <w:t>6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0E598A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52" w:history="1">
            <w:r w:rsidR="00781AF5" w:rsidRPr="009A1385">
              <w:rPr>
                <w:rStyle w:val="Hipercze"/>
                <w:noProof/>
              </w:rPr>
              <w:t>1.1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Przedmiot opracowania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_Toc511666152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F315D8">
              <w:rPr>
                <w:noProof/>
                <w:webHidden/>
              </w:rPr>
              <w:t>6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0E598A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53" w:history="1">
            <w:r w:rsidR="00781AF5" w:rsidRPr="009A1385">
              <w:rPr>
                <w:rStyle w:val="Hipercze"/>
                <w:noProof/>
              </w:rPr>
              <w:t>1.2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Lokalizacja i przeznaczenie obiektu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_Toc511666153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F315D8">
              <w:rPr>
                <w:noProof/>
                <w:webHidden/>
              </w:rPr>
              <w:t>6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0E598A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54" w:history="1">
            <w:r w:rsidR="00781AF5" w:rsidRPr="009A1385">
              <w:rPr>
                <w:rStyle w:val="Hipercze"/>
                <w:noProof/>
              </w:rPr>
              <w:t>1.3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Podstawa opracowania oraz powołania na normy i przepisy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_Toc511666154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F315D8">
              <w:rPr>
                <w:noProof/>
                <w:webHidden/>
              </w:rPr>
              <w:t>6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0E598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55" w:history="1">
            <w:r w:rsidR="00781AF5" w:rsidRPr="009A1385">
              <w:rPr>
                <w:rStyle w:val="Hipercze"/>
                <w:noProof/>
              </w:rPr>
              <w:t>2.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Opis ogólny obiektu i otoczenia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_Toc511666155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F315D8">
              <w:rPr>
                <w:noProof/>
                <w:webHidden/>
              </w:rPr>
              <w:t>7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0E598A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56" w:history="1">
            <w:r w:rsidR="00781AF5" w:rsidRPr="009A1385">
              <w:rPr>
                <w:rStyle w:val="Hipercze"/>
                <w:noProof/>
              </w:rPr>
              <w:t>2.1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Warunki geotechniczne i hydrogeologiczne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_Toc511666156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F315D8">
              <w:rPr>
                <w:noProof/>
                <w:webHidden/>
              </w:rPr>
              <w:t>7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0E598A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57" w:history="1">
            <w:r w:rsidR="00781AF5" w:rsidRPr="009A1385">
              <w:rPr>
                <w:rStyle w:val="Hipercze"/>
                <w:noProof/>
              </w:rPr>
              <w:t>2.2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Opis stanu istneijącego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_Toc511666157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F315D8">
              <w:rPr>
                <w:noProof/>
                <w:webHidden/>
              </w:rPr>
              <w:t>7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0E598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58" w:history="1">
            <w:r w:rsidR="00781AF5" w:rsidRPr="009A1385">
              <w:rPr>
                <w:rStyle w:val="Hipercze"/>
                <w:noProof/>
              </w:rPr>
              <w:t>3.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Opis stanu projektowanego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_Toc511666158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F315D8">
              <w:rPr>
                <w:noProof/>
                <w:webHidden/>
              </w:rPr>
              <w:t>7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0E598A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59" w:history="1">
            <w:r w:rsidR="00781AF5" w:rsidRPr="009A1385">
              <w:rPr>
                <w:rStyle w:val="Hipercze"/>
                <w:noProof/>
              </w:rPr>
              <w:t>3.1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Bilans ścieków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_Toc511666159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F315D8">
              <w:rPr>
                <w:noProof/>
                <w:webHidden/>
              </w:rPr>
              <w:t>7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0E598A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60" w:history="1">
            <w:r w:rsidR="00781AF5" w:rsidRPr="009A1385">
              <w:rPr>
                <w:rStyle w:val="Hipercze"/>
                <w:noProof/>
              </w:rPr>
              <w:t>3.2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Rozwiązania projektowe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_Toc511666160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F315D8">
              <w:rPr>
                <w:noProof/>
                <w:webHidden/>
              </w:rPr>
              <w:t>8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0E598A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61" w:history="1">
            <w:r w:rsidR="00781AF5" w:rsidRPr="009A1385">
              <w:rPr>
                <w:rStyle w:val="Hipercze"/>
                <w:noProof/>
              </w:rPr>
              <w:t>3.3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Roboty ziemne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_Toc511666161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F315D8">
              <w:rPr>
                <w:noProof/>
                <w:webHidden/>
              </w:rPr>
              <w:t>8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0E598A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62" w:history="1">
            <w:r w:rsidR="00781AF5" w:rsidRPr="009A1385">
              <w:rPr>
                <w:rStyle w:val="Hipercze"/>
                <w:noProof/>
              </w:rPr>
              <w:t>3.4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Zestawienie materiałów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_Toc511666162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F315D8">
              <w:rPr>
                <w:noProof/>
                <w:webHidden/>
              </w:rPr>
              <w:t>11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0E598A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63" w:history="1">
            <w:r w:rsidR="00781AF5" w:rsidRPr="009A1385">
              <w:rPr>
                <w:rStyle w:val="Hipercze"/>
                <w:noProof/>
              </w:rPr>
              <w:t>3.5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Próba szczelności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_Toc511666163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F315D8">
              <w:rPr>
                <w:noProof/>
                <w:webHidden/>
              </w:rPr>
              <w:t>12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781AF5" w:rsidRDefault="000E598A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666164" w:history="1">
            <w:r w:rsidR="00781AF5" w:rsidRPr="009A1385">
              <w:rPr>
                <w:rStyle w:val="Hipercze"/>
                <w:noProof/>
              </w:rPr>
              <w:t>3.6</w:t>
            </w:r>
            <w:r w:rsidR="00781AF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81AF5" w:rsidRPr="009A1385">
              <w:rPr>
                <w:rStyle w:val="Hipercze"/>
                <w:noProof/>
              </w:rPr>
              <w:t>Uwagi końcowe</w:t>
            </w:r>
            <w:r w:rsidR="00781AF5">
              <w:rPr>
                <w:noProof/>
                <w:webHidden/>
              </w:rPr>
              <w:tab/>
            </w:r>
            <w:r w:rsidR="00781AF5">
              <w:rPr>
                <w:noProof/>
                <w:webHidden/>
              </w:rPr>
              <w:fldChar w:fldCharType="begin"/>
            </w:r>
            <w:r w:rsidR="00781AF5">
              <w:rPr>
                <w:noProof/>
                <w:webHidden/>
              </w:rPr>
              <w:instrText xml:space="preserve"> PAGEREF _Toc511666164 \h </w:instrText>
            </w:r>
            <w:r w:rsidR="00781AF5">
              <w:rPr>
                <w:noProof/>
                <w:webHidden/>
              </w:rPr>
            </w:r>
            <w:r w:rsidR="00781AF5">
              <w:rPr>
                <w:noProof/>
                <w:webHidden/>
              </w:rPr>
              <w:fldChar w:fldCharType="separate"/>
            </w:r>
            <w:r w:rsidR="00F315D8">
              <w:rPr>
                <w:noProof/>
                <w:webHidden/>
              </w:rPr>
              <w:t>12</w:t>
            </w:r>
            <w:r w:rsidR="00781AF5">
              <w:rPr>
                <w:noProof/>
                <w:webHidden/>
              </w:rPr>
              <w:fldChar w:fldCharType="end"/>
            </w:r>
          </w:hyperlink>
        </w:p>
        <w:p w:rsidR="00E06BCB" w:rsidRDefault="00551ECD" w:rsidP="00E06BCB">
          <w:pPr>
            <w:pStyle w:val="Spistreci1"/>
            <w:ind w:firstLine="0"/>
            <w:rPr>
              <w:color w:val="FF0000"/>
              <w:sz w:val="22"/>
            </w:rPr>
          </w:pPr>
          <w:r w:rsidRPr="00D07966">
            <w:rPr>
              <w:b/>
              <w:bCs/>
              <w:color w:val="FF0000"/>
              <w:sz w:val="22"/>
            </w:rPr>
            <w:fldChar w:fldCharType="end"/>
          </w:r>
        </w:p>
      </w:sdtContent>
    </w:sdt>
    <w:bookmarkStart w:id="0" w:name="_Toc388350940" w:displacedByCustomXml="prev"/>
    <w:p w:rsidR="006F06F9" w:rsidRDefault="006F06F9" w:rsidP="006F06F9"/>
    <w:p w:rsidR="006F06F9" w:rsidRDefault="006F06F9" w:rsidP="006F06F9"/>
    <w:p w:rsidR="006F06F9" w:rsidRDefault="006F06F9" w:rsidP="006F06F9"/>
    <w:p w:rsidR="006F06F9" w:rsidRDefault="006F06F9" w:rsidP="006F06F9"/>
    <w:p w:rsidR="006F06F9" w:rsidRDefault="006F06F9" w:rsidP="006F06F9"/>
    <w:p w:rsidR="006F06F9" w:rsidRDefault="006F06F9" w:rsidP="006F06F9"/>
    <w:p w:rsidR="006F06F9" w:rsidRDefault="006F06F9" w:rsidP="006F06F9"/>
    <w:p w:rsidR="00F02340" w:rsidRDefault="00F02340" w:rsidP="006F06F9"/>
    <w:p w:rsidR="00F02340" w:rsidRDefault="00F02340" w:rsidP="006F06F9"/>
    <w:p w:rsidR="00F02340" w:rsidRDefault="00F02340" w:rsidP="006F06F9"/>
    <w:p w:rsidR="006F06F9" w:rsidRDefault="006F06F9" w:rsidP="006F06F9"/>
    <w:p w:rsidR="006F06F9" w:rsidRDefault="006F06F9" w:rsidP="006F06F9"/>
    <w:p w:rsidR="006F06F9" w:rsidRDefault="006F06F9" w:rsidP="006F06F9"/>
    <w:p w:rsidR="006F06F9" w:rsidRDefault="006F06F9" w:rsidP="006F06F9"/>
    <w:p w:rsidR="006F06F9" w:rsidRDefault="006F06F9" w:rsidP="006F06F9"/>
    <w:p w:rsidR="006F06F9" w:rsidRDefault="006F06F9" w:rsidP="006F06F9"/>
    <w:p w:rsidR="006F06F9" w:rsidRDefault="006F06F9" w:rsidP="006F06F9"/>
    <w:p w:rsidR="006F06F9" w:rsidRDefault="006F06F9" w:rsidP="006F06F9"/>
    <w:p w:rsidR="00317628" w:rsidRDefault="00317628" w:rsidP="006F06F9"/>
    <w:p w:rsidR="00317628" w:rsidRDefault="00317628" w:rsidP="006F06F9"/>
    <w:p w:rsidR="00317628" w:rsidRPr="006F06F9" w:rsidRDefault="00317628" w:rsidP="006F06F9"/>
    <w:p w:rsidR="00BA05A0" w:rsidRPr="00892BAC" w:rsidRDefault="00632C7C" w:rsidP="00BA05A0">
      <w:pPr>
        <w:pStyle w:val="Nagwek1"/>
      </w:pPr>
      <w:bookmarkStart w:id="1" w:name="_Toc388350941"/>
      <w:bookmarkStart w:id="2" w:name="_Toc405278043"/>
      <w:bookmarkStart w:id="3" w:name="_Toc405279085"/>
      <w:bookmarkStart w:id="4" w:name="_Toc405279203"/>
      <w:bookmarkStart w:id="5" w:name="_Toc511666151"/>
      <w:bookmarkEnd w:id="0"/>
      <w:r w:rsidRPr="00892BAC">
        <w:lastRenderedPageBreak/>
        <w:t>Informacje ogólne</w:t>
      </w:r>
      <w:bookmarkEnd w:id="1"/>
      <w:bookmarkEnd w:id="2"/>
      <w:bookmarkEnd w:id="3"/>
      <w:bookmarkEnd w:id="4"/>
      <w:bookmarkEnd w:id="5"/>
    </w:p>
    <w:p w:rsidR="00632C7C" w:rsidRPr="005B0DF5" w:rsidRDefault="00A81D6E" w:rsidP="007E4513">
      <w:pPr>
        <w:pStyle w:val="Nagwek2"/>
      </w:pPr>
      <w:bookmarkStart w:id="6" w:name="_Toc388350942"/>
      <w:bookmarkStart w:id="7" w:name="_Toc405278044"/>
      <w:bookmarkStart w:id="8" w:name="_Toc405279086"/>
      <w:bookmarkStart w:id="9" w:name="_Toc405279204"/>
      <w:bookmarkStart w:id="10" w:name="_Toc511666152"/>
      <w:r w:rsidRPr="005B0DF5">
        <w:t xml:space="preserve">Przedmiot </w:t>
      </w:r>
      <w:r w:rsidR="00632C7C" w:rsidRPr="005B0DF5">
        <w:t>opracowania</w:t>
      </w:r>
      <w:bookmarkEnd w:id="6"/>
      <w:bookmarkEnd w:id="7"/>
      <w:bookmarkEnd w:id="8"/>
      <w:bookmarkEnd w:id="9"/>
      <w:bookmarkEnd w:id="10"/>
      <w:r w:rsidR="00F348F2">
        <w:t xml:space="preserve"> </w:t>
      </w:r>
    </w:p>
    <w:p w:rsidR="005B0DF5" w:rsidRPr="00166DF4" w:rsidRDefault="00F6576E" w:rsidP="005B0DF5">
      <w:pPr>
        <w:rPr>
          <w:u w:val="single"/>
        </w:rPr>
      </w:pPr>
      <w:r w:rsidRPr="005B0DF5">
        <w:t>Prze</w:t>
      </w:r>
      <w:r w:rsidR="00CA7DD0" w:rsidRPr="005B0DF5">
        <w:t xml:space="preserve">dmiotem opracowania jest projekt </w:t>
      </w:r>
      <w:r w:rsidR="00F42608">
        <w:t>wykonawczy</w:t>
      </w:r>
      <w:r w:rsidR="006E4278">
        <w:t xml:space="preserve"> </w:t>
      </w:r>
      <w:r w:rsidR="006E4278" w:rsidRPr="006E4278">
        <w:t>sieci kanalizacji deszczowej i urz</w:t>
      </w:r>
      <w:r w:rsidR="006E4278" w:rsidRPr="006E4278">
        <w:t>ą</w:t>
      </w:r>
      <w:r w:rsidR="006E4278" w:rsidRPr="006E4278">
        <w:t xml:space="preserve">dzeń oczyszczających  dla </w:t>
      </w:r>
      <w:r w:rsidR="00CA7DD0" w:rsidRPr="005B0DF5">
        <w:t>wiaduktu</w:t>
      </w:r>
      <w:r w:rsidR="00166DF4">
        <w:t xml:space="preserve"> drogowego</w:t>
      </w:r>
      <w:r w:rsidR="00E95C65">
        <w:t xml:space="preserve"> przekraczającego linię kolejową numer 1 i linię kolejową nr 447 ok. km 13+730</w:t>
      </w:r>
      <w:r w:rsidR="00166DF4">
        <w:t xml:space="preserve">. Obiekt jest częścią zadania inwestycyjnego </w:t>
      </w:r>
      <w:r w:rsidR="00166DF4" w:rsidRPr="00166DF4">
        <w:rPr>
          <w:i/>
        </w:rPr>
        <w:t>„</w:t>
      </w:r>
      <w:r w:rsidR="00E95C65">
        <w:rPr>
          <w:i/>
        </w:rPr>
        <w:t>Budowa ul. Grunwaldzkiej (310563W) – wiaduktu drogowego nad torami kolejowymi LK nr 1 i LK nr 447 (ok. km 13+730) wraz z dowiązaniem do istniejącego układu drogowego i sieciami uzbrojenia terenu</w:t>
      </w:r>
      <w:r w:rsidR="00166DF4" w:rsidRPr="00166DF4">
        <w:rPr>
          <w:i/>
        </w:rPr>
        <w:t>”</w:t>
      </w:r>
      <w:r w:rsidR="00166DF4">
        <w:t>, które</w:t>
      </w:r>
      <w:r w:rsidR="00E95C65">
        <w:t>go Inwestorem jest Prezydent Miasta Pruszkowa.</w:t>
      </w:r>
    </w:p>
    <w:p w:rsidR="00E2662E" w:rsidRPr="00892BAC" w:rsidRDefault="00A81D6E" w:rsidP="00E2662E">
      <w:pPr>
        <w:pStyle w:val="Nagwek2"/>
      </w:pPr>
      <w:bookmarkStart w:id="11" w:name="_Toc388350944"/>
      <w:bookmarkStart w:id="12" w:name="_Toc405278046"/>
      <w:bookmarkStart w:id="13" w:name="_Toc405279088"/>
      <w:bookmarkStart w:id="14" w:name="_Toc405279206"/>
      <w:bookmarkStart w:id="15" w:name="_Toc511666153"/>
      <w:r w:rsidRPr="00892BAC">
        <w:t xml:space="preserve">Lokalizacja </w:t>
      </w:r>
      <w:bookmarkEnd w:id="11"/>
      <w:bookmarkEnd w:id="12"/>
      <w:bookmarkEnd w:id="13"/>
      <w:bookmarkEnd w:id="14"/>
      <w:r w:rsidR="00E2662E" w:rsidRPr="00892BAC">
        <w:t>i przeznaczenie obiektu</w:t>
      </w:r>
      <w:bookmarkEnd w:id="15"/>
    </w:p>
    <w:p w:rsidR="00263E3B" w:rsidRPr="00892BAC" w:rsidRDefault="006E4278" w:rsidP="00B95615">
      <w:r>
        <w:t>S</w:t>
      </w:r>
      <w:r w:rsidRPr="006E4278">
        <w:t>ie</w:t>
      </w:r>
      <w:r w:rsidR="006F06F9">
        <w:t>ć</w:t>
      </w:r>
      <w:r w:rsidRPr="006E4278">
        <w:t xml:space="preserve"> kanalizacji deszczowej i urządze</w:t>
      </w:r>
      <w:r w:rsidR="006F06F9">
        <w:t>nia</w:t>
      </w:r>
      <w:r w:rsidRPr="006E4278">
        <w:t xml:space="preserve"> oczyszczając</w:t>
      </w:r>
      <w:r w:rsidR="006F06F9">
        <w:t>e</w:t>
      </w:r>
      <w:r w:rsidRPr="006E4278">
        <w:t xml:space="preserve">  dla </w:t>
      </w:r>
      <w:r>
        <w:t>przedmiotowej inwestycji, przeznaczon</w:t>
      </w:r>
      <w:r w:rsidR="006F06F9">
        <w:t>e</w:t>
      </w:r>
      <w:r>
        <w:t xml:space="preserve"> będ</w:t>
      </w:r>
      <w:r w:rsidR="006F06F9">
        <w:t>ą</w:t>
      </w:r>
      <w:r>
        <w:t xml:space="preserve"> do odebrania wód opadowych i</w:t>
      </w:r>
      <w:r w:rsidR="006F06F9">
        <w:t xml:space="preserve"> roztopowych</w:t>
      </w:r>
      <w:r w:rsidR="00AA68A2">
        <w:t xml:space="preserve"> znajduje się na terenie miast</w:t>
      </w:r>
      <w:r w:rsidR="00AA68A2" w:rsidRPr="007E682C">
        <w:t xml:space="preserve"> Pruszków</w:t>
      </w:r>
      <w:r w:rsidR="00AA68A2">
        <w:t xml:space="preserve"> oraz Piastów</w:t>
      </w:r>
      <w:r w:rsidR="00AA68A2" w:rsidRPr="007E682C">
        <w:t xml:space="preserve"> w województwie </w:t>
      </w:r>
      <w:r w:rsidR="00AA68A2">
        <w:t>m</w:t>
      </w:r>
      <w:r w:rsidR="00AA68A2" w:rsidRPr="007E682C">
        <w:t>azowieckim</w:t>
      </w:r>
      <w:r w:rsidR="00AA68A2">
        <w:t>,</w:t>
      </w:r>
      <w:r w:rsidR="00AA68A2" w:rsidRPr="007E682C">
        <w:t xml:space="preserve"> w rejonie ulic Warszawskiej i Gru</w:t>
      </w:r>
      <w:r w:rsidR="00AA68A2" w:rsidRPr="007E682C">
        <w:t>n</w:t>
      </w:r>
      <w:r w:rsidR="00AA68A2" w:rsidRPr="007E682C">
        <w:t>waldzkiej.</w:t>
      </w:r>
    </w:p>
    <w:p w:rsidR="001D51F4" w:rsidRPr="00BD6298" w:rsidRDefault="001D51F4" w:rsidP="00781AF5">
      <w:pPr>
        <w:pStyle w:val="Nagwek2"/>
      </w:pPr>
      <w:bookmarkStart w:id="16" w:name="_Toc388350945"/>
      <w:bookmarkStart w:id="17" w:name="_Toc405278047"/>
      <w:bookmarkStart w:id="18" w:name="_Toc405279089"/>
      <w:bookmarkStart w:id="19" w:name="_Toc405279207"/>
      <w:bookmarkStart w:id="20" w:name="_Toc511666154"/>
      <w:r w:rsidRPr="00BD6298">
        <w:t>Podstawa opracowania</w:t>
      </w:r>
      <w:r w:rsidR="001E07DC" w:rsidRPr="00BD6298">
        <w:t xml:space="preserve"> oraz powołania na normy i przepisy</w:t>
      </w:r>
      <w:bookmarkEnd w:id="16"/>
      <w:bookmarkEnd w:id="17"/>
      <w:bookmarkEnd w:id="18"/>
      <w:bookmarkEnd w:id="19"/>
      <w:bookmarkEnd w:id="20"/>
    </w:p>
    <w:p w:rsidR="001E07DC" w:rsidRPr="006E4278" w:rsidRDefault="001E07DC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r w:rsidRPr="006E4278">
        <w:t>Umowa</w:t>
      </w:r>
      <w:r w:rsidR="00D3533E" w:rsidRPr="006E4278">
        <w:t xml:space="preserve"> </w:t>
      </w:r>
      <w:r w:rsidR="00673B0A" w:rsidRPr="006E4278">
        <w:t xml:space="preserve">o prace projektowe </w:t>
      </w:r>
      <w:r w:rsidR="00D3533E" w:rsidRPr="006E4278">
        <w:t>nr</w:t>
      </w:r>
      <w:r w:rsidRPr="006E4278">
        <w:t xml:space="preserve"> </w:t>
      </w:r>
      <w:r w:rsidR="00BD6298" w:rsidRPr="006E4278">
        <w:t>WI.272.1.1.2017</w:t>
      </w:r>
      <w:r w:rsidR="00673B0A" w:rsidRPr="006E4278">
        <w:t xml:space="preserve"> </w:t>
      </w:r>
      <w:r w:rsidR="00D3533E" w:rsidRPr="006E4278">
        <w:t>zawarta</w:t>
      </w:r>
      <w:r w:rsidRPr="006E4278">
        <w:t xml:space="preserve"> pomiędzy Zamawiającym: </w:t>
      </w:r>
      <w:r w:rsidR="00BD6298" w:rsidRPr="006E4278">
        <w:t>Gminą Miasto Pruszków</w:t>
      </w:r>
      <w:r w:rsidRPr="006E4278">
        <w:t>, a</w:t>
      </w:r>
      <w:r w:rsidR="00673B0A" w:rsidRPr="006E4278">
        <w:t xml:space="preserve"> </w:t>
      </w:r>
      <w:r w:rsidR="00BD6298" w:rsidRPr="006E4278">
        <w:t xml:space="preserve">Projektantem: firmą </w:t>
      </w:r>
      <w:r w:rsidRPr="006E4278">
        <w:t>Mosty Gdańsk Sp.</w:t>
      </w:r>
      <w:r w:rsidR="00673B0A" w:rsidRPr="006E4278">
        <w:t xml:space="preserve"> </w:t>
      </w:r>
      <w:r w:rsidRPr="006E4278">
        <w:t>z</w:t>
      </w:r>
      <w:r w:rsidR="00673B0A" w:rsidRPr="006E4278">
        <w:t xml:space="preserve"> </w:t>
      </w:r>
      <w:r w:rsidRPr="006E4278">
        <w:t>o.o.</w:t>
      </w:r>
      <w:r w:rsidR="00673B0A" w:rsidRPr="006E4278">
        <w:t xml:space="preserve"> </w:t>
      </w:r>
    </w:p>
    <w:p w:rsidR="00BD6298" w:rsidRPr="006E4278" w:rsidRDefault="00BD629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1" w:name="_Ref418674351"/>
      <w:r w:rsidRPr="006E4278">
        <w:t>Mapa do celów projektowych</w:t>
      </w:r>
      <w:r w:rsidR="00CD287D" w:rsidRPr="006E4278">
        <w:t xml:space="preserve"> </w:t>
      </w:r>
      <w:r w:rsidRPr="006E4278">
        <w:t>wykonana przez „ENG” Maciej Wiśniewski, ul. Myśliwska 8E, 05-840 Brwinów</w:t>
      </w:r>
      <w:r w:rsidR="00D614F2" w:rsidRPr="006E4278">
        <w:t>, Czerwiec 2017</w:t>
      </w:r>
      <w:r w:rsidR="00660BD6" w:rsidRPr="006E4278">
        <w:t>.</w:t>
      </w:r>
    </w:p>
    <w:p w:rsidR="00476262" w:rsidRDefault="006E427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2" w:name="_Ref418673223"/>
      <w:bookmarkStart w:id="23" w:name="_Ref449093209"/>
      <w:bookmarkStart w:id="24" w:name="_Ref507494388"/>
      <w:bookmarkEnd w:id="21"/>
      <w:r w:rsidRPr="006E4278">
        <w:t xml:space="preserve"> </w:t>
      </w:r>
      <w:r w:rsidR="00D614F2" w:rsidRPr="006E4278">
        <w:t>„</w:t>
      </w:r>
      <w:r w:rsidR="00BD6298" w:rsidRPr="006E4278">
        <w:t>Dokumentacja badań podłoża gruntowego wraz z opinią geotechniczną dla budowy wi</w:t>
      </w:r>
      <w:r w:rsidR="00BD6298" w:rsidRPr="006E4278">
        <w:t>a</w:t>
      </w:r>
      <w:r w:rsidR="00BD6298" w:rsidRPr="006E4278">
        <w:t>duktu łączącego ulicę Grunwaldzką</w:t>
      </w:r>
      <w:r w:rsidR="00D614F2" w:rsidRPr="006E4278">
        <w:t xml:space="preserve"> z ulicą Warszawską w Pruszkowie, Gmina Pruszków, województwo mazowieckie”</w:t>
      </w:r>
      <w:r w:rsidR="002868B7" w:rsidRPr="006E4278">
        <w:t xml:space="preserve"> opracowana</w:t>
      </w:r>
      <w:bookmarkEnd w:id="22"/>
      <w:r w:rsidR="008D5AA0" w:rsidRPr="006E4278">
        <w:t xml:space="preserve"> przez </w:t>
      </w:r>
      <w:r w:rsidR="00D614F2" w:rsidRPr="006E4278">
        <w:t>Geotechnika Mazowsze s.c.</w:t>
      </w:r>
      <w:r w:rsidR="001253CE" w:rsidRPr="006E4278">
        <w:t xml:space="preserve">, </w:t>
      </w:r>
      <w:r w:rsidR="00D614F2" w:rsidRPr="006E4278">
        <w:t>L</w:t>
      </w:r>
      <w:r w:rsidR="001253CE" w:rsidRPr="006E4278">
        <w:t>uty 201</w:t>
      </w:r>
      <w:bookmarkEnd w:id="23"/>
      <w:r w:rsidR="00D614F2" w:rsidRPr="006E4278">
        <w:t>8</w:t>
      </w:r>
      <w:bookmarkEnd w:id="24"/>
      <w:r w:rsidR="00660BD6" w:rsidRPr="006E4278">
        <w:t>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 xml:space="preserve">   U</w:t>
      </w:r>
      <w:r w:rsidR="00920097">
        <w:t>stawa z dn. 7 lipca 1994</w:t>
      </w:r>
      <w:r>
        <w:t xml:space="preserve"> r. Prawo budowlane (Dz. U. 2017</w:t>
      </w:r>
      <w:r w:rsidR="00920097">
        <w:t xml:space="preserve"> poz. </w:t>
      </w:r>
      <w:r>
        <w:t>1332</w:t>
      </w:r>
      <w:r w:rsidR="00920097">
        <w:t>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Transportu, Budownictwa i Gospodarki Morskiej z dnia 25 kwie</w:t>
      </w:r>
      <w:r w:rsidR="00920097">
        <w:t>t</w:t>
      </w:r>
      <w:r w:rsidR="00920097">
        <w:t xml:space="preserve">nia 2012 r. w sprawie szczegółowego zakresu i formy projektu budowlanego (Dz. U. z 2012, poz. 462) z późn. zmianami, 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16 kwietnia 2004 r. o ochronie przyrody (Dz.U. Nr 92 poz. 880 z późn. zm.).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dnia 18 maja 2005 r. o zmianie ustawy Prawo ochrony środowiska oraz niektórych innych ustaw (Dz. U. Nr 113 poz. 954),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Rady Ministrów z dnia 9 listopada 2004 r. w sprawie określenia rodzajów przedsięwzięć mogących znacząco oddziaływać na środowisko oraz szczegółowych uwaru</w:t>
      </w:r>
      <w:r w:rsidR="00920097">
        <w:t>n</w:t>
      </w:r>
      <w:r w:rsidR="00920097">
        <w:t>kowań związanych z kwalifikowaniem przedsięwzięcia do sporządzenia raportu o oddział</w:t>
      </w:r>
      <w:r w:rsidR="00920097">
        <w:t>y</w:t>
      </w:r>
      <w:r w:rsidR="00920097">
        <w:t>waniu na środowisko  (Dz. U. Nr 92 z 2005 r. poz. 769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dn. 2 września 2004 r. w sprawie szczegółowego zakresu i formy dokumentacji projektowej, specyfikacji technicznych, wykonywania i odbi</w:t>
      </w:r>
      <w:r w:rsidR="00920097">
        <w:t>o</w:t>
      </w:r>
      <w:r w:rsidR="00920097">
        <w:t>ru robót budowlanych oraz programu funkcjonalno-użytkowego (Dz. U. Nr 202 z 2004 r., poz. 2072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dnia 18 maja 2004 r. w sprawie określenia m</w:t>
      </w:r>
      <w:r w:rsidR="00920097">
        <w:t>e</w:t>
      </w:r>
      <w:r w:rsidR="00920097">
        <w:t>tod i podstaw sporządzania kosztorysu inwestorskiego, obliczania planowanych kosztów prac projektowych oraz planowanych kosztów robót budowlanych określonych w programie funkcjonalno - użytkowym (Dz. U. Nr 130 z 2004 r. poz. 1389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lastRenderedPageBreak/>
        <w:t>U</w:t>
      </w:r>
      <w:r w:rsidR="00920097">
        <w:t>stawa z dnia 27 marca 2003 r. o planowaniu i zagospodarowaniu przestrzennym (Dz. U. Nr 80 poz. 717 z 2003 r.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dn. 3 października 2008 r. o udostępnieniu informacji o środowisku i jego ochronie, udziale społeczeństwa w ochronie środowiska oraz o ocenach oddziaływania na środowisko (Dz. U. z 2008 r. Nr 199, poz. 1227),</w:t>
      </w:r>
    </w:p>
    <w:p w:rsidR="00920097" w:rsidRPr="006E4278" w:rsidRDefault="00920097" w:rsidP="00027AA4">
      <w:pPr>
        <w:pStyle w:val="Akapitzlist"/>
        <w:spacing w:line="276" w:lineRule="auto"/>
        <w:ind w:left="567" w:firstLine="0"/>
      </w:pPr>
    </w:p>
    <w:p w:rsidR="0009223B" w:rsidRPr="003C62F9" w:rsidRDefault="001E07DC" w:rsidP="00A702C8">
      <w:pPr>
        <w:pStyle w:val="Nagwek1"/>
      </w:pPr>
      <w:bookmarkStart w:id="25" w:name="_Toc388350946"/>
      <w:bookmarkStart w:id="26" w:name="_Toc405278048"/>
      <w:bookmarkStart w:id="27" w:name="_Toc405279090"/>
      <w:bookmarkStart w:id="28" w:name="_Toc405279208"/>
      <w:bookmarkStart w:id="29" w:name="_Toc511666155"/>
      <w:bookmarkStart w:id="30" w:name="_Toc331750233"/>
      <w:bookmarkStart w:id="31" w:name="_Toc364852150"/>
      <w:r w:rsidRPr="003C62F9">
        <w:t xml:space="preserve">Opis </w:t>
      </w:r>
      <w:bookmarkEnd w:id="25"/>
      <w:bookmarkEnd w:id="26"/>
      <w:bookmarkEnd w:id="27"/>
      <w:bookmarkEnd w:id="28"/>
      <w:r w:rsidR="00A42E85" w:rsidRPr="003C62F9">
        <w:t>ogólny obiektu i otoczenia</w:t>
      </w:r>
      <w:bookmarkEnd w:id="29"/>
    </w:p>
    <w:p w:rsidR="001E07DC" w:rsidRPr="00FE7E11" w:rsidRDefault="006812A6" w:rsidP="007E4513">
      <w:pPr>
        <w:pStyle w:val="Nagwek2"/>
      </w:pPr>
      <w:bookmarkStart w:id="32" w:name="_Toc388350947"/>
      <w:bookmarkStart w:id="33" w:name="_Toc405278049"/>
      <w:bookmarkStart w:id="34" w:name="_Toc405279091"/>
      <w:bookmarkStart w:id="35" w:name="_Toc405279209"/>
      <w:r w:rsidRPr="00FE7E11">
        <w:t xml:space="preserve"> </w:t>
      </w:r>
      <w:bookmarkStart w:id="36" w:name="_Toc511666156"/>
      <w:bookmarkEnd w:id="32"/>
      <w:bookmarkEnd w:id="33"/>
      <w:bookmarkEnd w:id="34"/>
      <w:bookmarkEnd w:id="35"/>
      <w:r w:rsidR="0018165C" w:rsidRPr="00FE7E11">
        <w:t>Warunki geotechniczne i hydrogeologiczne</w:t>
      </w:r>
      <w:bookmarkEnd w:id="36"/>
    </w:p>
    <w:p w:rsidR="001253CE" w:rsidRPr="00FE7E11" w:rsidRDefault="0093265A" w:rsidP="004256EA">
      <w:r>
        <w:t>N</w:t>
      </w:r>
      <w:r w:rsidRPr="00FE7E11">
        <w:t>a podstawie przeprowadzonych badań</w:t>
      </w:r>
      <w:r>
        <w:t xml:space="preserve"> d</w:t>
      </w:r>
      <w:r w:rsidR="001253CE" w:rsidRPr="00FE7E11">
        <w:t>la projektowanego obiektu określono warunki geotechniczne oraz hydrogeologiczne, których wyniki zawarte są w dokumentacji</w:t>
      </w:r>
      <w:r w:rsidR="003C62F9" w:rsidRPr="00FE7E11">
        <w:t xml:space="preserve"> </w:t>
      </w:r>
      <w:r w:rsidR="003C62F9" w:rsidRPr="00FE7E11">
        <w:fldChar w:fldCharType="begin"/>
      </w:r>
      <w:r w:rsidR="003C62F9" w:rsidRPr="00FE7E11">
        <w:instrText xml:space="preserve"> REF _Ref507494388 \r \h </w:instrText>
      </w:r>
      <w:r w:rsidR="003C62F9" w:rsidRPr="00FE7E11">
        <w:fldChar w:fldCharType="separate"/>
      </w:r>
      <w:r w:rsidR="00F315D8">
        <w:t>[3]</w:t>
      </w:r>
      <w:r w:rsidR="003C62F9" w:rsidRPr="00FE7E11">
        <w:fldChar w:fldCharType="end"/>
      </w:r>
      <w:r w:rsidR="009C7C69" w:rsidRPr="00FE7E11">
        <w:t xml:space="preserve">. </w:t>
      </w:r>
      <w:r w:rsidR="000943D3">
        <w:br/>
      </w:r>
      <w:r w:rsidR="00FE7E11" w:rsidRPr="00FE7E11">
        <w:t>D</w:t>
      </w:r>
      <w:r w:rsidR="004B2B3F">
        <w:t xml:space="preserve">la przedmiotowej kanalizacji deszczowej </w:t>
      </w:r>
      <w:r w:rsidR="00673B0A" w:rsidRPr="00FE7E11">
        <w:t>określono</w:t>
      </w:r>
      <w:r w:rsidR="009C7C69" w:rsidRPr="00FE7E11">
        <w:t>:</w:t>
      </w:r>
    </w:p>
    <w:p w:rsidR="00DB42D4" w:rsidRPr="00FE7E11" w:rsidRDefault="00DB42D4" w:rsidP="004256EA">
      <w:pPr>
        <w:rPr>
          <w:b/>
          <w:i/>
        </w:rPr>
      </w:pPr>
    </w:p>
    <w:p w:rsidR="009C7C69" w:rsidRPr="00FE7E11" w:rsidRDefault="00C67375" w:rsidP="00C67375">
      <w:pPr>
        <w:spacing w:line="240" w:lineRule="auto"/>
        <w:ind w:firstLine="0"/>
        <w:contextualSpacing w:val="0"/>
        <w:jc w:val="left"/>
        <w:rPr>
          <w:b/>
          <w:i/>
        </w:rPr>
      </w:pPr>
      <w:r w:rsidRPr="00FE7E11">
        <w:rPr>
          <w:b/>
          <w:i/>
        </w:rPr>
        <w:tab/>
      </w:r>
      <w:r w:rsidR="00FC6B2F" w:rsidRPr="00FE7E11">
        <w:rPr>
          <w:b/>
          <w:i/>
        </w:rPr>
        <w:t>Kategoria geotechniczna II</w:t>
      </w:r>
    </w:p>
    <w:p w:rsidR="00C67375" w:rsidRPr="00FE7E11" w:rsidRDefault="00C67375" w:rsidP="004256EA">
      <w:pPr>
        <w:rPr>
          <w:b/>
          <w:i/>
        </w:rPr>
      </w:pPr>
    </w:p>
    <w:p w:rsidR="00FE7E11" w:rsidRPr="00FE7E11" w:rsidRDefault="00FE7E11" w:rsidP="004256EA">
      <w:pPr>
        <w:rPr>
          <w:b/>
          <w:i/>
        </w:rPr>
      </w:pPr>
      <w:r w:rsidRPr="00FE7E11">
        <w:rPr>
          <w:b/>
          <w:i/>
        </w:rPr>
        <w:t>Warunki gruntowe</w:t>
      </w:r>
    </w:p>
    <w:p w:rsidR="00FC6B2F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We wszystkich otworach badawczych pod 0,5-2,1</w:t>
      </w:r>
      <w:r w:rsidR="0093265A">
        <w:rPr>
          <w:i/>
        </w:rPr>
        <w:t xml:space="preserve"> </w:t>
      </w:r>
      <w:r w:rsidRPr="00FE7E11">
        <w:rPr>
          <w:i/>
        </w:rPr>
        <w:t>m warstwą nasypów niekontrolow</w:t>
      </w:r>
      <w:r w:rsidRPr="00FE7E11">
        <w:rPr>
          <w:i/>
        </w:rPr>
        <w:t>a</w:t>
      </w:r>
      <w:r w:rsidRPr="00FE7E11">
        <w:rPr>
          <w:i/>
        </w:rPr>
        <w:t>nych występują plejstoceńskie osady wykształcone jako piaski średnie (miejscami na p</w:t>
      </w:r>
      <w:r w:rsidRPr="00FE7E11">
        <w:rPr>
          <w:i/>
        </w:rPr>
        <w:t>o</w:t>
      </w:r>
      <w:r w:rsidRPr="00FE7E11">
        <w:rPr>
          <w:i/>
        </w:rPr>
        <w:t>graniczu grubych, z domieszką żwirów, bądź pyłu) oraz piaski grube (miejscami na p</w:t>
      </w:r>
      <w:r w:rsidRPr="00FE7E11">
        <w:rPr>
          <w:i/>
        </w:rPr>
        <w:t>o</w:t>
      </w:r>
      <w:r w:rsidRPr="00FE7E11">
        <w:rPr>
          <w:i/>
        </w:rPr>
        <w:t>graniczu pospółek). W kilku otworach nawiercono również grunty spoiste-gliny pylaste (miejscami przewarstwione pyłem bądź piaskiem drobnym), pyły (miejscami przewa</w:t>
      </w:r>
      <w:r w:rsidRPr="00FE7E11">
        <w:rPr>
          <w:i/>
        </w:rPr>
        <w:t>r</w:t>
      </w:r>
      <w:r w:rsidRPr="00FE7E11">
        <w:rPr>
          <w:i/>
        </w:rPr>
        <w:t>stwione piaskiem pylastym) oraz w spągu najgłębszych otworów plioceńskie iły pylaste.</w:t>
      </w:r>
      <w:r w:rsidR="00470503" w:rsidRPr="00FE7E11">
        <w:rPr>
          <w:i/>
        </w:rPr>
        <w:t xml:space="preserve"> </w:t>
      </w:r>
    </w:p>
    <w:p w:rsidR="00C71776" w:rsidRPr="00FE7E11" w:rsidRDefault="00C71776" w:rsidP="00470503">
      <w:pPr>
        <w:ind w:left="709" w:firstLine="0"/>
        <w:rPr>
          <w:b/>
          <w:i/>
        </w:rPr>
      </w:pPr>
      <w:r w:rsidRPr="00FE7E11">
        <w:rPr>
          <w:b/>
          <w:i/>
        </w:rPr>
        <w:t>Warunki gruntowe</w:t>
      </w:r>
      <w:r w:rsidR="00FE7E11" w:rsidRPr="00FE7E11">
        <w:rPr>
          <w:b/>
          <w:i/>
        </w:rPr>
        <w:t xml:space="preserve"> na podstawie</w:t>
      </w:r>
      <w:r w:rsidR="00504074">
        <w:rPr>
          <w:b/>
          <w:i/>
        </w:rPr>
        <w:t xml:space="preserve"> kryteriów w</w:t>
      </w:r>
      <w:r w:rsidR="00FE7E11" w:rsidRPr="00FE7E11">
        <w:rPr>
          <w:b/>
          <w:i/>
        </w:rPr>
        <w:t xml:space="preserve"> </w:t>
      </w:r>
      <w:r w:rsidR="00FE7E11" w:rsidRPr="00FE7E11">
        <w:rPr>
          <w:b/>
          <w:i/>
        </w:rPr>
        <w:fldChar w:fldCharType="begin"/>
      </w:r>
      <w:r w:rsidR="00FE7E11" w:rsidRPr="00FE7E11">
        <w:rPr>
          <w:b/>
          <w:i/>
        </w:rPr>
        <w:instrText xml:space="preserve"> REF _Ref507494777 \r \h </w:instrText>
      </w:r>
      <w:r w:rsidR="00FE7E11" w:rsidRPr="00FE7E11">
        <w:rPr>
          <w:b/>
          <w:i/>
        </w:rPr>
      </w:r>
      <w:r w:rsidR="00FE7E11" w:rsidRPr="00FE7E11">
        <w:rPr>
          <w:b/>
          <w:i/>
        </w:rPr>
        <w:fldChar w:fldCharType="separate"/>
      </w:r>
      <w:r w:rsidR="00F315D8">
        <w:rPr>
          <w:bCs/>
          <w:i/>
        </w:rPr>
        <w:t>Błąd! Nie można odnaleźć źródła odwoł</w:t>
      </w:r>
      <w:r w:rsidR="00F315D8">
        <w:rPr>
          <w:bCs/>
          <w:i/>
        </w:rPr>
        <w:t>a</w:t>
      </w:r>
      <w:r w:rsidR="00F315D8">
        <w:rPr>
          <w:bCs/>
          <w:i/>
        </w:rPr>
        <w:t>nia.</w:t>
      </w:r>
      <w:r w:rsidR="00FE7E11" w:rsidRPr="00FE7E11">
        <w:rPr>
          <w:b/>
          <w:i/>
        </w:rPr>
        <w:fldChar w:fldCharType="end"/>
      </w:r>
      <w:r w:rsidR="00FE7E11" w:rsidRPr="00FE7E11">
        <w:rPr>
          <w:b/>
          <w:i/>
        </w:rPr>
        <w:t>:</w:t>
      </w:r>
      <w:r w:rsidRPr="00FE7E11">
        <w:rPr>
          <w:b/>
          <w:i/>
        </w:rPr>
        <w:t xml:space="preserve"> </w:t>
      </w:r>
      <w:r w:rsidR="00FE7E11" w:rsidRPr="00FE7E11">
        <w:rPr>
          <w:b/>
          <w:i/>
          <w:u w:val="single"/>
        </w:rPr>
        <w:t>proste</w:t>
      </w:r>
      <w:r w:rsidRPr="00FE7E11">
        <w:rPr>
          <w:b/>
          <w:i/>
        </w:rPr>
        <w:t>.</w:t>
      </w:r>
      <w:r w:rsidR="00FE7E11" w:rsidRPr="00FE7E11">
        <w:rPr>
          <w:b/>
          <w:i/>
        </w:rPr>
        <w:t xml:space="preserve"> </w:t>
      </w:r>
    </w:p>
    <w:p w:rsidR="00FC6B2F" w:rsidRPr="00D07966" w:rsidRDefault="00FC6B2F" w:rsidP="00FC6B2F">
      <w:pPr>
        <w:rPr>
          <w:b/>
          <w:i/>
          <w:color w:val="FF0000"/>
        </w:rPr>
      </w:pPr>
    </w:p>
    <w:p w:rsidR="00FC6B2F" w:rsidRPr="00FE7E11" w:rsidRDefault="00FC6B2F" w:rsidP="00FC6B2F">
      <w:pPr>
        <w:rPr>
          <w:b/>
          <w:i/>
        </w:rPr>
      </w:pPr>
      <w:r w:rsidRPr="00FE7E11">
        <w:rPr>
          <w:b/>
          <w:i/>
        </w:rPr>
        <w:t xml:space="preserve">Warunki </w:t>
      </w:r>
      <w:r w:rsidR="00FE7E11" w:rsidRPr="00FE7E11">
        <w:rPr>
          <w:b/>
          <w:i/>
        </w:rPr>
        <w:t>hydrogeologiczne</w:t>
      </w:r>
    </w:p>
    <w:p w:rsidR="001253CE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Podczas wykonywania wierceń (styczeń/luty 2018) we wszystkich otworach badawczych stwierdzono występowanie swobodnego zwierciadła (lub lekko napiętego) wód podzie</w:t>
      </w:r>
      <w:r w:rsidRPr="00FE7E11">
        <w:rPr>
          <w:i/>
        </w:rPr>
        <w:t>m</w:t>
      </w:r>
      <w:r w:rsidRPr="00FE7E11">
        <w:rPr>
          <w:i/>
        </w:rPr>
        <w:t>nych na gł. 1,7-3,5</w:t>
      </w:r>
      <w:r w:rsidR="0093265A">
        <w:rPr>
          <w:i/>
        </w:rPr>
        <w:t xml:space="preserve"> </w:t>
      </w:r>
      <w:r w:rsidRPr="00FE7E11">
        <w:rPr>
          <w:i/>
        </w:rPr>
        <w:t>m p.p.t. Na skutek długotrwałych opadów bądź ich braku oraz w okr</w:t>
      </w:r>
      <w:r w:rsidR="005B5612">
        <w:rPr>
          <w:i/>
        </w:rPr>
        <w:t>e</w:t>
      </w:r>
      <w:r w:rsidR="005B5612">
        <w:rPr>
          <w:i/>
        </w:rPr>
        <w:t xml:space="preserve">sie </w:t>
      </w:r>
      <w:r w:rsidRPr="00FE7E11">
        <w:rPr>
          <w:i/>
        </w:rPr>
        <w:t xml:space="preserve">wiosennych roztopów istnieje możliwość wahania się poziomu wód podziemnych </w:t>
      </w:r>
      <w:r w:rsidR="000943D3">
        <w:rPr>
          <w:i/>
        </w:rPr>
        <w:br/>
      </w:r>
      <w:r w:rsidRPr="00FE7E11">
        <w:rPr>
          <w:i/>
        </w:rPr>
        <w:t>o około 0,5</w:t>
      </w:r>
      <w:r w:rsidR="0093265A">
        <w:rPr>
          <w:i/>
        </w:rPr>
        <w:t xml:space="preserve"> </w:t>
      </w:r>
      <w:r w:rsidRPr="00FE7E11">
        <w:rPr>
          <w:i/>
        </w:rPr>
        <w:t>m. Obecny stan należy zaliczyć do stanów wysokich.</w:t>
      </w:r>
    </w:p>
    <w:p w:rsidR="0018165C" w:rsidRDefault="0018165C" w:rsidP="0018165C">
      <w:pPr>
        <w:pStyle w:val="Nagwek2"/>
      </w:pPr>
      <w:bookmarkStart w:id="37" w:name="_Toc511666157"/>
      <w:r w:rsidRPr="000805C0">
        <w:t xml:space="preserve">Opis </w:t>
      </w:r>
      <w:r w:rsidR="006E4278">
        <w:t xml:space="preserve">stanu </w:t>
      </w:r>
      <w:bookmarkEnd w:id="37"/>
      <w:r w:rsidR="00781AF5">
        <w:t>istniejącego</w:t>
      </w:r>
    </w:p>
    <w:p w:rsidR="00781AF5" w:rsidRPr="00781AF5" w:rsidRDefault="00781AF5" w:rsidP="00781AF5">
      <w:pPr>
        <w:pStyle w:val="Normalny1wiersz"/>
      </w:pPr>
      <w:r w:rsidRPr="00781AF5">
        <w:t>Obszar będący przedmiotem opracowania stanowi teren zurbanizowany u</w:t>
      </w:r>
      <w:r>
        <w:t xml:space="preserve">zbrojonych w sieci wodociągową, </w:t>
      </w:r>
      <w:r w:rsidRPr="00781AF5">
        <w:t>kanalizacji sanitarnej,</w:t>
      </w:r>
      <w:r w:rsidR="00394DB2">
        <w:t xml:space="preserve"> i deszczowej,</w:t>
      </w:r>
      <w:r w:rsidRPr="00781AF5">
        <w:t xml:space="preserve"> kable elektroenergetyczne i teletec</w:t>
      </w:r>
      <w:r w:rsidRPr="00781AF5">
        <w:t>h</w:t>
      </w:r>
      <w:r w:rsidRPr="00781AF5">
        <w:t xml:space="preserve">niczne, gazociąg, słupy elektroenergetyczne. </w:t>
      </w:r>
    </w:p>
    <w:p w:rsidR="00990DAB" w:rsidRPr="000943D3" w:rsidRDefault="000805C0" w:rsidP="000943D3">
      <w:pPr>
        <w:rPr>
          <w:highlight w:val="yellow"/>
        </w:rPr>
      </w:pPr>
      <w:r>
        <w:tab/>
      </w:r>
    </w:p>
    <w:p w:rsidR="002E26D4" w:rsidRPr="006A2B39" w:rsidRDefault="00212313" w:rsidP="00A702C8">
      <w:pPr>
        <w:pStyle w:val="Nagwek1"/>
      </w:pPr>
      <w:bookmarkStart w:id="38" w:name="_Toc388350956"/>
      <w:bookmarkStart w:id="39" w:name="_Toc405278063"/>
      <w:bookmarkStart w:id="40" w:name="_Toc405279105"/>
      <w:bookmarkStart w:id="41" w:name="_Toc405279223"/>
      <w:bookmarkStart w:id="42" w:name="_Toc511666158"/>
      <w:bookmarkEnd w:id="30"/>
      <w:bookmarkEnd w:id="31"/>
      <w:r w:rsidRPr="006A2B39">
        <w:t xml:space="preserve">Opis </w:t>
      </w:r>
      <w:bookmarkEnd w:id="38"/>
      <w:bookmarkEnd w:id="39"/>
      <w:bookmarkEnd w:id="40"/>
      <w:bookmarkEnd w:id="41"/>
      <w:r w:rsidR="006E4278">
        <w:t>stanu projektowanego</w:t>
      </w:r>
      <w:bookmarkEnd w:id="42"/>
    </w:p>
    <w:p w:rsidR="003368E1" w:rsidRPr="006A2B39" w:rsidRDefault="006E4278" w:rsidP="003368E1">
      <w:pPr>
        <w:pStyle w:val="Nagwek2"/>
      </w:pPr>
      <w:bookmarkStart w:id="43" w:name="_Toc511666159"/>
      <w:bookmarkStart w:id="44" w:name="_Toc405278065"/>
      <w:bookmarkStart w:id="45" w:name="_Toc405279107"/>
      <w:bookmarkStart w:id="46" w:name="_Toc405279225"/>
      <w:r>
        <w:t>Bilans ścieków</w:t>
      </w:r>
      <w:bookmarkEnd w:id="43"/>
    </w:p>
    <w:p w:rsidR="006E4278" w:rsidRPr="004B2B3F" w:rsidRDefault="006E4278" w:rsidP="006E4278">
      <w:pPr>
        <w:suppressAutoHyphens/>
        <w:spacing w:line="360" w:lineRule="auto"/>
        <w:jc w:val="left"/>
      </w:pPr>
      <w:r w:rsidRPr="004B2B3F">
        <w:t>Ilość wód opadowych i roztopowych określono ze wzoru:</w:t>
      </w:r>
    </w:p>
    <w:p w:rsidR="006E4278" w:rsidRPr="004B2B3F" w:rsidRDefault="006E4278" w:rsidP="006E4278">
      <w:pPr>
        <w:suppressAutoHyphens/>
        <w:spacing w:line="360" w:lineRule="auto"/>
        <w:jc w:val="left"/>
      </w:pPr>
      <w:r w:rsidRPr="004B2B3F">
        <w:lastRenderedPageBreak/>
        <w:t>Q = q · ψ · F [l/s]</w:t>
      </w:r>
    </w:p>
    <w:p w:rsidR="006E4278" w:rsidRPr="004B2B3F" w:rsidRDefault="006E4278" w:rsidP="006E4278">
      <w:pPr>
        <w:suppressAutoHyphens/>
        <w:spacing w:line="360" w:lineRule="auto"/>
        <w:jc w:val="left"/>
      </w:pPr>
      <w:r w:rsidRPr="004B2B3F">
        <w:t xml:space="preserve">gdzie: </w:t>
      </w:r>
    </w:p>
    <w:p w:rsidR="006E4278" w:rsidRPr="004B2B3F" w:rsidRDefault="006E4278" w:rsidP="006E4278">
      <w:pPr>
        <w:suppressAutoHyphens/>
        <w:spacing w:line="360" w:lineRule="auto"/>
        <w:ind w:firstLine="0"/>
        <w:jc w:val="left"/>
      </w:pPr>
      <w:r w:rsidRPr="004B2B3F">
        <w:t>q – na</w:t>
      </w:r>
      <w:r w:rsidR="00A82608">
        <w:t>tężenie deszczu, przyjęto q = 17</w:t>
      </w:r>
      <w:r w:rsidRPr="004B2B3F">
        <w:t xml:space="preserve">0 l/ </w:t>
      </w:r>
      <w:proofErr w:type="spellStart"/>
      <w:r w:rsidRPr="004B2B3F">
        <w:t>s·ha</w:t>
      </w:r>
      <w:proofErr w:type="spellEnd"/>
      <w:r w:rsidRPr="004B2B3F">
        <w:t xml:space="preserve"> </w:t>
      </w:r>
    </w:p>
    <w:p w:rsidR="006E4278" w:rsidRPr="004B2B3F" w:rsidRDefault="006E4278" w:rsidP="006E4278">
      <w:pPr>
        <w:suppressAutoHyphens/>
        <w:spacing w:line="360" w:lineRule="auto"/>
        <w:ind w:firstLine="0"/>
        <w:jc w:val="left"/>
      </w:pPr>
      <w:r w:rsidRPr="004B2B3F">
        <w:t>ψ – współczynnik spływu, przyjęto równy</w:t>
      </w:r>
      <w:r w:rsidR="00A82608">
        <w:t xml:space="preserve"> dla dróg</w:t>
      </w:r>
      <w:r w:rsidRPr="004B2B3F">
        <w:t xml:space="preserve"> 0,9</w:t>
      </w:r>
      <w:r w:rsidR="00A82608">
        <w:t>, dla chodników 0,8s</w:t>
      </w:r>
      <w:r w:rsidRPr="004B2B3F">
        <w:t xml:space="preserve"> </w:t>
      </w:r>
    </w:p>
    <w:p w:rsidR="006E4278" w:rsidRDefault="006E4278" w:rsidP="006E4278">
      <w:pPr>
        <w:suppressAutoHyphens/>
        <w:spacing w:line="360" w:lineRule="auto"/>
        <w:ind w:firstLine="0"/>
        <w:jc w:val="left"/>
      </w:pPr>
      <w:r w:rsidRPr="004B2B3F">
        <w:t>F – powierzchnia zlewni, [ha]</w:t>
      </w:r>
    </w:p>
    <w:p w:rsidR="004B2B3F" w:rsidRPr="00FC1F43" w:rsidRDefault="004B2B3F" w:rsidP="006E4278">
      <w:pPr>
        <w:suppressAutoHyphens/>
        <w:spacing w:line="360" w:lineRule="auto"/>
        <w:ind w:firstLine="0"/>
        <w:jc w:val="left"/>
        <w:rPr>
          <w:u w:val="single"/>
        </w:rPr>
      </w:pPr>
      <w:r w:rsidRPr="00FC1F43">
        <w:rPr>
          <w:u w:val="single"/>
        </w:rPr>
        <w:t>Zlewnia północna</w:t>
      </w:r>
    </w:p>
    <w:p w:rsidR="00FC1F43" w:rsidRDefault="00FC1F43" w:rsidP="00FC1F43">
      <w:pPr>
        <w:suppressAutoHyphens/>
        <w:spacing w:line="360" w:lineRule="auto"/>
        <w:ind w:firstLine="0"/>
        <w:jc w:val="left"/>
      </w:pPr>
      <w:r>
        <w:t>Q = 170 * 0,9* 0,3169 + 170 * 0,8* 0,1448 = 68,2 l/s</w:t>
      </w:r>
    </w:p>
    <w:p w:rsidR="004B2B3F" w:rsidRDefault="00FC1F43" w:rsidP="006E4278">
      <w:pPr>
        <w:suppressAutoHyphens/>
        <w:spacing w:line="360" w:lineRule="auto"/>
        <w:ind w:firstLine="0"/>
        <w:jc w:val="left"/>
      </w:pPr>
      <w:r>
        <w:t xml:space="preserve">Odbiornikiem wód opadowych i roztopowych będzie zbiornik rozsączający. </w:t>
      </w:r>
    </w:p>
    <w:p w:rsidR="004B2B3F" w:rsidRPr="00FC1F43" w:rsidRDefault="004B2B3F" w:rsidP="006E4278">
      <w:pPr>
        <w:suppressAutoHyphens/>
        <w:spacing w:line="360" w:lineRule="auto"/>
        <w:ind w:firstLine="0"/>
        <w:jc w:val="left"/>
        <w:rPr>
          <w:u w:val="single"/>
        </w:rPr>
      </w:pPr>
      <w:r w:rsidRPr="00FC1F43">
        <w:rPr>
          <w:u w:val="single"/>
        </w:rPr>
        <w:t>Zlewnia południowa</w:t>
      </w:r>
    </w:p>
    <w:p w:rsidR="004B2B3F" w:rsidRDefault="00015798" w:rsidP="006E4278">
      <w:pPr>
        <w:suppressAutoHyphens/>
        <w:spacing w:line="360" w:lineRule="auto"/>
        <w:ind w:firstLine="0"/>
        <w:jc w:val="left"/>
      </w:pPr>
      <w:r>
        <w:t>Q = 170 * 0,9* 0,1134 + 170 * 0,8* 0,0619 = 25,8 l/s</w:t>
      </w:r>
    </w:p>
    <w:p w:rsidR="00015798" w:rsidRDefault="00015798" w:rsidP="00570A3C">
      <w:pPr>
        <w:suppressAutoHyphens/>
        <w:spacing w:line="360" w:lineRule="auto"/>
        <w:ind w:firstLine="0"/>
      </w:pPr>
      <w:r>
        <w:t>Zgodnie z warunkami technicznymi</w:t>
      </w:r>
      <w:r w:rsidR="00CD3415">
        <w:t xml:space="preserve"> wydanymi przez Urząd Miasta Pruszków maksymalna iloś</w:t>
      </w:r>
      <w:r w:rsidR="00570A3C">
        <w:t>ć</w:t>
      </w:r>
      <w:r w:rsidR="00CD3415">
        <w:t xml:space="preserve"> wód odprowadzana do istniejącej w ul. Grunwaldzkiej kanalizacji deszczowej może wynosić </w:t>
      </w:r>
      <w:r w:rsidR="00570A3C">
        <w:t xml:space="preserve">         </w:t>
      </w:r>
      <w:r w:rsidR="00CD3415">
        <w:t>2</w:t>
      </w:r>
      <w:r w:rsidR="00570A3C">
        <w:t xml:space="preserve"> </w:t>
      </w:r>
      <w:r w:rsidR="00CD3415">
        <w:t xml:space="preserve">l/s. Stąd przyjęto, że projektowane kanały będą również pełniły funkcję retencyjną. </w:t>
      </w:r>
    </w:p>
    <w:p w:rsidR="00CD3415" w:rsidRDefault="00CD3415" w:rsidP="006E4278">
      <w:pPr>
        <w:suppressAutoHyphens/>
        <w:spacing w:line="360" w:lineRule="auto"/>
        <w:ind w:firstLine="0"/>
        <w:jc w:val="left"/>
      </w:pPr>
      <w:r>
        <w:t>Wymagana minimalna pojemność retencyjna:</w:t>
      </w:r>
    </w:p>
    <w:p w:rsidR="00CD3415" w:rsidRDefault="00CD3415" w:rsidP="006E4278">
      <w:pPr>
        <w:suppressAutoHyphens/>
        <w:spacing w:line="360" w:lineRule="auto"/>
        <w:ind w:firstLine="0"/>
        <w:jc w:val="left"/>
      </w:pPr>
      <w:proofErr w:type="spellStart"/>
      <w:r>
        <w:t>V</w:t>
      </w:r>
      <w:r>
        <w:rPr>
          <w:vertAlign w:val="subscript"/>
        </w:rPr>
        <w:t>min</w:t>
      </w:r>
      <w:proofErr w:type="spellEnd"/>
      <w:r>
        <w:t xml:space="preserve"> = </w:t>
      </w:r>
      <w:r w:rsidR="00570A3C">
        <w:t>(25,8-2) * 600/1000 = 14,3 m</w:t>
      </w:r>
      <w:r w:rsidR="00570A3C">
        <w:rPr>
          <w:vertAlign w:val="superscript"/>
        </w:rPr>
        <w:t>3</w:t>
      </w:r>
    </w:p>
    <w:p w:rsidR="00570A3C" w:rsidRDefault="00570A3C" w:rsidP="006E4278">
      <w:pPr>
        <w:suppressAutoHyphens/>
        <w:spacing w:line="360" w:lineRule="auto"/>
        <w:ind w:firstLine="0"/>
        <w:jc w:val="left"/>
      </w:pPr>
      <w:r>
        <w:t>Pojemność kanałów:</w:t>
      </w:r>
    </w:p>
    <w:p w:rsidR="00570A3C" w:rsidRPr="00570A3C" w:rsidRDefault="00570A3C" w:rsidP="006E4278">
      <w:pPr>
        <w:suppressAutoHyphens/>
        <w:spacing w:line="360" w:lineRule="auto"/>
        <w:ind w:firstLine="0"/>
        <w:jc w:val="left"/>
      </w:pPr>
      <w:proofErr w:type="spellStart"/>
      <w:r>
        <w:t>V</w:t>
      </w:r>
      <w:r>
        <w:rPr>
          <w:vertAlign w:val="subscript"/>
        </w:rPr>
        <w:t>rzecz</w:t>
      </w:r>
      <w:proofErr w:type="spellEnd"/>
      <w:r>
        <w:t xml:space="preserve"> = 64,5m * 3,14*0,5*0,5/4 +3*3,14*1,2*1,2/4*1 = 16,0 m</w:t>
      </w:r>
      <w:r>
        <w:rPr>
          <w:vertAlign w:val="superscript"/>
        </w:rPr>
        <w:t>3</w:t>
      </w:r>
    </w:p>
    <w:p w:rsidR="00781AF5" w:rsidRDefault="00781AF5" w:rsidP="006E4278">
      <w:pPr>
        <w:suppressAutoHyphens/>
        <w:spacing w:line="36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781AF5" w:rsidRDefault="00781AF5" w:rsidP="00781AF5">
      <w:pPr>
        <w:keepNext/>
        <w:suppressAutoHyphens/>
        <w:spacing w:before="40" w:after="40" w:line="240" w:lineRule="auto"/>
        <w:ind w:firstLine="0"/>
        <w:contextualSpacing w:val="0"/>
        <w:outlineLvl w:val="1"/>
        <w:rPr>
          <w:bCs/>
          <w:lang w:eastAsia="ar-SA"/>
        </w:rPr>
      </w:pPr>
      <w:bookmarkStart w:id="47" w:name="_Toc500748593"/>
      <w:r w:rsidRPr="00781AF5">
        <w:rPr>
          <w:bCs/>
          <w:lang w:val="x-none" w:eastAsia="ar-SA"/>
        </w:rPr>
        <w:t>Zestawienie powierzchni poszczególnych części zagospodarowania działki</w:t>
      </w:r>
      <w:bookmarkEnd w:id="47"/>
      <w:r w:rsidRPr="00781AF5">
        <w:rPr>
          <w:bCs/>
          <w:lang w:val="x-none" w:eastAsia="ar-SA"/>
        </w:rPr>
        <w:t xml:space="preserve"> </w:t>
      </w:r>
    </w:p>
    <w:p w:rsidR="00781AF5" w:rsidRPr="00781AF5" w:rsidRDefault="00781AF5" w:rsidP="00781AF5">
      <w:pPr>
        <w:keepNext/>
        <w:suppressAutoHyphens/>
        <w:spacing w:before="40" w:after="40" w:line="240" w:lineRule="auto"/>
        <w:ind w:firstLine="0"/>
        <w:contextualSpacing w:val="0"/>
        <w:outlineLvl w:val="1"/>
        <w:rPr>
          <w:bCs/>
          <w:lang w:eastAsia="ar-SA"/>
        </w:rPr>
      </w:pPr>
    </w:p>
    <w:tbl>
      <w:tblPr>
        <w:tblW w:w="864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992"/>
        <w:gridCol w:w="1134"/>
        <w:gridCol w:w="993"/>
        <w:gridCol w:w="992"/>
      </w:tblGrid>
      <w:tr w:rsidR="00781AF5" w:rsidRPr="00781AF5" w:rsidTr="005342B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b/>
                <w:i/>
                <w:lang w:eastAsia="ar-SA"/>
              </w:rPr>
            </w:pPr>
            <w:r w:rsidRPr="0021488F">
              <w:rPr>
                <w:b/>
                <w:i/>
                <w:lang w:eastAsia="ar-SA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b/>
                <w:i/>
                <w:lang w:eastAsia="ar-SA"/>
              </w:rPr>
            </w:pPr>
            <w:r w:rsidRPr="0021488F">
              <w:rPr>
                <w:b/>
                <w:i/>
                <w:lang w:eastAsia="ar-SA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b/>
                <w:i/>
                <w:lang w:eastAsia="ar-SA"/>
              </w:rPr>
            </w:pPr>
            <w:r w:rsidRPr="0021488F">
              <w:rPr>
                <w:b/>
                <w:i/>
                <w:lang w:eastAsia="ar-SA"/>
              </w:rPr>
              <w:t>Ilość</w:t>
            </w:r>
          </w:p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b/>
                <w:i/>
                <w:lang w:eastAsia="ar-SA"/>
              </w:rPr>
            </w:pPr>
            <w:r w:rsidRPr="0021488F">
              <w:rPr>
                <w:b/>
                <w:i/>
                <w:lang w:eastAsia="ar-SA"/>
              </w:rPr>
              <w:t>[szt.]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b/>
                <w:i/>
                <w:lang w:eastAsia="ar-SA"/>
              </w:rPr>
            </w:pPr>
            <w:r w:rsidRPr="0021488F">
              <w:rPr>
                <w:b/>
                <w:i/>
                <w:lang w:eastAsia="ar-SA"/>
              </w:rPr>
              <w:t>Dług. [m]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b/>
                <w:i/>
                <w:lang w:eastAsia="ar-SA"/>
              </w:rPr>
            </w:pPr>
            <w:r w:rsidRPr="0021488F">
              <w:rPr>
                <w:b/>
                <w:i/>
                <w:lang w:eastAsia="ar-SA"/>
              </w:rPr>
              <w:t>Szer. [m]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b/>
                <w:i/>
                <w:lang w:eastAsia="ar-SA"/>
              </w:rPr>
            </w:pPr>
            <w:r w:rsidRPr="0021488F">
              <w:rPr>
                <w:b/>
                <w:i/>
                <w:lang w:eastAsia="ar-SA"/>
              </w:rPr>
              <w:t>Pow. [m2]</w:t>
            </w:r>
          </w:p>
        </w:tc>
      </w:tr>
      <w:tr w:rsidR="00781AF5" w:rsidRPr="00781AF5" w:rsidTr="005342B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 w:rsidRPr="0021488F">
              <w:rPr>
                <w:lang w:eastAsia="ar-SA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1AF5" w:rsidRPr="0021488F" w:rsidRDefault="00781AF5" w:rsidP="0021488F">
            <w:pPr>
              <w:suppressAutoHyphens/>
              <w:snapToGrid w:val="0"/>
              <w:spacing w:line="240" w:lineRule="auto"/>
              <w:ind w:firstLine="0"/>
              <w:contextualSpacing w:val="0"/>
              <w:rPr>
                <w:lang w:eastAsia="ar-SA"/>
              </w:rPr>
            </w:pPr>
            <w:r w:rsidRPr="0021488F">
              <w:rPr>
                <w:lang w:eastAsia="ar-SA"/>
              </w:rPr>
              <w:t xml:space="preserve">Rura </w:t>
            </w:r>
            <w:r w:rsidR="0021488F" w:rsidRPr="0021488F">
              <w:rPr>
                <w:lang w:eastAsia="ar-SA"/>
              </w:rPr>
              <w:t xml:space="preserve">PVC-U SDR34 LITA </w:t>
            </w:r>
            <w:r w:rsidRPr="0021488F">
              <w:rPr>
                <w:lang w:eastAsia="ar-SA"/>
              </w:rPr>
              <w:t xml:space="preserve"> D</w:t>
            </w:r>
            <w:r w:rsidR="00FC1F43">
              <w:rPr>
                <w:lang w:eastAsia="ar-SA"/>
              </w:rPr>
              <w:t>z5</w:t>
            </w:r>
            <w:r w:rsidR="0021488F" w:rsidRPr="0021488F">
              <w:rPr>
                <w:lang w:eastAsia="ar-SA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 w:rsidRPr="0021488F">
              <w:rPr>
                <w:lang w:eastAsia="ar-SA"/>
              </w:rPr>
              <w:t>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AF5" w:rsidRPr="0021488F" w:rsidRDefault="0021488F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64,5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1AF5" w:rsidRPr="0021488F" w:rsidRDefault="0021488F" w:rsidP="0021488F">
            <w:pPr>
              <w:suppressAutoHyphens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AF5" w:rsidRPr="0021488F" w:rsidRDefault="0021488F" w:rsidP="00781AF5">
            <w:pPr>
              <w:suppressAutoHyphens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25,80</w:t>
            </w:r>
          </w:p>
        </w:tc>
      </w:tr>
      <w:tr w:rsidR="00781AF5" w:rsidRPr="00781AF5" w:rsidTr="005342B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 w:rsidRPr="0021488F">
              <w:rPr>
                <w:lang w:eastAsia="ar-SA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1AF5" w:rsidRPr="0021488F" w:rsidRDefault="0021488F" w:rsidP="0021488F">
            <w:pPr>
              <w:suppressAutoHyphens/>
              <w:snapToGrid w:val="0"/>
              <w:spacing w:line="240" w:lineRule="auto"/>
              <w:ind w:firstLine="0"/>
              <w:contextualSpacing w:val="0"/>
              <w:rPr>
                <w:lang w:eastAsia="ar-SA"/>
              </w:rPr>
            </w:pPr>
            <w:r w:rsidRPr="0021488F">
              <w:rPr>
                <w:lang w:eastAsia="ar-SA"/>
              </w:rPr>
              <w:t>Rura PVC-U SDR34 LITA  Dz315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 w:rsidRPr="0021488F">
              <w:rPr>
                <w:lang w:eastAsia="ar-SA"/>
              </w:rPr>
              <w:t>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AF5" w:rsidRPr="0021488F" w:rsidRDefault="003665A0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1AF5" w:rsidRPr="0021488F" w:rsidRDefault="0021488F" w:rsidP="00781AF5">
            <w:pPr>
              <w:suppressAutoHyphens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0,315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AF5" w:rsidRPr="0021488F" w:rsidRDefault="003665A0" w:rsidP="00781AF5">
            <w:pPr>
              <w:suppressAutoHyphens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157,97</w:t>
            </w:r>
          </w:p>
        </w:tc>
      </w:tr>
      <w:tr w:rsidR="00781AF5" w:rsidRPr="00781AF5" w:rsidTr="005342B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 w:rsidRPr="0021488F">
              <w:rPr>
                <w:lang w:eastAsia="ar-SA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1AF5" w:rsidRPr="0021488F" w:rsidRDefault="0021488F" w:rsidP="0021488F">
            <w:pPr>
              <w:suppressAutoHyphens/>
              <w:snapToGrid w:val="0"/>
              <w:spacing w:line="240" w:lineRule="auto"/>
              <w:ind w:firstLine="0"/>
              <w:contextualSpacing w:val="0"/>
              <w:rPr>
                <w:lang w:eastAsia="ar-SA"/>
              </w:rPr>
            </w:pPr>
            <w:r w:rsidRPr="0021488F">
              <w:rPr>
                <w:lang w:eastAsia="ar-SA"/>
              </w:rPr>
              <w:t>Rura PVC-U SDR34 LITA  Dz160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AF5" w:rsidRPr="0021488F" w:rsidRDefault="00781AF5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 w:rsidRPr="0021488F">
              <w:rPr>
                <w:lang w:eastAsia="ar-SA"/>
              </w:rPr>
              <w:t>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AF5" w:rsidRPr="0021488F" w:rsidRDefault="003665A0" w:rsidP="00781AF5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1AF5" w:rsidRPr="0021488F" w:rsidRDefault="0021488F" w:rsidP="00781AF5">
            <w:pPr>
              <w:suppressAutoHyphens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AF5" w:rsidRPr="0021488F" w:rsidRDefault="003665A0" w:rsidP="00781AF5">
            <w:pPr>
              <w:suppressAutoHyphens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25,68</w:t>
            </w:r>
          </w:p>
        </w:tc>
      </w:tr>
    </w:tbl>
    <w:p w:rsidR="00781AF5" w:rsidRPr="00470DC4" w:rsidRDefault="00781AF5" w:rsidP="006E4278">
      <w:pPr>
        <w:suppressAutoHyphens/>
        <w:spacing w:line="36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3368E1" w:rsidRPr="00D314A0" w:rsidRDefault="006E4278" w:rsidP="003368E1">
      <w:pPr>
        <w:pStyle w:val="Nagwek2"/>
      </w:pPr>
      <w:bookmarkStart w:id="48" w:name="_Toc511666160"/>
      <w:r>
        <w:t>Rozwiązania projektowe</w:t>
      </w:r>
      <w:bookmarkEnd w:id="48"/>
    </w:p>
    <w:p w:rsidR="00CB7F03" w:rsidRPr="00CB7F03" w:rsidRDefault="00CB7F03" w:rsidP="00CB7F03">
      <w:pPr>
        <w:ind w:firstLine="0"/>
        <w:rPr>
          <w:b/>
          <w:u w:val="single"/>
        </w:rPr>
      </w:pPr>
      <w:bookmarkStart w:id="49" w:name="_Toc511666161"/>
      <w:r w:rsidRPr="00CB7F03">
        <w:rPr>
          <w:b/>
          <w:u w:val="single"/>
        </w:rPr>
        <w:t>Rury</w:t>
      </w:r>
    </w:p>
    <w:p w:rsidR="00F25AF6" w:rsidRPr="00F25AF6" w:rsidRDefault="00F25AF6" w:rsidP="00F25AF6">
      <w:pPr>
        <w:ind w:firstLine="0"/>
      </w:pPr>
      <w:r w:rsidRPr="00F25AF6">
        <w:t xml:space="preserve">Główną sieć kanalizacji </w:t>
      </w:r>
      <w:r>
        <w:t xml:space="preserve">deszczowej </w:t>
      </w:r>
      <w:r w:rsidRPr="00F25AF6">
        <w:t>grawitacyjnej należy wyko</w:t>
      </w:r>
      <w:r>
        <w:t xml:space="preserve">nać  z rur </w:t>
      </w:r>
      <w:r w:rsidR="00211F46">
        <w:t>Dz500,</w:t>
      </w:r>
      <w:r>
        <w:t xml:space="preserve"> Dz315 </w:t>
      </w:r>
      <w:r w:rsidRPr="00F25AF6">
        <w:t xml:space="preserve"> PVC-U litych SDR34, klasy S, SN8 łączonych</w:t>
      </w:r>
      <w:r w:rsidR="00211F46">
        <w:t xml:space="preserve"> ki</w:t>
      </w:r>
      <w:r>
        <w:t>e</w:t>
      </w:r>
      <w:r w:rsidR="00211F46">
        <w:t>l</w:t>
      </w:r>
      <w:r>
        <w:t>ichowo</w:t>
      </w:r>
      <w:r w:rsidRPr="00F25AF6">
        <w:t xml:space="preserve"> </w:t>
      </w:r>
      <w:r>
        <w:t>na uszczelki.</w:t>
      </w:r>
    </w:p>
    <w:p w:rsidR="00CB7F03" w:rsidRPr="00CB7F03" w:rsidRDefault="00CB7F03" w:rsidP="00F25AF6">
      <w:pPr>
        <w:ind w:firstLine="0"/>
      </w:pPr>
      <w:r w:rsidRPr="00F25AF6">
        <w:rPr>
          <w:u w:val="single"/>
        </w:rPr>
        <w:t>Przykanaliki</w:t>
      </w:r>
      <w:r w:rsidR="00F25AF6">
        <w:rPr>
          <w:u w:val="single"/>
        </w:rPr>
        <w:t xml:space="preserve"> do wpustów </w:t>
      </w:r>
      <w:r w:rsidRPr="00F25AF6">
        <w:t xml:space="preserve"> projektuje się z rur PVC SDR34 SN8 lityc</w:t>
      </w:r>
      <w:r w:rsidR="00211F46">
        <w:t>h Dz160mm wg normy PN-EN 1401-1</w:t>
      </w:r>
      <w:r w:rsidRPr="00F25AF6">
        <w:t xml:space="preserve"> łączonych kielichowo na uszczelki gumowe.</w:t>
      </w:r>
    </w:p>
    <w:p w:rsidR="00CB7F03" w:rsidRDefault="00CB7F03" w:rsidP="0075396E">
      <w:pPr>
        <w:ind w:firstLine="0"/>
      </w:pPr>
      <w:r w:rsidRPr="00724B75">
        <w:rPr>
          <w:b/>
          <w:u w:val="single"/>
        </w:rPr>
        <w:t>Studnie na kanałach</w:t>
      </w:r>
      <w:r w:rsidRPr="00CB7F03">
        <w:t xml:space="preserve"> projektuje się z elementów prefabrykowanych, betonowych o średnicy Ø1200mm z fabrycznie wykonanymi kinetami i przejściami szczelnymi dla rur kanalizacyjnych oraz stopniami złazowymi żeliwnymi lub ze stali nierdzewnej kwasoodpornej lub zabezpiecz</w:t>
      </w:r>
      <w:r w:rsidRPr="00CB7F03">
        <w:t>o</w:t>
      </w:r>
      <w:r w:rsidRPr="00CB7F03">
        <w:t>nych antykorozyjnie powłoką z tworzywa sztucznego. W dnie studzienki należy fabrycznie w</w:t>
      </w:r>
      <w:r w:rsidRPr="00CB7F03">
        <w:t>y</w:t>
      </w:r>
      <w:r w:rsidRPr="00CB7F03">
        <w:t>konać spocznik o spadku 2% w stronę kinety. Studnie muszą odpowiadać normie PN-EN1917. Kręgi studni należy łączyć na uszczelki gumowe. Prefabrykaty wykonać z betonu o klasie w</w:t>
      </w:r>
      <w:r w:rsidRPr="00CB7F03">
        <w:t>y</w:t>
      </w:r>
      <w:r w:rsidRPr="00CB7F03">
        <w:lastRenderedPageBreak/>
        <w:t xml:space="preserve">trzymałości na ściskanie min. </w:t>
      </w:r>
      <w:r w:rsidRPr="00CB7F03">
        <w:rPr>
          <w:lang w:val="de-DE"/>
        </w:rPr>
        <w:t xml:space="preserve">C35/45 wg normy PN-EN 206-1:2003. </w:t>
      </w:r>
      <w:r w:rsidRPr="00CB7F03">
        <w:t>Dno studzienek beton</w:t>
      </w:r>
      <w:r w:rsidRPr="00CB7F03">
        <w:t>o</w:t>
      </w:r>
      <w:r w:rsidRPr="00CB7F03">
        <w:t>wych należy wyposażyć w płytę fundamentową. Studnie należy wyposażyć</w:t>
      </w:r>
      <w:r>
        <w:t xml:space="preserve"> w stopnie złazowe i </w:t>
      </w:r>
      <w:r w:rsidRPr="00CB7F03">
        <w:t xml:space="preserve"> we właz żeliwny Φ600 klasy D-400. Zewnętrzne powierzchnie kręgów betonowych studni kan</w:t>
      </w:r>
      <w:r w:rsidRPr="00CB7F03">
        <w:t>a</w:t>
      </w:r>
      <w:r w:rsidRPr="00CB7F03">
        <w:t>lizacyjnych należy pokryć izolacją powłokową bitumiczną (2 x podkład + 1 x warstwa wierzc</w:t>
      </w:r>
      <w:r w:rsidRPr="00CB7F03">
        <w:t>h</w:t>
      </w:r>
      <w:r w:rsidRPr="00CB7F03">
        <w:t xml:space="preserve">nia). </w:t>
      </w:r>
    </w:p>
    <w:p w:rsidR="00724B75" w:rsidRPr="00724B75" w:rsidRDefault="00724B75" w:rsidP="00724B75">
      <w:pPr>
        <w:ind w:firstLine="0"/>
        <w:rPr>
          <w:b/>
          <w:u w:val="single"/>
        </w:rPr>
      </w:pPr>
      <w:r w:rsidRPr="00724B75">
        <w:rPr>
          <w:b/>
          <w:u w:val="single"/>
        </w:rPr>
        <w:t>Studzienki kanalizacyjne kaskadowe</w:t>
      </w:r>
    </w:p>
    <w:p w:rsidR="00724B75" w:rsidRDefault="00724B75" w:rsidP="00724B75">
      <w:pPr>
        <w:ind w:firstLine="0"/>
      </w:pPr>
      <w:r>
        <w:t>Na projektowanych kanałach</w:t>
      </w:r>
      <w:r w:rsidR="00211F46">
        <w:t>,</w:t>
      </w:r>
      <w:r>
        <w:t xml:space="preserve"> gdy różnica wlotu a wylotu wynosi powyżej 1.0m, należy zast</w:t>
      </w:r>
      <w:r>
        <w:t>o</w:t>
      </w:r>
      <w:r>
        <w:t>sować studnie kaskadowe wykonane z kręgów betonowych o średnicy DN1200mm o minimalnej wytrzymałości na ściskanie 40 MPa, wykonanych z betonu klasy C35/45, o nasiąkliwości pon</w:t>
      </w:r>
      <w:r>
        <w:t>i</w:t>
      </w:r>
      <w:r>
        <w:t>żej 6%, z kinetą monolityczną wykonaną z betonu samozagęszczalnego z przejściami szczeln</w:t>
      </w:r>
      <w:r>
        <w:t>y</w:t>
      </w:r>
      <w:r>
        <w:t>mi wykonanymi w postaci uszczelki zintegrowanej, uszczelki wklejanej w ścianę. Studzienki izolowane zewnętrznie powłokami bitumicznymi, W zwieńczeniu zastosować płytę odciążającą. Studnie kanalizacyjne zgodnie z PN-EN 1917:2004 i PN-B 10729:1999. Studnie wyposażyć we właz z żeliwa szarego klasy D400, prześwit Φ600, pokrywa luźna nie wentylowana wg PN-EN 124: 2000.</w:t>
      </w:r>
    </w:p>
    <w:p w:rsidR="00724B75" w:rsidRDefault="00724B75" w:rsidP="00724B75">
      <w:pPr>
        <w:ind w:firstLine="0"/>
      </w:pPr>
      <w:r>
        <w:t>Stopnie złazowe należy wykonać ze stopni żeliwnych, lub tworzywowych osadzonych mijank</w:t>
      </w:r>
      <w:r>
        <w:t>o</w:t>
      </w:r>
      <w:r>
        <w:t>wo w dwóch rzędach w odległościach pionowych co 30cm zgodnie z PN-H-74086 lub osadz</w:t>
      </w:r>
      <w:r>
        <w:t>o</w:t>
      </w:r>
      <w:r>
        <w:t>nych drabinkowo.</w:t>
      </w:r>
    </w:p>
    <w:p w:rsidR="00724B75" w:rsidRPr="00CB7F03" w:rsidRDefault="00724B75" w:rsidP="00724B75">
      <w:pPr>
        <w:ind w:firstLine="0"/>
      </w:pPr>
      <w:r>
        <w:t>Kaskady wykonane z rur kamionkowych zgodnie z rys nr 4</w:t>
      </w:r>
    </w:p>
    <w:p w:rsidR="00CB7F03" w:rsidRDefault="00CB7F03" w:rsidP="0075396E">
      <w:pPr>
        <w:ind w:firstLine="0"/>
      </w:pPr>
      <w:r w:rsidRPr="00CB7F03">
        <w:rPr>
          <w:b/>
          <w:u w:val="single"/>
        </w:rPr>
        <w:t>Wpusty ściekowe</w:t>
      </w:r>
      <w:r w:rsidRPr="00CB7F03">
        <w:t xml:space="preserve"> typowe, z osadnikami głębokości 90cm, z kręgów betonowych ø500mm. Zwieńczenia żeliwne klasy D400. Zastosować pierścienie odciążające. Studzienki wpustów iz</w:t>
      </w:r>
      <w:r w:rsidRPr="00CB7F03">
        <w:t>o</w:t>
      </w:r>
      <w:r w:rsidRPr="00CB7F03">
        <w:t>lowane zewnętrznie powłokami bitumicznymi (Bitizol R+2P). Należy zastosować wpusty ulic</w:t>
      </w:r>
      <w:r w:rsidRPr="00CB7F03">
        <w:t>z</w:t>
      </w:r>
      <w:r w:rsidRPr="00CB7F03">
        <w:t>ne z uchylnym zatrzaskowym rusztem.</w:t>
      </w:r>
    </w:p>
    <w:p w:rsidR="00417707" w:rsidRPr="00417707" w:rsidRDefault="00417707" w:rsidP="0075396E">
      <w:pPr>
        <w:ind w:firstLine="0"/>
        <w:rPr>
          <w:b/>
          <w:u w:val="single"/>
        </w:rPr>
      </w:pPr>
      <w:r w:rsidRPr="00417707">
        <w:rPr>
          <w:b/>
          <w:u w:val="single"/>
        </w:rPr>
        <w:t>Osadnik</w:t>
      </w:r>
    </w:p>
    <w:p w:rsidR="00417707" w:rsidRPr="00CB7F03" w:rsidRDefault="00417707" w:rsidP="0075396E">
      <w:pPr>
        <w:ind w:firstLine="0"/>
      </w:pPr>
      <w:r>
        <w:t>Po południowej stronie torów przed odprowadzeniem wód opadowych do kanalizacji miejskiej zastosować osadnik w postaci studni jw. Głębokość części osadowej 1,0m.</w:t>
      </w:r>
    </w:p>
    <w:p w:rsidR="00CB7F03" w:rsidRPr="00D42524" w:rsidRDefault="00CB7F03" w:rsidP="0075396E">
      <w:pPr>
        <w:ind w:firstLine="0"/>
        <w:rPr>
          <w:u w:val="single"/>
        </w:rPr>
      </w:pPr>
      <w:r w:rsidRPr="00D42524">
        <w:rPr>
          <w:b/>
          <w:u w:val="single"/>
        </w:rPr>
        <w:t>Separator</w:t>
      </w:r>
      <w:r w:rsidRPr="00D42524">
        <w:rPr>
          <w:u w:val="single"/>
        </w:rPr>
        <w:t xml:space="preserve"> </w:t>
      </w:r>
      <w:r w:rsidRPr="00D42524">
        <w:t xml:space="preserve">dobrano na podstawie maksymalnej ilości dopływających do niego </w:t>
      </w:r>
      <w:r w:rsidR="00D42524" w:rsidRPr="00D42524">
        <w:t>wód opadowych i roztopowych</w:t>
      </w:r>
      <w:r w:rsidRPr="00D42524">
        <w:t xml:space="preserve">, które wynoszą </w:t>
      </w:r>
      <w:r w:rsidR="00D42524" w:rsidRPr="00D42524">
        <w:t>68,2 l/s</w:t>
      </w:r>
      <w:r w:rsidRPr="00D42524">
        <w:t>. Na tej podstawie dobrano sepa</w:t>
      </w:r>
      <w:r w:rsidR="00D42524" w:rsidRPr="00D42524">
        <w:t xml:space="preserve">rator </w:t>
      </w:r>
      <w:proofErr w:type="spellStart"/>
      <w:r w:rsidR="00D42524">
        <w:t>koalescencyjny</w:t>
      </w:r>
      <w:proofErr w:type="spellEnd"/>
      <w:r w:rsidR="00D42524">
        <w:t xml:space="preserve">, </w:t>
      </w:r>
      <w:r w:rsidR="00D42524" w:rsidRPr="00D42524">
        <w:t>stal</w:t>
      </w:r>
      <w:r w:rsidR="00D42524" w:rsidRPr="00D42524">
        <w:t>o</w:t>
      </w:r>
      <w:r w:rsidR="00D42524" w:rsidRPr="00D42524">
        <w:t>wy w kształcie walca, zi</w:t>
      </w:r>
      <w:r w:rsidRPr="00D42524">
        <w:t>ntegrowan</w:t>
      </w:r>
      <w:r w:rsidR="00D42524" w:rsidRPr="00D42524">
        <w:t>y</w:t>
      </w:r>
      <w:r w:rsidRPr="00D42524">
        <w:t xml:space="preserve"> z osadniki</w:t>
      </w:r>
      <w:r w:rsidR="00D42524" w:rsidRPr="00D42524">
        <w:t>em</w:t>
      </w:r>
      <w:r w:rsidRPr="00D42524">
        <w:t xml:space="preserve"> o przepustowości maksymalnej </w:t>
      </w:r>
      <w:r w:rsidR="00D42524" w:rsidRPr="00D42524">
        <w:t>75 l/s</w:t>
      </w:r>
      <w:r w:rsidRPr="00D42524">
        <w:t xml:space="preserve">. </w:t>
      </w:r>
      <w:r w:rsidR="00D42524">
        <w:t>Separ</w:t>
      </w:r>
      <w:r w:rsidR="00D42524">
        <w:t>a</w:t>
      </w:r>
      <w:r w:rsidR="00D42524">
        <w:t>tor musi być wyposażony w automatyczne zamknięcie uniemożliwiające odpływ zgromadz</w:t>
      </w:r>
      <w:r w:rsidR="00D42524">
        <w:t>o</w:t>
      </w:r>
      <w:r w:rsidR="00D42524">
        <w:t>nych substancji olejowych do środowiska.</w:t>
      </w:r>
    </w:p>
    <w:p w:rsidR="00CB7F03" w:rsidRPr="00B2642C" w:rsidRDefault="00CB7F03" w:rsidP="0075396E">
      <w:pPr>
        <w:ind w:firstLine="0"/>
        <w:rPr>
          <w:b/>
          <w:u w:val="single"/>
        </w:rPr>
      </w:pPr>
      <w:r w:rsidRPr="00B2642C">
        <w:rPr>
          <w:b/>
          <w:u w:val="single"/>
        </w:rPr>
        <w:t>Zbiornik retencyjny</w:t>
      </w:r>
    </w:p>
    <w:p w:rsidR="00830805" w:rsidRPr="00830805" w:rsidRDefault="00830805" w:rsidP="00830805">
      <w:pPr>
        <w:ind w:firstLine="0"/>
      </w:pPr>
      <w:r w:rsidRPr="00830805">
        <w:t>Zbiornik rozsączający należy wykonać z elementów (łupin) tworzywowych PP perforowanych na dole i na górze o wymiarach 1155x780x860mm, łączonych na pióro i wpust za pomocą łąc</w:t>
      </w:r>
      <w:r w:rsidRPr="00830805">
        <w:t>z</w:t>
      </w:r>
      <w:r w:rsidRPr="00830805">
        <w:t xml:space="preserve">ników systemowych. </w:t>
      </w:r>
      <w:r>
        <w:t>Zbiornik ułożyć n</w:t>
      </w:r>
      <w:r w:rsidRPr="00830805">
        <w:t>a warstwie pisaku płukanego o gr. 5 cm i w pełnej o</w:t>
      </w:r>
      <w:r w:rsidRPr="00830805">
        <w:t>b</w:t>
      </w:r>
      <w:r w:rsidRPr="00830805">
        <w:t>sypce żwirowej 8/16-16/32 na całej długości odcinka oraz zabezpieczon</w:t>
      </w:r>
      <w:r>
        <w:t>y</w:t>
      </w:r>
      <w:r w:rsidRPr="00830805">
        <w:t xml:space="preserve"> geowłókniną.</w:t>
      </w:r>
      <w:r>
        <w:t xml:space="preserve"> </w:t>
      </w:r>
      <w:r w:rsidRPr="00830805">
        <w:t>System zabudowy układu zgodnie z częścią graficzną. Na połączeniu kanałów należy stosować studnie systemowe wielofunkcyjne 1380x1380x1460mm z włazem Ø800 i osadnikiem. Końcówki rur zabezpieczyć zaślepkami dostarczanymi przez producenta systemu.</w:t>
      </w:r>
    </w:p>
    <w:p w:rsidR="00830805" w:rsidRPr="00830805" w:rsidRDefault="00830805" w:rsidP="00830805">
      <w:pPr>
        <w:rPr>
          <w:color w:val="000000"/>
          <w:kern w:val="1"/>
          <w:szCs w:val="22"/>
        </w:rPr>
      </w:pPr>
      <w:r w:rsidRPr="00830805">
        <w:rPr>
          <w:color w:val="000000"/>
          <w:kern w:val="1"/>
          <w:szCs w:val="22"/>
        </w:rPr>
        <w:t>Schemat montażu:</w:t>
      </w:r>
    </w:p>
    <w:p w:rsidR="00830805" w:rsidRPr="00830805" w:rsidRDefault="00830805" w:rsidP="00830805">
      <w:pPr>
        <w:pStyle w:val="Akapitzlist"/>
        <w:numPr>
          <w:ilvl w:val="0"/>
          <w:numId w:val="37"/>
        </w:numPr>
        <w:spacing w:after="200" w:line="276" w:lineRule="auto"/>
        <w:rPr>
          <w:color w:val="000000"/>
          <w:kern w:val="1"/>
          <w:lang w:eastAsia="ar-SA"/>
        </w:rPr>
      </w:pPr>
      <w:r w:rsidRPr="00830805">
        <w:rPr>
          <w:color w:val="000000"/>
          <w:kern w:val="1"/>
          <w:lang w:eastAsia="ar-SA"/>
        </w:rPr>
        <w:t>Wykonanie wykopu umożliwiającego ułożenie kanałów w projektowanym kształcie i głębokości uwzględniającej minimalną wysokość przykrycia zbiornika z zabezpiecz</w:t>
      </w:r>
      <w:r w:rsidRPr="00830805">
        <w:rPr>
          <w:color w:val="000000"/>
          <w:kern w:val="1"/>
          <w:lang w:eastAsia="ar-SA"/>
        </w:rPr>
        <w:t>e</w:t>
      </w:r>
      <w:r w:rsidRPr="00830805">
        <w:rPr>
          <w:color w:val="000000"/>
          <w:kern w:val="1"/>
          <w:lang w:eastAsia="ar-SA"/>
        </w:rPr>
        <w:t>niem ścian wykopu zgodnie z obowiązującymi normami w zależności od głębokości w</w:t>
      </w:r>
      <w:r w:rsidRPr="00830805">
        <w:rPr>
          <w:color w:val="000000"/>
          <w:kern w:val="1"/>
          <w:lang w:eastAsia="ar-SA"/>
        </w:rPr>
        <w:t>y</w:t>
      </w:r>
      <w:r w:rsidRPr="00830805">
        <w:rPr>
          <w:color w:val="000000"/>
          <w:kern w:val="1"/>
          <w:lang w:eastAsia="ar-SA"/>
        </w:rPr>
        <w:t>kopu oraz rodzaju gruntu.</w:t>
      </w:r>
    </w:p>
    <w:p w:rsidR="00830805" w:rsidRPr="00830805" w:rsidRDefault="00830805" w:rsidP="00830805">
      <w:pPr>
        <w:pStyle w:val="Akapitzlist"/>
        <w:numPr>
          <w:ilvl w:val="0"/>
          <w:numId w:val="37"/>
        </w:numPr>
        <w:spacing w:after="200" w:line="276" w:lineRule="auto"/>
        <w:rPr>
          <w:color w:val="000000"/>
          <w:kern w:val="1"/>
          <w:lang w:eastAsia="ar-SA"/>
        </w:rPr>
      </w:pPr>
      <w:r w:rsidRPr="00830805">
        <w:rPr>
          <w:color w:val="000000"/>
          <w:kern w:val="1"/>
          <w:lang w:eastAsia="ar-SA"/>
        </w:rPr>
        <w:lastRenderedPageBreak/>
        <w:t>Ułożenie zabezpieczenia kanałów z geowłókniny PP 150g/m</w:t>
      </w:r>
      <w:r w:rsidRPr="00830805">
        <w:rPr>
          <w:color w:val="000000"/>
          <w:kern w:val="1"/>
          <w:vertAlign w:val="superscript"/>
          <w:lang w:eastAsia="ar-SA"/>
        </w:rPr>
        <w:t>2</w:t>
      </w:r>
      <w:r w:rsidRPr="00830805">
        <w:rPr>
          <w:color w:val="000000"/>
          <w:kern w:val="1"/>
          <w:lang w:eastAsia="ar-SA"/>
        </w:rPr>
        <w:t xml:space="preserve"> wg zaleceń producenta sy</w:t>
      </w:r>
      <w:r w:rsidRPr="00830805">
        <w:rPr>
          <w:color w:val="000000"/>
          <w:kern w:val="1"/>
          <w:lang w:eastAsia="ar-SA"/>
        </w:rPr>
        <w:t>s</w:t>
      </w:r>
      <w:r w:rsidRPr="00830805">
        <w:rPr>
          <w:color w:val="000000"/>
          <w:kern w:val="1"/>
          <w:lang w:eastAsia="ar-SA"/>
        </w:rPr>
        <w:t>temu.</w:t>
      </w:r>
    </w:p>
    <w:p w:rsidR="00830805" w:rsidRPr="00830805" w:rsidRDefault="00830805" w:rsidP="00830805">
      <w:pPr>
        <w:pStyle w:val="Akapitzlist"/>
        <w:numPr>
          <w:ilvl w:val="0"/>
          <w:numId w:val="37"/>
        </w:numPr>
        <w:spacing w:after="200" w:line="276" w:lineRule="auto"/>
        <w:rPr>
          <w:color w:val="000000"/>
          <w:kern w:val="1"/>
          <w:lang w:eastAsia="ar-SA"/>
        </w:rPr>
      </w:pPr>
      <w:r w:rsidRPr="00830805">
        <w:rPr>
          <w:color w:val="000000"/>
          <w:kern w:val="1"/>
          <w:lang w:eastAsia="ar-SA"/>
        </w:rPr>
        <w:t>Wykonanie podsypki z piasku płukanego o grubości ok. 5 cm i zagęszczenie jej.</w:t>
      </w:r>
    </w:p>
    <w:p w:rsidR="00830805" w:rsidRPr="00830805" w:rsidRDefault="00830805" w:rsidP="00830805">
      <w:pPr>
        <w:pStyle w:val="Akapitzlist"/>
        <w:numPr>
          <w:ilvl w:val="0"/>
          <w:numId w:val="37"/>
        </w:numPr>
        <w:spacing w:after="200" w:line="276" w:lineRule="auto"/>
        <w:rPr>
          <w:color w:val="000000"/>
          <w:kern w:val="1"/>
          <w:lang w:eastAsia="ar-SA"/>
        </w:rPr>
      </w:pPr>
      <w:r w:rsidRPr="00830805">
        <w:rPr>
          <w:color w:val="000000"/>
          <w:kern w:val="1"/>
          <w:lang w:eastAsia="ar-SA"/>
        </w:rPr>
        <w:t>Ułożenie kanałów rozsączających z projektowanych modułów (tuneli) w ilości projekt</w:t>
      </w:r>
      <w:r w:rsidRPr="00830805">
        <w:rPr>
          <w:color w:val="000000"/>
          <w:kern w:val="1"/>
          <w:lang w:eastAsia="ar-SA"/>
        </w:rPr>
        <w:t>o</w:t>
      </w:r>
      <w:r w:rsidRPr="00830805">
        <w:rPr>
          <w:color w:val="000000"/>
          <w:kern w:val="1"/>
          <w:lang w:eastAsia="ar-SA"/>
        </w:rPr>
        <w:t>wanych rzędów z zamknięciem poszczególnych rzędów ściankami czołowymi lub stu</w:t>
      </w:r>
      <w:r w:rsidRPr="00830805">
        <w:rPr>
          <w:color w:val="000000"/>
          <w:kern w:val="1"/>
          <w:lang w:eastAsia="ar-SA"/>
        </w:rPr>
        <w:t>d</w:t>
      </w:r>
      <w:r w:rsidRPr="00830805">
        <w:rPr>
          <w:color w:val="000000"/>
          <w:kern w:val="1"/>
          <w:lang w:eastAsia="ar-SA"/>
        </w:rPr>
        <w:t>niami osadnikowymi.</w:t>
      </w:r>
    </w:p>
    <w:p w:rsidR="00830805" w:rsidRPr="00830805" w:rsidRDefault="00830805" w:rsidP="00830805">
      <w:pPr>
        <w:pStyle w:val="Akapitzlist"/>
        <w:numPr>
          <w:ilvl w:val="0"/>
          <w:numId w:val="37"/>
        </w:numPr>
        <w:spacing w:after="200" w:line="276" w:lineRule="auto"/>
        <w:rPr>
          <w:color w:val="000000"/>
          <w:kern w:val="1"/>
          <w:lang w:eastAsia="ar-SA"/>
        </w:rPr>
      </w:pPr>
      <w:r w:rsidRPr="00830805">
        <w:rPr>
          <w:color w:val="000000"/>
          <w:kern w:val="1"/>
          <w:lang w:eastAsia="ar-SA"/>
        </w:rPr>
        <w:t xml:space="preserve">Wykonanie </w:t>
      </w:r>
      <w:proofErr w:type="spellStart"/>
      <w:r w:rsidRPr="00830805">
        <w:rPr>
          <w:color w:val="000000"/>
          <w:kern w:val="1"/>
          <w:lang w:eastAsia="ar-SA"/>
        </w:rPr>
        <w:t>obsypki</w:t>
      </w:r>
      <w:proofErr w:type="spellEnd"/>
      <w:r w:rsidRPr="00830805">
        <w:rPr>
          <w:color w:val="000000"/>
          <w:kern w:val="1"/>
          <w:lang w:eastAsia="ar-SA"/>
        </w:rPr>
        <w:t xml:space="preserve"> kanałów żwirem płukanym o uziarnieniu </w:t>
      </w:r>
      <w:r w:rsidRPr="00830805">
        <w:t xml:space="preserve">8/16-16/32 </w:t>
      </w:r>
      <w:r w:rsidRPr="00830805">
        <w:rPr>
          <w:color w:val="000000"/>
          <w:kern w:val="1"/>
          <w:lang w:eastAsia="ar-SA"/>
        </w:rPr>
        <w:t>do projektow</w:t>
      </w:r>
      <w:r w:rsidRPr="00830805">
        <w:rPr>
          <w:color w:val="000000"/>
          <w:kern w:val="1"/>
          <w:lang w:eastAsia="ar-SA"/>
        </w:rPr>
        <w:t>a</w:t>
      </w:r>
      <w:r w:rsidRPr="00830805">
        <w:rPr>
          <w:color w:val="000000"/>
          <w:kern w:val="1"/>
          <w:lang w:eastAsia="ar-SA"/>
        </w:rPr>
        <w:t>nej wysokości.</w:t>
      </w:r>
    </w:p>
    <w:p w:rsidR="00830805" w:rsidRPr="00830805" w:rsidRDefault="00830805" w:rsidP="00830805">
      <w:pPr>
        <w:pStyle w:val="Akapitzlist"/>
        <w:numPr>
          <w:ilvl w:val="0"/>
          <w:numId w:val="37"/>
        </w:numPr>
        <w:spacing w:after="200" w:line="276" w:lineRule="auto"/>
        <w:rPr>
          <w:color w:val="000000"/>
          <w:kern w:val="1"/>
          <w:lang w:eastAsia="ar-SA"/>
        </w:rPr>
      </w:pPr>
      <w:r w:rsidRPr="00830805">
        <w:rPr>
          <w:color w:val="000000"/>
          <w:kern w:val="1"/>
          <w:lang w:eastAsia="ar-SA"/>
        </w:rPr>
        <w:t>Zasypanie kanałów gruntem dowiezionym, z warstwowym zagęszczaniem lekkim sprz</w:t>
      </w:r>
      <w:r w:rsidRPr="00830805">
        <w:rPr>
          <w:color w:val="000000"/>
          <w:kern w:val="1"/>
          <w:lang w:eastAsia="ar-SA"/>
        </w:rPr>
        <w:t>ę</w:t>
      </w:r>
      <w:r w:rsidRPr="00830805">
        <w:rPr>
          <w:color w:val="000000"/>
          <w:kern w:val="1"/>
          <w:lang w:eastAsia="ar-SA"/>
        </w:rPr>
        <w:t>tem zagęszczającym.</w:t>
      </w:r>
    </w:p>
    <w:p w:rsidR="00830805" w:rsidRPr="00830805" w:rsidRDefault="00830805" w:rsidP="00830805">
      <w:pPr>
        <w:pStyle w:val="Akapitzlist"/>
        <w:numPr>
          <w:ilvl w:val="0"/>
          <w:numId w:val="37"/>
        </w:numPr>
        <w:spacing w:after="200" w:line="276" w:lineRule="auto"/>
        <w:rPr>
          <w:color w:val="000000"/>
          <w:kern w:val="1"/>
          <w:lang w:eastAsia="ar-SA"/>
        </w:rPr>
      </w:pPr>
      <w:r w:rsidRPr="00830805">
        <w:rPr>
          <w:color w:val="000000"/>
          <w:kern w:val="1"/>
          <w:lang w:eastAsia="ar-SA"/>
        </w:rPr>
        <w:t>Wykonanie wykończenia nawierzchni (trawnik).</w:t>
      </w:r>
    </w:p>
    <w:p w:rsidR="00724B75" w:rsidRDefault="00724B75" w:rsidP="0075396E">
      <w:pPr>
        <w:ind w:firstLine="0"/>
        <w:rPr>
          <w:rFonts w:eastAsia="Andale Sans UI"/>
          <w:b/>
          <w:kern w:val="1"/>
          <w:szCs w:val="22"/>
          <w:u w:val="single"/>
          <w:lang w:eastAsia="fa-IR" w:bidi="fa-IR"/>
        </w:rPr>
      </w:pPr>
      <w:r w:rsidRPr="00830805">
        <w:rPr>
          <w:rFonts w:eastAsia="Andale Sans UI"/>
          <w:b/>
          <w:kern w:val="1"/>
          <w:szCs w:val="22"/>
          <w:u w:val="single"/>
          <w:lang w:eastAsia="fa-IR" w:bidi="fa-IR"/>
        </w:rPr>
        <w:t>Regulator przepływu</w:t>
      </w:r>
    </w:p>
    <w:p w:rsidR="00830805" w:rsidRPr="00830805" w:rsidRDefault="00830805" w:rsidP="00830805">
      <w:pPr>
        <w:ind w:firstLine="0"/>
        <w:rPr>
          <w:rFonts w:eastAsia="Andale Sans UI"/>
          <w:kern w:val="1"/>
          <w:szCs w:val="22"/>
          <w:lang w:eastAsia="fa-IR" w:bidi="fa-IR"/>
        </w:rPr>
      </w:pPr>
      <w:r>
        <w:rPr>
          <w:rFonts w:eastAsia="Andale Sans UI"/>
          <w:kern w:val="1"/>
          <w:szCs w:val="22"/>
          <w:lang w:eastAsia="fa-IR" w:bidi="fa-IR"/>
        </w:rPr>
        <w:t>W studni</w:t>
      </w:r>
      <w:r w:rsidRPr="00830805">
        <w:rPr>
          <w:rFonts w:eastAsia="Andale Sans UI"/>
          <w:kern w:val="1"/>
          <w:szCs w:val="22"/>
          <w:lang w:eastAsia="fa-IR" w:bidi="fa-IR"/>
        </w:rPr>
        <w:t xml:space="preserve"> betonow</w:t>
      </w:r>
      <w:r>
        <w:rPr>
          <w:rFonts w:eastAsia="Andale Sans UI"/>
          <w:kern w:val="1"/>
          <w:szCs w:val="22"/>
          <w:lang w:eastAsia="fa-IR" w:bidi="fa-IR"/>
        </w:rPr>
        <w:t>ej</w:t>
      </w:r>
      <w:r w:rsidRPr="00830805">
        <w:rPr>
          <w:rFonts w:eastAsia="Andale Sans UI"/>
          <w:kern w:val="1"/>
          <w:szCs w:val="22"/>
          <w:lang w:eastAsia="fa-IR" w:bidi="fa-IR"/>
        </w:rPr>
        <w:t xml:space="preserve"> </w:t>
      </w:r>
      <w:r>
        <w:rPr>
          <w:rFonts w:eastAsia="Andale Sans UI"/>
          <w:kern w:val="1"/>
          <w:szCs w:val="22"/>
          <w:lang w:eastAsia="fa-IR" w:bidi="fa-IR"/>
        </w:rPr>
        <w:t>D1</w:t>
      </w:r>
      <w:r w:rsidRPr="00830805">
        <w:rPr>
          <w:rFonts w:eastAsia="Andale Sans UI"/>
          <w:kern w:val="1"/>
          <w:szCs w:val="22"/>
          <w:lang w:eastAsia="fa-IR" w:bidi="fa-IR"/>
        </w:rPr>
        <w:t xml:space="preserve"> należy zainstalować regulator przepływu na maksymalną przepustowość Q = </w:t>
      </w:r>
      <w:r>
        <w:rPr>
          <w:rFonts w:eastAsia="Andale Sans UI"/>
          <w:kern w:val="1"/>
          <w:szCs w:val="22"/>
          <w:lang w:eastAsia="fa-IR" w:bidi="fa-IR"/>
        </w:rPr>
        <w:t>2</w:t>
      </w:r>
      <w:r w:rsidRPr="00830805">
        <w:rPr>
          <w:rFonts w:eastAsia="Andale Sans UI"/>
          <w:kern w:val="1"/>
          <w:szCs w:val="22"/>
          <w:lang w:eastAsia="fa-IR" w:bidi="fa-IR"/>
        </w:rPr>
        <w:t>,0 l/s.</w:t>
      </w:r>
      <w:r>
        <w:rPr>
          <w:rFonts w:eastAsia="Andale Sans UI"/>
          <w:kern w:val="1"/>
          <w:szCs w:val="22"/>
          <w:lang w:eastAsia="fa-IR" w:bidi="fa-IR"/>
        </w:rPr>
        <w:t xml:space="preserve"> </w:t>
      </w:r>
      <w:r w:rsidRPr="00830805">
        <w:rPr>
          <w:rFonts w:eastAsia="Andale Sans UI"/>
          <w:kern w:val="1"/>
          <w:szCs w:val="22"/>
          <w:lang w:eastAsia="fa-IR" w:bidi="fa-IR"/>
        </w:rPr>
        <w:t>Należy zastosować regulator wirow</w:t>
      </w:r>
      <w:r>
        <w:rPr>
          <w:rFonts w:eastAsia="Andale Sans UI"/>
          <w:kern w:val="1"/>
          <w:szCs w:val="22"/>
          <w:lang w:eastAsia="fa-IR" w:bidi="fa-IR"/>
        </w:rPr>
        <w:t>y</w:t>
      </w:r>
      <w:r w:rsidRPr="00830805">
        <w:rPr>
          <w:rFonts w:eastAsia="Andale Sans UI"/>
          <w:kern w:val="1"/>
          <w:szCs w:val="22"/>
          <w:lang w:eastAsia="fa-IR" w:bidi="fa-IR"/>
        </w:rPr>
        <w:t xml:space="preserve"> wykonan</w:t>
      </w:r>
      <w:r>
        <w:rPr>
          <w:rFonts w:eastAsia="Andale Sans UI"/>
          <w:kern w:val="1"/>
          <w:szCs w:val="22"/>
          <w:lang w:eastAsia="fa-IR" w:bidi="fa-IR"/>
        </w:rPr>
        <w:t>y</w:t>
      </w:r>
      <w:r w:rsidRPr="00830805">
        <w:rPr>
          <w:rFonts w:eastAsia="Andale Sans UI"/>
          <w:kern w:val="1"/>
          <w:szCs w:val="22"/>
          <w:lang w:eastAsia="fa-IR" w:bidi="fa-IR"/>
        </w:rPr>
        <w:t xml:space="preserve"> ze stali nierdzewnej 1.4301 o śre</w:t>
      </w:r>
      <w:r w:rsidRPr="00830805">
        <w:rPr>
          <w:rFonts w:eastAsia="Andale Sans UI"/>
          <w:kern w:val="1"/>
          <w:szCs w:val="22"/>
          <w:lang w:eastAsia="fa-IR" w:bidi="fa-IR"/>
        </w:rPr>
        <w:t>d</w:t>
      </w:r>
      <w:r w:rsidRPr="00830805">
        <w:rPr>
          <w:rFonts w:eastAsia="Andale Sans UI"/>
          <w:kern w:val="1"/>
          <w:szCs w:val="22"/>
          <w:lang w:eastAsia="fa-IR" w:bidi="fa-IR"/>
        </w:rPr>
        <w:t>nicy króćca dopasowanej odpowiednio do średnicy wylotu ze studni. Połączenie regulatora ze ścianą studni należy uszczelnić przy pomocy masy uszczelniającej (poliuretanu), regulator ob</w:t>
      </w:r>
      <w:r w:rsidRPr="00830805">
        <w:rPr>
          <w:rFonts w:eastAsia="Andale Sans UI"/>
          <w:kern w:val="1"/>
          <w:szCs w:val="22"/>
          <w:lang w:eastAsia="fa-IR" w:bidi="fa-IR"/>
        </w:rPr>
        <w:t>e</w:t>
      </w:r>
      <w:r w:rsidRPr="00830805">
        <w:rPr>
          <w:rFonts w:eastAsia="Andale Sans UI"/>
          <w:kern w:val="1"/>
          <w:szCs w:val="22"/>
          <w:lang w:eastAsia="fa-IR" w:bidi="fa-IR"/>
        </w:rPr>
        <w:t>tonować. Ponadto należy ukształtować kinetę dopływową do regulatora</w:t>
      </w:r>
      <w:r>
        <w:rPr>
          <w:rFonts w:eastAsia="Andale Sans UI"/>
          <w:kern w:val="1"/>
          <w:szCs w:val="22"/>
          <w:lang w:eastAsia="fa-IR" w:bidi="fa-IR"/>
        </w:rPr>
        <w:t>.</w:t>
      </w:r>
    </w:p>
    <w:p w:rsidR="003368E1" w:rsidRPr="006A2B39" w:rsidRDefault="006E4278" w:rsidP="0075396E">
      <w:pPr>
        <w:pStyle w:val="Nagwek2"/>
      </w:pPr>
      <w:r>
        <w:t>Robot</w:t>
      </w:r>
      <w:r w:rsidR="00417707">
        <w:t>y</w:t>
      </w:r>
      <w:r>
        <w:t xml:space="preserve"> ziemne</w:t>
      </w:r>
      <w:bookmarkEnd w:id="49"/>
    </w:p>
    <w:p w:rsidR="006E4278" w:rsidRPr="00781AF5" w:rsidRDefault="006E4278" w:rsidP="00B2642C">
      <w:pPr>
        <w:ind w:firstLine="708"/>
        <w:rPr>
          <w:lang w:eastAsia="ar-SA"/>
        </w:rPr>
      </w:pPr>
      <w:bookmarkStart w:id="50" w:name="_Toc405278066"/>
      <w:bookmarkStart w:id="51" w:name="_Toc405279108"/>
      <w:bookmarkStart w:id="52" w:name="_Toc405279226"/>
      <w:bookmarkEnd w:id="44"/>
      <w:bookmarkEnd w:id="45"/>
      <w:bookmarkEnd w:id="46"/>
      <w:r w:rsidRPr="00781AF5">
        <w:rPr>
          <w:lang w:eastAsia="ar-SA"/>
        </w:rPr>
        <w:t>Projektuje się wykopy ciągłe, wąskoprzestrzenne, o ścianach pionowych, szalowane, w</w:t>
      </w:r>
      <w:r w:rsidRPr="00781AF5">
        <w:rPr>
          <w:lang w:eastAsia="ar-SA"/>
        </w:rPr>
        <w:t>y</w:t>
      </w:r>
      <w:r w:rsidRPr="00781AF5">
        <w:rPr>
          <w:lang w:eastAsia="ar-SA"/>
        </w:rPr>
        <w:t>konywane mechanicznie koparkami na odkład. Obudowa wykopów jest bezwzględnie wymag</w:t>
      </w:r>
      <w:r w:rsidRPr="00781AF5">
        <w:rPr>
          <w:lang w:eastAsia="ar-SA"/>
        </w:rPr>
        <w:t>a</w:t>
      </w:r>
      <w:r w:rsidRPr="00781AF5">
        <w:rPr>
          <w:lang w:eastAsia="ar-SA"/>
        </w:rPr>
        <w:t>na. Górna krawędź obudowy wykopu musi być wysunięta około 15 cm ponad teren, dla zabe</w:t>
      </w:r>
      <w:r w:rsidRPr="00781AF5">
        <w:rPr>
          <w:lang w:eastAsia="ar-SA"/>
        </w:rPr>
        <w:t>z</w:t>
      </w:r>
      <w:r w:rsidRPr="00781AF5">
        <w:rPr>
          <w:lang w:eastAsia="ar-SA"/>
        </w:rPr>
        <w:t>pieczenia wykopu przed zalaniem wodą opadową. Dno wykopu musi być równe i wykonane ze spadkiem ustalonym w dokumentacji technicznej. Budowę kanału prowadzić należy z zaproje</w:t>
      </w:r>
      <w:r w:rsidRPr="00781AF5">
        <w:rPr>
          <w:lang w:eastAsia="ar-SA"/>
        </w:rPr>
        <w:t>k</w:t>
      </w:r>
      <w:r w:rsidRPr="00781AF5">
        <w:rPr>
          <w:lang w:eastAsia="ar-SA"/>
        </w:rPr>
        <w:t>towanymi spadkami pomiędzy punktami węzłowymi od rzędnych niższych do wyższych. Mo</w:t>
      </w:r>
      <w:r w:rsidRPr="00781AF5">
        <w:rPr>
          <w:lang w:eastAsia="ar-SA"/>
        </w:rPr>
        <w:t>n</w:t>
      </w:r>
      <w:r w:rsidRPr="00781AF5">
        <w:rPr>
          <w:lang w:eastAsia="ar-SA"/>
        </w:rPr>
        <w:t xml:space="preserve">taż rur na dnie wykopu przeprowadzić należy na podłożu odwodnionym, na podsypce piaskowej o grubości min. 20cm. </w:t>
      </w:r>
    </w:p>
    <w:p w:rsidR="006E4278" w:rsidRPr="00781AF5" w:rsidRDefault="006E4278" w:rsidP="00B2642C">
      <w:pPr>
        <w:ind w:firstLine="0"/>
        <w:rPr>
          <w:lang w:eastAsia="ar-SA"/>
        </w:rPr>
      </w:pPr>
      <w:r w:rsidRPr="00781AF5">
        <w:rPr>
          <w:lang w:eastAsia="ar-SA"/>
        </w:rPr>
        <w:t>Materiałem zasypki warstwy ochronnej musi być grunt mineralny – piasek sypki, drobno lub średnio ziarnisty bez grud i kamieni. Zagęszczenie tej warstwy musi być przeprowadzone z z</w:t>
      </w:r>
      <w:r w:rsidRPr="00781AF5">
        <w:rPr>
          <w:lang w:eastAsia="ar-SA"/>
        </w:rPr>
        <w:t>a</w:t>
      </w:r>
      <w:r w:rsidRPr="00781AF5">
        <w:rPr>
          <w:lang w:eastAsia="ar-SA"/>
        </w:rPr>
        <w:t>chowaniem szczególnej ostrożności. Warstwa ta musi być starannie ubita z obu stron przewodu. Zasypanie i ubijanie gruntu w strefie ochronnej należy dokonywać warstwami o grubości do 1/3 średnicy rury. Zasypkę wykopu powyżej warstwy ochronnej dokonuje się w zależności od rodz</w:t>
      </w:r>
      <w:r w:rsidRPr="00781AF5">
        <w:rPr>
          <w:lang w:eastAsia="ar-SA"/>
        </w:rPr>
        <w:t>a</w:t>
      </w:r>
      <w:r w:rsidRPr="00781AF5">
        <w:rPr>
          <w:lang w:eastAsia="ar-SA"/>
        </w:rPr>
        <w:t xml:space="preserve">ju gruntu rodzimego, gruntem rodzimym lub gruntem dowiezionym, warstwami z jednoczesnym zagęszczeniem i ewentualną rozbiórką odeskowań i rozpór ścian wykopu. Ubijanie mechaniczne na całej szerokości wykopu może być przeprowadzane przy 30 cm warstwie piasku ponad wierzchem rury.  </w:t>
      </w:r>
    </w:p>
    <w:p w:rsidR="006E4278" w:rsidRPr="00781AF5" w:rsidRDefault="006E4278" w:rsidP="00B2642C">
      <w:pPr>
        <w:tabs>
          <w:tab w:val="left" w:pos="426"/>
          <w:tab w:val="left" w:pos="567"/>
          <w:tab w:val="left" w:pos="709"/>
          <w:tab w:val="left" w:pos="851"/>
        </w:tabs>
        <w:ind w:firstLine="0"/>
        <w:rPr>
          <w:lang w:eastAsia="ar-SA"/>
        </w:rPr>
      </w:pPr>
      <w:r w:rsidRPr="00781AF5">
        <w:rPr>
          <w:lang w:eastAsia="ar-SA"/>
        </w:rPr>
        <w:t>Stopień zagęszczenia gruntu powinien wynosić min. Is ≥ 0,98. Prace należy prowadzić zgodnie z wytycznymi podanymi przez producenta rur. Rury należy układać zgodnie z:</w:t>
      </w:r>
    </w:p>
    <w:p w:rsidR="006E4278" w:rsidRPr="00781AF5" w:rsidRDefault="000E598A" w:rsidP="0075396E">
      <w:pPr>
        <w:numPr>
          <w:ilvl w:val="0"/>
          <w:numId w:val="32"/>
        </w:numPr>
        <w:tabs>
          <w:tab w:val="left" w:pos="709"/>
        </w:tabs>
        <w:suppressAutoHyphens/>
        <w:ind w:left="709" w:hanging="283"/>
        <w:contextualSpacing w:val="0"/>
        <w:rPr>
          <w:lang w:eastAsia="ar-SA"/>
        </w:rPr>
      </w:pPr>
      <w:hyperlink r:id="rId11" w:history="1">
        <w:r w:rsidR="006E4278" w:rsidRPr="00781AF5">
          <w:rPr>
            <w:lang w:eastAsia="ar-SA"/>
          </w:rPr>
          <w:t>PN-EN 1610:2002</w:t>
        </w:r>
      </w:hyperlink>
      <w:r w:rsidR="006E4278" w:rsidRPr="00781AF5">
        <w:rPr>
          <w:lang w:eastAsia="ar-SA"/>
        </w:rPr>
        <w:t xml:space="preserve">  „Kanalizacja. Przewody kanalizacyjne. Wymagania i badania przy odbiorze” </w:t>
      </w:r>
    </w:p>
    <w:p w:rsidR="006E4278" w:rsidRPr="00781AF5" w:rsidRDefault="000E598A" w:rsidP="0075396E">
      <w:pPr>
        <w:numPr>
          <w:ilvl w:val="0"/>
          <w:numId w:val="32"/>
        </w:numPr>
        <w:tabs>
          <w:tab w:val="left" w:pos="709"/>
        </w:tabs>
        <w:suppressAutoHyphens/>
        <w:ind w:left="709" w:hanging="283"/>
        <w:contextualSpacing w:val="0"/>
        <w:rPr>
          <w:lang w:eastAsia="ar-SA"/>
        </w:rPr>
      </w:pPr>
      <w:hyperlink r:id="rId12" w:history="1">
        <w:r w:rsidR="006E4278" w:rsidRPr="00781AF5">
          <w:rPr>
            <w:lang w:eastAsia="ar-SA"/>
          </w:rPr>
          <w:t>PN-B-10736:1999</w:t>
        </w:r>
      </w:hyperlink>
      <w:r w:rsidR="006E4278" w:rsidRPr="00781AF5">
        <w:rPr>
          <w:lang w:eastAsia="ar-SA"/>
        </w:rPr>
        <w:t xml:space="preserve">  „R</w:t>
      </w:r>
      <w:hyperlink r:id="rId13" w:history="1">
        <w:r w:rsidR="006E4278" w:rsidRPr="00781AF5">
          <w:rPr>
            <w:lang w:eastAsia="ar-SA"/>
          </w:rPr>
          <w:t>oboty ziemne – Wykopy otwarte dla przewodów wodociągowych i kanalizacyjnych – Warunki techniczne wykonania</w:t>
        </w:r>
      </w:hyperlink>
      <w:r w:rsidR="006E4278" w:rsidRPr="00781AF5">
        <w:rPr>
          <w:lang w:eastAsia="ar-SA"/>
        </w:rPr>
        <w:t>”.</w:t>
      </w:r>
    </w:p>
    <w:p w:rsidR="006E4278" w:rsidRPr="00781AF5" w:rsidRDefault="006E4278" w:rsidP="0075396E">
      <w:pPr>
        <w:ind w:firstLine="708"/>
        <w:rPr>
          <w:lang w:eastAsia="ar-SA"/>
        </w:rPr>
      </w:pPr>
      <w:r w:rsidRPr="00781AF5">
        <w:rPr>
          <w:lang w:eastAsia="ar-SA"/>
        </w:rPr>
        <w:t xml:space="preserve">Przy skrzyżowaniu sieci z istniejącym uzbrojeniem podziemnym (energia elektryczna, sieć wodociągowa, kanalizacyjna, gazowa) należy uzbrojenie to przez cały czas trwania robót </w:t>
      </w:r>
      <w:r w:rsidRPr="00781AF5">
        <w:rPr>
          <w:lang w:eastAsia="ar-SA"/>
        </w:rPr>
        <w:lastRenderedPageBreak/>
        <w:t>zabezpieczyć podwieszając je z powiadomieniem zainteresowanych służb miejskich, telekom</w:t>
      </w:r>
      <w:r w:rsidRPr="00781AF5">
        <w:rPr>
          <w:lang w:eastAsia="ar-SA"/>
        </w:rPr>
        <w:t>u</w:t>
      </w:r>
      <w:r w:rsidRPr="00781AF5">
        <w:rPr>
          <w:lang w:eastAsia="ar-SA"/>
        </w:rPr>
        <w:t xml:space="preserve">nikacyjnych, energetycznych oraz wodociągowych i gazowych. </w:t>
      </w:r>
    </w:p>
    <w:p w:rsidR="006E4278" w:rsidRPr="00781AF5" w:rsidRDefault="006E4278" w:rsidP="0075396E">
      <w:pPr>
        <w:pStyle w:val="Tekstpodstawowy21"/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  <w:lang w:eastAsia="ar-SA" w:bidi="ar-SA"/>
        </w:rPr>
      </w:pPr>
      <w:r w:rsidRPr="00781AF5">
        <w:rPr>
          <w:rFonts w:ascii="Times New Roman" w:hAnsi="Times New Roman" w:cs="Times New Roman"/>
          <w:sz w:val="24"/>
          <w:szCs w:val="24"/>
          <w:lang w:eastAsia="ar-SA" w:bidi="ar-SA"/>
        </w:rPr>
        <w:t>W trakcie wykonywania prac, wykopy powinny być zabezpieczone zgodnie z wymogami BHP (Rozporządzenie MB i PMB z dn. 28.03.72 r. Dz. U. Nr 13 poz. 93) tzn. Powinny być uzbrojone w barierki ochronne biało – czerwone o wys. 120 cm. Oraz oznakowane taśmą zabezpieczającą w kolorze biało-czerwonym. Od zmroku do świtu wykopy winny być zabezpieczone światłem ostrzegawczym, pulsującym pomarańczowym, oraz oświetlone zgodnie z wymogami BHP.</w:t>
      </w:r>
    </w:p>
    <w:p w:rsidR="006E4278" w:rsidRPr="0075396E" w:rsidRDefault="006E4278" w:rsidP="0075396E">
      <w:pPr>
        <w:suppressAutoHyphens/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CB7F03">
        <w:rPr>
          <w:b/>
          <w:bCs/>
          <w:color w:val="000000"/>
          <w:u w:val="single"/>
        </w:rPr>
        <w:t>Wytyczne realizacji inwestycji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Skrzyżowanie przewodów z przeszkodami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Wykonawca powinien zachować szczególna ostrożność podczas prowadzenia prac ziemnych i montażowych w rejonie gazociągów oraz podziemnych i napowietrznych linii energetycznych.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Pracownicy Wykonawcy muszą być przeszkoleni w zakresie przepisów BHP. Wykonawca z</w:t>
      </w:r>
      <w:r w:rsidRPr="00781AF5">
        <w:rPr>
          <w:color w:val="000000"/>
        </w:rPr>
        <w:t>a</w:t>
      </w:r>
      <w:r w:rsidRPr="00781AF5">
        <w:rPr>
          <w:color w:val="000000"/>
        </w:rPr>
        <w:t>bezpieczy swoich pracowników w sprzęt ratowniczy i zabezpieczający. Miejsca robót ziemnych i montażowych przeprowadzonych w obrębie pasa drogowego i przejść należy zabezpieczyć przez ustawienie barier, kładek dla pieszych i oświetlenie w nocy światłami ostrzegawczymi oraz ustawienie odpowiednich znaków drogowych zgodnie z Kodeksem Drogowy oraz zatwie</w:t>
      </w:r>
      <w:r w:rsidRPr="00781AF5">
        <w:rPr>
          <w:color w:val="000000"/>
        </w:rPr>
        <w:t>r</w:t>
      </w:r>
      <w:r w:rsidRPr="00781AF5">
        <w:rPr>
          <w:color w:val="000000"/>
        </w:rPr>
        <w:t>dzonym projektem organizacji ruchu.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Zabezpieczenie przejść dla pieszych i dojazdu do posesji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W miejscach wjazdu do poszczególnych posesji roboty ziemne należy prowadzić w porozumi</w:t>
      </w:r>
      <w:r w:rsidRPr="00781AF5">
        <w:rPr>
          <w:color w:val="000000"/>
        </w:rPr>
        <w:t>e</w:t>
      </w:r>
      <w:r w:rsidRPr="00781AF5">
        <w:rPr>
          <w:color w:val="000000"/>
        </w:rPr>
        <w:t>niu z właścicielem posesji lub zapewnić dojazd i dojście do posesji.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Zabezpieczenie istniejącego uzbrojenia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Istniejące przewody gazowe, kanalizacyjne, wodociągowe oraz kable energetyczne i telekom</w:t>
      </w:r>
      <w:r w:rsidRPr="00781AF5">
        <w:rPr>
          <w:color w:val="000000"/>
        </w:rPr>
        <w:t>u</w:t>
      </w:r>
      <w:r w:rsidRPr="00781AF5">
        <w:rPr>
          <w:color w:val="000000"/>
        </w:rPr>
        <w:t>nikacyjne itp. Krzyżujące się z wykopem należy zabezpieczyć przez założenie ich w korytka z desek i podwieszenie nad wykopem.</w:t>
      </w:r>
    </w:p>
    <w:p w:rsidR="00D42499" w:rsidRPr="00781AF5" w:rsidRDefault="00781AF5" w:rsidP="0086770B">
      <w:pPr>
        <w:pStyle w:val="Nagwek2"/>
      </w:pPr>
      <w:bookmarkStart w:id="53" w:name="_Toc511666162"/>
      <w:r>
        <w:t>Zestawienie materiałów</w:t>
      </w:r>
      <w:bookmarkEnd w:id="53"/>
    </w:p>
    <w:tbl>
      <w:tblPr>
        <w:tblW w:w="927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92"/>
        <w:gridCol w:w="5240"/>
        <w:gridCol w:w="1064"/>
        <w:gridCol w:w="1976"/>
      </w:tblGrid>
      <w:tr w:rsidR="001C321C" w:rsidRPr="0075396E" w:rsidTr="00C72BD5">
        <w:trPr>
          <w:trHeight w:val="64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C321C" w:rsidRPr="00DE7A84" w:rsidRDefault="001C321C" w:rsidP="001C321C">
            <w:pPr>
              <w:pStyle w:val="Nagwek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DE7A84">
              <w:rPr>
                <w:sz w:val="16"/>
                <w:szCs w:val="16"/>
              </w:rPr>
              <w:t>Lp.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C321C" w:rsidRPr="00DE7A84" w:rsidRDefault="001C321C" w:rsidP="005342BA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  <w:r w:rsidRPr="00DE7A84">
              <w:rPr>
                <w:b/>
                <w:i/>
                <w:sz w:val="16"/>
                <w:szCs w:val="16"/>
              </w:rPr>
              <w:t>Wyszczególnienie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C321C" w:rsidRPr="00DE7A84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DE7A84">
              <w:rPr>
                <w:b/>
                <w:i/>
                <w:sz w:val="16"/>
                <w:szCs w:val="16"/>
              </w:rPr>
              <w:t>Jednostka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C321C" w:rsidRPr="00DE7A84" w:rsidRDefault="001C321C" w:rsidP="005342BA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  <w:p w:rsidR="001C321C" w:rsidRPr="00DE7A84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DE7A84">
              <w:rPr>
                <w:b/>
                <w:i/>
                <w:sz w:val="16"/>
                <w:szCs w:val="16"/>
              </w:rPr>
              <w:t>Obmiar</w:t>
            </w:r>
          </w:p>
          <w:p w:rsidR="001C321C" w:rsidRPr="00DE7A84" w:rsidRDefault="001C321C" w:rsidP="005342BA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21488F" w:rsidRPr="0075396E" w:rsidTr="00C72BD5">
        <w:trPr>
          <w:trHeight w:val="48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488F" w:rsidRPr="00DE7A84" w:rsidRDefault="00C72BD5" w:rsidP="00394A63">
            <w:pPr>
              <w:snapToGrid w:val="0"/>
              <w:spacing w:line="240" w:lineRule="auto"/>
              <w:jc w:val="left"/>
            </w:pPr>
            <w:r>
              <w:t>1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488F" w:rsidRPr="00DE7A84" w:rsidRDefault="00614015" w:rsidP="00394A63">
            <w:pPr>
              <w:snapToGrid w:val="0"/>
              <w:spacing w:line="240" w:lineRule="auto"/>
              <w:ind w:firstLine="0"/>
              <w:jc w:val="left"/>
            </w:pPr>
            <w:r>
              <w:t>Rura PVC-U SDR34 LITA Dz5</w:t>
            </w:r>
            <w:r w:rsidR="0021488F" w:rsidRPr="00DE7A84">
              <w:t>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88F" w:rsidRPr="00DE7A84" w:rsidRDefault="0021488F" w:rsidP="00394A63">
            <w:pPr>
              <w:snapToGrid w:val="0"/>
              <w:spacing w:line="240" w:lineRule="auto"/>
              <w:ind w:firstLine="0"/>
              <w:jc w:val="left"/>
            </w:pPr>
            <w:r w:rsidRPr="00DE7A84">
              <w:t>m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88F" w:rsidRPr="00DE7A84" w:rsidRDefault="0021488F" w:rsidP="00394A63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 w:rsidRPr="00DE7A84">
              <w:rPr>
                <w:lang w:eastAsia="ar-SA"/>
              </w:rPr>
              <w:t>64,5</w:t>
            </w:r>
          </w:p>
        </w:tc>
      </w:tr>
      <w:tr w:rsidR="00DE7A84" w:rsidRPr="0075396E" w:rsidTr="00394A63">
        <w:trPr>
          <w:trHeight w:val="46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7A84" w:rsidRPr="00DE7A84" w:rsidRDefault="00C72BD5" w:rsidP="00394A63">
            <w:pPr>
              <w:snapToGrid w:val="0"/>
              <w:spacing w:line="240" w:lineRule="auto"/>
              <w:jc w:val="left"/>
            </w:pPr>
            <w:r>
              <w:t>2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7A84" w:rsidRPr="00DE7A84" w:rsidRDefault="00DE7A84" w:rsidP="00394A63">
            <w:pPr>
              <w:snapToGrid w:val="0"/>
              <w:spacing w:line="240" w:lineRule="auto"/>
              <w:ind w:firstLine="0"/>
              <w:jc w:val="left"/>
            </w:pPr>
            <w:r w:rsidRPr="00DE7A84">
              <w:t>Rura PVC-U SDR34 LITA Dz315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7A84" w:rsidRPr="00DE7A84" w:rsidRDefault="00DE7A84" w:rsidP="00394A63">
            <w:pPr>
              <w:snapToGrid w:val="0"/>
              <w:spacing w:line="240" w:lineRule="auto"/>
              <w:ind w:firstLine="0"/>
              <w:jc w:val="left"/>
            </w:pPr>
            <w:r w:rsidRPr="00DE7A84">
              <w:t>m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A84" w:rsidRPr="00DE7A84" w:rsidRDefault="00394A63" w:rsidP="00394A63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490,5</w:t>
            </w:r>
          </w:p>
        </w:tc>
      </w:tr>
      <w:tr w:rsidR="00394A63" w:rsidRPr="0075396E" w:rsidTr="00394A63">
        <w:trPr>
          <w:trHeight w:val="42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>
              <w:t>3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left"/>
            </w:pPr>
            <w:r>
              <w:t>Rura PVC-U SDR34 LITA Dz200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473555">
            <w:pPr>
              <w:snapToGrid w:val="0"/>
              <w:spacing w:line="240" w:lineRule="auto"/>
              <w:ind w:firstLine="0"/>
              <w:jc w:val="left"/>
            </w:pPr>
            <w:r w:rsidRPr="00DE7A84">
              <w:t>m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A63" w:rsidRDefault="00394A63" w:rsidP="00394A63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</w:tr>
      <w:tr w:rsidR="00394A63" w:rsidRPr="0075396E" w:rsidTr="00394A63">
        <w:trPr>
          <w:trHeight w:val="46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>
              <w:t>4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left"/>
            </w:pPr>
            <w:r w:rsidRPr="00DE7A84">
              <w:t>Rura PVC-U SDR34 LITA Dz160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left"/>
            </w:pPr>
            <w:r w:rsidRPr="00DE7A84">
              <w:t>m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A63" w:rsidRPr="00DE7A84" w:rsidRDefault="003841C6" w:rsidP="00394A63">
            <w:pPr>
              <w:suppressAutoHyphens/>
              <w:snapToGrid w:val="0"/>
              <w:spacing w:line="240" w:lineRule="auto"/>
              <w:ind w:firstLine="0"/>
              <w:contextualSpacing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166</w:t>
            </w:r>
          </w:p>
        </w:tc>
      </w:tr>
      <w:tr w:rsidR="00394A63" w:rsidRPr="0075396E" w:rsidTr="00394A63">
        <w:trPr>
          <w:trHeight w:val="53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>
              <w:t>5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left"/>
            </w:pPr>
            <w:r>
              <w:t>Studnie kaskadowe 15</w:t>
            </w:r>
            <w:r w:rsidRPr="00DE7A84">
              <w:t>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</w:pPr>
            <w:r w:rsidRPr="00DE7A84">
              <w:t>szt.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>
              <w:t>1</w:t>
            </w:r>
          </w:p>
        </w:tc>
      </w:tr>
      <w:tr w:rsidR="00394A63" w:rsidRPr="0075396E" w:rsidTr="00394A63">
        <w:trPr>
          <w:trHeight w:val="45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>
              <w:t>6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left"/>
            </w:pPr>
            <w:r w:rsidRPr="00DE7A84">
              <w:t>Studnie kaskadowe 1200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</w:pPr>
            <w:r w:rsidRPr="002D7D5A">
              <w:t>szt.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A63" w:rsidRPr="00DE7A84" w:rsidRDefault="003841C6" w:rsidP="00394A63">
            <w:pPr>
              <w:snapToGrid w:val="0"/>
              <w:spacing w:line="240" w:lineRule="auto"/>
              <w:jc w:val="left"/>
            </w:pPr>
            <w:r>
              <w:t>7</w:t>
            </w:r>
          </w:p>
        </w:tc>
      </w:tr>
      <w:tr w:rsidR="00394A63" w:rsidRPr="0075396E" w:rsidTr="00394A63">
        <w:trPr>
          <w:trHeight w:val="50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>
              <w:t>7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left"/>
            </w:pPr>
            <w:r w:rsidRPr="00DE7A84">
              <w:t>Studnie betonowe DN1200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</w:pPr>
            <w:r w:rsidRPr="00DE7A84">
              <w:t>szt.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A63" w:rsidRPr="00DE7A84" w:rsidRDefault="003841C6" w:rsidP="00394A63">
            <w:pPr>
              <w:snapToGrid w:val="0"/>
              <w:spacing w:line="240" w:lineRule="auto"/>
              <w:jc w:val="left"/>
            </w:pPr>
            <w:r>
              <w:t>20</w:t>
            </w:r>
          </w:p>
        </w:tc>
      </w:tr>
      <w:tr w:rsidR="00394A63" w:rsidRPr="0075396E" w:rsidTr="00394A63">
        <w:trPr>
          <w:trHeight w:val="47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>
              <w:t>8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left"/>
            </w:pPr>
            <w:r w:rsidRPr="00DE7A84">
              <w:t>Wpusty uliczne DN500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</w:pPr>
            <w:r w:rsidRPr="00DE7A84">
              <w:t>szt.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3841C6">
            <w:pPr>
              <w:snapToGrid w:val="0"/>
              <w:spacing w:line="240" w:lineRule="auto"/>
              <w:jc w:val="left"/>
            </w:pPr>
            <w:r>
              <w:t>3</w:t>
            </w:r>
            <w:r w:rsidR="003841C6">
              <w:t>3</w:t>
            </w:r>
            <w:bookmarkStart w:id="54" w:name="_GoBack"/>
            <w:bookmarkEnd w:id="54"/>
          </w:p>
        </w:tc>
      </w:tr>
      <w:tr w:rsidR="00394A63" w:rsidRPr="0075396E" w:rsidTr="00C72BD5">
        <w:trPr>
          <w:trHeight w:val="3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>
              <w:t>9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left"/>
            </w:pPr>
            <w:r w:rsidRPr="00DE7A84">
              <w:t>Separator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</w:pPr>
            <w:r w:rsidRPr="00DE7A84">
              <w:t>szt.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 w:rsidRPr="00DE7A84">
              <w:t>1</w:t>
            </w:r>
          </w:p>
        </w:tc>
      </w:tr>
      <w:tr w:rsidR="00394A63" w:rsidRPr="0075396E" w:rsidTr="00C72BD5">
        <w:trPr>
          <w:trHeight w:val="3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right"/>
            </w:pPr>
            <w:r>
              <w:t>10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  <w:jc w:val="left"/>
            </w:pPr>
            <w:r>
              <w:t>Zbiornik retencyjny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ind w:firstLine="0"/>
            </w:pPr>
            <w:proofErr w:type="spellStart"/>
            <w:r>
              <w:t>kpl</w:t>
            </w:r>
            <w:proofErr w:type="spellEnd"/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63" w:rsidRPr="00DE7A84" w:rsidRDefault="00394A63" w:rsidP="00394A63">
            <w:pPr>
              <w:snapToGrid w:val="0"/>
              <w:spacing w:line="240" w:lineRule="auto"/>
              <w:jc w:val="left"/>
            </w:pPr>
            <w:r>
              <w:t>1</w:t>
            </w:r>
          </w:p>
        </w:tc>
      </w:tr>
    </w:tbl>
    <w:p w:rsidR="001C321C" w:rsidRDefault="001C321C" w:rsidP="001C321C"/>
    <w:p w:rsidR="00F348F2" w:rsidRDefault="00781AF5" w:rsidP="0075396E">
      <w:pPr>
        <w:pStyle w:val="Nagwek2"/>
      </w:pPr>
      <w:bookmarkStart w:id="55" w:name="_Toc511666163"/>
      <w:r>
        <w:lastRenderedPageBreak/>
        <w:t>Próba szczelności</w:t>
      </w:r>
      <w:bookmarkEnd w:id="55"/>
    </w:p>
    <w:p w:rsidR="00781AF5" w:rsidRPr="00781AF5" w:rsidRDefault="00781AF5" w:rsidP="0075396E">
      <w:pPr>
        <w:ind w:firstLine="0"/>
      </w:pPr>
      <w:bookmarkStart w:id="56" w:name="_Toc371667197"/>
      <w:r w:rsidRPr="00781AF5">
        <w:t>Badanie szczelności sieci kanalizacyjnej wykonywać zgodnie z PN-EN 1610:2002 „Budowa i badania przewodów kanalizacyjnych”. Próbę szczelności na eksfiltrację przeprowadza się odci</w:t>
      </w:r>
      <w:r w:rsidRPr="00781AF5">
        <w:t>n</w:t>
      </w:r>
      <w:r w:rsidRPr="00781AF5">
        <w:t xml:space="preserve">kami pomiędzy studzienkami rewizyjnymi, czas próby i ilość wód wg PN-EN 1610:2002. </w:t>
      </w:r>
    </w:p>
    <w:p w:rsidR="00781AF5" w:rsidRPr="00781AF5" w:rsidRDefault="00781AF5" w:rsidP="0075396E">
      <w:pPr>
        <w:ind w:firstLine="0"/>
      </w:pPr>
      <w:r w:rsidRPr="00781AF5">
        <w:t>Próbę szczelności należy przeprowadzić wodą z sieci. Płukanie przeprowadzić z prędkością przepływu nie mniejszą niż 1,0 m/s.</w:t>
      </w:r>
    </w:p>
    <w:p w:rsidR="00781AF5" w:rsidRPr="00781AF5" w:rsidRDefault="00781AF5" w:rsidP="0075396E">
      <w:pPr>
        <w:ind w:firstLine="0"/>
      </w:pPr>
      <w:r w:rsidRPr="00781AF5">
        <w:t>Uwaga: Wykonawca przed rozpoczęciem realizacji, w porozumieniu z inwestorem wystąpi do MPWiK ze szkicem pokazującym, z którego hydrantu będzie pobierana woda, ile i w jakim cz</w:t>
      </w:r>
      <w:r w:rsidRPr="00781AF5">
        <w:t>a</w:t>
      </w:r>
      <w:r w:rsidRPr="00781AF5">
        <w:t>sie.</w:t>
      </w:r>
    </w:p>
    <w:p w:rsidR="00781AF5" w:rsidRPr="00781AF5" w:rsidRDefault="00781AF5" w:rsidP="0075396E">
      <w:pPr>
        <w:ind w:firstLine="0"/>
      </w:pPr>
      <w:r w:rsidRPr="00781AF5">
        <w:t xml:space="preserve">Ścieki z płukania  kanalizacji, należy skierować do kanalizacji za zgoda użytkownika.  </w:t>
      </w:r>
    </w:p>
    <w:p w:rsidR="00824FB7" w:rsidRPr="00D37642" w:rsidRDefault="00781AF5" w:rsidP="00824FB7">
      <w:pPr>
        <w:pStyle w:val="Nagwek2"/>
      </w:pPr>
      <w:bookmarkStart w:id="57" w:name="_Toc511666164"/>
      <w:bookmarkEnd w:id="56"/>
      <w:r>
        <w:t>Uwagi końcowe</w:t>
      </w:r>
      <w:bookmarkEnd w:id="57"/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Przed przystąpieniem do budowy trasy przewodów musi wytyczyć uprawniony geodeta, a po wybudowaniu zainwentaryzować.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Całość robót należy wykonać zgodnie z “Warunkami technicznymi wykonania i odbioru robót budowlano – montażowych” jak również zgodnie z zaleceniami zawartymi w opinii ZUD.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Wszystkie czynności przeprowadzać zgodnie z przepisami BHP : Rozp. MGPiB nr 437 i 438 z dn.01.10.1993 r., rozporządzenie MPiPS z dn. 26.09.1997 r. „w sprawie ogólnych przepisów BHP„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Montaż rur wykonać zgodnie z zaleceniami producenta.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  <w:jc w:val="left"/>
      </w:pPr>
      <w:r w:rsidRPr="00781AF5">
        <w:t xml:space="preserve">Wszelkie zmiany uzgodnić z Projektantem. 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Wykonawca bezwzględnie musi sporządzić plan bezpieczeństwa i ochrony zdrowia zgodnie z Dz.U.120 poz. 1126 z dnia 23 czerwca 2003r. 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Projektant nie ponosi odpowiedzialności za kolizje powstałe z uzbrojeniem podziemnym nie zinwentaryzowanym na planie sytuacyjno- wysokościowym.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 W przypadku natrafienia na nie zinwentaryzowane uzbrojenie podziemne należy traktować je jako czynne, powiadomić inspektora nadzoru, odkopane urządzenie zabezpieczyć.</w:t>
      </w:r>
    </w:p>
    <w:p w:rsidR="0017348A" w:rsidRPr="00D07966" w:rsidRDefault="0017348A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  <w:bookmarkStart w:id="58" w:name="_Toc388350971"/>
      <w:bookmarkStart w:id="59" w:name="_Toc405278080"/>
      <w:bookmarkStart w:id="60" w:name="_Toc405279122"/>
      <w:bookmarkStart w:id="61" w:name="_Toc405279240"/>
      <w:bookmarkEnd w:id="50"/>
      <w:bookmarkEnd w:id="51"/>
      <w:bookmarkEnd w:id="52"/>
    </w:p>
    <w:p w:rsidR="0028678A" w:rsidRDefault="0028678A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</w:p>
    <w:bookmarkEnd w:id="58"/>
    <w:bookmarkEnd w:id="59"/>
    <w:bookmarkEnd w:id="60"/>
    <w:bookmarkEnd w:id="61"/>
    <w:p w:rsidR="0017348A" w:rsidRPr="00E06BCB" w:rsidRDefault="0017348A" w:rsidP="0017348A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  <w:r w:rsidRPr="00E06BCB">
        <w:rPr>
          <w:b/>
          <w:bCs/>
          <w:iCs/>
          <w:color w:val="auto"/>
          <w:sz w:val="32"/>
          <w:szCs w:val="32"/>
          <w:u w:val="single"/>
        </w:rPr>
        <w:t>SPIS RYSUNKÓW</w:t>
      </w:r>
    </w:p>
    <w:p w:rsidR="0017348A" w:rsidRPr="00E06BCB" w:rsidRDefault="0017348A" w:rsidP="001320E4">
      <w:pPr>
        <w:pStyle w:val="PODKRELENIE"/>
        <w:jc w:val="center"/>
      </w:pPr>
    </w:p>
    <w:p w:rsidR="00CB7F03" w:rsidRPr="00155428" w:rsidRDefault="00CB7F03" w:rsidP="00CB7F03">
      <w:pPr>
        <w:tabs>
          <w:tab w:val="left" w:pos="2127"/>
        </w:tabs>
        <w:rPr>
          <w:sz w:val="22"/>
          <w:szCs w:val="22"/>
        </w:rPr>
      </w:pPr>
      <w:r w:rsidRPr="00155428">
        <w:rPr>
          <w:sz w:val="22"/>
          <w:szCs w:val="22"/>
        </w:rPr>
        <w:t>Tom IV</w:t>
      </w:r>
      <w:r w:rsidRPr="00155428">
        <w:rPr>
          <w:sz w:val="22"/>
          <w:szCs w:val="22"/>
        </w:rPr>
        <w:tab/>
        <w:t xml:space="preserve">PRZEBUDOWA I BUDOWA KANALIZACJI DESZCZOWEJ I </w:t>
      </w:r>
      <w:r w:rsidRPr="00155428">
        <w:rPr>
          <w:sz w:val="22"/>
          <w:szCs w:val="22"/>
        </w:rPr>
        <w:tab/>
      </w:r>
      <w:r w:rsidRPr="00155428">
        <w:rPr>
          <w:sz w:val="22"/>
          <w:szCs w:val="22"/>
        </w:rPr>
        <w:tab/>
        <w:t>URZĄDZEŃ OCZYSZCZAJĄCYCH</w:t>
      </w:r>
    </w:p>
    <w:p w:rsidR="008C4412" w:rsidRPr="00ED38BD" w:rsidRDefault="00CB7F03" w:rsidP="008C4412">
      <w:pPr>
        <w:pStyle w:val="Akapitzlist"/>
        <w:numPr>
          <w:ilvl w:val="1"/>
          <w:numId w:val="19"/>
        </w:numPr>
      </w:pPr>
      <w:r>
        <w:t>1</w:t>
      </w:r>
      <w:r w:rsidR="008C4412" w:rsidRPr="00ED38BD">
        <w:t xml:space="preserve">– </w:t>
      </w:r>
      <w:r>
        <w:t>Projekt zagospodarowania terenu</w:t>
      </w:r>
    </w:p>
    <w:p w:rsidR="008C4412" w:rsidRPr="00ED38BD" w:rsidRDefault="00CB7F03" w:rsidP="008C4412">
      <w:pPr>
        <w:pStyle w:val="Akapitzlist"/>
        <w:numPr>
          <w:ilvl w:val="1"/>
          <w:numId w:val="19"/>
        </w:numPr>
      </w:pPr>
      <w:r>
        <w:t>2</w:t>
      </w:r>
      <w:r w:rsidR="008C4412" w:rsidRPr="00ED38BD">
        <w:t xml:space="preserve">– </w:t>
      </w:r>
      <w:r>
        <w:t>Profil podłużny</w:t>
      </w:r>
    </w:p>
    <w:p w:rsidR="008C4412" w:rsidRDefault="008C4412" w:rsidP="008C4412">
      <w:pPr>
        <w:pStyle w:val="Akapitzlist"/>
        <w:numPr>
          <w:ilvl w:val="1"/>
          <w:numId w:val="19"/>
        </w:numPr>
      </w:pPr>
      <w:r w:rsidRPr="00ED38BD">
        <w:t xml:space="preserve">3– </w:t>
      </w:r>
      <w:r w:rsidR="00CB7F03">
        <w:t>Schemat studni kanalizacyjnej DN1200</w:t>
      </w:r>
    </w:p>
    <w:p w:rsidR="00CB7F03" w:rsidRDefault="00CB7F03" w:rsidP="008C4412">
      <w:pPr>
        <w:pStyle w:val="Akapitzlist"/>
        <w:numPr>
          <w:ilvl w:val="1"/>
          <w:numId w:val="19"/>
        </w:numPr>
      </w:pPr>
      <w:r>
        <w:t>4- Schemat wpustu ulicznego DN500</w:t>
      </w:r>
    </w:p>
    <w:p w:rsidR="00CB7F03" w:rsidRDefault="00CB7F03" w:rsidP="008C4412">
      <w:pPr>
        <w:pStyle w:val="Akapitzlist"/>
        <w:numPr>
          <w:ilvl w:val="1"/>
          <w:numId w:val="19"/>
        </w:numPr>
      </w:pPr>
      <w:r>
        <w:t>5- Schemat zbiornika retencyjnego</w:t>
      </w:r>
    </w:p>
    <w:p w:rsidR="001103FB" w:rsidRPr="00ED38BD" w:rsidRDefault="001103FB" w:rsidP="008C4412">
      <w:pPr>
        <w:pStyle w:val="Akapitzlist"/>
        <w:numPr>
          <w:ilvl w:val="1"/>
          <w:numId w:val="19"/>
        </w:numPr>
      </w:pPr>
      <w:r>
        <w:t>6- Schemat studni kaskadowej</w:t>
      </w:r>
    </w:p>
    <w:sectPr w:rsidR="001103FB" w:rsidRPr="00ED38BD" w:rsidSect="00984158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type w:val="continuous"/>
      <w:pgSz w:w="11906" w:h="16838" w:code="9"/>
      <w:pgMar w:top="1134" w:right="1418" w:bottom="35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98A" w:rsidRDefault="000E598A">
      <w:r>
        <w:separator/>
      </w:r>
    </w:p>
    <w:p w:rsidR="000E598A" w:rsidRDefault="000E598A"/>
    <w:p w:rsidR="000E598A" w:rsidRDefault="000E598A" w:rsidP="00B115B7"/>
    <w:p w:rsidR="000E598A" w:rsidRDefault="000E598A"/>
    <w:p w:rsidR="000E598A" w:rsidRDefault="000E598A"/>
    <w:p w:rsidR="000E598A" w:rsidRDefault="000E598A" w:rsidP="0044432C"/>
    <w:p w:rsidR="000E598A" w:rsidRDefault="000E598A" w:rsidP="0044432C"/>
    <w:p w:rsidR="000E598A" w:rsidRDefault="000E598A"/>
  </w:endnote>
  <w:endnote w:type="continuationSeparator" w:id="0">
    <w:p w:rsidR="000E598A" w:rsidRDefault="000E598A">
      <w:r>
        <w:continuationSeparator/>
      </w:r>
    </w:p>
    <w:p w:rsidR="000E598A" w:rsidRDefault="000E598A"/>
    <w:p w:rsidR="000E598A" w:rsidRDefault="000E598A" w:rsidP="00B115B7"/>
    <w:p w:rsidR="000E598A" w:rsidRDefault="000E598A"/>
    <w:p w:rsidR="000E598A" w:rsidRDefault="000E598A"/>
    <w:p w:rsidR="000E598A" w:rsidRDefault="000E598A" w:rsidP="0044432C"/>
    <w:p w:rsidR="000E598A" w:rsidRDefault="000E598A" w:rsidP="0044432C"/>
    <w:p w:rsidR="000E598A" w:rsidRDefault="000E59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BA" w:rsidRDefault="005342BA">
    <w:pPr>
      <w:pStyle w:val="Stopka"/>
      <w:jc w:val="right"/>
    </w:pPr>
  </w:p>
  <w:sdt>
    <w:sdtPr>
      <w:id w:val="2129205693"/>
      <w:docPartObj>
        <w:docPartGallery w:val="Page Numbers (Bottom of Page)"/>
        <w:docPartUnique/>
      </w:docPartObj>
    </w:sdtPr>
    <w:sdtEndPr/>
    <w:sdtContent>
      <w:p w:rsidR="005342BA" w:rsidRDefault="005342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1C6">
          <w:rPr>
            <w:noProof/>
          </w:rPr>
          <w:t>10</w:t>
        </w:r>
        <w:r>
          <w:fldChar w:fldCharType="end"/>
        </w:r>
      </w:p>
      <w:p w:rsidR="005342BA" w:rsidRDefault="000E598A">
        <w:pPr>
          <w:pStyle w:val="Stopka"/>
          <w:jc w:val="right"/>
        </w:pPr>
      </w:p>
    </w:sdtContent>
  </w:sdt>
  <w:p w:rsidR="005342BA" w:rsidRDefault="005342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BA" w:rsidRDefault="005342BA" w:rsidP="00157C53">
    <w:pPr>
      <w:pStyle w:val="Stopka"/>
      <w:ind w:firstLine="0"/>
    </w:pPr>
  </w:p>
  <w:sdt>
    <w:sdtPr>
      <w:id w:val="-1535109502"/>
      <w:docPartObj>
        <w:docPartGallery w:val="Page Numbers (Bottom of Page)"/>
        <w:docPartUnique/>
      </w:docPartObj>
    </w:sdtPr>
    <w:sdtEndPr/>
    <w:sdtContent>
      <w:p w:rsidR="005342BA" w:rsidRDefault="005342BA" w:rsidP="00157C53">
        <w:pPr>
          <w:pStyle w:val="Stopka"/>
          <w:ind w:firstLine="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1C6">
          <w:rPr>
            <w:noProof/>
          </w:rPr>
          <w:t>11</w:t>
        </w:r>
        <w:r>
          <w:fldChar w:fldCharType="end"/>
        </w:r>
      </w:p>
      <w:p w:rsidR="005342BA" w:rsidRDefault="000E598A" w:rsidP="00157C53">
        <w:pPr>
          <w:pStyle w:val="Stopka"/>
          <w:ind w:firstLine="0"/>
        </w:pPr>
      </w:p>
    </w:sdtContent>
  </w:sdt>
  <w:p w:rsidR="005342BA" w:rsidRDefault="005342B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BA" w:rsidRDefault="005342BA">
    <w:pPr>
      <w:pStyle w:val="Stopka"/>
      <w:jc w:val="right"/>
    </w:pPr>
  </w:p>
  <w:p w:rsidR="005342BA" w:rsidRDefault="005342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98A" w:rsidRDefault="000E598A">
      <w:r>
        <w:separator/>
      </w:r>
    </w:p>
    <w:p w:rsidR="000E598A" w:rsidRDefault="000E598A"/>
    <w:p w:rsidR="000E598A" w:rsidRDefault="000E598A" w:rsidP="00B115B7"/>
    <w:p w:rsidR="000E598A" w:rsidRDefault="000E598A"/>
    <w:p w:rsidR="000E598A" w:rsidRDefault="000E598A"/>
    <w:p w:rsidR="000E598A" w:rsidRDefault="000E598A" w:rsidP="0044432C"/>
    <w:p w:rsidR="000E598A" w:rsidRDefault="000E598A" w:rsidP="0044432C"/>
    <w:p w:rsidR="000E598A" w:rsidRDefault="000E598A"/>
  </w:footnote>
  <w:footnote w:type="continuationSeparator" w:id="0">
    <w:p w:rsidR="000E598A" w:rsidRDefault="000E598A">
      <w:r>
        <w:continuationSeparator/>
      </w:r>
    </w:p>
    <w:p w:rsidR="000E598A" w:rsidRDefault="000E598A"/>
    <w:p w:rsidR="000E598A" w:rsidRDefault="000E598A" w:rsidP="00B115B7"/>
    <w:p w:rsidR="000E598A" w:rsidRDefault="000E598A"/>
    <w:p w:rsidR="000E598A" w:rsidRDefault="000E598A"/>
    <w:p w:rsidR="000E598A" w:rsidRDefault="000E598A" w:rsidP="0044432C"/>
    <w:p w:rsidR="000E598A" w:rsidRDefault="000E598A" w:rsidP="0044432C"/>
    <w:p w:rsidR="000E598A" w:rsidRDefault="000E598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BA" w:rsidRDefault="005342BA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5342BA" w:rsidRDefault="005342BA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5342BA" w:rsidRPr="0028678A" w:rsidRDefault="005342BA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BA" w:rsidRDefault="005342BA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5342BA" w:rsidRDefault="005342BA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5342BA" w:rsidRPr="0028678A" w:rsidRDefault="005342BA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7"/>
    <w:multiLevelType w:val="singleLevel"/>
    <w:tmpl w:val="00000017"/>
    <w:name w:val="WW8Num24"/>
    <w:lvl w:ilvl="0">
      <w:start w:val="1"/>
      <w:numFmt w:val="bullet"/>
      <w:lvlText w:val=""/>
      <w:lvlJc w:val="left"/>
      <w:pPr>
        <w:tabs>
          <w:tab w:val="num" w:pos="1333"/>
        </w:tabs>
        <w:ind w:left="1333" w:hanging="360"/>
      </w:pPr>
      <w:rPr>
        <w:rFonts w:ascii="Wingdings" w:hAnsi="Wingdings"/>
      </w:rPr>
    </w:lvl>
  </w:abstractNum>
  <w:abstractNum w:abstractNumId="2">
    <w:nsid w:val="0000001A"/>
    <w:multiLevelType w:val="singleLevel"/>
    <w:tmpl w:val="0000001A"/>
    <w:name w:val="WW8Num2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3FB65E6"/>
    <w:multiLevelType w:val="hybridMultilevel"/>
    <w:tmpl w:val="FBB84F90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570925"/>
    <w:multiLevelType w:val="hybridMultilevel"/>
    <w:tmpl w:val="F2822AD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2701395"/>
    <w:multiLevelType w:val="hybridMultilevel"/>
    <w:tmpl w:val="CCB83B2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4472B44"/>
    <w:multiLevelType w:val="hybridMultilevel"/>
    <w:tmpl w:val="74B2637A"/>
    <w:lvl w:ilvl="0" w:tplc="A7BA017A">
      <w:start w:val="1"/>
      <w:numFmt w:val="decimal"/>
      <w:lvlText w:val="%1."/>
      <w:lvlJc w:val="left"/>
      <w:pPr>
        <w:ind w:left="6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7">
    <w:nsid w:val="15602902"/>
    <w:multiLevelType w:val="hybridMultilevel"/>
    <w:tmpl w:val="B8CA95F0"/>
    <w:lvl w:ilvl="0" w:tplc="581A6D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C73EE"/>
    <w:multiLevelType w:val="hybridMultilevel"/>
    <w:tmpl w:val="A4B435D4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762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9">
    <w:nsid w:val="16EB66DE"/>
    <w:multiLevelType w:val="multilevel"/>
    <w:tmpl w:val="FF3426C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pStyle w:val="Nagwek2"/>
      <w:isLgl/>
      <w:lvlText w:val="%1.%2"/>
      <w:lvlJc w:val="left"/>
      <w:pPr>
        <w:ind w:left="720" w:hanging="720"/>
      </w:pPr>
      <w:rPr>
        <w:rFonts w:hint="default"/>
        <w:lang w:val="pl-PL"/>
      </w:rPr>
    </w:lvl>
    <w:lvl w:ilvl="2">
      <w:start w:val="1"/>
      <w:numFmt w:val="decimal"/>
      <w:pStyle w:val="Nagwek3"/>
      <w:isLgl/>
      <w:lvlText w:val="%1.%2.%3"/>
      <w:lvlJc w:val="left"/>
      <w:pPr>
        <w:ind w:left="1800" w:hanging="10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0">
    <w:nsid w:val="18D3175A"/>
    <w:multiLevelType w:val="hybridMultilevel"/>
    <w:tmpl w:val="F84632C2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1">
    <w:nsid w:val="18F24157"/>
    <w:multiLevelType w:val="hybridMultilevel"/>
    <w:tmpl w:val="F4AAD77A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FC7A5A"/>
    <w:multiLevelType w:val="hybridMultilevel"/>
    <w:tmpl w:val="584E44F2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4C4D92"/>
    <w:multiLevelType w:val="hybridMultilevel"/>
    <w:tmpl w:val="59D0D35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66261B"/>
    <w:multiLevelType w:val="hybridMultilevel"/>
    <w:tmpl w:val="F67CB6CE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5">
    <w:nsid w:val="244A68A8"/>
    <w:multiLevelType w:val="hybridMultilevel"/>
    <w:tmpl w:val="A9442934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6BF2D02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82741"/>
    <w:multiLevelType w:val="hybridMultilevel"/>
    <w:tmpl w:val="422E5DB0"/>
    <w:lvl w:ilvl="0" w:tplc="B4640710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8A324D"/>
    <w:multiLevelType w:val="hybridMultilevel"/>
    <w:tmpl w:val="00147E50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2DB3775E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815478"/>
    <w:multiLevelType w:val="hybridMultilevel"/>
    <w:tmpl w:val="1758EA3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565754F"/>
    <w:multiLevelType w:val="hybridMultilevel"/>
    <w:tmpl w:val="D364555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6432F85"/>
    <w:multiLevelType w:val="hybridMultilevel"/>
    <w:tmpl w:val="CF00E24A"/>
    <w:lvl w:ilvl="0" w:tplc="C94CEA5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C94CEA52">
      <w:start w:val="1"/>
      <w:numFmt w:val="decimal"/>
      <w:lvlText w:val="[%2]"/>
      <w:lvlJc w:val="left"/>
      <w:pPr>
        <w:ind w:left="111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3">
    <w:nsid w:val="5224011A"/>
    <w:multiLevelType w:val="hybridMultilevel"/>
    <w:tmpl w:val="C3066F4A"/>
    <w:lvl w:ilvl="0" w:tplc="A378D0AA">
      <w:start w:val="1"/>
      <w:numFmt w:val="decimalZero"/>
      <w:lvlText w:val="%1-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27809EE"/>
    <w:multiLevelType w:val="hybridMultilevel"/>
    <w:tmpl w:val="E94A797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73251E8"/>
    <w:multiLevelType w:val="hybridMultilevel"/>
    <w:tmpl w:val="F1D66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A24A09"/>
    <w:multiLevelType w:val="hybridMultilevel"/>
    <w:tmpl w:val="E06A043A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BA3342C"/>
    <w:multiLevelType w:val="hybridMultilevel"/>
    <w:tmpl w:val="5CBAE8F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1932040"/>
    <w:multiLevelType w:val="hybridMultilevel"/>
    <w:tmpl w:val="95F2F22E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64B2885"/>
    <w:multiLevelType w:val="hybridMultilevel"/>
    <w:tmpl w:val="45F0964C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6DC5A63"/>
    <w:multiLevelType w:val="hybridMultilevel"/>
    <w:tmpl w:val="C3D2E3A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697C00C8"/>
    <w:multiLevelType w:val="hybridMultilevel"/>
    <w:tmpl w:val="6450B24C"/>
    <w:lvl w:ilvl="0" w:tplc="F418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8B653B"/>
    <w:multiLevelType w:val="hybridMultilevel"/>
    <w:tmpl w:val="A5F43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4A7412"/>
    <w:multiLevelType w:val="hybridMultilevel"/>
    <w:tmpl w:val="331E5902"/>
    <w:lvl w:ilvl="0" w:tplc="C94CEA52">
      <w:start w:val="1"/>
      <w:numFmt w:val="decimal"/>
      <w:lvlText w:val="[%1]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8B51303"/>
    <w:multiLevelType w:val="hybridMultilevel"/>
    <w:tmpl w:val="1392247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95C08AA"/>
    <w:multiLevelType w:val="hybridMultilevel"/>
    <w:tmpl w:val="726AA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B73466"/>
    <w:multiLevelType w:val="hybridMultilevel"/>
    <w:tmpl w:val="CB340A4E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8"/>
  </w:num>
  <w:num w:numId="4">
    <w:abstractNumId w:val="6"/>
  </w:num>
  <w:num w:numId="5">
    <w:abstractNumId w:val="15"/>
  </w:num>
  <w:num w:numId="6">
    <w:abstractNumId w:val="9"/>
  </w:num>
  <w:num w:numId="7">
    <w:abstractNumId w:val="20"/>
  </w:num>
  <w:num w:numId="8">
    <w:abstractNumId w:val="13"/>
  </w:num>
  <w:num w:numId="9">
    <w:abstractNumId w:val="18"/>
  </w:num>
  <w:num w:numId="10">
    <w:abstractNumId w:val="7"/>
  </w:num>
  <w:num w:numId="11">
    <w:abstractNumId w:val="26"/>
  </w:num>
  <w:num w:numId="12">
    <w:abstractNumId w:val="36"/>
  </w:num>
  <w:num w:numId="13">
    <w:abstractNumId w:val="22"/>
  </w:num>
  <w:num w:numId="14">
    <w:abstractNumId w:val="4"/>
  </w:num>
  <w:num w:numId="15">
    <w:abstractNumId w:val="5"/>
  </w:num>
  <w:num w:numId="16">
    <w:abstractNumId w:val="33"/>
  </w:num>
  <w:num w:numId="17">
    <w:abstractNumId w:val="19"/>
  </w:num>
  <w:num w:numId="18">
    <w:abstractNumId w:val="28"/>
  </w:num>
  <w:num w:numId="19">
    <w:abstractNumId w:val="12"/>
  </w:num>
  <w:num w:numId="20">
    <w:abstractNumId w:val="24"/>
  </w:num>
  <w:num w:numId="21">
    <w:abstractNumId w:val="17"/>
  </w:num>
  <w:num w:numId="22">
    <w:abstractNumId w:val="34"/>
  </w:num>
  <w:num w:numId="23">
    <w:abstractNumId w:val="30"/>
  </w:num>
  <w:num w:numId="24">
    <w:abstractNumId w:val="16"/>
  </w:num>
  <w:num w:numId="25">
    <w:abstractNumId w:val="3"/>
  </w:num>
  <w:num w:numId="26">
    <w:abstractNumId w:val="29"/>
  </w:num>
  <w:num w:numId="27">
    <w:abstractNumId w:val="11"/>
  </w:num>
  <w:num w:numId="28">
    <w:abstractNumId w:val="21"/>
  </w:num>
  <w:num w:numId="29">
    <w:abstractNumId w:val="25"/>
  </w:num>
  <w:num w:numId="30">
    <w:abstractNumId w:val="35"/>
  </w:num>
  <w:num w:numId="31">
    <w:abstractNumId w:val="27"/>
  </w:num>
  <w:num w:numId="32">
    <w:abstractNumId w:val="1"/>
  </w:num>
  <w:num w:numId="33">
    <w:abstractNumId w:val="2"/>
  </w:num>
  <w:num w:numId="34">
    <w:abstractNumId w:val="0"/>
  </w:num>
  <w:num w:numId="35">
    <w:abstractNumId w:val="31"/>
  </w:num>
  <w:num w:numId="36">
    <w:abstractNumId w:val="23"/>
  </w:num>
  <w:num w:numId="37">
    <w:abstractNumId w:val="3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41"/>
    <w:rsid w:val="00000C82"/>
    <w:rsid w:val="00003507"/>
    <w:rsid w:val="00005E2A"/>
    <w:rsid w:val="00013690"/>
    <w:rsid w:val="00015798"/>
    <w:rsid w:val="000159D9"/>
    <w:rsid w:val="00016409"/>
    <w:rsid w:val="000164D6"/>
    <w:rsid w:val="00016CBA"/>
    <w:rsid w:val="00016FCC"/>
    <w:rsid w:val="00020C96"/>
    <w:rsid w:val="00022B8D"/>
    <w:rsid w:val="00023C83"/>
    <w:rsid w:val="00025EBE"/>
    <w:rsid w:val="00026143"/>
    <w:rsid w:val="00027AA4"/>
    <w:rsid w:val="0003201B"/>
    <w:rsid w:val="000325E7"/>
    <w:rsid w:val="00033E3D"/>
    <w:rsid w:val="00036489"/>
    <w:rsid w:val="00040243"/>
    <w:rsid w:val="0004458E"/>
    <w:rsid w:val="000453D2"/>
    <w:rsid w:val="0004579B"/>
    <w:rsid w:val="00045FD7"/>
    <w:rsid w:val="00046992"/>
    <w:rsid w:val="00046F53"/>
    <w:rsid w:val="00050099"/>
    <w:rsid w:val="00050113"/>
    <w:rsid w:val="00051CF8"/>
    <w:rsid w:val="00052263"/>
    <w:rsid w:val="00052D60"/>
    <w:rsid w:val="00053705"/>
    <w:rsid w:val="00056B2E"/>
    <w:rsid w:val="00057112"/>
    <w:rsid w:val="00057F8C"/>
    <w:rsid w:val="00061F17"/>
    <w:rsid w:val="00063D8D"/>
    <w:rsid w:val="00063F9D"/>
    <w:rsid w:val="00064CAB"/>
    <w:rsid w:val="000672C6"/>
    <w:rsid w:val="000716F3"/>
    <w:rsid w:val="000731B3"/>
    <w:rsid w:val="00073B80"/>
    <w:rsid w:val="000753C5"/>
    <w:rsid w:val="000757E7"/>
    <w:rsid w:val="00076D21"/>
    <w:rsid w:val="000805C0"/>
    <w:rsid w:val="0008172D"/>
    <w:rsid w:val="00085B76"/>
    <w:rsid w:val="000864E3"/>
    <w:rsid w:val="00087BCF"/>
    <w:rsid w:val="00090FC1"/>
    <w:rsid w:val="00091B71"/>
    <w:rsid w:val="0009223B"/>
    <w:rsid w:val="000943D3"/>
    <w:rsid w:val="0009532C"/>
    <w:rsid w:val="00096F69"/>
    <w:rsid w:val="000A11FE"/>
    <w:rsid w:val="000A225A"/>
    <w:rsid w:val="000A3364"/>
    <w:rsid w:val="000A74C7"/>
    <w:rsid w:val="000B58B7"/>
    <w:rsid w:val="000B5F8E"/>
    <w:rsid w:val="000C1FBA"/>
    <w:rsid w:val="000C5438"/>
    <w:rsid w:val="000C6EDB"/>
    <w:rsid w:val="000C7608"/>
    <w:rsid w:val="000C7690"/>
    <w:rsid w:val="000D0DDA"/>
    <w:rsid w:val="000D103C"/>
    <w:rsid w:val="000D2578"/>
    <w:rsid w:val="000D3C3D"/>
    <w:rsid w:val="000D403F"/>
    <w:rsid w:val="000D4274"/>
    <w:rsid w:val="000E10BA"/>
    <w:rsid w:val="000E2DF4"/>
    <w:rsid w:val="000E3102"/>
    <w:rsid w:val="000E45A5"/>
    <w:rsid w:val="000E4633"/>
    <w:rsid w:val="000E54D9"/>
    <w:rsid w:val="000E54E8"/>
    <w:rsid w:val="000E590E"/>
    <w:rsid w:val="000E598A"/>
    <w:rsid w:val="000E6D07"/>
    <w:rsid w:val="000F0527"/>
    <w:rsid w:val="000F13CE"/>
    <w:rsid w:val="000F24B7"/>
    <w:rsid w:val="000F469F"/>
    <w:rsid w:val="000F69A3"/>
    <w:rsid w:val="000F6B3A"/>
    <w:rsid w:val="000F7BF5"/>
    <w:rsid w:val="000F7F4D"/>
    <w:rsid w:val="0010219B"/>
    <w:rsid w:val="00104E10"/>
    <w:rsid w:val="00105520"/>
    <w:rsid w:val="001055D0"/>
    <w:rsid w:val="001056A7"/>
    <w:rsid w:val="00106242"/>
    <w:rsid w:val="00107865"/>
    <w:rsid w:val="001103FB"/>
    <w:rsid w:val="001108F5"/>
    <w:rsid w:val="001119F3"/>
    <w:rsid w:val="00111F52"/>
    <w:rsid w:val="00113EE7"/>
    <w:rsid w:val="00114470"/>
    <w:rsid w:val="0012204D"/>
    <w:rsid w:val="0012356D"/>
    <w:rsid w:val="001253CE"/>
    <w:rsid w:val="0012580E"/>
    <w:rsid w:val="001262A5"/>
    <w:rsid w:val="00126490"/>
    <w:rsid w:val="00126A2E"/>
    <w:rsid w:val="001320E4"/>
    <w:rsid w:val="001321F0"/>
    <w:rsid w:val="00133649"/>
    <w:rsid w:val="001357D8"/>
    <w:rsid w:val="001407B6"/>
    <w:rsid w:val="00142835"/>
    <w:rsid w:val="00146359"/>
    <w:rsid w:val="001465E9"/>
    <w:rsid w:val="0014770A"/>
    <w:rsid w:val="00147D76"/>
    <w:rsid w:val="0015059B"/>
    <w:rsid w:val="00155428"/>
    <w:rsid w:val="00155772"/>
    <w:rsid w:val="00155DCC"/>
    <w:rsid w:val="00157C53"/>
    <w:rsid w:val="00157FD2"/>
    <w:rsid w:val="001612C6"/>
    <w:rsid w:val="001613A2"/>
    <w:rsid w:val="00164198"/>
    <w:rsid w:val="00165016"/>
    <w:rsid w:val="00165880"/>
    <w:rsid w:val="00166A46"/>
    <w:rsid w:val="00166DF4"/>
    <w:rsid w:val="00171677"/>
    <w:rsid w:val="00172365"/>
    <w:rsid w:val="0017348A"/>
    <w:rsid w:val="001757AE"/>
    <w:rsid w:val="00176A87"/>
    <w:rsid w:val="001777EA"/>
    <w:rsid w:val="0018165C"/>
    <w:rsid w:val="001818C4"/>
    <w:rsid w:val="00182989"/>
    <w:rsid w:val="0018314E"/>
    <w:rsid w:val="001841AB"/>
    <w:rsid w:val="00185CD5"/>
    <w:rsid w:val="00191532"/>
    <w:rsid w:val="00191CBB"/>
    <w:rsid w:val="001926DD"/>
    <w:rsid w:val="00192C37"/>
    <w:rsid w:val="0019350A"/>
    <w:rsid w:val="00194C3F"/>
    <w:rsid w:val="0019697D"/>
    <w:rsid w:val="00196F88"/>
    <w:rsid w:val="00197DFD"/>
    <w:rsid w:val="001A0290"/>
    <w:rsid w:val="001A26B1"/>
    <w:rsid w:val="001A2D4D"/>
    <w:rsid w:val="001A3057"/>
    <w:rsid w:val="001A3E30"/>
    <w:rsid w:val="001A452B"/>
    <w:rsid w:val="001A4A83"/>
    <w:rsid w:val="001A55EC"/>
    <w:rsid w:val="001A70CB"/>
    <w:rsid w:val="001A7D50"/>
    <w:rsid w:val="001B048C"/>
    <w:rsid w:val="001B1C4D"/>
    <w:rsid w:val="001B1E05"/>
    <w:rsid w:val="001B24F5"/>
    <w:rsid w:val="001B28D8"/>
    <w:rsid w:val="001B6F41"/>
    <w:rsid w:val="001B712A"/>
    <w:rsid w:val="001B7AAA"/>
    <w:rsid w:val="001C321C"/>
    <w:rsid w:val="001C3D96"/>
    <w:rsid w:val="001C5534"/>
    <w:rsid w:val="001C56BB"/>
    <w:rsid w:val="001C5E48"/>
    <w:rsid w:val="001C7135"/>
    <w:rsid w:val="001C731C"/>
    <w:rsid w:val="001D0275"/>
    <w:rsid w:val="001D12E9"/>
    <w:rsid w:val="001D2756"/>
    <w:rsid w:val="001D2865"/>
    <w:rsid w:val="001D2F45"/>
    <w:rsid w:val="001D363D"/>
    <w:rsid w:val="001D4F83"/>
    <w:rsid w:val="001D51F4"/>
    <w:rsid w:val="001D76D7"/>
    <w:rsid w:val="001E07DC"/>
    <w:rsid w:val="001E1574"/>
    <w:rsid w:val="001E3767"/>
    <w:rsid w:val="001E54DF"/>
    <w:rsid w:val="001E70F4"/>
    <w:rsid w:val="001E7EA8"/>
    <w:rsid w:val="001F069F"/>
    <w:rsid w:val="001F0C6D"/>
    <w:rsid w:val="001F13C4"/>
    <w:rsid w:val="001F1888"/>
    <w:rsid w:val="001F1931"/>
    <w:rsid w:val="001F2F54"/>
    <w:rsid w:val="00203BE8"/>
    <w:rsid w:val="00203D4F"/>
    <w:rsid w:val="002058AB"/>
    <w:rsid w:val="0021002F"/>
    <w:rsid w:val="0021133B"/>
    <w:rsid w:val="00211F46"/>
    <w:rsid w:val="00212313"/>
    <w:rsid w:val="0021488F"/>
    <w:rsid w:val="00220719"/>
    <w:rsid w:val="00220727"/>
    <w:rsid w:val="00223CBE"/>
    <w:rsid w:val="002300E1"/>
    <w:rsid w:val="002301BC"/>
    <w:rsid w:val="00231F96"/>
    <w:rsid w:val="002320AE"/>
    <w:rsid w:val="00232570"/>
    <w:rsid w:val="002327CF"/>
    <w:rsid w:val="00232C34"/>
    <w:rsid w:val="00233805"/>
    <w:rsid w:val="002379CA"/>
    <w:rsid w:val="002402D1"/>
    <w:rsid w:val="00240312"/>
    <w:rsid w:val="002423A9"/>
    <w:rsid w:val="00242760"/>
    <w:rsid w:val="002429D1"/>
    <w:rsid w:val="002453B7"/>
    <w:rsid w:val="002457FB"/>
    <w:rsid w:val="002469BF"/>
    <w:rsid w:val="00247255"/>
    <w:rsid w:val="002473AE"/>
    <w:rsid w:val="002474F9"/>
    <w:rsid w:val="0025088F"/>
    <w:rsid w:val="00254717"/>
    <w:rsid w:val="00255C28"/>
    <w:rsid w:val="0025621E"/>
    <w:rsid w:val="00256246"/>
    <w:rsid w:val="002572F1"/>
    <w:rsid w:val="002607FF"/>
    <w:rsid w:val="002610A3"/>
    <w:rsid w:val="0026275A"/>
    <w:rsid w:val="00263E3B"/>
    <w:rsid w:val="002648E4"/>
    <w:rsid w:val="002716CB"/>
    <w:rsid w:val="00276DA8"/>
    <w:rsid w:val="002778EF"/>
    <w:rsid w:val="00280CF1"/>
    <w:rsid w:val="00280F83"/>
    <w:rsid w:val="00281DC7"/>
    <w:rsid w:val="00282568"/>
    <w:rsid w:val="00282C0D"/>
    <w:rsid w:val="00282D47"/>
    <w:rsid w:val="00283788"/>
    <w:rsid w:val="0028410B"/>
    <w:rsid w:val="00284831"/>
    <w:rsid w:val="0028678A"/>
    <w:rsid w:val="002868B7"/>
    <w:rsid w:val="00287CE1"/>
    <w:rsid w:val="00295184"/>
    <w:rsid w:val="002956AD"/>
    <w:rsid w:val="0029570C"/>
    <w:rsid w:val="00297E13"/>
    <w:rsid w:val="00297FE2"/>
    <w:rsid w:val="002A0791"/>
    <w:rsid w:val="002A0DCD"/>
    <w:rsid w:val="002A2A14"/>
    <w:rsid w:val="002A2E70"/>
    <w:rsid w:val="002A3B9A"/>
    <w:rsid w:val="002B1232"/>
    <w:rsid w:val="002B14EC"/>
    <w:rsid w:val="002B1D3D"/>
    <w:rsid w:val="002B408E"/>
    <w:rsid w:val="002B50F0"/>
    <w:rsid w:val="002C1A41"/>
    <w:rsid w:val="002C5527"/>
    <w:rsid w:val="002C5708"/>
    <w:rsid w:val="002C7DDB"/>
    <w:rsid w:val="002D10D1"/>
    <w:rsid w:val="002D2403"/>
    <w:rsid w:val="002D3045"/>
    <w:rsid w:val="002D4FDD"/>
    <w:rsid w:val="002D6E91"/>
    <w:rsid w:val="002D7D5A"/>
    <w:rsid w:val="002E229A"/>
    <w:rsid w:val="002E26D4"/>
    <w:rsid w:val="002E46F7"/>
    <w:rsid w:val="002E4913"/>
    <w:rsid w:val="002F133E"/>
    <w:rsid w:val="00306517"/>
    <w:rsid w:val="00307873"/>
    <w:rsid w:val="00310C42"/>
    <w:rsid w:val="003154D0"/>
    <w:rsid w:val="00317628"/>
    <w:rsid w:val="0032261E"/>
    <w:rsid w:val="00323BA3"/>
    <w:rsid w:val="00323EBD"/>
    <w:rsid w:val="003249CA"/>
    <w:rsid w:val="003257C5"/>
    <w:rsid w:val="00325DB9"/>
    <w:rsid w:val="0032649D"/>
    <w:rsid w:val="00327915"/>
    <w:rsid w:val="003312D3"/>
    <w:rsid w:val="00331E11"/>
    <w:rsid w:val="00333594"/>
    <w:rsid w:val="003368E1"/>
    <w:rsid w:val="00337A65"/>
    <w:rsid w:val="00342165"/>
    <w:rsid w:val="003449E6"/>
    <w:rsid w:val="003464A3"/>
    <w:rsid w:val="003477FB"/>
    <w:rsid w:val="00351051"/>
    <w:rsid w:val="00353D23"/>
    <w:rsid w:val="00353EB2"/>
    <w:rsid w:val="0035598D"/>
    <w:rsid w:val="00356156"/>
    <w:rsid w:val="003575C0"/>
    <w:rsid w:val="00360ADA"/>
    <w:rsid w:val="0036119B"/>
    <w:rsid w:val="003665A0"/>
    <w:rsid w:val="00366FA1"/>
    <w:rsid w:val="00367596"/>
    <w:rsid w:val="00370DFD"/>
    <w:rsid w:val="00371AB3"/>
    <w:rsid w:val="00372E63"/>
    <w:rsid w:val="003755A2"/>
    <w:rsid w:val="0037595F"/>
    <w:rsid w:val="00380AFE"/>
    <w:rsid w:val="00381F18"/>
    <w:rsid w:val="0038383D"/>
    <w:rsid w:val="00383BF6"/>
    <w:rsid w:val="00383C85"/>
    <w:rsid w:val="003841C6"/>
    <w:rsid w:val="003857A7"/>
    <w:rsid w:val="0038634C"/>
    <w:rsid w:val="00386ABC"/>
    <w:rsid w:val="00390D4F"/>
    <w:rsid w:val="00391488"/>
    <w:rsid w:val="00391CA6"/>
    <w:rsid w:val="00393BA2"/>
    <w:rsid w:val="00394A63"/>
    <w:rsid w:val="00394DB2"/>
    <w:rsid w:val="00395225"/>
    <w:rsid w:val="0039563A"/>
    <w:rsid w:val="003959CB"/>
    <w:rsid w:val="0039624D"/>
    <w:rsid w:val="00396341"/>
    <w:rsid w:val="00397EA9"/>
    <w:rsid w:val="003A3D2A"/>
    <w:rsid w:val="003A3DD4"/>
    <w:rsid w:val="003A50BE"/>
    <w:rsid w:val="003A752B"/>
    <w:rsid w:val="003B05EC"/>
    <w:rsid w:val="003B0BF2"/>
    <w:rsid w:val="003B137F"/>
    <w:rsid w:val="003B179A"/>
    <w:rsid w:val="003B255C"/>
    <w:rsid w:val="003B272F"/>
    <w:rsid w:val="003B2B29"/>
    <w:rsid w:val="003B5846"/>
    <w:rsid w:val="003C10E4"/>
    <w:rsid w:val="003C1E25"/>
    <w:rsid w:val="003C2C13"/>
    <w:rsid w:val="003C2C59"/>
    <w:rsid w:val="003C5575"/>
    <w:rsid w:val="003C62F9"/>
    <w:rsid w:val="003D0C1B"/>
    <w:rsid w:val="003D16AF"/>
    <w:rsid w:val="003D174C"/>
    <w:rsid w:val="003D33FE"/>
    <w:rsid w:val="003D4D98"/>
    <w:rsid w:val="003E2408"/>
    <w:rsid w:val="003E2FE4"/>
    <w:rsid w:val="003E6085"/>
    <w:rsid w:val="003F1DDF"/>
    <w:rsid w:val="003F2EAF"/>
    <w:rsid w:val="003F34BC"/>
    <w:rsid w:val="00400CF1"/>
    <w:rsid w:val="00401B4D"/>
    <w:rsid w:val="00402382"/>
    <w:rsid w:val="00403CDF"/>
    <w:rsid w:val="004044E7"/>
    <w:rsid w:val="004048F3"/>
    <w:rsid w:val="00404EAE"/>
    <w:rsid w:val="00406DCD"/>
    <w:rsid w:val="00411B14"/>
    <w:rsid w:val="00413011"/>
    <w:rsid w:val="0041546C"/>
    <w:rsid w:val="00416F6E"/>
    <w:rsid w:val="00417707"/>
    <w:rsid w:val="00421021"/>
    <w:rsid w:val="004212E0"/>
    <w:rsid w:val="00421741"/>
    <w:rsid w:val="00424F1F"/>
    <w:rsid w:val="004256EA"/>
    <w:rsid w:val="0042632A"/>
    <w:rsid w:val="0042647C"/>
    <w:rsid w:val="00426516"/>
    <w:rsid w:val="004329F4"/>
    <w:rsid w:val="004332AA"/>
    <w:rsid w:val="004349AF"/>
    <w:rsid w:val="00436B7E"/>
    <w:rsid w:val="00441316"/>
    <w:rsid w:val="00443387"/>
    <w:rsid w:val="0044343A"/>
    <w:rsid w:val="0044432C"/>
    <w:rsid w:val="00444F26"/>
    <w:rsid w:val="00444F2B"/>
    <w:rsid w:val="00446054"/>
    <w:rsid w:val="004475ED"/>
    <w:rsid w:val="00447D33"/>
    <w:rsid w:val="00447EDD"/>
    <w:rsid w:val="00451564"/>
    <w:rsid w:val="00453C1D"/>
    <w:rsid w:val="00454329"/>
    <w:rsid w:val="004554F4"/>
    <w:rsid w:val="00457AD0"/>
    <w:rsid w:val="00460FCA"/>
    <w:rsid w:val="00462180"/>
    <w:rsid w:val="0046240B"/>
    <w:rsid w:val="00462D7D"/>
    <w:rsid w:val="00462F17"/>
    <w:rsid w:val="004637F6"/>
    <w:rsid w:val="00465D50"/>
    <w:rsid w:val="0047040C"/>
    <w:rsid w:val="00470503"/>
    <w:rsid w:val="0047247B"/>
    <w:rsid w:val="00474B78"/>
    <w:rsid w:val="00474FC8"/>
    <w:rsid w:val="004757D4"/>
    <w:rsid w:val="00476262"/>
    <w:rsid w:val="00477C92"/>
    <w:rsid w:val="00480EAF"/>
    <w:rsid w:val="00486B28"/>
    <w:rsid w:val="0048768B"/>
    <w:rsid w:val="0049238B"/>
    <w:rsid w:val="00492CAB"/>
    <w:rsid w:val="00492D40"/>
    <w:rsid w:val="004945AC"/>
    <w:rsid w:val="0049502E"/>
    <w:rsid w:val="004967FA"/>
    <w:rsid w:val="004A01DB"/>
    <w:rsid w:val="004A026D"/>
    <w:rsid w:val="004A0A78"/>
    <w:rsid w:val="004A3620"/>
    <w:rsid w:val="004A5682"/>
    <w:rsid w:val="004A6242"/>
    <w:rsid w:val="004B0B2F"/>
    <w:rsid w:val="004B1477"/>
    <w:rsid w:val="004B2B3F"/>
    <w:rsid w:val="004B466A"/>
    <w:rsid w:val="004B4974"/>
    <w:rsid w:val="004B50EC"/>
    <w:rsid w:val="004B6F47"/>
    <w:rsid w:val="004C12CD"/>
    <w:rsid w:val="004C1FE6"/>
    <w:rsid w:val="004C2AA5"/>
    <w:rsid w:val="004C47CE"/>
    <w:rsid w:val="004C4D0D"/>
    <w:rsid w:val="004C66C9"/>
    <w:rsid w:val="004D0934"/>
    <w:rsid w:val="004D19FD"/>
    <w:rsid w:val="004D218B"/>
    <w:rsid w:val="004D7AD8"/>
    <w:rsid w:val="004D7EF3"/>
    <w:rsid w:val="004E0AF1"/>
    <w:rsid w:val="004E580C"/>
    <w:rsid w:val="004E6591"/>
    <w:rsid w:val="004E6C3D"/>
    <w:rsid w:val="004E7227"/>
    <w:rsid w:val="004E74D8"/>
    <w:rsid w:val="004F0425"/>
    <w:rsid w:val="004F1092"/>
    <w:rsid w:val="004F18F7"/>
    <w:rsid w:val="004F2EAE"/>
    <w:rsid w:val="004F466C"/>
    <w:rsid w:val="004F49B4"/>
    <w:rsid w:val="004F6723"/>
    <w:rsid w:val="004F72CB"/>
    <w:rsid w:val="004F7466"/>
    <w:rsid w:val="00502D48"/>
    <w:rsid w:val="00504074"/>
    <w:rsid w:val="0050667E"/>
    <w:rsid w:val="00507487"/>
    <w:rsid w:val="00513CCB"/>
    <w:rsid w:val="0051648F"/>
    <w:rsid w:val="005168A4"/>
    <w:rsid w:val="00517553"/>
    <w:rsid w:val="00517689"/>
    <w:rsid w:val="005178E7"/>
    <w:rsid w:val="00521A41"/>
    <w:rsid w:val="005232FB"/>
    <w:rsid w:val="00523B48"/>
    <w:rsid w:val="00524A3C"/>
    <w:rsid w:val="00525DA4"/>
    <w:rsid w:val="00531891"/>
    <w:rsid w:val="00531E1A"/>
    <w:rsid w:val="005322F7"/>
    <w:rsid w:val="00532E2F"/>
    <w:rsid w:val="005338C1"/>
    <w:rsid w:val="00533EEB"/>
    <w:rsid w:val="005342BA"/>
    <w:rsid w:val="00534E49"/>
    <w:rsid w:val="005357E8"/>
    <w:rsid w:val="00536176"/>
    <w:rsid w:val="005370A3"/>
    <w:rsid w:val="00540034"/>
    <w:rsid w:val="0054345C"/>
    <w:rsid w:val="00545032"/>
    <w:rsid w:val="00547C02"/>
    <w:rsid w:val="005518E2"/>
    <w:rsid w:val="00551ECD"/>
    <w:rsid w:val="0055488D"/>
    <w:rsid w:val="00561ABF"/>
    <w:rsid w:val="00563586"/>
    <w:rsid w:val="0056467A"/>
    <w:rsid w:val="00565D71"/>
    <w:rsid w:val="00565EF7"/>
    <w:rsid w:val="00570A3C"/>
    <w:rsid w:val="00571916"/>
    <w:rsid w:val="00572FEB"/>
    <w:rsid w:val="00573743"/>
    <w:rsid w:val="00574254"/>
    <w:rsid w:val="00574E10"/>
    <w:rsid w:val="00582458"/>
    <w:rsid w:val="0058615B"/>
    <w:rsid w:val="00586B2C"/>
    <w:rsid w:val="00586E36"/>
    <w:rsid w:val="005928B8"/>
    <w:rsid w:val="00593F68"/>
    <w:rsid w:val="00597AA9"/>
    <w:rsid w:val="005A16DB"/>
    <w:rsid w:val="005A1E38"/>
    <w:rsid w:val="005A3AC2"/>
    <w:rsid w:val="005A486D"/>
    <w:rsid w:val="005A4E02"/>
    <w:rsid w:val="005A4FFC"/>
    <w:rsid w:val="005A631D"/>
    <w:rsid w:val="005A6406"/>
    <w:rsid w:val="005A71F2"/>
    <w:rsid w:val="005B0DF5"/>
    <w:rsid w:val="005B218E"/>
    <w:rsid w:val="005B3043"/>
    <w:rsid w:val="005B392F"/>
    <w:rsid w:val="005B4407"/>
    <w:rsid w:val="005B5612"/>
    <w:rsid w:val="005B6F84"/>
    <w:rsid w:val="005C0704"/>
    <w:rsid w:val="005C19F9"/>
    <w:rsid w:val="005C2BCD"/>
    <w:rsid w:val="005C536A"/>
    <w:rsid w:val="005C6FBB"/>
    <w:rsid w:val="005D0E87"/>
    <w:rsid w:val="005D2216"/>
    <w:rsid w:val="005D2B55"/>
    <w:rsid w:val="005D303A"/>
    <w:rsid w:val="005D3ADA"/>
    <w:rsid w:val="005D44CB"/>
    <w:rsid w:val="005D50C7"/>
    <w:rsid w:val="005E44C1"/>
    <w:rsid w:val="005E457E"/>
    <w:rsid w:val="005E4FDA"/>
    <w:rsid w:val="005E681B"/>
    <w:rsid w:val="005E6B72"/>
    <w:rsid w:val="005E7BA1"/>
    <w:rsid w:val="005F2D8F"/>
    <w:rsid w:val="005F41C2"/>
    <w:rsid w:val="005F4218"/>
    <w:rsid w:val="005F4847"/>
    <w:rsid w:val="005F51C0"/>
    <w:rsid w:val="005F71DE"/>
    <w:rsid w:val="00600359"/>
    <w:rsid w:val="00602FA1"/>
    <w:rsid w:val="00605162"/>
    <w:rsid w:val="0060517F"/>
    <w:rsid w:val="00605B58"/>
    <w:rsid w:val="006072FC"/>
    <w:rsid w:val="00614015"/>
    <w:rsid w:val="00615AF2"/>
    <w:rsid w:val="00617543"/>
    <w:rsid w:val="00620E2F"/>
    <w:rsid w:val="00621FAD"/>
    <w:rsid w:val="00623510"/>
    <w:rsid w:val="00624502"/>
    <w:rsid w:val="006247FF"/>
    <w:rsid w:val="00625488"/>
    <w:rsid w:val="00632C7C"/>
    <w:rsid w:val="00634132"/>
    <w:rsid w:val="0064002B"/>
    <w:rsid w:val="006455AE"/>
    <w:rsid w:val="00646019"/>
    <w:rsid w:val="00646ABD"/>
    <w:rsid w:val="00651F96"/>
    <w:rsid w:val="006529F7"/>
    <w:rsid w:val="0065752D"/>
    <w:rsid w:val="00657787"/>
    <w:rsid w:val="006605D4"/>
    <w:rsid w:val="00660BD6"/>
    <w:rsid w:val="00661592"/>
    <w:rsid w:val="00662464"/>
    <w:rsid w:val="00665B30"/>
    <w:rsid w:val="0066723C"/>
    <w:rsid w:val="0066751A"/>
    <w:rsid w:val="006724BE"/>
    <w:rsid w:val="0067346F"/>
    <w:rsid w:val="006737BA"/>
    <w:rsid w:val="00673B0A"/>
    <w:rsid w:val="006742D9"/>
    <w:rsid w:val="0067468E"/>
    <w:rsid w:val="00677076"/>
    <w:rsid w:val="006774C9"/>
    <w:rsid w:val="00677904"/>
    <w:rsid w:val="00677991"/>
    <w:rsid w:val="006779A3"/>
    <w:rsid w:val="00677ABD"/>
    <w:rsid w:val="006812A6"/>
    <w:rsid w:val="00685A15"/>
    <w:rsid w:val="00686B73"/>
    <w:rsid w:val="00686D9E"/>
    <w:rsid w:val="0068767E"/>
    <w:rsid w:val="0069068A"/>
    <w:rsid w:val="0069129F"/>
    <w:rsid w:val="00693325"/>
    <w:rsid w:val="00693B58"/>
    <w:rsid w:val="00695A6D"/>
    <w:rsid w:val="006A26D6"/>
    <w:rsid w:val="006A2B39"/>
    <w:rsid w:val="006A3BDC"/>
    <w:rsid w:val="006A4D6D"/>
    <w:rsid w:val="006A58F6"/>
    <w:rsid w:val="006A6254"/>
    <w:rsid w:val="006B1605"/>
    <w:rsid w:val="006B3C1C"/>
    <w:rsid w:val="006B442C"/>
    <w:rsid w:val="006B497C"/>
    <w:rsid w:val="006B5780"/>
    <w:rsid w:val="006B63E1"/>
    <w:rsid w:val="006C1A46"/>
    <w:rsid w:val="006C3837"/>
    <w:rsid w:val="006C3DA2"/>
    <w:rsid w:val="006C4598"/>
    <w:rsid w:val="006C7432"/>
    <w:rsid w:val="006D2015"/>
    <w:rsid w:val="006D360E"/>
    <w:rsid w:val="006D4176"/>
    <w:rsid w:val="006D5C77"/>
    <w:rsid w:val="006E0C17"/>
    <w:rsid w:val="006E14E8"/>
    <w:rsid w:val="006E2B96"/>
    <w:rsid w:val="006E4278"/>
    <w:rsid w:val="006E5E79"/>
    <w:rsid w:val="006E5FCF"/>
    <w:rsid w:val="006E6920"/>
    <w:rsid w:val="006E78D5"/>
    <w:rsid w:val="006F06F9"/>
    <w:rsid w:val="006F185F"/>
    <w:rsid w:val="006F4905"/>
    <w:rsid w:val="006F51AF"/>
    <w:rsid w:val="006F5807"/>
    <w:rsid w:val="006F6B6B"/>
    <w:rsid w:val="006F7801"/>
    <w:rsid w:val="00700178"/>
    <w:rsid w:val="00700973"/>
    <w:rsid w:val="00700FE4"/>
    <w:rsid w:val="00703467"/>
    <w:rsid w:val="00703747"/>
    <w:rsid w:val="00703BF0"/>
    <w:rsid w:val="00703C3E"/>
    <w:rsid w:val="0070696C"/>
    <w:rsid w:val="00710B24"/>
    <w:rsid w:val="00710D78"/>
    <w:rsid w:val="00712541"/>
    <w:rsid w:val="00712B8A"/>
    <w:rsid w:val="007134B2"/>
    <w:rsid w:val="00713637"/>
    <w:rsid w:val="00714AC6"/>
    <w:rsid w:val="00717875"/>
    <w:rsid w:val="007231FE"/>
    <w:rsid w:val="00724B75"/>
    <w:rsid w:val="0072595D"/>
    <w:rsid w:val="00725DCC"/>
    <w:rsid w:val="0072671B"/>
    <w:rsid w:val="00726831"/>
    <w:rsid w:val="007314EB"/>
    <w:rsid w:val="00734413"/>
    <w:rsid w:val="007355EC"/>
    <w:rsid w:val="007358AF"/>
    <w:rsid w:val="00741131"/>
    <w:rsid w:val="00741DE9"/>
    <w:rsid w:val="00742D29"/>
    <w:rsid w:val="00743F1F"/>
    <w:rsid w:val="0074454D"/>
    <w:rsid w:val="00744F06"/>
    <w:rsid w:val="007463E9"/>
    <w:rsid w:val="007477A6"/>
    <w:rsid w:val="0075363B"/>
    <w:rsid w:val="0075396E"/>
    <w:rsid w:val="007569E2"/>
    <w:rsid w:val="00757086"/>
    <w:rsid w:val="00760EBD"/>
    <w:rsid w:val="0076261D"/>
    <w:rsid w:val="00762D73"/>
    <w:rsid w:val="00767567"/>
    <w:rsid w:val="00775910"/>
    <w:rsid w:val="00776004"/>
    <w:rsid w:val="00776F5B"/>
    <w:rsid w:val="007814C2"/>
    <w:rsid w:val="00781AF5"/>
    <w:rsid w:val="007839EA"/>
    <w:rsid w:val="007866EC"/>
    <w:rsid w:val="00790A07"/>
    <w:rsid w:val="00792109"/>
    <w:rsid w:val="00792B08"/>
    <w:rsid w:val="0079343F"/>
    <w:rsid w:val="00793ACC"/>
    <w:rsid w:val="00797A60"/>
    <w:rsid w:val="00797B93"/>
    <w:rsid w:val="007A03C7"/>
    <w:rsid w:val="007A0749"/>
    <w:rsid w:val="007A099A"/>
    <w:rsid w:val="007A2D2A"/>
    <w:rsid w:val="007A351A"/>
    <w:rsid w:val="007A394E"/>
    <w:rsid w:val="007A3959"/>
    <w:rsid w:val="007A3CF4"/>
    <w:rsid w:val="007A603C"/>
    <w:rsid w:val="007A60F7"/>
    <w:rsid w:val="007A7855"/>
    <w:rsid w:val="007B0858"/>
    <w:rsid w:val="007B0886"/>
    <w:rsid w:val="007B132D"/>
    <w:rsid w:val="007B1D4D"/>
    <w:rsid w:val="007B1EEB"/>
    <w:rsid w:val="007B2FE4"/>
    <w:rsid w:val="007B4B7F"/>
    <w:rsid w:val="007B50E5"/>
    <w:rsid w:val="007B50FD"/>
    <w:rsid w:val="007B6FFC"/>
    <w:rsid w:val="007C1341"/>
    <w:rsid w:val="007C1A1E"/>
    <w:rsid w:val="007C1CA6"/>
    <w:rsid w:val="007C28C5"/>
    <w:rsid w:val="007C326A"/>
    <w:rsid w:val="007C3F23"/>
    <w:rsid w:val="007C5763"/>
    <w:rsid w:val="007C57F2"/>
    <w:rsid w:val="007C620F"/>
    <w:rsid w:val="007D14A4"/>
    <w:rsid w:val="007D27E8"/>
    <w:rsid w:val="007D3FD0"/>
    <w:rsid w:val="007D5444"/>
    <w:rsid w:val="007D5751"/>
    <w:rsid w:val="007D742C"/>
    <w:rsid w:val="007D77F4"/>
    <w:rsid w:val="007E285E"/>
    <w:rsid w:val="007E2CD4"/>
    <w:rsid w:val="007E31D1"/>
    <w:rsid w:val="007E3655"/>
    <w:rsid w:val="007E4513"/>
    <w:rsid w:val="007E4ACF"/>
    <w:rsid w:val="007E521C"/>
    <w:rsid w:val="007E6FCD"/>
    <w:rsid w:val="007F0923"/>
    <w:rsid w:val="007F0D64"/>
    <w:rsid w:val="007F0ECF"/>
    <w:rsid w:val="007F105F"/>
    <w:rsid w:val="007F48C3"/>
    <w:rsid w:val="007F48FC"/>
    <w:rsid w:val="007F4B5E"/>
    <w:rsid w:val="008018BF"/>
    <w:rsid w:val="00804091"/>
    <w:rsid w:val="00806565"/>
    <w:rsid w:val="0080709B"/>
    <w:rsid w:val="00807FAB"/>
    <w:rsid w:val="00814DC1"/>
    <w:rsid w:val="00817905"/>
    <w:rsid w:val="00817962"/>
    <w:rsid w:val="0082046D"/>
    <w:rsid w:val="00821D67"/>
    <w:rsid w:val="00824FB7"/>
    <w:rsid w:val="00825F9D"/>
    <w:rsid w:val="008261AF"/>
    <w:rsid w:val="0083010E"/>
    <w:rsid w:val="008301A0"/>
    <w:rsid w:val="00830520"/>
    <w:rsid w:val="00830805"/>
    <w:rsid w:val="00832911"/>
    <w:rsid w:val="00832ABF"/>
    <w:rsid w:val="0083430B"/>
    <w:rsid w:val="00834A73"/>
    <w:rsid w:val="00837098"/>
    <w:rsid w:val="00837B09"/>
    <w:rsid w:val="00840519"/>
    <w:rsid w:val="008413B5"/>
    <w:rsid w:val="00841490"/>
    <w:rsid w:val="00841AFD"/>
    <w:rsid w:val="008433DC"/>
    <w:rsid w:val="00843691"/>
    <w:rsid w:val="00853646"/>
    <w:rsid w:val="0085426F"/>
    <w:rsid w:val="00854331"/>
    <w:rsid w:val="00856B3C"/>
    <w:rsid w:val="00856B40"/>
    <w:rsid w:val="00857DAF"/>
    <w:rsid w:val="00862A29"/>
    <w:rsid w:val="00862F1B"/>
    <w:rsid w:val="00864C15"/>
    <w:rsid w:val="00865282"/>
    <w:rsid w:val="0086562F"/>
    <w:rsid w:val="008669AC"/>
    <w:rsid w:val="0086770B"/>
    <w:rsid w:val="00867ACD"/>
    <w:rsid w:val="008700F2"/>
    <w:rsid w:val="00870492"/>
    <w:rsid w:val="00870E6E"/>
    <w:rsid w:val="0087135C"/>
    <w:rsid w:val="00877A0E"/>
    <w:rsid w:val="00877A2A"/>
    <w:rsid w:val="00880648"/>
    <w:rsid w:val="00880681"/>
    <w:rsid w:val="00881E19"/>
    <w:rsid w:val="00883B1A"/>
    <w:rsid w:val="00884128"/>
    <w:rsid w:val="0088560B"/>
    <w:rsid w:val="00886668"/>
    <w:rsid w:val="008925E6"/>
    <w:rsid w:val="00892BAC"/>
    <w:rsid w:val="008935F4"/>
    <w:rsid w:val="00893A2B"/>
    <w:rsid w:val="00894795"/>
    <w:rsid w:val="00894873"/>
    <w:rsid w:val="008948F9"/>
    <w:rsid w:val="008954D7"/>
    <w:rsid w:val="0089687F"/>
    <w:rsid w:val="008A034C"/>
    <w:rsid w:val="008A0E62"/>
    <w:rsid w:val="008A303F"/>
    <w:rsid w:val="008A3E27"/>
    <w:rsid w:val="008A65A7"/>
    <w:rsid w:val="008B11E0"/>
    <w:rsid w:val="008B2053"/>
    <w:rsid w:val="008B20A6"/>
    <w:rsid w:val="008B3702"/>
    <w:rsid w:val="008B4343"/>
    <w:rsid w:val="008B50FD"/>
    <w:rsid w:val="008B5F23"/>
    <w:rsid w:val="008B6571"/>
    <w:rsid w:val="008C43B7"/>
    <w:rsid w:val="008C4412"/>
    <w:rsid w:val="008C5426"/>
    <w:rsid w:val="008C5CDB"/>
    <w:rsid w:val="008C6991"/>
    <w:rsid w:val="008C76A3"/>
    <w:rsid w:val="008D31DA"/>
    <w:rsid w:val="008D375F"/>
    <w:rsid w:val="008D5AA0"/>
    <w:rsid w:val="008D7FEA"/>
    <w:rsid w:val="008E0A50"/>
    <w:rsid w:val="008E18DF"/>
    <w:rsid w:val="008E4797"/>
    <w:rsid w:val="008E5F95"/>
    <w:rsid w:val="008F2241"/>
    <w:rsid w:val="008F4C79"/>
    <w:rsid w:val="008F5312"/>
    <w:rsid w:val="008F6BE4"/>
    <w:rsid w:val="00911858"/>
    <w:rsid w:val="009129F5"/>
    <w:rsid w:val="009156B8"/>
    <w:rsid w:val="00917FE7"/>
    <w:rsid w:val="00920097"/>
    <w:rsid w:val="009204D4"/>
    <w:rsid w:val="00921C47"/>
    <w:rsid w:val="009226C9"/>
    <w:rsid w:val="00923ED6"/>
    <w:rsid w:val="0092422A"/>
    <w:rsid w:val="009250A2"/>
    <w:rsid w:val="00926BD3"/>
    <w:rsid w:val="009302A6"/>
    <w:rsid w:val="00930648"/>
    <w:rsid w:val="00931E06"/>
    <w:rsid w:val="0093265A"/>
    <w:rsid w:val="00932844"/>
    <w:rsid w:val="00932AB4"/>
    <w:rsid w:val="009335B1"/>
    <w:rsid w:val="00934BFD"/>
    <w:rsid w:val="00935A89"/>
    <w:rsid w:val="00936625"/>
    <w:rsid w:val="009369F2"/>
    <w:rsid w:val="00936FA1"/>
    <w:rsid w:val="00946E44"/>
    <w:rsid w:val="00947262"/>
    <w:rsid w:val="00947E40"/>
    <w:rsid w:val="00950873"/>
    <w:rsid w:val="009539D1"/>
    <w:rsid w:val="00953E3B"/>
    <w:rsid w:val="00954EE1"/>
    <w:rsid w:val="009602F7"/>
    <w:rsid w:val="00960ADA"/>
    <w:rsid w:val="0096410F"/>
    <w:rsid w:val="00964114"/>
    <w:rsid w:val="0096444B"/>
    <w:rsid w:val="009660CC"/>
    <w:rsid w:val="00966C95"/>
    <w:rsid w:val="00973BA8"/>
    <w:rsid w:val="00973FB8"/>
    <w:rsid w:val="00974499"/>
    <w:rsid w:val="00974540"/>
    <w:rsid w:val="00975E59"/>
    <w:rsid w:val="009761ED"/>
    <w:rsid w:val="00977761"/>
    <w:rsid w:val="00977E78"/>
    <w:rsid w:val="0098074E"/>
    <w:rsid w:val="00981A24"/>
    <w:rsid w:val="0098224B"/>
    <w:rsid w:val="0098390B"/>
    <w:rsid w:val="00984158"/>
    <w:rsid w:val="00984245"/>
    <w:rsid w:val="00984406"/>
    <w:rsid w:val="00985B13"/>
    <w:rsid w:val="0098667D"/>
    <w:rsid w:val="009901D8"/>
    <w:rsid w:val="00990DAB"/>
    <w:rsid w:val="009921A9"/>
    <w:rsid w:val="00992827"/>
    <w:rsid w:val="00995B06"/>
    <w:rsid w:val="009979C6"/>
    <w:rsid w:val="009A049C"/>
    <w:rsid w:val="009A1A93"/>
    <w:rsid w:val="009A43FC"/>
    <w:rsid w:val="009A5470"/>
    <w:rsid w:val="009A7064"/>
    <w:rsid w:val="009A7B58"/>
    <w:rsid w:val="009B184D"/>
    <w:rsid w:val="009B3119"/>
    <w:rsid w:val="009B3CF4"/>
    <w:rsid w:val="009B7296"/>
    <w:rsid w:val="009C0BE7"/>
    <w:rsid w:val="009C0D92"/>
    <w:rsid w:val="009C1043"/>
    <w:rsid w:val="009C2ACE"/>
    <w:rsid w:val="009C3353"/>
    <w:rsid w:val="009C41F9"/>
    <w:rsid w:val="009C523E"/>
    <w:rsid w:val="009C7C69"/>
    <w:rsid w:val="009D0013"/>
    <w:rsid w:val="009D02DD"/>
    <w:rsid w:val="009D08EB"/>
    <w:rsid w:val="009D1D07"/>
    <w:rsid w:val="009D2F3A"/>
    <w:rsid w:val="009D3C3F"/>
    <w:rsid w:val="009D4DD2"/>
    <w:rsid w:val="009D6E26"/>
    <w:rsid w:val="009E2BD8"/>
    <w:rsid w:val="009E3C03"/>
    <w:rsid w:val="009E6CC2"/>
    <w:rsid w:val="009E787F"/>
    <w:rsid w:val="009F137F"/>
    <w:rsid w:val="009F1DA8"/>
    <w:rsid w:val="009F2E96"/>
    <w:rsid w:val="009F45C5"/>
    <w:rsid w:val="009F49E4"/>
    <w:rsid w:val="009F73EE"/>
    <w:rsid w:val="00A00276"/>
    <w:rsid w:val="00A0079E"/>
    <w:rsid w:val="00A00ADB"/>
    <w:rsid w:val="00A01424"/>
    <w:rsid w:val="00A01441"/>
    <w:rsid w:val="00A02C0F"/>
    <w:rsid w:val="00A030ED"/>
    <w:rsid w:val="00A03300"/>
    <w:rsid w:val="00A0431D"/>
    <w:rsid w:val="00A046E4"/>
    <w:rsid w:val="00A04F8C"/>
    <w:rsid w:val="00A05164"/>
    <w:rsid w:val="00A0777D"/>
    <w:rsid w:val="00A10AC8"/>
    <w:rsid w:val="00A10D4C"/>
    <w:rsid w:val="00A10EE0"/>
    <w:rsid w:val="00A117D2"/>
    <w:rsid w:val="00A12107"/>
    <w:rsid w:val="00A12D0F"/>
    <w:rsid w:val="00A13D9C"/>
    <w:rsid w:val="00A15091"/>
    <w:rsid w:val="00A21CAA"/>
    <w:rsid w:val="00A25D85"/>
    <w:rsid w:val="00A3040D"/>
    <w:rsid w:val="00A30CB0"/>
    <w:rsid w:val="00A31D41"/>
    <w:rsid w:val="00A3270F"/>
    <w:rsid w:val="00A344EF"/>
    <w:rsid w:val="00A3458F"/>
    <w:rsid w:val="00A34607"/>
    <w:rsid w:val="00A35B41"/>
    <w:rsid w:val="00A36372"/>
    <w:rsid w:val="00A41E41"/>
    <w:rsid w:val="00A4209B"/>
    <w:rsid w:val="00A420E8"/>
    <w:rsid w:val="00A42E85"/>
    <w:rsid w:val="00A43853"/>
    <w:rsid w:val="00A45A6F"/>
    <w:rsid w:val="00A46053"/>
    <w:rsid w:val="00A47517"/>
    <w:rsid w:val="00A4795D"/>
    <w:rsid w:val="00A51C92"/>
    <w:rsid w:val="00A532B4"/>
    <w:rsid w:val="00A53378"/>
    <w:rsid w:val="00A54739"/>
    <w:rsid w:val="00A55618"/>
    <w:rsid w:val="00A56035"/>
    <w:rsid w:val="00A5697D"/>
    <w:rsid w:val="00A6049D"/>
    <w:rsid w:val="00A62855"/>
    <w:rsid w:val="00A63B7B"/>
    <w:rsid w:val="00A64C7B"/>
    <w:rsid w:val="00A6562B"/>
    <w:rsid w:val="00A65D91"/>
    <w:rsid w:val="00A67517"/>
    <w:rsid w:val="00A67A2B"/>
    <w:rsid w:val="00A67D0D"/>
    <w:rsid w:val="00A702C8"/>
    <w:rsid w:val="00A74719"/>
    <w:rsid w:val="00A758E8"/>
    <w:rsid w:val="00A80935"/>
    <w:rsid w:val="00A81D6E"/>
    <w:rsid w:val="00A82608"/>
    <w:rsid w:val="00A82921"/>
    <w:rsid w:val="00A84925"/>
    <w:rsid w:val="00A85D11"/>
    <w:rsid w:val="00A87406"/>
    <w:rsid w:val="00A90005"/>
    <w:rsid w:val="00A91D9D"/>
    <w:rsid w:val="00A9241E"/>
    <w:rsid w:val="00A95967"/>
    <w:rsid w:val="00AA1040"/>
    <w:rsid w:val="00AA1602"/>
    <w:rsid w:val="00AA29A6"/>
    <w:rsid w:val="00AA2BE6"/>
    <w:rsid w:val="00AA68A2"/>
    <w:rsid w:val="00AA6AEF"/>
    <w:rsid w:val="00AA7DED"/>
    <w:rsid w:val="00AB05FC"/>
    <w:rsid w:val="00AB1187"/>
    <w:rsid w:val="00AB2DD8"/>
    <w:rsid w:val="00AB53E5"/>
    <w:rsid w:val="00AB5D45"/>
    <w:rsid w:val="00AB699B"/>
    <w:rsid w:val="00AB71E4"/>
    <w:rsid w:val="00AB7EA6"/>
    <w:rsid w:val="00AC01F7"/>
    <w:rsid w:val="00AC0BD4"/>
    <w:rsid w:val="00AC0F80"/>
    <w:rsid w:val="00AC2590"/>
    <w:rsid w:val="00AD07E9"/>
    <w:rsid w:val="00AD12D0"/>
    <w:rsid w:val="00AD1970"/>
    <w:rsid w:val="00AD367A"/>
    <w:rsid w:val="00AD76EE"/>
    <w:rsid w:val="00AD7A2D"/>
    <w:rsid w:val="00AE0A02"/>
    <w:rsid w:val="00AE13C9"/>
    <w:rsid w:val="00AE3D0C"/>
    <w:rsid w:val="00AE5B20"/>
    <w:rsid w:val="00AE5F61"/>
    <w:rsid w:val="00AE6E63"/>
    <w:rsid w:val="00AE74CD"/>
    <w:rsid w:val="00AF0050"/>
    <w:rsid w:val="00AF02B9"/>
    <w:rsid w:val="00AF1B9E"/>
    <w:rsid w:val="00AF1ECF"/>
    <w:rsid w:val="00AF2B2F"/>
    <w:rsid w:val="00AF2F27"/>
    <w:rsid w:val="00AF343A"/>
    <w:rsid w:val="00AF412F"/>
    <w:rsid w:val="00AF76CC"/>
    <w:rsid w:val="00AF783F"/>
    <w:rsid w:val="00B0502F"/>
    <w:rsid w:val="00B05795"/>
    <w:rsid w:val="00B0659F"/>
    <w:rsid w:val="00B07AF5"/>
    <w:rsid w:val="00B07E63"/>
    <w:rsid w:val="00B10033"/>
    <w:rsid w:val="00B115B7"/>
    <w:rsid w:val="00B1161D"/>
    <w:rsid w:val="00B11AFD"/>
    <w:rsid w:val="00B11F00"/>
    <w:rsid w:val="00B127E2"/>
    <w:rsid w:val="00B1390C"/>
    <w:rsid w:val="00B147C7"/>
    <w:rsid w:val="00B16B66"/>
    <w:rsid w:val="00B17006"/>
    <w:rsid w:val="00B20252"/>
    <w:rsid w:val="00B2146D"/>
    <w:rsid w:val="00B21F5C"/>
    <w:rsid w:val="00B22752"/>
    <w:rsid w:val="00B22B0C"/>
    <w:rsid w:val="00B22C81"/>
    <w:rsid w:val="00B2642C"/>
    <w:rsid w:val="00B26B64"/>
    <w:rsid w:val="00B26C67"/>
    <w:rsid w:val="00B27DB5"/>
    <w:rsid w:val="00B3197E"/>
    <w:rsid w:val="00B31CD7"/>
    <w:rsid w:val="00B33562"/>
    <w:rsid w:val="00B34569"/>
    <w:rsid w:val="00B35363"/>
    <w:rsid w:val="00B3612F"/>
    <w:rsid w:val="00B36976"/>
    <w:rsid w:val="00B419F8"/>
    <w:rsid w:val="00B41F1D"/>
    <w:rsid w:val="00B4209C"/>
    <w:rsid w:val="00B44BDE"/>
    <w:rsid w:val="00B47E67"/>
    <w:rsid w:val="00B50885"/>
    <w:rsid w:val="00B509A7"/>
    <w:rsid w:val="00B5183A"/>
    <w:rsid w:val="00B52AAC"/>
    <w:rsid w:val="00B54579"/>
    <w:rsid w:val="00B5509D"/>
    <w:rsid w:val="00B557AE"/>
    <w:rsid w:val="00B560A9"/>
    <w:rsid w:val="00B60C42"/>
    <w:rsid w:val="00B6188F"/>
    <w:rsid w:val="00B64EB2"/>
    <w:rsid w:val="00B65C1B"/>
    <w:rsid w:val="00B663DF"/>
    <w:rsid w:val="00B67576"/>
    <w:rsid w:val="00B700B7"/>
    <w:rsid w:val="00B701BC"/>
    <w:rsid w:val="00B70CD0"/>
    <w:rsid w:val="00B718DE"/>
    <w:rsid w:val="00B7197F"/>
    <w:rsid w:val="00B74604"/>
    <w:rsid w:val="00B75155"/>
    <w:rsid w:val="00B75B98"/>
    <w:rsid w:val="00B7645B"/>
    <w:rsid w:val="00B764BA"/>
    <w:rsid w:val="00B774FC"/>
    <w:rsid w:val="00B801D8"/>
    <w:rsid w:val="00B81514"/>
    <w:rsid w:val="00B95615"/>
    <w:rsid w:val="00BA05A0"/>
    <w:rsid w:val="00BA133B"/>
    <w:rsid w:val="00BA188D"/>
    <w:rsid w:val="00BA629F"/>
    <w:rsid w:val="00BA7DCF"/>
    <w:rsid w:val="00BB046E"/>
    <w:rsid w:val="00BB0CF9"/>
    <w:rsid w:val="00BB15E3"/>
    <w:rsid w:val="00BB258F"/>
    <w:rsid w:val="00BB2A78"/>
    <w:rsid w:val="00BB59D3"/>
    <w:rsid w:val="00BB5D91"/>
    <w:rsid w:val="00BB6139"/>
    <w:rsid w:val="00BB7E06"/>
    <w:rsid w:val="00BC2B28"/>
    <w:rsid w:val="00BC3839"/>
    <w:rsid w:val="00BC54B8"/>
    <w:rsid w:val="00BC5581"/>
    <w:rsid w:val="00BC790F"/>
    <w:rsid w:val="00BD0591"/>
    <w:rsid w:val="00BD0E80"/>
    <w:rsid w:val="00BD0F11"/>
    <w:rsid w:val="00BD1B46"/>
    <w:rsid w:val="00BD2D89"/>
    <w:rsid w:val="00BD31F1"/>
    <w:rsid w:val="00BD3D69"/>
    <w:rsid w:val="00BD5733"/>
    <w:rsid w:val="00BD6298"/>
    <w:rsid w:val="00BD6923"/>
    <w:rsid w:val="00BE0271"/>
    <w:rsid w:val="00BE0B41"/>
    <w:rsid w:val="00BE0C5A"/>
    <w:rsid w:val="00BE14BC"/>
    <w:rsid w:val="00BE21DB"/>
    <w:rsid w:val="00BE376C"/>
    <w:rsid w:val="00BE3CB3"/>
    <w:rsid w:val="00BE5552"/>
    <w:rsid w:val="00BF237B"/>
    <w:rsid w:val="00BF554F"/>
    <w:rsid w:val="00C014E5"/>
    <w:rsid w:val="00C023D1"/>
    <w:rsid w:val="00C0318C"/>
    <w:rsid w:val="00C048D2"/>
    <w:rsid w:val="00C066A6"/>
    <w:rsid w:val="00C07F57"/>
    <w:rsid w:val="00C119ED"/>
    <w:rsid w:val="00C15AB9"/>
    <w:rsid w:val="00C16474"/>
    <w:rsid w:val="00C1754A"/>
    <w:rsid w:val="00C17F64"/>
    <w:rsid w:val="00C21E60"/>
    <w:rsid w:val="00C2275B"/>
    <w:rsid w:val="00C22EAA"/>
    <w:rsid w:val="00C2583B"/>
    <w:rsid w:val="00C30648"/>
    <w:rsid w:val="00C322E0"/>
    <w:rsid w:val="00C3549E"/>
    <w:rsid w:val="00C36365"/>
    <w:rsid w:val="00C4051A"/>
    <w:rsid w:val="00C416FE"/>
    <w:rsid w:val="00C4199D"/>
    <w:rsid w:val="00C42DED"/>
    <w:rsid w:val="00C43AFB"/>
    <w:rsid w:val="00C43C72"/>
    <w:rsid w:val="00C43C8E"/>
    <w:rsid w:val="00C451FD"/>
    <w:rsid w:val="00C46601"/>
    <w:rsid w:val="00C50F9E"/>
    <w:rsid w:val="00C52092"/>
    <w:rsid w:val="00C52713"/>
    <w:rsid w:val="00C53D3D"/>
    <w:rsid w:val="00C5423A"/>
    <w:rsid w:val="00C544CD"/>
    <w:rsid w:val="00C5564B"/>
    <w:rsid w:val="00C557D5"/>
    <w:rsid w:val="00C61C63"/>
    <w:rsid w:val="00C645FD"/>
    <w:rsid w:val="00C64AD7"/>
    <w:rsid w:val="00C67375"/>
    <w:rsid w:val="00C67624"/>
    <w:rsid w:val="00C6789B"/>
    <w:rsid w:val="00C71776"/>
    <w:rsid w:val="00C72275"/>
    <w:rsid w:val="00C72BD5"/>
    <w:rsid w:val="00C74CF3"/>
    <w:rsid w:val="00C75CA4"/>
    <w:rsid w:val="00C75D84"/>
    <w:rsid w:val="00C76DE6"/>
    <w:rsid w:val="00C801D8"/>
    <w:rsid w:val="00C81D2F"/>
    <w:rsid w:val="00C84EB3"/>
    <w:rsid w:val="00C85696"/>
    <w:rsid w:val="00C90905"/>
    <w:rsid w:val="00C9193E"/>
    <w:rsid w:val="00C91CAA"/>
    <w:rsid w:val="00C92D41"/>
    <w:rsid w:val="00C969EF"/>
    <w:rsid w:val="00C96B0B"/>
    <w:rsid w:val="00C971B1"/>
    <w:rsid w:val="00CA0428"/>
    <w:rsid w:val="00CA1166"/>
    <w:rsid w:val="00CA118B"/>
    <w:rsid w:val="00CA123D"/>
    <w:rsid w:val="00CA1D65"/>
    <w:rsid w:val="00CA2331"/>
    <w:rsid w:val="00CA2578"/>
    <w:rsid w:val="00CA25F4"/>
    <w:rsid w:val="00CA3471"/>
    <w:rsid w:val="00CA34C7"/>
    <w:rsid w:val="00CA49DA"/>
    <w:rsid w:val="00CA4A88"/>
    <w:rsid w:val="00CA60FE"/>
    <w:rsid w:val="00CA6DF6"/>
    <w:rsid w:val="00CA7DD0"/>
    <w:rsid w:val="00CB00A5"/>
    <w:rsid w:val="00CB0E9B"/>
    <w:rsid w:val="00CB2526"/>
    <w:rsid w:val="00CB7F03"/>
    <w:rsid w:val="00CC0879"/>
    <w:rsid w:val="00CC1C20"/>
    <w:rsid w:val="00CC361A"/>
    <w:rsid w:val="00CC374D"/>
    <w:rsid w:val="00CC6392"/>
    <w:rsid w:val="00CC70AB"/>
    <w:rsid w:val="00CC74C0"/>
    <w:rsid w:val="00CD105C"/>
    <w:rsid w:val="00CD1D5A"/>
    <w:rsid w:val="00CD2080"/>
    <w:rsid w:val="00CD287D"/>
    <w:rsid w:val="00CD2FBA"/>
    <w:rsid w:val="00CD3358"/>
    <w:rsid w:val="00CD3415"/>
    <w:rsid w:val="00CD38D8"/>
    <w:rsid w:val="00CD61D6"/>
    <w:rsid w:val="00CD6F23"/>
    <w:rsid w:val="00CD7943"/>
    <w:rsid w:val="00CE358F"/>
    <w:rsid w:val="00CE4DD4"/>
    <w:rsid w:val="00CE570E"/>
    <w:rsid w:val="00CE70E0"/>
    <w:rsid w:val="00CF009C"/>
    <w:rsid w:val="00CF1EEC"/>
    <w:rsid w:val="00CF4539"/>
    <w:rsid w:val="00CF59C4"/>
    <w:rsid w:val="00D003EB"/>
    <w:rsid w:val="00D02095"/>
    <w:rsid w:val="00D021CD"/>
    <w:rsid w:val="00D073ED"/>
    <w:rsid w:val="00D07966"/>
    <w:rsid w:val="00D1008D"/>
    <w:rsid w:val="00D104DE"/>
    <w:rsid w:val="00D113A0"/>
    <w:rsid w:val="00D119D8"/>
    <w:rsid w:val="00D130C3"/>
    <w:rsid w:val="00D13BEA"/>
    <w:rsid w:val="00D149C8"/>
    <w:rsid w:val="00D21BA0"/>
    <w:rsid w:val="00D22479"/>
    <w:rsid w:val="00D24FF7"/>
    <w:rsid w:val="00D314A0"/>
    <w:rsid w:val="00D31888"/>
    <w:rsid w:val="00D318D5"/>
    <w:rsid w:val="00D33053"/>
    <w:rsid w:val="00D33353"/>
    <w:rsid w:val="00D3533E"/>
    <w:rsid w:val="00D35E86"/>
    <w:rsid w:val="00D37642"/>
    <w:rsid w:val="00D37C55"/>
    <w:rsid w:val="00D42499"/>
    <w:rsid w:val="00D42524"/>
    <w:rsid w:val="00D44CC5"/>
    <w:rsid w:val="00D46644"/>
    <w:rsid w:val="00D5230A"/>
    <w:rsid w:val="00D5783C"/>
    <w:rsid w:val="00D57ED2"/>
    <w:rsid w:val="00D605D2"/>
    <w:rsid w:val="00D614F2"/>
    <w:rsid w:val="00D615FF"/>
    <w:rsid w:val="00D62019"/>
    <w:rsid w:val="00D62A0B"/>
    <w:rsid w:val="00D633D2"/>
    <w:rsid w:val="00D63582"/>
    <w:rsid w:val="00D67E5C"/>
    <w:rsid w:val="00D67FBF"/>
    <w:rsid w:val="00D71931"/>
    <w:rsid w:val="00D71FA2"/>
    <w:rsid w:val="00D72447"/>
    <w:rsid w:val="00D7301C"/>
    <w:rsid w:val="00D735E8"/>
    <w:rsid w:val="00D744B9"/>
    <w:rsid w:val="00D746B2"/>
    <w:rsid w:val="00D74E43"/>
    <w:rsid w:val="00D80497"/>
    <w:rsid w:val="00D80B37"/>
    <w:rsid w:val="00D81DC1"/>
    <w:rsid w:val="00D839C6"/>
    <w:rsid w:val="00D8526C"/>
    <w:rsid w:val="00D8627F"/>
    <w:rsid w:val="00D87341"/>
    <w:rsid w:val="00D87F95"/>
    <w:rsid w:val="00D920BE"/>
    <w:rsid w:val="00D93A78"/>
    <w:rsid w:val="00D9716A"/>
    <w:rsid w:val="00D97EEE"/>
    <w:rsid w:val="00DA2533"/>
    <w:rsid w:val="00DA2547"/>
    <w:rsid w:val="00DA577B"/>
    <w:rsid w:val="00DA5AED"/>
    <w:rsid w:val="00DA6DE9"/>
    <w:rsid w:val="00DA71B7"/>
    <w:rsid w:val="00DA7CC3"/>
    <w:rsid w:val="00DB18BA"/>
    <w:rsid w:val="00DB2EF4"/>
    <w:rsid w:val="00DB42D4"/>
    <w:rsid w:val="00DB7687"/>
    <w:rsid w:val="00DB7ED5"/>
    <w:rsid w:val="00DC02D1"/>
    <w:rsid w:val="00DC1AF8"/>
    <w:rsid w:val="00DC43DC"/>
    <w:rsid w:val="00DD2018"/>
    <w:rsid w:val="00DD225E"/>
    <w:rsid w:val="00DD3EB0"/>
    <w:rsid w:val="00DD5E64"/>
    <w:rsid w:val="00DD6FDC"/>
    <w:rsid w:val="00DE1F77"/>
    <w:rsid w:val="00DE52CA"/>
    <w:rsid w:val="00DE5761"/>
    <w:rsid w:val="00DE60F3"/>
    <w:rsid w:val="00DE636F"/>
    <w:rsid w:val="00DE7A84"/>
    <w:rsid w:val="00DE7CE5"/>
    <w:rsid w:val="00DF000C"/>
    <w:rsid w:val="00DF033A"/>
    <w:rsid w:val="00DF1EFF"/>
    <w:rsid w:val="00DF65BC"/>
    <w:rsid w:val="00DF722B"/>
    <w:rsid w:val="00E01529"/>
    <w:rsid w:val="00E052F2"/>
    <w:rsid w:val="00E05501"/>
    <w:rsid w:val="00E06BCB"/>
    <w:rsid w:val="00E10AF8"/>
    <w:rsid w:val="00E10D9F"/>
    <w:rsid w:val="00E114AA"/>
    <w:rsid w:val="00E1246E"/>
    <w:rsid w:val="00E1661B"/>
    <w:rsid w:val="00E2114D"/>
    <w:rsid w:val="00E22F5F"/>
    <w:rsid w:val="00E23222"/>
    <w:rsid w:val="00E2365B"/>
    <w:rsid w:val="00E247B0"/>
    <w:rsid w:val="00E24B8E"/>
    <w:rsid w:val="00E24C9C"/>
    <w:rsid w:val="00E2662E"/>
    <w:rsid w:val="00E27157"/>
    <w:rsid w:val="00E273CE"/>
    <w:rsid w:val="00E30A9C"/>
    <w:rsid w:val="00E31BFF"/>
    <w:rsid w:val="00E36F09"/>
    <w:rsid w:val="00E401F2"/>
    <w:rsid w:val="00E41F82"/>
    <w:rsid w:val="00E427FE"/>
    <w:rsid w:val="00E43A78"/>
    <w:rsid w:val="00E43FE9"/>
    <w:rsid w:val="00E43FFB"/>
    <w:rsid w:val="00E47CC5"/>
    <w:rsid w:val="00E5177D"/>
    <w:rsid w:val="00E52967"/>
    <w:rsid w:val="00E529E8"/>
    <w:rsid w:val="00E536E1"/>
    <w:rsid w:val="00E537B4"/>
    <w:rsid w:val="00E56596"/>
    <w:rsid w:val="00E57448"/>
    <w:rsid w:val="00E625A8"/>
    <w:rsid w:val="00E67662"/>
    <w:rsid w:val="00E71246"/>
    <w:rsid w:val="00E735D7"/>
    <w:rsid w:val="00E7393D"/>
    <w:rsid w:val="00E77548"/>
    <w:rsid w:val="00E77D74"/>
    <w:rsid w:val="00E80850"/>
    <w:rsid w:val="00E81D80"/>
    <w:rsid w:val="00E83E09"/>
    <w:rsid w:val="00E8681E"/>
    <w:rsid w:val="00E869B3"/>
    <w:rsid w:val="00E87469"/>
    <w:rsid w:val="00E8748E"/>
    <w:rsid w:val="00E87702"/>
    <w:rsid w:val="00E90CD9"/>
    <w:rsid w:val="00E91AEB"/>
    <w:rsid w:val="00E92464"/>
    <w:rsid w:val="00E9365D"/>
    <w:rsid w:val="00E93705"/>
    <w:rsid w:val="00E9383C"/>
    <w:rsid w:val="00E93DF1"/>
    <w:rsid w:val="00E93E07"/>
    <w:rsid w:val="00E9487B"/>
    <w:rsid w:val="00E9537F"/>
    <w:rsid w:val="00E95C65"/>
    <w:rsid w:val="00E96310"/>
    <w:rsid w:val="00E96364"/>
    <w:rsid w:val="00E96666"/>
    <w:rsid w:val="00E975C4"/>
    <w:rsid w:val="00EA05C7"/>
    <w:rsid w:val="00EA1F83"/>
    <w:rsid w:val="00EA28DA"/>
    <w:rsid w:val="00EA3201"/>
    <w:rsid w:val="00EA3BB7"/>
    <w:rsid w:val="00EA74FC"/>
    <w:rsid w:val="00EB2F1F"/>
    <w:rsid w:val="00EB3672"/>
    <w:rsid w:val="00EB49C8"/>
    <w:rsid w:val="00EB6400"/>
    <w:rsid w:val="00EC11E4"/>
    <w:rsid w:val="00EC4CA0"/>
    <w:rsid w:val="00ED238D"/>
    <w:rsid w:val="00ED3800"/>
    <w:rsid w:val="00ED38BD"/>
    <w:rsid w:val="00ED583C"/>
    <w:rsid w:val="00ED72F7"/>
    <w:rsid w:val="00EE16E6"/>
    <w:rsid w:val="00EE460D"/>
    <w:rsid w:val="00EE4CEF"/>
    <w:rsid w:val="00EE6705"/>
    <w:rsid w:val="00EE7113"/>
    <w:rsid w:val="00EF7656"/>
    <w:rsid w:val="00F02340"/>
    <w:rsid w:val="00F04F4B"/>
    <w:rsid w:val="00F05C14"/>
    <w:rsid w:val="00F065CD"/>
    <w:rsid w:val="00F07CF3"/>
    <w:rsid w:val="00F106AF"/>
    <w:rsid w:val="00F117C7"/>
    <w:rsid w:val="00F133CC"/>
    <w:rsid w:val="00F142DF"/>
    <w:rsid w:val="00F1584C"/>
    <w:rsid w:val="00F15B08"/>
    <w:rsid w:val="00F16373"/>
    <w:rsid w:val="00F168D8"/>
    <w:rsid w:val="00F174F0"/>
    <w:rsid w:val="00F179DA"/>
    <w:rsid w:val="00F20223"/>
    <w:rsid w:val="00F20886"/>
    <w:rsid w:val="00F21EB3"/>
    <w:rsid w:val="00F21F7B"/>
    <w:rsid w:val="00F23384"/>
    <w:rsid w:val="00F25AF6"/>
    <w:rsid w:val="00F315D8"/>
    <w:rsid w:val="00F33127"/>
    <w:rsid w:val="00F348F2"/>
    <w:rsid w:val="00F358CD"/>
    <w:rsid w:val="00F41BE5"/>
    <w:rsid w:val="00F42608"/>
    <w:rsid w:val="00F42696"/>
    <w:rsid w:val="00F42D2E"/>
    <w:rsid w:val="00F4594A"/>
    <w:rsid w:val="00F46318"/>
    <w:rsid w:val="00F47D70"/>
    <w:rsid w:val="00F50FAF"/>
    <w:rsid w:val="00F52951"/>
    <w:rsid w:val="00F545D7"/>
    <w:rsid w:val="00F558B8"/>
    <w:rsid w:val="00F57887"/>
    <w:rsid w:val="00F60DF5"/>
    <w:rsid w:val="00F612D9"/>
    <w:rsid w:val="00F6233D"/>
    <w:rsid w:val="00F65389"/>
    <w:rsid w:val="00F6576E"/>
    <w:rsid w:val="00F65D06"/>
    <w:rsid w:val="00F65DCF"/>
    <w:rsid w:val="00F663E0"/>
    <w:rsid w:val="00F66475"/>
    <w:rsid w:val="00F70B58"/>
    <w:rsid w:val="00F724B2"/>
    <w:rsid w:val="00F7376A"/>
    <w:rsid w:val="00F73A2D"/>
    <w:rsid w:val="00F7501D"/>
    <w:rsid w:val="00F806E8"/>
    <w:rsid w:val="00F824AA"/>
    <w:rsid w:val="00F83369"/>
    <w:rsid w:val="00F83C4D"/>
    <w:rsid w:val="00F862C0"/>
    <w:rsid w:val="00F907DE"/>
    <w:rsid w:val="00F95DAA"/>
    <w:rsid w:val="00F96E45"/>
    <w:rsid w:val="00F970A8"/>
    <w:rsid w:val="00FA6C46"/>
    <w:rsid w:val="00FA788B"/>
    <w:rsid w:val="00FB0499"/>
    <w:rsid w:val="00FB1C91"/>
    <w:rsid w:val="00FB25BA"/>
    <w:rsid w:val="00FB4AA9"/>
    <w:rsid w:val="00FB4E44"/>
    <w:rsid w:val="00FB5BCB"/>
    <w:rsid w:val="00FB6251"/>
    <w:rsid w:val="00FB6C9B"/>
    <w:rsid w:val="00FB750A"/>
    <w:rsid w:val="00FC0079"/>
    <w:rsid w:val="00FC1776"/>
    <w:rsid w:val="00FC1A35"/>
    <w:rsid w:val="00FC1B74"/>
    <w:rsid w:val="00FC1F43"/>
    <w:rsid w:val="00FC25A1"/>
    <w:rsid w:val="00FC617F"/>
    <w:rsid w:val="00FC6A16"/>
    <w:rsid w:val="00FC6AF9"/>
    <w:rsid w:val="00FC6B2F"/>
    <w:rsid w:val="00FC7AF9"/>
    <w:rsid w:val="00FD0BD7"/>
    <w:rsid w:val="00FD2EA6"/>
    <w:rsid w:val="00FD3D23"/>
    <w:rsid w:val="00FD5281"/>
    <w:rsid w:val="00FD64C5"/>
    <w:rsid w:val="00FE05F8"/>
    <w:rsid w:val="00FE398F"/>
    <w:rsid w:val="00FE5D63"/>
    <w:rsid w:val="00FE6753"/>
    <w:rsid w:val="00FE67A0"/>
    <w:rsid w:val="00FE7467"/>
    <w:rsid w:val="00FE7E11"/>
    <w:rsid w:val="00FF0E86"/>
    <w:rsid w:val="00FF3428"/>
    <w:rsid w:val="00FF37FF"/>
    <w:rsid w:val="00FF490D"/>
    <w:rsid w:val="00FF5510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7F03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6F06F9"/>
    <w:pPr>
      <w:tabs>
        <w:tab w:val="right" w:leader="dot" w:pos="9345"/>
      </w:tabs>
      <w:spacing w:after="100"/>
      <w:ind w:firstLine="0"/>
      <w:jc w:val="center"/>
    </w:pPr>
    <w:rPr>
      <w:bCs/>
      <w:iCs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7F03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6F06F9"/>
    <w:pPr>
      <w:tabs>
        <w:tab w:val="right" w:leader="dot" w:pos="9345"/>
      </w:tabs>
      <w:spacing w:after="100"/>
      <w:ind w:firstLine="0"/>
      <w:jc w:val="center"/>
    </w:pPr>
    <w:rPr>
      <w:bCs/>
      <w:iCs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kn.pl/?a=show&amp;m=katalog&amp;id=473501&amp;page=1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kn.pl/?a=show&amp;m=katalog&amp;id=473501&amp;page=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kn.pl/?m=katalog&amp;a=find&amp;pfsymbol=PN-EN+1610%3A2002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udt09</b:Tag>
    <b:SourceType>Book</b:SourceType>
    <b:Guid>{419A6006-0D0C-47C6-837C-9A5FA80ACC1F}</b:Guid>
    <b:Author>
      <b:Author>
        <b:NameList>
          <b:Person>
            <b:Last>udtyitdri</b:Last>
          </b:Person>
        </b:NameList>
      </b:Author>
    </b:Author>
    <b:Title>tyityityi</b:Title>
    <b:Year>2009</b:Year>
    <b:City>warszawa</b:City>
    <b:RefOrder>1</b:RefOrder>
  </b:Source>
</b:Sources>
</file>

<file path=customXml/itemProps1.xml><?xml version="1.0" encoding="utf-8"?>
<ds:datastoreItem xmlns:ds="http://schemas.openxmlformats.org/officeDocument/2006/customXml" ds:itemID="{757085F7-7378-4657-BAC5-1658ADEEE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11</Pages>
  <Words>3048</Words>
  <Characters>18293</Characters>
  <Application>Microsoft Office Word</Application>
  <DocSecurity>0</DocSecurity>
  <Lines>152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South Hell</Company>
  <LinksUpToDate>false</LinksUpToDate>
  <CharactersWithSpaces>21299</CharactersWithSpaces>
  <SharedDoc>false</SharedDoc>
  <HLinks>
    <vt:vector size="216" baseType="variant">
      <vt:variant>
        <vt:i4>1310774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_Toc366579496</vt:lpwstr>
      </vt:variant>
      <vt:variant>
        <vt:i4>1310774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_Toc366579495</vt:lpwstr>
      </vt:variant>
      <vt:variant>
        <vt:i4>1310774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_Toc366579494</vt:lpwstr>
      </vt:variant>
      <vt:variant>
        <vt:i4>1310774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_Toc366579493</vt:lpwstr>
      </vt:variant>
      <vt:variant>
        <vt:i4>1310774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_Toc366579492</vt:lpwstr>
      </vt:variant>
      <vt:variant>
        <vt:i4>1310774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_Toc366579491</vt:lpwstr>
      </vt:variant>
      <vt:variant>
        <vt:i4>1310774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_Toc366579490</vt:lpwstr>
      </vt:variant>
      <vt:variant>
        <vt:i4>1376310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_Toc366579489</vt:lpwstr>
      </vt:variant>
      <vt:variant>
        <vt:i4>1376310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_Toc366579488</vt:lpwstr>
      </vt:variant>
      <vt:variant>
        <vt:i4>1376310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_Toc366579487</vt:lpwstr>
      </vt:variant>
      <vt:variant>
        <vt:i4>1376310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_Toc366579486</vt:lpwstr>
      </vt:variant>
      <vt:variant>
        <vt:i4>1376310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_Toc366579485</vt:lpwstr>
      </vt:variant>
      <vt:variant>
        <vt:i4>1376310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_Toc366579484</vt:lpwstr>
      </vt:variant>
      <vt:variant>
        <vt:i4>1376310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_Toc366579483</vt:lpwstr>
      </vt:variant>
      <vt:variant>
        <vt:i4>1376310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_Toc366579482</vt:lpwstr>
      </vt:variant>
      <vt:variant>
        <vt:i4>1376310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_Toc366579481</vt:lpwstr>
      </vt:variant>
      <vt:variant>
        <vt:i4>1376310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_Toc366579480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_Toc366579479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_Toc366579478</vt:lpwstr>
      </vt:variant>
      <vt:variant>
        <vt:i4>1703990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_Toc366579477</vt:lpwstr>
      </vt:variant>
      <vt:variant>
        <vt:i4>1703990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_Toc366579476</vt:lpwstr>
      </vt:variant>
      <vt:variant>
        <vt:i4>1703990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_Toc366579475</vt:lpwstr>
      </vt:variant>
      <vt:variant>
        <vt:i4>1703990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_Toc366579474</vt:lpwstr>
      </vt:variant>
      <vt:variant>
        <vt:i4>1703990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_Toc366579473</vt:lpwstr>
      </vt:variant>
      <vt:variant>
        <vt:i4>1703990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_Toc366579472</vt:lpwstr>
      </vt:variant>
      <vt:variant>
        <vt:i4>1703990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_Toc366579471</vt:lpwstr>
      </vt:variant>
      <vt:variant>
        <vt:i4>1703990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_Toc366579470</vt:lpwstr>
      </vt:variant>
      <vt:variant>
        <vt:i4>1769526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_Toc366579469</vt:lpwstr>
      </vt:variant>
      <vt:variant>
        <vt:i4>1769526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_Toc366579468</vt:lpwstr>
      </vt:variant>
      <vt:variant>
        <vt:i4>1769526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_Toc366579467</vt:lpwstr>
      </vt:variant>
      <vt:variant>
        <vt:i4>1769526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_Toc366579466</vt:lpwstr>
      </vt:variant>
      <vt:variant>
        <vt:i4>1769526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_Toc366579465</vt:lpwstr>
      </vt:variant>
      <vt:variant>
        <vt:i4>1769526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_Toc366579464</vt:lpwstr>
      </vt:variant>
      <vt:variant>
        <vt:i4>7077969</vt:i4>
      </vt:variant>
      <vt:variant>
        <vt:i4>12</vt:i4>
      </vt:variant>
      <vt:variant>
        <vt:i4>0</vt:i4>
      </vt:variant>
      <vt:variant>
        <vt:i4>5</vt:i4>
      </vt:variant>
      <vt:variant>
        <vt:lpwstr>mailto:biuro@mostygdansk.pl</vt:lpwstr>
      </vt:variant>
      <vt:variant>
        <vt:lpwstr/>
      </vt:variant>
      <vt:variant>
        <vt:i4>6226025</vt:i4>
      </vt:variant>
      <vt:variant>
        <vt:i4>9</vt:i4>
      </vt:variant>
      <vt:variant>
        <vt:i4>0</vt:i4>
      </vt:variant>
      <vt:variant>
        <vt:i4>5</vt:i4>
      </vt:variant>
      <vt:variant>
        <vt:lpwstr>mailto:biuro@bsustainable.pl</vt:lpwstr>
      </vt:variant>
      <vt:variant>
        <vt:lpwstr/>
      </vt:variant>
      <vt:variant>
        <vt:i4>2359299</vt:i4>
      </vt:variant>
      <vt:variant>
        <vt:i4>6</vt:i4>
      </vt:variant>
      <vt:variant>
        <vt:i4>0</vt:i4>
      </vt:variant>
      <vt:variant>
        <vt:i4>5</vt:i4>
      </vt:variant>
      <vt:variant>
        <vt:lpwstr>mailto:biuro@freyssinet.pl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Pastor</dc:creator>
  <cp:lastModifiedBy>GWK Basia</cp:lastModifiedBy>
  <cp:revision>39</cp:revision>
  <cp:lastPrinted>2018-08-14T10:48:00Z</cp:lastPrinted>
  <dcterms:created xsi:type="dcterms:W3CDTF">2018-04-10T18:39:00Z</dcterms:created>
  <dcterms:modified xsi:type="dcterms:W3CDTF">2020-02-07T09:47:00Z</dcterms:modified>
</cp:coreProperties>
</file>