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E70AF3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2770C4" w:rsidRPr="002770C4">
        <w:rPr>
          <w:rFonts w:ascii="Times New Roman" w:hAnsi="Times New Roman" w:cs="Times New Roman"/>
          <w:sz w:val="24"/>
          <w:szCs w:val="24"/>
        </w:rPr>
        <w:t>22</w:t>
      </w:r>
      <w:r w:rsidRPr="002770C4">
        <w:rPr>
          <w:rFonts w:ascii="Times New Roman" w:hAnsi="Times New Roman" w:cs="Times New Roman"/>
          <w:sz w:val="24"/>
          <w:szCs w:val="24"/>
        </w:rPr>
        <w:t xml:space="preserve"> czerwca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 w:rsidRPr="002770C4">
        <w:rPr>
          <w:rFonts w:ascii="Times New Roman" w:hAnsi="Times New Roman" w:cs="Times New Roman"/>
          <w:sz w:val="24"/>
          <w:szCs w:val="24"/>
        </w:rPr>
        <w:t>1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WIS.3020.1.21.2021</w:t>
      </w:r>
    </w:p>
    <w:p w:rsidR="002770C4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14 czerwca 2021 roku zakończono przyjmowanie projektów do VI edycji Budżetu Obywatelskiego </w:t>
      </w:r>
      <w:r w:rsidR="00F413D4">
        <w:rPr>
          <w:rFonts w:ascii="Times New Roman" w:hAnsi="Times New Roman" w:cs="Times New Roman"/>
          <w:sz w:val="24"/>
          <w:szCs w:val="24"/>
        </w:rPr>
        <w:t xml:space="preserve">miasta </w:t>
      </w:r>
      <w:r>
        <w:rPr>
          <w:rFonts w:ascii="Times New Roman" w:hAnsi="Times New Roman" w:cs="Times New Roman"/>
          <w:sz w:val="24"/>
          <w:szCs w:val="24"/>
        </w:rPr>
        <w:t>Pruszkowa na 2022 rok.</w:t>
      </w:r>
    </w:p>
    <w:p w:rsidR="00F413D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Budżetu Obywatelskiego na 2022 rok zgłoszono łącznie 79 projektów. </w:t>
      </w: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Inicjatyw Społecznych dokonał weryfikacji formalnej projektów. Do 21 czerwca 2021 roku projektodawcy uzupełniali braki formalne.</w:t>
      </w: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Pozytywnie weryfikację formalną przeszły 63 projekty i zostały one skierowane do weryfikacji szczegółowej. </w:t>
      </w:r>
      <w:r>
        <w:rPr>
          <w:rFonts w:ascii="Times New Roman" w:hAnsi="Times New Roman" w:cs="Times New Roman"/>
          <w:sz w:val="24"/>
          <w:szCs w:val="24"/>
        </w:rPr>
        <w:br/>
        <w:t>Negatywnie zostało zweryfikowanych 16 projektów.</w:t>
      </w:r>
    </w:p>
    <w:p w:rsidR="005878FF" w:rsidRDefault="005878FF" w:rsidP="002770C4">
      <w:pPr>
        <w:rPr>
          <w:rFonts w:ascii="Times New Roman" w:hAnsi="Times New Roman" w:cs="Times New Roman"/>
          <w:sz w:val="24"/>
          <w:szCs w:val="24"/>
        </w:rPr>
      </w:pPr>
    </w:p>
    <w:p w:rsidR="005878FF" w:rsidRDefault="005878FF" w:rsidP="0027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weryfikacji formalnej: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922"/>
        <w:gridCol w:w="3537"/>
        <w:gridCol w:w="1559"/>
        <w:gridCol w:w="3969"/>
      </w:tblGrid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GĄSIN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25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Pruszków Gra - wyposażenie szkół podstawowych w gry planszowe </w:t>
            </w:r>
            <w:r w:rsidR="00D8732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</w:t>
            </w:r>
          </w:p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SP Nr 10 im. Marii Konopnickiej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Miejsce do biwakowania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21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Pasaż spacerowo-rekreacyjny wzdłuż rz. Utraty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1 960 000,00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Przekroczony limit kwotowy projektu, błędnie określony obszar realizacji projektu, błędnie wypełniony formularz projektu, błędnie opisana lista poparcia oraz realizacja projektu etapami w latach kolejnych.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Dwujęzyczny Pruszków - angielski codziennie dla pruszkowskich przedszkolaków!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112 338,00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Błędnie określony obszar realizacji projektu oraz błędnie opisana lista poparcia.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Wodny plac zabaw dla dzieci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(Gąsin)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Oświetlenie świąteczne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krzewów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Tablice edukacyjne w SP10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dla Gąsina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2 -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ŻBIKÓW-BĄKI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 w:type="page"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ZBIKÓW-BĄKI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Dostawienie śmietników w ulicach prowadzących do Parku Mazowsze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6 296,00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Żbików, 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SP9 ul. Mostowa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Śmietniki na Żbikowie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39 000,00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69 300,00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Mazowsze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Żbików-Bąki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"Dzikie Glinki" miejsce do kreatywnego spędzania wolnego czasu wśród natury dla dzieci i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Ukwiecenie skweru (rabata) przy pomniku Kościuszki (ul. 3-go Maja) i ustawienie eleganckich wież kwiatowych oraz ławek przy Muzeum DULAG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58 355,00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(Żbików-Bąki)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3 -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MALICHY TWORKI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1 im. Józefa Piłsudskiego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i podajniki na psie odchody - Malichy Tworki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65 000,00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(Malichy Tworki)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Malichy Północne - Park i boisko do gry w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boule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sportowy oraz organizacja biegu ulicznego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Plac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workout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Znicz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4 -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OSTOJA PORCELIT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95 400,00 z</w:t>
            </w:r>
            <w:bookmarkStart w:id="0" w:name="_GoBack"/>
            <w:bookmarkEnd w:id="0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6 im. Henryka Sienkiewicza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Przebudowa ścieżki rowerowej w ciągu ulicy Ireny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Ostoja drzew i krzewów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38 000,00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- ostoja porcelit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(Ostoja Porcelit)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Budowa skrzyżowania wyniesionego u zbiegu ulic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Trojdena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Chrobrego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5 -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CENTRUM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Domki dla owadów w parkach i na terenach zieleni miejskiej, utworzenie obszarów "dzika łąka" w każdym z parków.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Ekologia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brak zgody zarządcy nieruchomości.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CENTRUM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dla SP Nr 8 im. Władysława Broniewskiego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-SP Nr 2 im. Kornela Makuszyńskiego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Pruszków Gra - wyposażenie szkół podstawowych w gry planszowe - SP Nr 3 im. Miry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Zimińskiej-Sygietyńskiej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4 im. Jana Pawła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PDF - Pruszkowski Dzień Folkloru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Tężnia na Osiedlu Staszica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C62781">
        <w:trPr>
          <w:trHeight w:val="1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47 300,00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strefy relaksu na ul. Kraszewskiego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w centrum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Wrzutnia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samodzielnego zwrotu wypożyczonych książek z Biblioteki Miejskiej - Książnica Pruszkowska (ul. Kraszewskiego 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Ukwiecenie skweru (rabaty) przed budynkiem Książnicy Pruszkowskiej (Biblioteka Publiczna - Wypożyczalnia Główna, ul. Kraszewskiego 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46 000,00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(Centrum)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Stworzenie strefy sportu, rekreacji i wypoczynku na terenie Szkoły Podstawowej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Forum Garncarzy i Ceramików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organowy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7 300,00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1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Powitalny napis "Pruszków" z podświetleniem.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94 000,00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Projekt złożony po terminie </w:t>
            </w:r>
            <w:r w:rsidR="00F268BA"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określonym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terminarzu oraz błędnie określony obszar realizacji projektu.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3652" w:rsidRPr="00C43652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ob. 6 - </w:t>
            </w:r>
            <w:r w:rsidR="00ED1E7F"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STARE ŚRÓDMIEŚCIE</w:t>
            </w:r>
          </w:p>
        </w:tc>
      </w:tr>
      <w:tr w:rsidR="00C43652" w:rsidRPr="00C43652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Nr </w:t>
            </w: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Wynik weryfikacji formalnej </w:t>
            </w: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br/>
              <w:t>z uzasadnieniem</w:t>
            </w:r>
            <w:r w:rsidR="00ED1E7F"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47 300,00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Wielofunkcyjna Arena Teqball w parku Sokoła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111 000,00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Wrzutnia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samodzielnego zwrotu wypożyczonych książek z Biblioteki Miejskiej - Filia nr 4 (ul. Chopina 1A)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Antysmogowa kwiecista ul. Stalowa - montaż donic z kwiatami na latarniach wzdłuż ulicy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 Miejskiej w Parku Kościuszki (Sokoła)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Ukwiecona stacja Pruszków (PKP - ul. Sienkiewicza) - wymiana donic z kwiatami na eleganckie wieże kwiatowe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(Stare Śródmieście)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wesołe poranki na trawie dla dzieci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7 -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OSIEDLE STASZICA BOLESŁAWA PRUSA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Tablica przy pomniku 36 Pułku Piechoty Legii Akademickiej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1 700,00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Wybieg dla psów w sąsiedztwie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skateparku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"Modernizacja Placu Zabaw dla najmłodszych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Pruszkowiaków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przy żłobku nr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Integracyjna siłownia na Żwirowisku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trzech wiat przystankowych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(Osiedle Staszica Bolesława Prusa)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Web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camera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lidze szóstek -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transmija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Nowe bramki z siatkami na lidze szóstek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AC" w:rsidRDefault="00D159AC" w:rsidP="00224357">
      <w:pPr>
        <w:spacing w:after="0" w:line="240" w:lineRule="auto"/>
      </w:pPr>
      <w:r>
        <w:separator/>
      </w:r>
    </w:p>
  </w:endnote>
  <w:endnote w:type="continuationSeparator" w:id="0">
    <w:p w:rsidR="00D159AC" w:rsidRDefault="00D159AC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5878FF" w:rsidRDefault="005878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52">
          <w:rPr>
            <w:noProof/>
          </w:rPr>
          <w:t>8</w:t>
        </w:r>
        <w:r>
          <w:fldChar w:fldCharType="end"/>
        </w:r>
      </w:p>
    </w:sdtContent>
  </w:sdt>
  <w:p w:rsidR="00F44C1B" w:rsidRPr="00224357" w:rsidRDefault="00F44C1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AC" w:rsidRDefault="00D159AC" w:rsidP="00224357">
      <w:pPr>
        <w:spacing w:after="0" w:line="240" w:lineRule="auto"/>
      </w:pPr>
      <w:r>
        <w:separator/>
      </w:r>
    </w:p>
  </w:footnote>
  <w:footnote w:type="continuationSeparator" w:id="0">
    <w:p w:rsidR="00D159AC" w:rsidRDefault="00D159AC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1319AE"/>
    <w:rsid w:val="001466F6"/>
    <w:rsid w:val="001F3F86"/>
    <w:rsid w:val="00224357"/>
    <w:rsid w:val="002770C4"/>
    <w:rsid w:val="002953EA"/>
    <w:rsid w:val="003F1696"/>
    <w:rsid w:val="00526857"/>
    <w:rsid w:val="005878FF"/>
    <w:rsid w:val="005D1661"/>
    <w:rsid w:val="006810A6"/>
    <w:rsid w:val="00717B81"/>
    <w:rsid w:val="00880A7F"/>
    <w:rsid w:val="008F7227"/>
    <w:rsid w:val="009227E3"/>
    <w:rsid w:val="00946BF4"/>
    <w:rsid w:val="00B24B23"/>
    <w:rsid w:val="00B33FA9"/>
    <w:rsid w:val="00C43652"/>
    <w:rsid w:val="00C62781"/>
    <w:rsid w:val="00D159AC"/>
    <w:rsid w:val="00D32ADB"/>
    <w:rsid w:val="00D87325"/>
    <w:rsid w:val="00E70AF3"/>
    <w:rsid w:val="00ED1E7F"/>
    <w:rsid w:val="00F268BA"/>
    <w:rsid w:val="00F413D4"/>
    <w:rsid w:val="00F44C1B"/>
    <w:rsid w:val="00F6725E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12</cp:revision>
  <cp:lastPrinted>2021-06-22T11:42:00Z</cp:lastPrinted>
  <dcterms:created xsi:type="dcterms:W3CDTF">2021-06-22T11:24:00Z</dcterms:created>
  <dcterms:modified xsi:type="dcterms:W3CDTF">2021-06-22T12:15:00Z</dcterms:modified>
</cp:coreProperties>
</file>