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C19B" w14:textId="49324931" w:rsidR="00964E86" w:rsidRPr="00964E86" w:rsidRDefault="00964E86" w:rsidP="00964E8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bookmarkStart w:id="0" w:name="_Hlk51921501"/>
      <w:r w:rsidRPr="00964E86">
        <w:rPr>
          <w:rFonts w:cs="Times New Roman"/>
          <w:b/>
          <w:sz w:val="28"/>
          <w:szCs w:val="28"/>
        </w:rPr>
        <w:t xml:space="preserve">Zarządzenie nr  </w:t>
      </w:r>
      <w:r w:rsidR="001A4F19">
        <w:rPr>
          <w:rFonts w:cs="Times New Roman"/>
          <w:b/>
          <w:sz w:val="28"/>
          <w:szCs w:val="28"/>
        </w:rPr>
        <w:t>97</w:t>
      </w:r>
      <w:r w:rsidRPr="00964E86">
        <w:rPr>
          <w:rFonts w:cs="Times New Roman"/>
          <w:b/>
          <w:sz w:val="28"/>
          <w:szCs w:val="28"/>
        </w:rPr>
        <w:t xml:space="preserve"> / 2021</w:t>
      </w:r>
    </w:p>
    <w:p w14:paraId="76852921" w14:textId="77777777" w:rsidR="00964E86" w:rsidRPr="00964E86" w:rsidRDefault="00964E86" w:rsidP="00964E8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64E86">
        <w:rPr>
          <w:rFonts w:cs="Times New Roman"/>
          <w:b/>
          <w:sz w:val="28"/>
          <w:szCs w:val="28"/>
        </w:rPr>
        <w:t>Prezydenta Miasta Pruszkowa</w:t>
      </w:r>
    </w:p>
    <w:p w14:paraId="6D87BE50" w14:textId="5604F34D" w:rsidR="00964E86" w:rsidRPr="00964E86" w:rsidRDefault="000E711C" w:rsidP="00964E86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1A4F19">
        <w:rPr>
          <w:rFonts w:cs="Times New Roman"/>
          <w:b/>
          <w:sz w:val="28"/>
          <w:szCs w:val="28"/>
        </w:rPr>
        <w:t xml:space="preserve">26 kwietnia </w:t>
      </w:r>
      <w:r w:rsidR="00964E86" w:rsidRPr="00964E86">
        <w:rPr>
          <w:rFonts w:cs="Times New Roman"/>
          <w:b/>
          <w:sz w:val="28"/>
          <w:szCs w:val="28"/>
        </w:rPr>
        <w:t>2021</w:t>
      </w:r>
    </w:p>
    <w:p w14:paraId="0B9CEF7D" w14:textId="77777777" w:rsidR="00964E86" w:rsidRPr="00964E86" w:rsidRDefault="00964E86" w:rsidP="00964E86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14:paraId="1E9C3B98" w14:textId="77777777" w:rsidR="00964E86" w:rsidRPr="00964E86" w:rsidRDefault="00964E86" w:rsidP="00964E86">
      <w:pPr>
        <w:widowControl w:val="0"/>
        <w:suppressAutoHyphens/>
        <w:autoSpaceDN w:val="0"/>
        <w:spacing w:before="120" w:after="12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  <w:r w:rsidRPr="00964E86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zmieniające Zarządzenie nr </w:t>
      </w:r>
      <w:r w:rsidR="000E5C8B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15</w:t>
      </w:r>
      <w:r w:rsidRPr="00964E86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 Prezydenta Miasta Pruszkowa z dnia </w:t>
      </w:r>
      <w:r w:rsidR="000E5C8B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20 stycznia</w:t>
      </w:r>
      <w:r w:rsidRPr="00964E86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 202</w:t>
      </w:r>
      <w:r w:rsidR="00ED4060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1</w:t>
      </w:r>
      <w:r w:rsidRPr="00964E86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 r. w sprawie  </w:t>
      </w:r>
      <w:r w:rsidR="000E5C8B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powołania Jednostki Realizującej Projekt dla projektu  </w:t>
      </w:r>
      <w:r w:rsidRPr="00964E86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>pn. ,,Poprawa jakości środowiska  poprzez kompleksowy rozwój terenów zielonych w Pruszkowie – etap II” w ramach Programu Operacyjnego Infrastruktura i Środowisko 2014-2020</w:t>
      </w:r>
      <w:r w:rsidR="000E5C8B"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  <w:t xml:space="preserve"> w ramach Osi Priorytetowej II - Ochrona Środowiska, w tym adaptacja do zmian klimatu, Działanie 2.5 Poprawa jakości środowiska miejskiego, Typ projektu 2.5.2 Rozwój terenów zieleni w miastach i ich obszarach funkcjonalnych</w:t>
      </w:r>
    </w:p>
    <w:bookmarkEnd w:id="0"/>
    <w:p w14:paraId="6AA6FDFF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964E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 30 ust. 1 i ust. 2 pkt 3 i 4 oraz art 33 ust. 1 w związku z art 11a ust. 3 ustawy z dnia 8 marca 1990 r o samorządzie gminnym ( tj. z 6 kwietnia 2020 r. - Dz.  U.  z  2020  r. poz. 713 z </w:t>
      </w:r>
      <w:proofErr w:type="spellStart"/>
      <w:r w:rsidRPr="00964E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późn</w:t>
      </w:r>
      <w:proofErr w:type="spellEnd"/>
      <w:r w:rsidRPr="00964E86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zm.) zarządzam co następuje:</w:t>
      </w:r>
    </w:p>
    <w:p w14:paraId="236B204A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14:paraId="5FC28C00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§ 1</w:t>
      </w:r>
    </w:p>
    <w:p w14:paraId="4581C307" w14:textId="77777777" w:rsidR="00964E86" w:rsidRPr="00964E86" w:rsidRDefault="00964E86" w:rsidP="00C74BC0">
      <w:pPr>
        <w:widowControl w:val="0"/>
        <w:suppressAutoHyphens/>
        <w:autoSpaceDN w:val="0"/>
        <w:spacing w:before="120" w:after="120" w:line="360" w:lineRule="auto"/>
        <w:jc w:val="both"/>
        <w:textAlignment w:val="baseline"/>
        <w:rPr>
          <w:rFonts w:eastAsia="SimSun" w:cs="Calibri"/>
          <w:bCs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 xml:space="preserve">W zarządzeniu nr </w:t>
      </w:r>
      <w:r w:rsidR="000E5C8B">
        <w:rPr>
          <w:rFonts w:eastAsia="SimSun" w:cs="Calibri"/>
          <w:kern w:val="3"/>
          <w:sz w:val="24"/>
          <w:szCs w:val="24"/>
          <w:lang w:eastAsia="zh-CN" w:bidi="hi-IN"/>
        </w:rPr>
        <w:t>1</w:t>
      </w: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5 Prezydenta Miasta Pruszkowa z dnia 2</w:t>
      </w:r>
      <w:r w:rsidR="000E5C8B">
        <w:rPr>
          <w:rFonts w:eastAsia="SimSun" w:cs="Calibri"/>
          <w:kern w:val="3"/>
          <w:sz w:val="24"/>
          <w:szCs w:val="24"/>
          <w:lang w:eastAsia="zh-CN" w:bidi="hi-IN"/>
        </w:rPr>
        <w:t>0 stycznia</w:t>
      </w: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 xml:space="preserve"> 2020 r. w sprawie </w:t>
      </w:r>
      <w:r w:rsidR="000E5C8B" w:rsidRPr="000E5C8B">
        <w:rPr>
          <w:rFonts w:eastAsia="SimSun" w:cs="Calibri"/>
          <w:bCs/>
          <w:kern w:val="3"/>
          <w:sz w:val="24"/>
          <w:szCs w:val="24"/>
          <w:lang w:eastAsia="zh-CN" w:bidi="hi-IN"/>
        </w:rPr>
        <w:t xml:space="preserve">powołania Jednostki Realizującej Projekt dla projektu  </w:t>
      </w:r>
      <w:r w:rsidR="000E5C8B" w:rsidRPr="00964E86">
        <w:rPr>
          <w:rFonts w:eastAsia="SimSun" w:cs="Calibri"/>
          <w:bCs/>
          <w:kern w:val="3"/>
          <w:sz w:val="24"/>
          <w:szCs w:val="24"/>
          <w:lang w:eastAsia="zh-CN" w:bidi="hi-IN"/>
        </w:rPr>
        <w:t>pn. ,,Poprawa jakości środowiska  poprzez kompleksowy rozwój terenów zielonych w Pruszkowie – etap II” w ramach Programu Operacyjnego Infrastruktura i Środowisko 2014-2020</w:t>
      </w:r>
      <w:r w:rsidR="000E5C8B" w:rsidRPr="000E5C8B">
        <w:rPr>
          <w:rFonts w:eastAsia="SimSun" w:cs="Calibri"/>
          <w:bCs/>
          <w:kern w:val="3"/>
          <w:sz w:val="24"/>
          <w:szCs w:val="24"/>
          <w:lang w:eastAsia="zh-CN" w:bidi="hi-IN"/>
        </w:rPr>
        <w:t xml:space="preserve"> w ramach Osi Priorytetowej II - Ochrona Środowiska, w tym adaptacja do zmian klimatu, Działanie 2.5 Poprawa jakości środowiska miejskiego, Typ projektu 2.5.2 Rozwój terenów zieleni w miastach i ich obszarach funkcjonalnych</w:t>
      </w: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, wprowadza się następujące zmiany:</w:t>
      </w:r>
    </w:p>
    <w:p w14:paraId="1E23B405" w14:textId="77777777" w:rsidR="00964E86" w:rsidRPr="00964E86" w:rsidRDefault="00964E86" w:rsidP="00C74BC0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60" w:after="60" w:line="360" w:lineRule="auto"/>
        <w:jc w:val="both"/>
        <w:textAlignment w:val="baseline"/>
        <w:rPr>
          <w:rFonts w:eastAsia="Calibri" w:cs="Calibri"/>
          <w:kern w:val="3"/>
          <w:sz w:val="24"/>
          <w:szCs w:val="24"/>
          <w:lang w:eastAsia="zh-CN"/>
        </w:rPr>
      </w:pPr>
      <w:r w:rsidRPr="00964E86">
        <w:rPr>
          <w:rFonts w:eastAsia="Calibri" w:cs="Calibri"/>
          <w:kern w:val="3"/>
          <w:sz w:val="24"/>
          <w:szCs w:val="24"/>
          <w:lang w:eastAsia="zh-CN"/>
        </w:rPr>
        <w:t xml:space="preserve">Załącznik nr </w:t>
      </w:r>
      <w:r w:rsidR="000E5C8B">
        <w:rPr>
          <w:rFonts w:eastAsia="Calibri" w:cs="Calibri"/>
          <w:kern w:val="3"/>
          <w:sz w:val="24"/>
          <w:szCs w:val="24"/>
          <w:lang w:eastAsia="zh-CN"/>
        </w:rPr>
        <w:t>3</w:t>
      </w:r>
      <w:r w:rsidRPr="00964E86">
        <w:rPr>
          <w:rFonts w:eastAsia="Calibri" w:cs="Calibri"/>
          <w:kern w:val="3"/>
          <w:sz w:val="24"/>
          <w:szCs w:val="24"/>
          <w:lang w:eastAsia="zh-CN"/>
        </w:rPr>
        <w:t xml:space="preserve">: </w:t>
      </w:r>
      <w:r w:rsidR="000E5C8B">
        <w:rPr>
          <w:rFonts w:eastAsia="Calibri" w:cs="Calibri"/>
          <w:kern w:val="3"/>
          <w:sz w:val="24"/>
          <w:szCs w:val="24"/>
          <w:lang w:eastAsia="zh-CN"/>
        </w:rPr>
        <w:t xml:space="preserve">Skład osobowy Jednostki Realizującej Projekt dla projektu p.n. ,,Poprawa </w:t>
      </w:r>
      <w:r w:rsidR="000E5C8B">
        <w:rPr>
          <w:rFonts w:eastAsia="Calibri" w:cs="Calibri"/>
          <w:kern w:val="3"/>
          <w:sz w:val="24"/>
          <w:szCs w:val="24"/>
          <w:lang w:eastAsia="zh-CN"/>
        </w:rPr>
        <w:lastRenderedPageBreak/>
        <w:t xml:space="preserve">jakości środowiska poprzez kompleksowy rozwój terenów zielonych w Pruszkowie” </w:t>
      </w:r>
      <w:r w:rsidR="00C74BC0">
        <w:rPr>
          <w:rFonts w:eastAsia="Calibri" w:cs="Calibri"/>
          <w:kern w:val="3"/>
          <w:sz w:val="24"/>
          <w:szCs w:val="24"/>
          <w:lang w:eastAsia="zh-CN"/>
        </w:rPr>
        <w:t xml:space="preserve">                  </w:t>
      </w:r>
      <w:r w:rsidR="000E5C8B">
        <w:rPr>
          <w:rFonts w:eastAsia="Calibri" w:cs="Calibri"/>
          <w:kern w:val="3"/>
          <w:sz w:val="24"/>
          <w:szCs w:val="24"/>
          <w:lang w:eastAsia="zh-CN"/>
        </w:rPr>
        <w:t xml:space="preserve">w ramach Programu Operacyjnego Infrastruktura i Środowisko 2014-2020 w ramach Osi Priorytetowej II – Ochrona Środowiska, w tym adaptacja do zmian klimatu, Działanie 2.5 Poprawa jakości środowiska miejskiego, typ projektu 2.5.2 Rozwój terenów zieleni w miastach i ich obszarach funkcjonalnych </w:t>
      </w:r>
      <w:r w:rsidRPr="00964E86">
        <w:rPr>
          <w:rFonts w:eastAsia="Times New Roman" w:cs="Calibri"/>
          <w:color w:val="000000"/>
          <w:kern w:val="3"/>
          <w:sz w:val="24"/>
          <w:szCs w:val="24"/>
          <w:lang w:eastAsia="hi-IN"/>
        </w:rPr>
        <w:t>otrzymuje brzmienie ustalone w załączniku nr 1 do niniejszego Zarządzenia;</w:t>
      </w:r>
    </w:p>
    <w:p w14:paraId="5ABDDA70" w14:textId="77777777" w:rsidR="00964E86" w:rsidRPr="00964E86" w:rsidRDefault="00964E86" w:rsidP="00C74B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§ 2</w:t>
      </w:r>
    </w:p>
    <w:p w14:paraId="4071E47D" w14:textId="77777777" w:rsidR="00964E86" w:rsidRPr="00964E86" w:rsidRDefault="00964E86" w:rsidP="00C74B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Zarządzenie podlega publikacji w Biuletynie Informacji Publicznej Urzędu Miasta Pruszkowa</w:t>
      </w:r>
    </w:p>
    <w:p w14:paraId="6C57552B" w14:textId="77777777" w:rsidR="00964E86" w:rsidRPr="00964E86" w:rsidRDefault="00964E86" w:rsidP="00C74BC0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§ 3</w:t>
      </w:r>
    </w:p>
    <w:p w14:paraId="6D6B3094" w14:textId="77777777" w:rsidR="00964E86" w:rsidRPr="00964E86" w:rsidRDefault="00964E86" w:rsidP="00C74BC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  <w:r w:rsidRPr="00964E86">
        <w:rPr>
          <w:rFonts w:eastAsia="SimSun" w:cs="Calibri"/>
          <w:kern w:val="3"/>
          <w:sz w:val="24"/>
          <w:szCs w:val="24"/>
          <w:lang w:eastAsia="zh-CN" w:bidi="hi-IN"/>
        </w:rPr>
        <w:t>Zarządzenie wchodzi w życie z dniem podpisania.</w:t>
      </w:r>
    </w:p>
    <w:p w14:paraId="44339593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09FE1354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33838B5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EE464A0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AF5251E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</w:p>
    <w:p w14:paraId="199DC552" w14:textId="77777777" w:rsidR="00964E86" w:rsidRPr="00964E86" w:rsidRDefault="00964E86" w:rsidP="00964E86">
      <w:pPr>
        <w:rPr>
          <w:rFonts w:cs="Times New Roman"/>
          <w:sz w:val="24"/>
          <w:szCs w:val="24"/>
        </w:rPr>
      </w:pPr>
    </w:p>
    <w:p w14:paraId="54A790F6" w14:textId="77777777" w:rsidR="00964E86" w:rsidRDefault="00964E86" w:rsidP="00964E86">
      <w:pPr>
        <w:ind w:left="6945"/>
        <w:rPr>
          <w:rFonts w:cs="Times New Roman"/>
          <w:sz w:val="24"/>
          <w:szCs w:val="24"/>
        </w:rPr>
      </w:pPr>
      <w:r w:rsidRPr="00964E86">
        <w:rPr>
          <w:rFonts w:cs="Times New Roman"/>
          <w:sz w:val="24"/>
          <w:szCs w:val="24"/>
        </w:rPr>
        <w:t>Paweł Makuch</w:t>
      </w:r>
    </w:p>
    <w:p w14:paraId="3B7113B8" w14:textId="77777777" w:rsidR="0084767E" w:rsidRPr="00964E86" w:rsidRDefault="0084767E" w:rsidP="00964E86">
      <w:pPr>
        <w:ind w:left="6945"/>
        <w:rPr>
          <w:rFonts w:cs="Times New Roman"/>
          <w:sz w:val="24"/>
          <w:szCs w:val="24"/>
        </w:rPr>
      </w:pPr>
    </w:p>
    <w:p w14:paraId="7C0E5853" w14:textId="77777777" w:rsidR="00964E86" w:rsidRPr="00964E86" w:rsidRDefault="00964E86" w:rsidP="00964E86">
      <w:pPr>
        <w:ind w:left="6237"/>
        <w:rPr>
          <w:rFonts w:cs="Times New Roman"/>
        </w:rPr>
      </w:pPr>
      <w:r w:rsidRPr="00964E86">
        <w:rPr>
          <w:rFonts w:cs="Times New Roman"/>
          <w:sz w:val="24"/>
          <w:szCs w:val="24"/>
        </w:rPr>
        <w:t xml:space="preserve">Prezydent Miasta Pruszkowa </w:t>
      </w:r>
    </w:p>
    <w:p w14:paraId="4D5F6A3A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07B197F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D8E0296" w14:textId="77777777" w:rsidR="00964E86" w:rsidRP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7C063271" w14:textId="77777777" w:rsidR="00964E86" w:rsidRDefault="00964E86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14CA264B" w14:textId="77777777" w:rsidR="000E5C8B" w:rsidRDefault="000E5C8B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A2BCDDC" w14:textId="77777777" w:rsidR="000E5C8B" w:rsidRDefault="000E5C8B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6D8536C1" w14:textId="77777777" w:rsidR="000E5C8B" w:rsidRDefault="000E5C8B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2A926F0B" w14:textId="77777777" w:rsidR="000E5C8B" w:rsidRDefault="000E5C8B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p w14:paraId="4EBAC63F" w14:textId="77777777" w:rsidR="000E5C8B" w:rsidRDefault="000E5C8B" w:rsidP="00964E8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="Calibri"/>
          <w:kern w:val="3"/>
          <w:sz w:val="24"/>
          <w:szCs w:val="24"/>
          <w:lang w:eastAsia="zh-CN" w:bidi="hi-IN"/>
        </w:rPr>
      </w:pPr>
    </w:p>
    <w:sectPr w:rsidR="000E5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016" w14:textId="77777777" w:rsidR="00265A89" w:rsidRDefault="00265A89" w:rsidP="005E3797">
      <w:pPr>
        <w:spacing w:after="0" w:line="240" w:lineRule="auto"/>
      </w:pPr>
      <w:r>
        <w:separator/>
      </w:r>
    </w:p>
  </w:endnote>
  <w:endnote w:type="continuationSeparator" w:id="0">
    <w:p w14:paraId="400581E1" w14:textId="77777777" w:rsidR="00265A89" w:rsidRDefault="00265A89" w:rsidP="005E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3504" w14:textId="77777777" w:rsidR="00265A89" w:rsidRDefault="00265A89" w:rsidP="005E3797">
      <w:pPr>
        <w:spacing w:after="0" w:line="240" w:lineRule="auto"/>
      </w:pPr>
      <w:r>
        <w:separator/>
      </w:r>
    </w:p>
  </w:footnote>
  <w:footnote w:type="continuationSeparator" w:id="0">
    <w:p w14:paraId="1DFAB743" w14:textId="77777777" w:rsidR="00265A89" w:rsidRDefault="00265A89" w:rsidP="005E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4B95" w14:textId="77777777" w:rsidR="00A9566C" w:rsidRDefault="00E41F46">
    <w:pPr>
      <w:pStyle w:val="Nagwek"/>
    </w:pPr>
    <w:r>
      <w:rPr>
        <w:noProof/>
        <w:lang w:eastAsia="pl-PL" w:bidi="ar-SA"/>
      </w:rPr>
      <w:drawing>
        <wp:inline distT="0" distB="0" distL="0" distR="0" wp14:anchorId="5345027D" wp14:editId="197D5DF0">
          <wp:extent cx="5760720" cy="851535"/>
          <wp:effectExtent l="0" t="0" r="0" b="5715"/>
          <wp:docPr id="1" name="Obraz 2" descr="C:\Users\user\AppData\Local\Temp\FE_POIS_poziom_p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51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9246360" w14:textId="77777777" w:rsidR="00A9566C" w:rsidRDefault="00265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65B4A"/>
    <w:multiLevelType w:val="multilevel"/>
    <w:tmpl w:val="D1B47C9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86"/>
    <w:rsid w:val="000E5C8B"/>
    <w:rsid w:val="000E711C"/>
    <w:rsid w:val="001A4F19"/>
    <w:rsid w:val="00265A89"/>
    <w:rsid w:val="002A73F1"/>
    <w:rsid w:val="005E3797"/>
    <w:rsid w:val="0084767E"/>
    <w:rsid w:val="00964E86"/>
    <w:rsid w:val="00C74BC0"/>
    <w:rsid w:val="00E41F46"/>
    <w:rsid w:val="00ED4060"/>
    <w:rsid w:val="00F46E2F"/>
    <w:rsid w:val="00F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318B2"/>
  <w15:chartTrackingRefBased/>
  <w15:docId w15:val="{B936C9EE-BD1E-4C84-A859-09BC9F8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E8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964E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Dyńska</cp:lastModifiedBy>
  <cp:revision>2</cp:revision>
  <dcterms:created xsi:type="dcterms:W3CDTF">2021-04-26T15:39:00Z</dcterms:created>
  <dcterms:modified xsi:type="dcterms:W3CDTF">2021-04-26T15:39:00Z</dcterms:modified>
</cp:coreProperties>
</file>