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5F618A" w:rsidTr="005F618A">
        <w:trPr>
          <w:cantSplit/>
          <w:trHeight w:val="1230"/>
        </w:trPr>
        <w:tc>
          <w:tcPr>
            <w:tcW w:w="1009" w:type="dxa"/>
            <w:hideMark/>
          </w:tcPr>
          <w:p w:rsidR="005F618A" w:rsidRDefault="005F618A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5F618A" w:rsidRDefault="005F618A">
            <w:pPr>
              <w:pStyle w:val="tabela"/>
              <w:spacing w:line="256" w:lineRule="auto"/>
            </w:pPr>
            <w:r>
              <w:t>Prezydent Miasta Pruszkowa</w:t>
            </w:r>
          </w:p>
          <w:p w:rsidR="005F618A" w:rsidRDefault="005F618A">
            <w:pPr>
              <w:pStyle w:val="tabela"/>
              <w:spacing w:line="256" w:lineRule="auto"/>
            </w:pPr>
            <w:r>
              <w:t>ul. J. I. Kraszewskiego 14/16</w:t>
            </w:r>
          </w:p>
          <w:p w:rsidR="005F618A" w:rsidRDefault="005F618A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5F618A" w:rsidRDefault="005F618A">
            <w:pPr>
              <w:pStyle w:val="tabeladoprawej"/>
              <w:spacing w:line="256" w:lineRule="auto"/>
            </w:pPr>
            <w:r>
              <w:t>tel. 22 735 88 88</w:t>
            </w:r>
          </w:p>
          <w:p w:rsidR="005F618A" w:rsidRDefault="005F618A">
            <w:pPr>
              <w:pStyle w:val="tabeladoprawej"/>
              <w:spacing w:line="256" w:lineRule="auto"/>
            </w:pPr>
            <w:r>
              <w:t>fax. 22 758 66 50</w:t>
            </w:r>
          </w:p>
          <w:p w:rsidR="005F618A" w:rsidRDefault="005F618A">
            <w:pPr>
              <w:pStyle w:val="tabeladoprawej"/>
              <w:spacing w:line="256" w:lineRule="auto"/>
            </w:pPr>
            <w:r>
              <w:t>www.pruszkow.pl</w:t>
            </w:r>
          </w:p>
          <w:p w:rsidR="005F618A" w:rsidRDefault="005F618A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5F618A" w:rsidRDefault="005F618A" w:rsidP="005F618A">
      <w:r>
        <w:t>Pruszków,23.04.2021</w:t>
      </w:r>
    </w:p>
    <w:p w:rsidR="005F618A" w:rsidRDefault="005F618A" w:rsidP="005F618A">
      <w:r>
        <w:t>WPP.6733.1</w:t>
      </w:r>
      <w:r>
        <w:t>.202</w:t>
      </w:r>
      <w:r>
        <w:t>1</w:t>
      </w:r>
    </w:p>
    <w:p w:rsidR="005F618A" w:rsidRDefault="005F618A" w:rsidP="005F618A">
      <w:pPr>
        <w:pStyle w:val="Nagwek1"/>
        <w:rPr>
          <w:b/>
          <w:bCs/>
        </w:rPr>
      </w:pPr>
      <w:r>
        <w:rPr>
          <w:b/>
          <w:bCs/>
        </w:rPr>
        <w:t>OBWIESZCZENIE O POSTANOWIENIU</w:t>
      </w:r>
    </w:p>
    <w:p w:rsidR="005F618A" w:rsidRDefault="005F618A" w:rsidP="005F618A">
      <w:r>
        <w:t xml:space="preserve">Na podstawie art. </w:t>
      </w:r>
      <w:r>
        <w:t xml:space="preserve">10 § 1 oraz art. 49 </w:t>
      </w:r>
      <w:r>
        <w:t xml:space="preserve"> Ustawy z dnia 14 czerwca 1960 r. Kodeks </w:t>
      </w:r>
      <w:r>
        <w:t xml:space="preserve"> </w:t>
      </w:r>
      <w:r>
        <w:t xml:space="preserve"> postępowania administracyjnego (</w:t>
      </w:r>
      <w:proofErr w:type="spellStart"/>
      <w:r>
        <w:t>t.j</w:t>
      </w:r>
      <w:proofErr w:type="spellEnd"/>
      <w:r>
        <w:t xml:space="preserve">. Dz. U. z 2020 r. poz. 256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2020 r., poz. 293 późn.zm.) Prezydent Miasta Pruszkowa </w:t>
      </w:r>
    </w:p>
    <w:p w:rsidR="005F618A" w:rsidRDefault="005F618A" w:rsidP="005F618A">
      <w:r>
        <w:t>zawiadamia</w:t>
      </w:r>
    </w:p>
    <w:p w:rsidR="005F618A" w:rsidRDefault="005F618A" w:rsidP="005F618A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użytkowników nieruchomości usytuowanych w sąsiedztwie plano</w:t>
      </w:r>
      <w:r>
        <w:rPr>
          <w:rFonts w:ascii="Century Gothic" w:hAnsi="Century Gothic"/>
          <w:color w:val="auto"/>
          <w:szCs w:val="17"/>
        </w:rPr>
        <w:t>wanej inwestycji, że na wniosek Gminy Miasta Pruszków</w:t>
      </w:r>
      <w:r>
        <w:rPr>
          <w:rFonts w:ascii="Century Gothic" w:hAnsi="Century Gothic"/>
          <w:color w:val="auto"/>
          <w:szCs w:val="17"/>
        </w:rPr>
        <w:t>,  w sprawie wydania decyzji o ustaleniu lokalizacji inwestycji c</w:t>
      </w:r>
      <w:r>
        <w:rPr>
          <w:rFonts w:ascii="Century Gothic" w:hAnsi="Century Gothic"/>
          <w:color w:val="auto"/>
          <w:szCs w:val="17"/>
        </w:rPr>
        <w:t xml:space="preserve">elu publicznego dla zamierzenia: rozbudowa i przebudowa Pałacyku „Sokoła” znajdującego się na terenie parku im. T . Kościuszki na działce nr ew. 140/1 obręb 21, położonej przy ul. Kościuszki i ul. Chopina w Pruszkowie, polegająca na budowie sceny plenerowej na stropie kondygnacji podziemnej oraz budowie widowni plenerowej w ramach urządzania Parku Miejskiego </w:t>
      </w:r>
      <w:r>
        <w:rPr>
          <w:rFonts w:ascii="Century Gothic" w:hAnsi="Century Gothic"/>
          <w:color w:val="auto"/>
          <w:szCs w:val="17"/>
        </w:rPr>
        <w:t>im. T . Kościuszki</w:t>
      </w:r>
      <w:r>
        <w:rPr>
          <w:rFonts w:ascii="Century Gothic" w:hAnsi="Century Gothic"/>
          <w:color w:val="auto"/>
          <w:szCs w:val="17"/>
        </w:rPr>
        <w:t xml:space="preserve"> </w:t>
      </w:r>
      <w:r w:rsidR="0003077A">
        <w:rPr>
          <w:rFonts w:ascii="Century Gothic" w:hAnsi="Century Gothic"/>
          <w:color w:val="auto"/>
          <w:szCs w:val="17"/>
        </w:rPr>
        <w:t>wraz z niezbędną infrastrukturą, postanowieniem z dnia 23. 04. 2021r. zawieszono postępowanie administracyjne na wniosek strony.</w:t>
      </w:r>
    </w:p>
    <w:p w:rsidR="0003077A" w:rsidRDefault="0003077A" w:rsidP="005F618A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lastRenderedPageBreak/>
        <w:t>Stronie zawiadomionej w formie obwieszczenia a także w sposób zwyczajowo przyjęty w danej miejscowości, o wydaniu postanowieni, które podlega zaskarżeniu lub decyzji kończącej postepowanie służ</w:t>
      </w:r>
      <w:bookmarkStart w:id="0" w:name="_GoBack"/>
      <w:bookmarkEnd w:id="0"/>
      <w:r>
        <w:rPr>
          <w:rFonts w:ascii="Century Gothic" w:hAnsi="Century Gothic"/>
          <w:color w:val="auto"/>
          <w:szCs w:val="17"/>
        </w:rPr>
        <w:t>y prawo złożenia wniosku o wydanie odpisu postanowienia, które podlega zaskarżeniu lub odpisu decyzji. We wniosku wskazać należy sposób i formę, w jakiej odpis żądanego dokumentu ma być stronie udostępniony. Udostępnienie odpisu nie stanowi wydania z akt sprawy uwierzytelnionych odpisów w myśl art. 73 § 2 k.p.a.</w:t>
      </w:r>
    </w:p>
    <w:p w:rsidR="005F618A" w:rsidRDefault="005F618A" w:rsidP="005F618A">
      <w:pPr>
        <w:spacing w:before="0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 00-18 00, wtorek</w:t>
      </w:r>
      <w:r>
        <w:br/>
        <w:t xml:space="preserve"> - czwartek 8 00- 16 00, piątek 8 00- 14 00).</w:t>
      </w:r>
    </w:p>
    <w:p w:rsidR="005F618A" w:rsidRDefault="005F618A" w:rsidP="005F618A">
      <w:pPr>
        <w:spacing w:before="0" w:after="0"/>
        <w:contextualSpacing/>
      </w:pPr>
      <w:r>
        <w:t>Z upoważnienia Prezydenta Miasta Pruszkowa</w:t>
      </w:r>
    </w:p>
    <w:p w:rsidR="005F618A" w:rsidRDefault="005F618A" w:rsidP="005F618A">
      <w:pPr>
        <w:pStyle w:val="podpis"/>
        <w:spacing w:before="120" w:after="120"/>
      </w:pPr>
      <w:r>
        <w:t>Naczelnik Wydziału Planowania Przestrzennego</w:t>
      </w:r>
    </w:p>
    <w:p w:rsidR="005F618A" w:rsidRDefault="005F618A" w:rsidP="005F618A">
      <w:pPr>
        <w:pStyle w:val="podpis"/>
      </w:pPr>
      <w:r>
        <w:t>Krystyna Sławińska</w:t>
      </w:r>
    </w:p>
    <w:p w:rsidR="005F618A" w:rsidRDefault="005F618A" w:rsidP="005F618A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5F618A" w:rsidRDefault="005F618A" w:rsidP="005F618A">
      <w:pPr>
        <w:pStyle w:val="spraweprowadzi"/>
      </w:pPr>
    </w:p>
    <w:p w:rsidR="002E1FBC" w:rsidRDefault="002E1FBC"/>
    <w:sectPr w:rsidR="002E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4A"/>
    <w:rsid w:val="0003077A"/>
    <w:rsid w:val="002E1FBC"/>
    <w:rsid w:val="00544B4A"/>
    <w:rsid w:val="005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5DD5D-9E97-4D6F-8263-EB765D6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8A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5F618A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5F618A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F618A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18A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5F618A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5F618A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5F618A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5F618A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5F618A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5F618A"/>
  </w:style>
  <w:style w:type="paragraph" w:customStyle="1" w:styleId="tabeladoprawej">
    <w:name w:val="tabela_do prawej"/>
    <w:basedOn w:val="tabela"/>
    <w:qFormat/>
    <w:rsid w:val="005F618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2021-04-23T13:13:00Z</dcterms:created>
  <dcterms:modified xsi:type="dcterms:W3CDTF">2021-04-23T13:31:00Z</dcterms:modified>
</cp:coreProperties>
</file>