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EB4400" w:rsidRDefault="00BA73C0" w:rsidP="00232347">
      <w:r>
        <w:t>Pruszków, 07</w:t>
      </w:r>
      <w:r w:rsidR="004403FC">
        <w:t>.04.2021</w:t>
      </w:r>
    </w:p>
    <w:p w:rsidR="00232347" w:rsidRDefault="004403FC" w:rsidP="00232347">
      <w:r>
        <w:t>WPP.6733.1.2021</w:t>
      </w:r>
    </w:p>
    <w:p w:rsidR="00A15252" w:rsidRPr="007632A8" w:rsidRDefault="004403FC" w:rsidP="007632A8">
      <w:pPr>
        <w:pStyle w:val="Nagwek1"/>
      </w:pPr>
      <w:r>
        <w:t>OBWIESZCZENIE</w:t>
      </w:r>
      <w:r w:rsidR="005F7839">
        <w:t xml:space="preserve"> O WNIOSKU DOTYCZĄCYM ZAWIESZENIA POSTĘPOWANIA W SPRAWIE USTALENIA LOKALIZACJI INWESTYCJI CELU PUBLICZNEGO</w:t>
      </w:r>
    </w:p>
    <w:p w:rsidR="005F7839" w:rsidRDefault="005F7839" w:rsidP="00232347">
      <w:r>
        <w:t>Na podstawie art. 49</w:t>
      </w:r>
      <w:r w:rsidR="00A15252" w:rsidRPr="00C669A9">
        <w:t xml:space="preserve"> Ustawy z dnia 14 czerwca 1960 r. Kodeks postępowania administracyjnego (t.j.</w:t>
      </w:r>
      <w:r w:rsidR="00201E06" w:rsidRPr="00C669A9">
        <w:t xml:space="preserve"> </w:t>
      </w:r>
      <w:r w:rsidR="00A15252" w:rsidRPr="00C669A9">
        <w:t>Dz.</w:t>
      </w:r>
      <w:r w:rsidR="00201E06" w:rsidRPr="00C669A9">
        <w:t xml:space="preserve"> </w:t>
      </w:r>
      <w:r w:rsidR="00A15252" w:rsidRPr="00C669A9">
        <w:t>U.</w:t>
      </w:r>
      <w:r w:rsidR="00201E06" w:rsidRPr="00C669A9">
        <w:t xml:space="preserve"> </w:t>
      </w:r>
      <w:r w:rsidR="00A15252" w:rsidRPr="00C669A9">
        <w:t>z 2020</w:t>
      </w:r>
      <w:r w:rsidR="00201E06" w:rsidRPr="00C669A9">
        <w:t xml:space="preserve"> </w:t>
      </w:r>
      <w:r w:rsidR="00A15252" w:rsidRPr="00C669A9">
        <w:t xml:space="preserve">r. poz. 256 z późn. zm.) </w:t>
      </w:r>
      <w:r>
        <w:t>oraz art. 53 ust. 1 ustawy z dnia 27 marca 2003r. o planowaniu i zagospodarowaniu przestrzennym (t.j. Dz.U. z 2020 r., poz. 293 z pózn.zm.) zawiadamia się, iż</w:t>
      </w:r>
    </w:p>
    <w:p w:rsidR="005F7839" w:rsidRPr="005F7839" w:rsidRDefault="005F7839" w:rsidP="00232347">
      <w:pPr>
        <w:rPr>
          <w:b/>
        </w:rPr>
      </w:pPr>
      <w:r w:rsidRPr="005F7839">
        <w:rPr>
          <w:b/>
        </w:rPr>
        <w:t>W dniu 11.03.2021 r., wpłynął wniosek o zawieszenie postępowania</w:t>
      </w:r>
    </w:p>
    <w:p w:rsidR="00A15252" w:rsidRDefault="005F7839" w:rsidP="00232347">
      <w:r>
        <w:t>W sprawie ustalenia lokalizacji inwestycji celu publicznego dla zamierzenia inwestycyjnego pn: rozbudowa i przebudowa Pa</w:t>
      </w:r>
      <w:r w:rsidR="002B1DD0">
        <w:t>łacyku „Sokoła” znajdującego się na terenie parku im. T.Kościuszki na działce nr ew. 140/1 obręb 21. położonej przy ul. Kościuszki i ulicy Chopina w Pruszkowie,  polegająca</w:t>
      </w:r>
      <w:r w:rsidR="00A15252" w:rsidRPr="00C669A9">
        <w:t xml:space="preserve"> na budowie </w:t>
      </w:r>
      <w:r w:rsidR="002B1DD0">
        <w:t xml:space="preserve">sceny plenerowej na stropie kondygnacji podziemnej oraz budowie widowni plenerowej w ramach urządzania </w:t>
      </w:r>
      <w:r w:rsidR="00DE5742">
        <w:t>P</w:t>
      </w:r>
      <w:r w:rsidR="00A15252" w:rsidRPr="00C669A9">
        <w:t xml:space="preserve">arku </w:t>
      </w:r>
      <w:r w:rsidR="00DE5742">
        <w:t xml:space="preserve">Miejskiego im. T. Kościuszki </w:t>
      </w:r>
      <w:r w:rsidR="00A15252" w:rsidRPr="00C669A9">
        <w:t>, wraz z nie</w:t>
      </w:r>
      <w:r w:rsidR="00DE5742">
        <w:t>zbędną infrastrukturą</w:t>
      </w:r>
      <w:r w:rsidR="00A15252" w:rsidRPr="00C669A9">
        <w:t>.</w:t>
      </w:r>
    </w:p>
    <w:p w:rsidR="00DE5742" w:rsidRDefault="00DE5742" w:rsidP="00232347">
      <w:r>
        <w:t xml:space="preserve">Zgodnie z art. 98 § 1 </w:t>
      </w:r>
      <w:r w:rsidRPr="00C669A9">
        <w:t>Kodeks</w:t>
      </w:r>
      <w:r>
        <w:t>u</w:t>
      </w:r>
      <w:r w:rsidRPr="00C669A9">
        <w:t xml:space="preserve"> postępowania administracyjnego </w:t>
      </w:r>
      <w:r>
        <w:t xml:space="preserve"> organ administracyjny może zawiesić postępowanie, jeżeli wystąpi o to strona, na </w:t>
      </w:r>
      <w:r>
        <w:lastRenderedPageBreak/>
        <w:t>rzecz której postępowanie zostało wszczęte, a nie sprzeciwiają się temu inne strony oraz nie zagraża to interesowi społecznemu.</w:t>
      </w:r>
    </w:p>
    <w:p w:rsidR="00DE5742" w:rsidRDefault="00DE5742" w:rsidP="00232347">
      <w:r>
        <w:t>Wobec powyższego informuję, iż nie wniesienie sprzeciwu przez strony wobec wniosku o zawi</w:t>
      </w:r>
      <w:r w:rsidR="00BA73C0">
        <w:t>eszenie postępowania, do dnia 21</w:t>
      </w:r>
      <w:bookmarkStart w:id="0" w:name="_GoBack"/>
      <w:bookmarkEnd w:id="0"/>
      <w:r>
        <w:t>.04.2021r. , będzie traktowane jako brak sprzeciwu wobec przedmiotowego wniosku.</w:t>
      </w:r>
    </w:p>
    <w:p w:rsidR="00C669A9" w:rsidRPr="007D0202" w:rsidRDefault="00DE5742" w:rsidP="007D0202">
      <w:r>
        <w:t xml:space="preserve">Urząd Miasta Pruszkowa </w:t>
      </w:r>
      <w:r w:rsidR="007D0202">
        <w:t xml:space="preserve">ul. Kraszewskiego 14/16, 05-800 Pruszków. </w:t>
      </w:r>
      <w:r>
        <w:t>Godziny przyjęć stron po wcześniejszym kontakcie telefonicznym: (p</w:t>
      </w:r>
      <w:r w:rsidRPr="00A67DE7">
        <w:t>oniedziałek 8 00-18 00, wtorek</w:t>
      </w:r>
      <w:r>
        <w:t xml:space="preserve"> </w:t>
      </w:r>
      <w:r w:rsidRPr="00A67DE7">
        <w:t>- czwartek 8 00- 16 00, piątek 8 00- 14 00</w:t>
      </w:r>
      <w:r w:rsidR="007D0202">
        <w:t>)</w:t>
      </w:r>
      <w:r>
        <w:t xml:space="preserve"> </w:t>
      </w:r>
      <w:r w:rsidR="007D0202">
        <w:rPr>
          <w:b/>
          <w:bCs/>
        </w:rPr>
        <w:t xml:space="preserve"> </w:t>
      </w:r>
    </w:p>
    <w:p w:rsidR="00C669A9" w:rsidRPr="00EA397E" w:rsidRDefault="00C669A9" w:rsidP="00EB496E">
      <w:pPr>
        <w:pStyle w:val="podpis"/>
      </w:pPr>
      <w:r w:rsidRPr="00EA397E">
        <w:t>Z upoważnienia</w:t>
      </w:r>
      <w:r w:rsidR="007D0202">
        <w:t xml:space="preserve"> </w:t>
      </w:r>
      <w:r w:rsidRPr="00EA397E">
        <w:t>Prezydenta Miasta Pruszkowa</w:t>
      </w:r>
    </w:p>
    <w:p w:rsidR="00EA397E" w:rsidRPr="0034524B" w:rsidRDefault="007D0202" w:rsidP="00EB496E">
      <w:pPr>
        <w:pStyle w:val="podpis"/>
      </w:pPr>
      <w:r>
        <w:t xml:space="preserve">Naczelnik </w:t>
      </w:r>
      <w:r w:rsidR="00EA397E" w:rsidRPr="0034524B">
        <w:t>Wydziału Planowania Przestrzennego</w:t>
      </w:r>
    </w:p>
    <w:p w:rsidR="0034524B" w:rsidRPr="0034524B" w:rsidRDefault="00EA397E" w:rsidP="00EB496E">
      <w:pPr>
        <w:pStyle w:val="podpis"/>
      </w:pPr>
      <w:r w:rsidRPr="0034524B">
        <w:t>Krystyna Sławińska</w:t>
      </w:r>
    </w:p>
    <w:p w:rsidR="00181CDC" w:rsidRPr="00181CDC" w:rsidRDefault="007D0202" w:rsidP="0034524B">
      <w:pPr>
        <w:pStyle w:val="spraweprowadzi"/>
      </w:pPr>
      <w:r>
        <w:t xml:space="preserve"> </w:t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322" w:rsidRDefault="00A77322" w:rsidP="00A15252">
      <w:r>
        <w:separator/>
      </w:r>
    </w:p>
  </w:endnote>
  <w:endnote w:type="continuationSeparator" w:id="0">
    <w:p w:rsidR="00A77322" w:rsidRDefault="00A77322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D2B143D-2BEC-47B3-B072-43B66473719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6C88D740-E365-4A34-9426-354D155F58E3}"/>
    <w:embedBold r:id="rId3" w:fontKey="{E53E43EF-6566-40F4-9F31-A5166D856C4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D077020-CCD7-4517-A230-3697DF76BEDF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63781458-4C12-48DC-A8F0-12570C79E26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E8E94BCE-7EB7-42EE-AA09-7C536F4C2C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322" w:rsidRDefault="00A77322" w:rsidP="00A15252">
      <w:r>
        <w:separator/>
      </w:r>
    </w:p>
  </w:footnote>
  <w:footnote w:type="continuationSeparator" w:id="0">
    <w:p w:rsidR="00A77322" w:rsidRDefault="00A77322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14"/>
    <w:rsid w:val="00025EA0"/>
    <w:rsid w:val="000708C5"/>
    <w:rsid w:val="0007420A"/>
    <w:rsid w:val="00085AD6"/>
    <w:rsid w:val="00175783"/>
    <w:rsid w:val="00181061"/>
    <w:rsid w:val="00181CDC"/>
    <w:rsid w:val="0019300B"/>
    <w:rsid w:val="001E6105"/>
    <w:rsid w:val="001E68DE"/>
    <w:rsid w:val="00201E06"/>
    <w:rsid w:val="00216C85"/>
    <w:rsid w:val="00232347"/>
    <w:rsid w:val="00246746"/>
    <w:rsid w:val="002519B0"/>
    <w:rsid w:val="00266C76"/>
    <w:rsid w:val="00281CC9"/>
    <w:rsid w:val="00281FF7"/>
    <w:rsid w:val="0028611A"/>
    <w:rsid w:val="00295A59"/>
    <w:rsid w:val="002B09CF"/>
    <w:rsid w:val="002B1DD0"/>
    <w:rsid w:val="002C28F5"/>
    <w:rsid w:val="002E7449"/>
    <w:rsid w:val="003133AC"/>
    <w:rsid w:val="0034524B"/>
    <w:rsid w:val="00364DCF"/>
    <w:rsid w:val="00364DDA"/>
    <w:rsid w:val="003F00A7"/>
    <w:rsid w:val="003F62F8"/>
    <w:rsid w:val="00404FAA"/>
    <w:rsid w:val="00420965"/>
    <w:rsid w:val="00436B50"/>
    <w:rsid w:val="00437C14"/>
    <w:rsid w:val="004403FC"/>
    <w:rsid w:val="004532E0"/>
    <w:rsid w:val="00473506"/>
    <w:rsid w:val="004854FB"/>
    <w:rsid w:val="004F7162"/>
    <w:rsid w:val="005001DD"/>
    <w:rsid w:val="00506378"/>
    <w:rsid w:val="00510710"/>
    <w:rsid w:val="00521AF1"/>
    <w:rsid w:val="005A19A9"/>
    <w:rsid w:val="005A5AB6"/>
    <w:rsid w:val="005B352D"/>
    <w:rsid w:val="005C6934"/>
    <w:rsid w:val="005D08E3"/>
    <w:rsid w:val="005E2C34"/>
    <w:rsid w:val="005F7839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434F"/>
    <w:rsid w:val="0074298D"/>
    <w:rsid w:val="0074509D"/>
    <w:rsid w:val="00747AB8"/>
    <w:rsid w:val="007632A8"/>
    <w:rsid w:val="00776BB3"/>
    <w:rsid w:val="007B1158"/>
    <w:rsid w:val="007B4EF8"/>
    <w:rsid w:val="007B5C6F"/>
    <w:rsid w:val="007D0202"/>
    <w:rsid w:val="007D794D"/>
    <w:rsid w:val="007F7DD5"/>
    <w:rsid w:val="00871D90"/>
    <w:rsid w:val="0087221D"/>
    <w:rsid w:val="008B567E"/>
    <w:rsid w:val="008C215A"/>
    <w:rsid w:val="00912037"/>
    <w:rsid w:val="00990E2B"/>
    <w:rsid w:val="009915C1"/>
    <w:rsid w:val="009A14C9"/>
    <w:rsid w:val="009B1144"/>
    <w:rsid w:val="009E3974"/>
    <w:rsid w:val="00A0692D"/>
    <w:rsid w:val="00A15252"/>
    <w:rsid w:val="00A1552C"/>
    <w:rsid w:val="00A174D6"/>
    <w:rsid w:val="00A64E0F"/>
    <w:rsid w:val="00A67D6E"/>
    <w:rsid w:val="00A73F13"/>
    <w:rsid w:val="00A77322"/>
    <w:rsid w:val="00AC03D0"/>
    <w:rsid w:val="00AE13E4"/>
    <w:rsid w:val="00AF6CEA"/>
    <w:rsid w:val="00AF78FE"/>
    <w:rsid w:val="00B008F0"/>
    <w:rsid w:val="00B34695"/>
    <w:rsid w:val="00B427DA"/>
    <w:rsid w:val="00B5342F"/>
    <w:rsid w:val="00B56299"/>
    <w:rsid w:val="00B80D01"/>
    <w:rsid w:val="00B84367"/>
    <w:rsid w:val="00B964A3"/>
    <w:rsid w:val="00BA73C0"/>
    <w:rsid w:val="00C04D2D"/>
    <w:rsid w:val="00C16793"/>
    <w:rsid w:val="00C55ADF"/>
    <w:rsid w:val="00C669A9"/>
    <w:rsid w:val="00CA16F9"/>
    <w:rsid w:val="00CB4221"/>
    <w:rsid w:val="00CC3AB5"/>
    <w:rsid w:val="00CE3062"/>
    <w:rsid w:val="00D00395"/>
    <w:rsid w:val="00D00EDF"/>
    <w:rsid w:val="00D1264C"/>
    <w:rsid w:val="00D451E2"/>
    <w:rsid w:val="00D566EC"/>
    <w:rsid w:val="00D605EB"/>
    <w:rsid w:val="00D85273"/>
    <w:rsid w:val="00DA3A7D"/>
    <w:rsid w:val="00DE2D01"/>
    <w:rsid w:val="00DE5742"/>
    <w:rsid w:val="00DE6A14"/>
    <w:rsid w:val="00DF5067"/>
    <w:rsid w:val="00E01721"/>
    <w:rsid w:val="00E11533"/>
    <w:rsid w:val="00E26678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58EE8-EF65-4A37-8E06-3FE1CC43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27162-3B61-426E-9FC9-59AB458C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BIP_dostepny.dotx</Template>
  <TotalTime>40</TotalTime>
  <Pages>2</Pages>
  <Words>277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Użytkownik</cp:lastModifiedBy>
  <cp:revision>5</cp:revision>
  <cp:lastPrinted>2020-09-24T13:56:00Z</cp:lastPrinted>
  <dcterms:created xsi:type="dcterms:W3CDTF">2021-04-07T07:55:00Z</dcterms:created>
  <dcterms:modified xsi:type="dcterms:W3CDTF">2021-04-07T13:13:00Z</dcterms:modified>
</cp:coreProperties>
</file>